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753E" w:rsidRPr="006B6538" w:rsidRDefault="00AE753E" w:rsidP="005C68D3">
      <w:pPr>
        <w:pStyle w:val="ConsPlusNormal"/>
        <w:tabs>
          <w:tab w:val="left" w:pos="9923"/>
        </w:tabs>
        <w:ind w:right="566"/>
        <w:jc w:val="center"/>
        <w:rPr>
          <w:rFonts w:ascii="Arial" w:hAnsi="Arial" w:cs="Arial"/>
          <w:b/>
          <w:sz w:val="28"/>
          <w:szCs w:val="28"/>
        </w:rPr>
      </w:pPr>
      <w:r w:rsidRPr="006B6538">
        <w:rPr>
          <w:rFonts w:ascii="Arial" w:hAnsi="Arial" w:cs="Arial"/>
          <w:b/>
          <w:sz w:val="28"/>
          <w:szCs w:val="28"/>
        </w:rPr>
        <w:t>Иркутская область</w:t>
      </w:r>
    </w:p>
    <w:p w:rsidR="0068733A" w:rsidRPr="006B6538" w:rsidRDefault="00AE753E" w:rsidP="00AE753E">
      <w:pPr>
        <w:pStyle w:val="ConsPlusNormal"/>
        <w:jc w:val="center"/>
        <w:rPr>
          <w:rFonts w:ascii="Arial" w:hAnsi="Arial" w:cs="Arial"/>
          <w:b/>
          <w:sz w:val="28"/>
          <w:szCs w:val="28"/>
        </w:rPr>
      </w:pPr>
      <w:r w:rsidRPr="006B6538">
        <w:rPr>
          <w:rFonts w:ascii="Arial" w:hAnsi="Arial" w:cs="Arial"/>
          <w:b/>
          <w:sz w:val="28"/>
          <w:szCs w:val="28"/>
        </w:rPr>
        <w:t>Усть-Кутское муниципальное образование (городское поселение)</w:t>
      </w:r>
    </w:p>
    <w:p w:rsidR="00AE753E" w:rsidRPr="006B6538" w:rsidRDefault="00AE753E" w:rsidP="0068733A">
      <w:pPr>
        <w:pStyle w:val="ConsPlusNormal"/>
        <w:jc w:val="both"/>
        <w:rPr>
          <w:rFonts w:ascii="Arial" w:hAnsi="Arial" w:cs="Arial"/>
          <w:b/>
          <w:sz w:val="28"/>
          <w:szCs w:val="28"/>
        </w:rPr>
      </w:pPr>
    </w:p>
    <w:p w:rsidR="00817A7F" w:rsidRPr="006B6538" w:rsidRDefault="00817A7F" w:rsidP="00817A7F">
      <w:pPr>
        <w:pStyle w:val="ConsPlusNonformat"/>
        <w:jc w:val="center"/>
        <w:rPr>
          <w:rFonts w:ascii="Arial" w:hAnsi="Arial" w:cs="Arial"/>
          <w:b/>
          <w:sz w:val="24"/>
          <w:szCs w:val="24"/>
        </w:rPr>
      </w:pPr>
    </w:p>
    <w:p w:rsidR="00817A7F" w:rsidRPr="006B6538" w:rsidRDefault="00817A7F" w:rsidP="00817A7F">
      <w:pPr>
        <w:pStyle w:val="ConsPlusNonformat"/>
        <w:jc w:val="center"/>
        <w:rPr>
          <w:rFonts w:ascii="Arial" w:hAnsi="Arial" w:cs="Arial"/>
          <w:b/>
          <w:sz w:val="24"/>
          <w:szCs w:val="24"/>
        </w:rPr>
      </w:pPr>
    </w:p>
    <w:p w:rsidR="00817A7F" w:rsidRPr="006B6538" w:rsidRDefault="00817A7F" w:rsidP="00927089">
      <w:pPr>
        <w:pStyle w:val="ConsPlusNonformat"/>
        <w:ind w:left="5954"/>
        <w:rPr>
          <w:rFonts w:ascii="Arial" w:hAnsi="Arial" w:cs="Arial"/>
          <w:b/>
          <w:sz w:val="28"/>
          <w:szCs w:val="28"/>
        </w:rPr>
      </w:pPr>
      <w:r w:rsidRPr="006B6538">
        <w:rPr>
          <w:rFonts w:ascii="Arial" w:hAnsi="Arial" w:cs="Arial"/>
          <w:b/>
          <w:sz w:val="28"/>
          <w:szCs w:val="28"/>
        </w:rPr>
        <w:t>Утверждена</w:t>
      </w:r>
    </w:p>
    <w:p w:rsidR="00817A7F" w:rsidRPr="006B6538" w:rsidRDefault="00B340EC" w:rsidP="00927089">
      <w:pPr>
        <w:pStyle w:val="ConsPlusNonformat"/>
        <w:ind w:left="5954"/>
        <w:rPr>
          <w:rFonts w:ascii="Arial" w:hAnsi="Arial" w:cs="Arial"/>
          <w:b/>
          <w:sz w:val="28"/>
          <w:szCs w:val="28"/>
        </w:rPr>
      </w:pPr>
      <w:r w:rsidRPr="006B6538">
        <w:rPr>
          <w:rFonts w:ascii="Arial" w:hAnsi="Arial" w:cs="Arial"/>
          <w:b/>
          <w:sz w:val="28"/>
          <w:szCs w:val="28"/>
        </w:rPr>
        <w:t xml:space="preserve">Решением Думы </w:t>
      </w:r>
    </w:p>
    <w:p w:rsidR="00E52646" w:rsidRPr="006B6538" w:rsidRDefault="00E52646" w:rsidP="00E52646">
      <w:pPr>
        <w:pStyle w:val="ConsPlusNonformat"/>
        <w:ind w:left="5954" w:right="425"/>
        <w:rPr>
          <w:rFonts w:ascii="Arial" w:hAnsi="Arial" w:cs="Arial"/>
          <w:b/>
          <w:sz w:val="28"/>
          <w:szCs w:val="28"/>
        </w:rPr>
      </w:pPr>
      <w:r w:rsidRPr="006B6538">
        <w:rPr>
          <w:rFonts w:ascii="Arial" w:hAnsi="Arial" w:cs="Arial"/>
          <w:b/>
          <w:sz w:val="28"/>
          <w:szCs w:val="28"/>
        </w:rPr>
        <w:t>От</w:t>
      </w:r>
      <w:r w:rsidR="00A15049" w:rsidRPr="006B6538">
        <w:rPr>
          <w:rFonts w:ascii="Arial" w:hAnsi="Arial" w:cs="Arial"/>
          <w:b/>
          <w:sz w:val="28"/>
          <w:szCs w:val="28"/>
          <w:u w:val="single"/>
        </w:rPr>
        <w:t xml:space="preserve">                        </w:t>
      </w:r>
      <w:r w:rsidRPr="006B6538">
        <w:rPr>
          <w:rFonts w:ascii="Arial" w:hAnsi="Arial" w:cs="Arial"/>
          <w:b/>
          <w:sz w:val="28"/>
          <w:szCs w:val="28"/>
        </w:rPr>
        <w:t>№</w:t>
      </w:r>
      <w:r w:rsidR="00A15049" w:rsidRPr="006B6538">
        <w:rPr>
          <w:rFonts w:ascii="Arial" w:hAnsi="Arial" w:cs="Arial"/>
          <w:b/>
          <w:sz w:val="28"/>
          <w:szCs w:val="28"/>
        </w:rPr>
        <w:t>______</w:t>
      </w:r>
      <w:r w:rsidRPr="006B6538">
        <w:rPr>
          <w:rFonts w:ascii="Arial" w:hAnsi="Arial" w:cs="Arial"/>
          <w:b/>
          <w:sz w:val="28"/>
          <w:szCs w:val="28"/>
        </w:rPr>
        <w:t xml:space="preserve"> </w:t>
      </w:r>
      <w:r w:rsidR="00A15049" w:rsidRPr="006B6538">
        <w:rPr>
          <w:rFonts w:ascii="Arial" w:hAnsi="Arial" w:cs="Arial"/>
          <w:b/>
          <w:sz w:val="28"/>
          <w:szCs w:val="28"/>
          <w:u w:val="single"/>
        </w:rPr>
        <w:t xml:space="preserve">   </w:t>
      </w:r>
    </w:p>
    <w:p w:rsidR="00AE753E" w:rsidRPr="006B6538" w:rsidRDefault="00AE753E" w:rsidP="0068733A">
      <w:pPr>
        <w:pStyle w:val="ConsPlusNormal"/>
        <w:jc w:val="both"/>
        <w:rPr>
          <w:rFonts w:ascii="Arial" w:hAnsi="Arial" w:cs="Arial"/>
          <w:b/>
          <w:sz w:val="28"/>
          <w:szCs w:val="28"/>
        </w:rPr>
      </w:pPr>
    </w:p>
    <w:p w:rsidR="00AE753E" w:rsidRPr="006B6538" w:rsidRDefault="00AE753E" w:rsidP="0068733A">
      <w:pPr>
        <w:pStyle w:val="ConsPlusNormal"/>
        <w:jc w:val="both"/>
        <w:rPr>
          <w:rFonts w:ascii="Arial" w:hAnsi="Arial" w:cs="Arial"/>
          <w:b/>
        </w:rPr>
      </w:pPr>
    </w:p>
    <w:p w:rsidR="00AE753E" w:rsidRPr="006B6538" w:rsidRDefault="00AE753E" w:rsidP="0068733A">
      <w:pPr>
        <w:pStyle w:val="ConsPlusNormal"/>
        <w:jc w:val="both"/>
        <w:rPr>
          <w:rFonts w:ascii="Arial" w:hAnsi="Arial" w:cs="Arial"/>
          <w:b/>
        </w:rPr>
      </w:pPr>
    </w:p>
    <w:p w:rsidR="0068733A" w:rsidRPr="006B6538" w:rsidRDefault="0068733A" w:rsidP="0068733A">
      <w:pPr>
        <w:pStyle w:val="ConsPlusNormal"/>
        <w:jc w:val="both"/>
        <w:rPr>
          <w:rFonts w:ascii="Arial" w:hAnsi="Arial" w:cs="Arial"/>
          <w:b/>
        </w:rPr>
      </w:pPr>
    </w:p>
    <w:p w:rsidR="0068733A" w:rsidRPr="006B6538" w:rsidRDefault="00103815" w:rsidP="0068733A">
      <w:pPr>
        <w:pStyle w:val="ConsPlusNonformat"/>
        <w:jc w:val="center"/>
        <w:rPr>
          <w:rFonts w:ascii="Arial" w:hAnsi="Arial" w:cs="Arial"/>
          <w:b/>
          <w:sz w:val="28"/>
          <w:szCs w:val="28"/>
        </w:rPr>
      </w:pPr>
      <w:r w:rsidRPr="006B6538">
        <w:rPr>
          <w:rFonts w:ascii="Arial" w:hAnsi="Arial" w:cs="Arial"/>
          <w:b/>
          <w:sz w:val="28"/>
          <w:szCs w:val="28"/>
        </w:rPr>
        <w:t>СТРАТЕГИЯ</w:t>
      </w:r>
    </w:p>
    <w:p w:rsidR="0068733A" w:rsidRPr="006B6538" w:rsidRDefault="0068733A" w:rsidP="0068733A">
      <w:pPr>
        <w:pStyle w:val="ConsPlusNormal"/>
        <w:jc w:val="center"/>
        <w:rPr>
          <w:rFonts w:ascii="Arial" w:hAnsi="Arial" w:cs="Arial"/>
          <w:b/>
          <w:sz w:val="28"/>
          <w:szCs w:val="28"/>
        </w:rPr>
      </w:pPr>
      <w:r w:rsidRPr="006B6538">
        <w:rPr>
          <w:rFonts w:ascii="Arial" w:hAnsi="Arial" w:cs="Arial"/>
          <w:b/>
          <w:sz w:val="28"/>
          <w:szCs w:val="28"/>
        </w:rPr>
        <w:t xml:space="preserve">СОЦИАЛЬНО-ЭКОНОМИЧЕСКОГО РАЗВИТИЯ </w:t>
      </w:r>
    </w:p>
    <w:p w:rsidR="0076060E" w:rsidRPr="006B6538" w:rsidRDefault="0076060E" w:rsidP="0068733A">
      <w:pPr>
        <w:pStyle w:val="ConsPlusNormal"/>
        <w:jc w:val="center"/>
        <w:rPr>
          <w:rFonts w:ascii="Arial" w:hAnsi="Arial" w:cs="Arial"/>
          <w:b/>
          <w:sz w:val="28"/>
          <w:szCs w:val="28"/>
        </w:rPr>
      </w:pPr>
      <w:r w:rsidRPr="006B6538">
        <w:rPr>
          <w:rFonts w:ascii="Arial" w:hAnsi="Arial" w:cs="Arial"/>
          <w:b/>
          <w:sz w:val="28"/>
          <w:szCs w:val="28"/>
        </w:rPr>
        <w:t>УСТЬ-КУТСКОГО МУНИЦИПАЛЬНОГО ОБРАЗОВАНИЯ</w:t>
      </w:r>
    </w:p>
    <w:p w:rsidR="0068733A" w:rsidRPr="006B6538" w:rsidRDefault="0076060E" w:rsidP="0068733A">
      <w:pPr>
        <w:pStyle w:val="ConsPlusNormal"/>
        <w:jc w:val="center"/>
        <w:rPr>
          <w:rFonts w:ascii="Arial" w:hAnsi="Arial" w:cs="Arial"/>
          <w:b/>
          <w:sz w:val="28"/>
          <w:szCs w:val="28"/>
        </w:rPr>
      </w:pPr>
      <w:r w:rsidRPr="006B6538">
        <w:rPr>
          <w:rFonts w:ascii="Arial" w:hAnsi="Arial" w:cs="Arial"/>
          <w:b/>
          <w:sz w:val="28"/>
          <w:szCs w:val="28"/>
        </w:rPr>
        <w:t>(</w:t>
      </w:r>
      <w:r w:rsidR="00AE753E" w:rsidRPr="006B6538">
        <w:rPr>
          <w:rFonts w:ascii="Arial" w:hAnsi="Arial" w:cs="Arial"/>
          <w:b/>
          <w:sz w:val="28"/>
          <w:szCs w:val="28"/>
        </w:rPr>
        <w:t xml:space="preserve">ГОРОДСКОГО </w:t>
      </w:r>
      <w:r w:rsidR="0068733A" w:rsidRPr="006B6538">
        <w:rPr>
          <w:rFonts w:ascii="Arial" w:hAnsi="Arial" w:cs="Arial"/>
          <w:b/>
          <w:sz w:val="28"/>
          <w:szCs w:val="28"/>
        </w:rPr>
        <w:t>ПОСЕЛЕНИЯ</w:t>
      </w:r>
      <w:r w:rsidRPr="006B6538">
        <w:rPr>
          <w:rFonts w:ascii="Arial" w:hAnsi="Arial" w:cs="Arial"/>
          <w:b/>
          <w:sz w:val="28"/>
          <w:szCs w:val="28"/>
        </w:rPr>
        <w:t>)</w:t>
      </w:r>
    </w:p>
    <w:p w:rsidR="0068733A" w:rsidRPr="006B6538" w:rsidRDefault="00B81E93" w:rsidP="0068733A">
      <w:pPr>
        <w:pStyle w:val="ConsPlusNonformat"/>
        <w:jc w:val="center"/>
        <w:rPr>
          <w:rFonts w:ascii="Arial" w:hAnsi="Arial" w:cs="Arial"/>
          <w:b/>
          <w:sz w:val="28"/>
          <w:szCs w:val="28"/>
        </w:rPr>
      </w:pPr>
      <w:r w:rsidRPr="006B6538">
        <w:rPr>
          <w:rFonts w:ascii="Arial" w:hAnsi="Arial" w:cs="Arial"/>
          <w:b/>
          <w:sz w:val="28"/>
          <w:szCs w:val="28"/>
        </w:rPr>
        <w:t xml:space="preserve">ДО </w:t>
      </w:r>
      <w:r w:rsidR="00103815" w:rsidRPr="006B6538">
        <w:rPr>
          <w:rFonts w:ascii="Arial" w:hAnsi="Arial" w:cs="Arial"/>
          <w:b/>
          <w:sz w:val="28"/>
          <w:szCs w:val="28"/>
        </w:rPr>
        <w:t>203</w:t>
      </w:r>
      <w:r w:rsidR="00B907F5">
        <w:rPr>
          <w:rFonts w:ascii="Arial" w:hAnsi="Arial" w:cs="Arial"/>
          <w:b/>
          <w:sz w:val="28"/>
          <w:szCs w:val="28"/>
        </w:rPr>
        <w:t>6</w:t>
      </w:r>
      <w:r w:rsidR="00550A35" w:rsidRPr="006B6538">
        <w:rPr>
          <w:rFonts w:ascii="Arial" w:hAnsi="Arial" w:cs="Arial"/>
          <w:b/>
          <w:sz w:val="28"/>
          <w:szCs w:val="28"/>
        </w:rPr>
        <w:t xml:space="preserve"> ГОДА</w:t>
      </w:r>
    </w:p>
    <w:p w:rsidR="0068733A" w:rsidRPr="006B6538" w:rsidRDefault="0068733A" w:rsidP="0068733A">
      <w:pPr>
        <w:pStyle w:val="ConsPlusNonformat"/>
        <w:jc w:val="center"/>
        <w:rPr>
          <w:rFonts w:ascii="Arial" w:hAnsi="Arial" w:cs="Arial"/>
          <w:b/>
          <w:sz w:val="24"/>
          <w:szCs w:val="24"/>
        </w:rPr>
      </w:pPr>
    </w:p>
    <w:p w:rsidR="0068733A" w:rsidRPr="006B6538" w:rsidRDefault="0068733A" w:rsidP="0068733A">
      <w:pPr>
        <w:pStyle w:val="ConsPlusNonformat"/>
        <w:jc w:val="center"/>
        <w:rPr>
          <w:rFonts w:ascii="Arial" w:hAnsi="Arial" w:cs="Arial"/>
          <w:b/>
          <w:sz w:val="24"/>
          <w:szCs w:val="24"/>
        </w:rPr>
      </w:pPr>
    </w:p>
    <w:p w:rsidR="0068733A" w:rsidRPr="006B6538" w:rsidRDefault="0068733A" w:rsidP="0068733A">
      <w:pPr>
        <w:pStyle w:val="ConsPlusNonformat"/>
        <w:jc w:val="center"/>
        <w:rPr>
          <w:rFonts w:ascii="Arial" w:hAnsi="Arial" w:cs="Arial"/>
          <w:b/>
          <w:sz w:val="24"/>
          <w:szCs w:val="24"/>
        </w:rPr>
      </w:pPr>
    </w:p>
    <w:p w:rsidR="0068733A" w:rsidRPr="006B6538" w:rsidRDefault="0068733A" w:rsidP="0068733A">
      <w:pPr>
        <w:pStyle w:val="ConsPlusNonformat"/>
        <w:jc w:val="center"/>
        <w:rPr>
          <w:rFonts w:ascii="Arial" w:hAnsi="Arial" w:cs="Arial"/>
          <w:sz w:val="24"/>
          <w:szCs w:val="24"/>
        </w:rPr>
      </w:pPr>
    </w:p>
    <w:p w:rsidR="0068733A" w:rsidRPr="006B6538" w:rsidRDefault="0068733A" w:rsidP="0068733A">
      <w:pPr>
        <w:pStyle w:val="ConsPlusNonformat"/>
        <w:jc w:val="center"/>
        <w:rPr>
          <w:rFonts w:ascii="Arial" w:hAnsi="Arial" w:cs="Arial"/>
          <w:sz w:val="24"/>
          <w:szCs w:val="24"/>
        </w:rPr>
      </w:pPr>
    </w:p>
    <w:p w:rsidR="0068733A" w:rsidRPr="006B6538" w:rsidRDefault="00F92A7C" w:rsidP="00F06079">
      <w:pPr>
        <w:pStyle w:val="ConsPlusNonformat"/>
        <w:ind w:right="567"/>
        <w:jc w:val="center"/>
        <w:rPr>
          <w:rFonts w:ascii="Arial" w:hAnsi="Arial" w:cs="Arial"/>
          <w:sz w:val="24"/>
          <w:szCs w:val="24"/>
          <w:lang w:val="en-US"/>
        </w:rPr>
      </w:pPr>
      <w:r w:rsidRPr="006B6538">
        <w:rPr>
          <w:rFonts w:ascii="Arial" w:hAnsi="Arial" w:cs="Arial"/>
          <w:noProof/>
        </w:rPr>
        <w:drawing>
          <wp:inline distT="0" distB="0" distL="0" distR="0" wp14:anchorId="3E70BD9A" wp14:editId="06269FB4">
            <wp:extent cx="6157595" cy="447929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6157595" cy="4479290"/>
                    </a:xfrm>
                    <a:prstGeom prst="rect">
                      <a:avLst/>
                    </a:prstGeom>
                    <a:noFill/>
                    <a:ln w="9525">
                      <a:noFill/>
                      <a:miter lim="800000"/>
                      <a:headEnd/>
                      <a:tailEnd/>
                    </a:ln>
                  </pic:spPr>
                </pic:pic>
              </a:graphicData>
            </a:graphic>
          </wp:inline>
        </w:drawing>
      </w:r>
    </w:p>
    <w:p w:rsidR="0068733A" w:rsidRPr="006B6538" w:rsidRDefault="0068733A" w:rsidP="0068733A">
      <w:pPr>
        <w:pStyle w:val="ConsPlusNonformat"/>
        <w:jc w:val="center"/>
        <w:rPr>
          <w:rFonts w:ascii="Arial" w:hAnsi="Arial" w:cs="Arial"/>
          <w:sz w:val="24"/>
          <w:szCs w:val="24"/>
        </w:rPr>
      </w:pPr>
    </w:p>
    <w:p w:rsidR="00D94C4D" w:rsidRPr="006B6538" w:rsidRDefault="00FC77BC" w:rsidP="00FC77BC">
      <w:pPr>
        <w:pStyle w:val="ConsPlusNonformat"/>
        <w:tabs>
          <w:tab w:val="left" w:pos="2580"/>
        </w:tabs>
        <w:rPr>
          <w:rFonts w:ascii="Arial" w:hAnsi="Arial" w:cs="Arial"/>
          <w:lang w:val="en-US"/>
        </w:rPr>
      </w:pPr>
      <w:r w:rsidRPr="006B6538">
        <w:rPr>
          <w:rFonts w:ascii="Arial" w:hAnsi="Arial" w:cs="Arial"/>
          <w:sz w:val="24"/>
          <w:szCs w:val="24"/>
        </w:rPr>
        <w:tab/>
      </w:r>
    </w:p>
    <w:p w:rsidR="00D94C4D" w:rsidRPr="006B6538" w:rsidRDefault="00D94C4D" w:rsidP="00FC77BC">
      <w:pPr>
        <w:pStyle w:val="ConsPlusNonformat"/>
        <w:tabs>
          <w:tab w:val="left" w:pos="2580"/>
        </w:tabs>
        <w:rPr>
          <w:rFonts w:ascii="Arial" w:hAnsi="Arial" w:cs="Arial"/>
          <w:lang w:val="en-US"/>
        </w:rPr>
      </w:pPr>
    </w:p>
    <w:p w:rsidR="0068733A" w:rsidRPr="006B6538" w:rsidRDefault="0068733A" w:rsidP="00927089">
      <w:pPr>
        <w:pStyle w:val="ConsPlusNonformat"/>
        <w:ind w:right="3969"/>
        <w:rPr>
          <w:rFonts w:ascii="Arial" w:hAnsi="Arial" w:cs="Arial"/>
          <w:sz w:val="24"/>
          <w:szCs w:val="24"/>
        </w:rPr>
      </w:pPr>
    </w:p>
    <w:p w:rsidR="0068733A" w:rsidRPr="006B6538" w:rsidRDefault="0068733A" w:rsidP="0068733A">
      <w:pPr>
        <w:pStyle w:val="ConsPlusNonformat"/>
        <w:jc w:val="center"/>
        <w:rPr>
          <w:rFonts w:ascii="Arial" w:hAnsi="Arial" w:cs="Arial"/>
          <w:sz w:val="24"/>
          <w:szCs w:val="24"/>
        </w:rPr>
      </w:pPr>
    </w:p>
    <w:p w:rsidR="0059103A" w:rsidRPr="006B6538" w:rsidRDefault="0059103A" w:rsidP="0059103A">
      <w:pPr>
        <w:pStyle w:val="ConsPlusNonformat"/>
        <w:jc w:val="center"/>
        <w:rPr>
          <w:rFonts w:ascii="Arial" w:hAnsi="Arial" w:cs="Arial"/>
          <w:b/>
          <w:sz w:val="24"/>
          <w:szCs w:val="24"/>
        </w:rPr>
      </w:pPr>
      <w:r w:rsidRPr="006B6538">
        <w:rPr>
          <w:rFonts w:ascii="Arial" w:hAnsi="Arial" w:cs="Arial"/>
          <w:b/>
          <w:sz w:val="24"/>
          <w:szCs w:val="24"/>
        </w:rPr>
        <w:t>Усть-Кут, 20</w:t>
      </w:r>
      <w:r w:rsidR="00376C49" w:rsidRPr="006B6538">
        <w:rPr>
          <w:rFonts w:ascii="Arial" w:hAnsi="Arial" w:cs="Arial"/>
          <w:b/>
          <w:sz w:val="24"/>
          <w:szCs w:val="24"/>
        </w:rPr>
        <w:t>2</w:t>
      </w:r>
      <w:r w:rsidR="008D71D3">
        <w:rPr>
          <w:rFonts w:ascii="Arial" w:hAnsi="Arial" w:cs="Arial"/>
          <w:b/>
          <w:sz w:val="24"/>
          <w:szCs w:val="24"/>
        </w:rPr>
        <w:t>2</w:t>
      </w:r>
    </w:p>
    <w:p w:rsidR="007D03A2" w:rsidRPr="006B6538" w:rsidRDefault="007D03A2" w:rsidP="0069451F">
      <w:pPr>
        <w:pStyle w:val="ConsPlusNonformat"/>
        <w:rPr>
          <w:rFonts w:ascii="Arial" w:hAnsi="Arial" w:cs="Arial"/>
          <w:b/>
          <w:sz w:val="24"/>
          <w:szCs w:val="24"/>
          <w:lang w:val="en-US"/>
        </w:rPr>
      </w:pPr>
    </w:p>
    <w:p w:rsidR="007D03A2" w:rsidRPr="006B6538" w:rsidRDefault="007D03A2" w:rsidP="007D03A2">
      <w:pPr>
        <w:pStyle w:val="ConsPlusNormal"/>
        <w:jc w:val="center"/>
        <w:rPr>
          <w:rFonts w:ascii="Arial" w:hAnsi="Arial" w:cs="Arial"/>
          <w:b/>
          <w:sz w:val="32"/>
          <w:szCs w:val="32"/>
        </w:rPr>
      </w:pPr>
      <w:r w:rsidRPr="006B6538">
        <w:rPr>
          <w:rFonts w:ascii="Arial" w:hAnsi="Arial" w:cs="Arial"/>
          <w:b/>
          <w:sz w:val="32"/>
          <w:szCs w:val="32"/>
        </w:rPr>
        <w:lastRenderedPageBreak/>
        <w:t>Оглавление</w:t>
      </w:r>
    </w:p>
    <w:p w:rsidR="007D03A2" w:rsidRPr="006B6538" w:rsidRDefault="007D03A2" w:rsidP="007D03A2">
      <w:pPr>
        <w:pStyle w:val="ConsPlusNormal"/>
        <w:rPr>
          <w:rFonts w:ascii="Arial" w:hAnsi="Arial" w:cs="Arial"/>
          <w:b/>
          <w:sz w:val="28"/>
          <w:szCs w:val="28"/>
        </w:rPr>
      </w:pPr>
    </w:p>
    <w:p w:rsidR="007D03A2" w:rsidRPr="006B6538" w:rsidRDefault="007D03A2" w:rsidP="007D03A2">
      <w:pPr>
        <w:pStyle w:val="ConsPlusNormal"/>
        <w:tabs>
          <w:tab w:val="left" w:pos="4120"/>
        </w:tabs>
        <w:jc w:val="both"/>
        <w:rPr>
          <w:rFonts w:ascii="Arial" w:hAnsi="Arial" w:cs="Arial"/>
        </w:rPr>
      </w:pPr>
      <w:r w:rsidRPr="006B6538">
        <w:rPr>
          <w:rFonts w:ascii="Arial" w:hAnsi="Arial" w:cs="Arial"/>
        </w:rPr>
        <w:tab/>
      </w:r>
    </w:p>
    <w:tbl>
      <w:tblPr>
        <w:tblW w:w="0" w:type="auto"/>
        <w:tblLook w:val="04A0" w:firstRow="1" w:lastRow="0" w:firstColumn="1" w:lastColumn="0" w:noHBand="0" w:noVBand="1"/>
      </w:tblPr>
      <w:tblGrid>
        <w:gridCol w:w="756"/>
        <w:gridCol w:w="8850"/>
        <w:gridCol w:w="816"/>
      </w:tblGrid>
      <w:tr w:rsidR="007D03A2" w:rsidRPr="006B6538" w:rsidTr="004F7920">
        <w:tc>
          <w:tcPr>
            <w:tcW w:w="756" w:type="dxa"/>
          </w:tcPr>
          <w:p w:rsidR="007D03A2" w:rsidRPr="006B6538" w:rsidRDefault="003A77DF" w:rsidP="007A7DC4">
            <w:pPr>
              <w:pStyle w:val="ConsPlusNormal"/>
              <w:tabs>
                <w:tab w:val="left" w:pos="4120"/>
              </w:tabs>
              <w:rPr>
                <w:rFonts w:ascii="Arial" w:hAnsi="Arial" w:cs="Arial"/>
                <w:b/>
              </w:rPr>
            </w:pPr>
            <w:r w:rsidRPr="006B6538">
              <w:rPr>
                <w:rFonts w:ascii="Arial" w:hAnsi="Arial" w:cs="Arial"/>
                <w:b/>
              </w:rPr>
              <w:t>1</w:t>
            </w:r>
          </w:p>
        </w:tc>
        <w:tc>
          <w:tcPr>
            <w:tcW w:w="8850" w:type="dxa"/>
          </w:tcPr>
          <w:p w:rsidR="007D03A2" w:rsidRPr="006B6538" w:rsidRDefault="007D03A2" w:rsidP="00744E31">
            <w:pPr>
              <w:pStyle w:val="ConsPlusNormal"/>
              <w:tabs>
                <w:tab w:val="left" w:pos="4120"/>
              </w:tabs>
              <w:jc w:val="both"/>
              <w:rPr>
                <w:rFonts w:ascii="Arial" w:hAnsi="Arial" w:cs="Arial"/>
                <w:b/>
              </w:rPr>
            </w:pPr>
            <w:r w:rsidRPr="006B6538">
              <w:rPr>
                <w:rFonts w:ascii="Arial" w:hAnsi="Arial" w:cs="Arial"/>
                <w:b/>
              </w:rPr>
              <w:t>Общая информация о</w:t>
            </w:r>
            <w:r w:rsidR="00BB4A66" w:rsidRPr="006B6538">
              <w:rPr>
                <w:rFonts w:ascii="Arial" w:hAnsi="Arial" w:cs="Arial"/>
                <w:b/>
              </w:rPr>
              <w:t>б</w:t>
            </w:r>
            <w:r w:rsidRPr="006B6538">
              <w:rPr>
                <w:rFonts w:ascii="Arial" w:hAnsi="Arial" w:cs="Arial"/>
                <w:b/>
              </w:rPr>
              <w:t xml:space="preserve"> Усть-Кутском муниципальном образовании (городском поселении)</w:t>
            </w:r>
            <w:r w:rsidR="003A77DF" w:rsidRPr="006B6538">
              <w:rPr>
                <w:rFonts w:ascii="Arial" w:hAnsi="Arial" w:cs="Arial"/>
                <w:b/>
              </w:rPr>
              <w:t>……………………………………………………………..</w:t>
            </w:r>
          </w:p>
        </w:tc>
        <w:tc>
          <w:tcPr>
            <w:tcW w:w="816" w:type="dxa"/>
          </w:tcPr>
          <w:p w:rsidR="00A20750" w:rsidRPr="006B6538" w:rsidRDefault="00A20750" w:rsidP="004E36AC">
            <w:pPr>
              <w:pStyle w:val="ConsPlusNormal"/>
              <w:tabs>
                <w:tab w:val="left" w:pos="4120"/>
              </w:tabs>
              <w:rPr>
                <w:rFonts w:ascii="Arial" w:hAnsi="Arial" w:cs="Arial"/>
              </w:rPr>
            </w:pPr>
          </w:p>
          <w:p w:rsidR="007D03A2" w:rsidRPr="006B6538" w:rsidRDefault="00C42B99" w:rsidP="004E36AC">
            <w:pPr>
              <w:pStyle w:val="ConsPlusNormal"/>
              <w:tabs>
                <w:tab w:val="left" w:pos="4120"/>
              </w:tabs>
              <w:rPr>
                <w:rFonts w:ascii="Arial" w:hAnsi="Arial" w:cs="Arial"/>
              </w:rPr>
            </w:pPr>
            <w:r w:rsidRPr="006B6538">
              <w:rPr>
                <w:rFonts w:ascii="Arial" w:hAnsi="Arial" w:cs="Arial"/>
              </w:rPr>
              <w:t>3</w:t>
            </w:r>
          </w:p>
        </w:tc>
      </w:tr>
      <w:tr w:rsidR="007D03A2" w:rsidRPr="006B6538" w:rsidTr="004F7920">
        <w:tc>
          <w:tcPr>
            <w:tcW w:w="756" w:type="dxa"/>
          </w:tcPr>
          <w:p w:rsidR="007D03A2" w:rsidRPr="006B6538" w:rsidRDefault="003A77DF" w:rsidP="007A7DC4">
            <w:pPr>
              <w:pStyle w:val="ConsPlusNormal"/>
              <w:tabs>
                <w:tab w:val="left" w:pos="4120"/>
              </w:tabs>
              <w:rPr>
                <w:rFonts w:ascii="Arial" w:hAnsi="Arial" w:cs="Arial"/>
                <w:b/>
              </w:rPr>
            </w:pPr>
            <w:r w:rsidRPr="006B6538">
              <w:rPr>
                <w:rFonts w:ascii="Arial" w:hAnsi="Arial" w:cs="Arial"/>
                <w:b/>
              </w:rPr>
              <w:t>2</w:t>
            </w:r>
          </w:p>
        </w:tc>
        <w:tc>
          <w:tcPr>
            <w:tcW w:w="8850" w:type="dxa"/>
          </w:tcPr>
          <w:p w:rsidR="007D03A2" w:rsidRPr="006B6538" w:rsidRDefault="007D03A2" w:rsidP="00744E31">
            <w:pPr>
              <w:pStyle w:val="ConsPlusNormal"/>
              <w:tabs>
                <w:tab w:val="left" w:pos="4120"/>
              </w:tabs>
              <w:jc w:val="both"/>
              <w:rPr>
                <w:rFonts w:ascii="Arial" w:hAnsi="Arial" w:cs="Arial"/>
                <w:b/>
              </w:rPr>
            </w:pPr>
            <w:r w:rsidRPr="006B6538">
              <w:rPr>
                <w:rFonts w:ascii="Arial" w:hAnsi="Arial" w:cs="Arial"/>
                <w:b/>
              </w:rPr>
              <w:t>Оценка социально-экономического развития Усть-Кутского муниципального образования (городского поселения)</w:t>
            </w:r>
            <w:r w:rsidR="003A77DF" w:rsidRPr="006B6538">
              <w:rPr>
                <w:rFonts w:ascii="Arial" w:hAnsi="Arial" w:cs="Arial"/>
                <w:b/>
              </w:rPr>
              <w:t>……………</w:t>
            </w:r>
            <w:r w:rsidR="007A7DC4" w:rsidRPr="006B6538">
              <w:rPr>
                <w:rFonts w:ascii="Arial" w:hAnsi="Arial" w:cs="Arial"/>
                <w:b/>
              </w:rPr>
              <w:t>..</w:t>
            </w:r>
            <w:r w:rsidR="003A77DF" w:rsidRPr="006B6538">
              <w:rPr>
                <w:rFonts w:ascii="Arial" w:hAnsi="Arial" w:cs="Arial"/>
                <w:b/>
              </w:rPr>
              <w:t>………</w:t>
            </w:r>
          </w:p>
        </w:tc>
        <w:tc>
          <w:tcPr>
            <w:tcW w:w="816" w:type="dxa"/>
          </w:tcPr>
          <w:p w:rsidR="00A20750" w:rsidRPr="006B6538" w:rsidRDefault="00A20750" w:rsidP="004E36AC">
            <w:pPr>
              <w:pStyle w:val="ConsPlusNormal"/>
              <w:tabs>
                <w:tab w:val="left" w:pos="4120"/>
              </w:tabs>
              <w:rPr>
                <w:rFonts w:ascii="Arial" w:hAnsi="Arial" w:cs="Arial"/>
              </w:rPr>
            </w:pPr>
          </w:p>
          <w:p w:rsidR="007D03A2" w:rsidRPr="006B6538" w:rsidRDefault="006E42C2" w:rsidP="004E36AC">
            <w:pPr>
              <w:pStyle w:val="ConsPlusNormal"/>
              <w:tabs>
                <w:tab w:val="left" w:pos="4120"/>
              </w:tabs>
              <w:rPr>
                <w:rFonts w:ascii="Arial" w:hAnsi="Arial" w:cs="Arial"/>
              </w:rPr>
            </w:pPr>
            <w:r>
              <w:rPr>
                <w:rFonts w:ascii="Arial" w:hAnsi="Arial" w:cs="Arial"/>
              </w:rPr>
              <w:t>5</w:t>
            </w:r>
          </w:p>
        </w:tc>
      </w:tr>
      <w:tr w:rsidR="007D03A2" w:rsidRPr="006B6538" w:rsidTr="004F7920">
        <w:tc>
          <w:tcPr>
            <w:tcW w:w="756" w:type="dxa"/>
          </w:tcPr>
          <w:p w:rsidR="007D03A2" w:rsidRPr="006B6538" w:rsidRDefault="007D03A2" w:rsidP="00744E31">
            <w:pPr>
              <w:pStyle w:val="ConsPlusNormal"/>
              <w:tabs>
                <w:tab w:val="left" w:pos="4120"/>
              </w:tabs>
              <w:jc w:val="both"/>
              <w:rPr>
                <w:rFonts w:ascii="Arial" w:hAnsi="Arial" w:cs="Arial"/>
              </w:rPr>
            </w:pPr>
            <w:r w:rsidRPr="006B6538">
              <w:rPr>
                <w:rFonts w:ascii="Arial" w:hAnsi="Arial" w:cs="Arial"/>
              </w:rPr>
              <w:t>2.1</w:t>
            </w:r>
          </w:p>
        </w:tc>
        <w:tc>
          <w:tcPr>
            <w:tcW w:w="8850" w:type="dxa"/>
          </w:tcPr>
          <w:p w:rsidR="007D03A2" w:rsidRPr="006B6538" w:rsidRDefault="007D03A2" w:rsidP="00744E31">
            <w:pPr>
              <w:pStyle w:val="ConsPlusNormal"/>
              <w:tabs>
                <w:tab w:val="left" w:pos="1780"/>
              </w:tabs>
              <w:jc w:val="both"/>
              <w:rPr>
                <w:rFonts w:ascii="Arial" w:hAnsi="Arial" w:cs="Arial"/>
              </w:rPr>
            </w:pPr>
            <w:r w:rsidRPr="006B6538">
              <w:rPr>
                <w:rFonts w:ascii="Arial" w:hAnsi="Arial" w:cs="Arial"/>
              </w:rPr>
              <w:t>Демографическая ситуация</w:t>
            </w:r>
            <w:r w:rsidR="003A77DF" w:rsidRPr="006B6538">
              <w:rPr>
                <w:rFonts w:ascii="Arial" w:hAnsi="Arial" w:cs="Arial"/>
              </w:rPr>
              <w:t>……………………………………………………….</w:t>
            </w:r>
          </w:p>
        </w:tc>
        <w:tc>
          <w:tcPr>
            <w:tcW w:w="816" w:type="dxa"/>
          </w:tcPr>
          <w:p w:rsidR="007D03A2" w:rsidRPr="006B6538" w:rsidRDefault="006E42C2" w:rsidP="004E36AC">
            <w:pPr>
              <w:pStyle w:val="ConsPlusNormal"/>
              <w:tabs>
                <w:tab w:val="left" w:pos="4120"/>
              </w:tabs>
              <w:rPr>
                <w:rFonts w:ascii="Arial" w:hAnsi="Arial" w:cs="Arial"/>
              </w:rPr>
            </w:pPr>
            <w:r>
              <w:rPr>
                <w:rFonts w:ascii="Arial" w:hAnsi="Arial" w:cs="Arial"/>
              </w:rPr>
              <w:t>5</w:t>
            </w:r>
          </w:p>
        </w:tc>
      </w:tr>
      <w:tr w:rsidR="007D03A2" w:rsidRPr="006B6538" w:rsidTr="004F7920">
        <w:tc>
          <w:tcPr>
            <w:tcW w:w="756" w:type="dxa"/>
          </w:tcPr>
          <w:p w:rsidR="007D03A2" w:rsidRPr="006B6538" w:rsidRDefault="007D03A2" w:rsidP="00744E31">
            <w:pPr>
              <w:pStyle w:val="ConsPlusNormal"/>
              <w:tabs>
                <w:tab w:val="left" w:pos="4120"/>
              </w:tabs>
              <w:jc w:val="both"/>
              <w:rPr>
                <w:rFonts w:ascii="Arial" w:hAnsi="Arial" w:cs="Arial"/>
              </w:rPr>
            </w:pPr>
            <w:r w:rsidRPr="006B6538">
              <w:rPr>
                <w:rFonts w:ascii="Arial" w:hAnsi="Arial" w:cs="Arial"/>
              </w:rPr>
              <w:t>2.2</w:t>
            </w:r>
          </w:p>
        </w:tc>
        <w:tc>
          <w:tcPr>
            <w:tcW w:w="8850" w:type="dxa"/>
          </w:tcPr>
          <w:p w:rsidR="007D03A2" w:rsidRPr="006B6538" w:rsidRDefault="007D03A2" w:rsidP="00744E31">
            <w:pPr>
              <w:pStyle w:val="ConsPlusNormal"/>
              <w:tabs>
                <w:tab w:val="left" w:pos="4120"/>
              </w:tabs>
              <w:jc w:val="both"/>
              <w:rPr>
                <w:rFonts w:ascii="Arial" w:hAnsi="Arial" w:cs="Arial"/>
              </w:rPr>
            </w:pPr>
            <w:r w:rsidRPr="006B6538">
              <w:rPr>
                <w:rFonts w:ascii="Arial" w:hAnsi="Arial" w:cs="Arial"/>
              </w:rPr>
              <w:t>Развитие образования</w:t>
            </w:r>
            <w:r w:rsidR="003A77DF" w:rsidRPr="006B6538">
              <w:rPr>
                <w:rFonts w:ascii="Arial" w:hAnsi="Arial" w:cs="Arial"/>
              </w:rPr>
              <w:t>……………………………………………………………..</w:t>
            </w:r>
          </w:p>
        </w:tc>
        <w:tc>
          <w:tcPr>
            <w:tcW w:w="816" w:type="dxa"/>
          </w:tcPr>
          <w:p w:rsidR="007D03A2" w:rsidRPr="006B6538" w:rsidRDefault="006E42C2" w:rsidP="004E36AC">
            <w:pPr>
              <w:pStyle w:val="ConsPlusNormal"/>
              <w:tabs>
                <w:tab w:val="left" w:pos="4120"/>
              </w:tabs>
              <w:rPr>
                <w:rFonts w:ascii="Arial" w:hAnsi="Arial" w:cs="Arial"/>
              </w:rPr>
            </w:pPr>
            <w:r>
              <w:rPr>
                <w:rFonts w:ascii="Arial" w:hAnsi="Arial" w:cs="Arial"/>
              </w:rPr>
              <w:t>5</w:t>
            </w:r>
          </w:p>
        </w:tc>
      </w:tr>
      <w:tr w:rsidR="007D03A2" w:rsidRPr="006B6538" w:rsidTr="004F7920">
        <w:tc>
          <w:tcPr>
            <w:tcW w:w="756" w:type="dxa"/>
          </w:tcPr>
          <w:p w:rsidR="007D03A2" w:rsidRPr="006B6538" w:rsidRDefault="007D03A2" w:rsidP="00744E31">
            <w:pPr>
              <w:pStyle w:val="ConsPlusNormal"/>
              <w:tabs>
                <w:tab w:val="left" w:pos="4120"/>
              </w:tabs>
              <w:jc w:val="both"/>
              <w:rPr>
                <w:rFonts w:ascii="Arial" w:hAnsi="Arial" w:cs="Arial"/>
              </w:rPr>
            </w:pPr>
            <w:r w:rsidRPr="006B6538">
              <w:rPr>
                <w:rFonts w:ascii="Arial" w:hAnsi="Arial" w:cs="Arial"/>
              </w:rPr>
              <w:t>2.3</w:t>
            </w:r>
          </w:p>
        </w:tc>
        <w:tc>
          <w:tcPr>
            <w:tcW w:w="8850" w:type="dxa"/>
          </w:tcPr>
          <w:p w:rsidR="007D03A2" w:rsidRPr="006B6538" w:rsidRDefault="007D03A2" w:rsidP="00744E31">
            <w:pPr>
              <w:pStyle w:val="ConsPlusNormal"/>
              <w:tabs>
                <w:tab w:val="left" w:pos="4120"/>
              </w:tabs>
              <w:jc w:val="both"/>
              <w:rPr>
                <w:rFonts w:ascii="Arial" w:hAnsi="Arial" w:cs="Arial"/>
              </w:rPr>
            </w:pPr>
            <w:r w:rsidRPr="006B6538">
              <w:rPr>
                <w:rFonts w:ascii="Arial" w:hAnsi="Arial" w:cs="Arial"/>
              </w:rPr>
              <w:t>Развитие здравоохранения</w:t>
            </w:r>
            <w:r w:rsidR="003A77DF" w:rsidRPr="006B6538">
              <w:rPr>
                <w:rFonts w:ascii="Arial" w:hAnsi="Arial" w:cs="Arial"/>
              </w:rPr>
              <w:t>………………………………………………………..</w:t>
            </w:r>
          </w:p>
        </w:tc>
        <w:tc>
          <w:tcPr>
            <w:tcW w:w="816" w:type="dxa"/>
          </w:tcPr>
          <w:p w:rsidR="007D03A2" w:rsidRPr="006B6538" w:rsidRDefault="006E42C2" w:rsidP="004E36AC">
            <w:pPr>
              <w:pStyle w:val="ConsPlusNormal"/>
              <w:tabs>
                <w:tab w:val="left" w:pos="4120"/>
              </w:tabs>
              <w:rPr>
                <w:rFonts w:ascii="Arial" w:hAnsi="Arial" w:cs="Arial"/>
              </w:rPr>
            </w:pPr>
            <w:r>
              <w:rPr>
                <w:rFonts w:ascii="Arial" w:hAnsi="Arial" w:cs="Arial"/>
              </w:rPr>
              <w:t>5</w:t>
            </w:r>
          </w:p>
        </w:tc>
      </w:tr>
      <w:tr w:rsidR="007D03A2" w:rsidRPr="006B6538" w:rsidTr="004F7920">
        <w:tc>
          <w:tcPr>
            <w:tcW w:w="756" w:type="dxa"/>
          </w:tcPr>
          <w:p w:rsidR="007D03A2" w:rsidRPr="006B6538" w:rsidRDefault="003973CF" w:rsidP="00744E31">
            <w:pPr>
              <w:pStyle w:val="ConsPlusNormal"/>
              <w:tabs>
                <w:tab w:val="left" w:pos="4120"/>
              </w:tabs>
              <w:jc w:val="both"/>
              <w:rPr>
                <w:rFonts w:ascii="Arial" w:hAnsi="Arial" w:cs="Arial"/>
              </w:rPr>
            </w:pPr>
            <w:r w:rsidRPr="006B6538">
              <w:rPr>
                <w:rFonts w:ascii="Arial" w:hAnsi="Arial" w:cs="Arial"/>
              </w:rPr>
              <w:t>2.4</w:t>
            </w:r>
          </w:p>
        </w:tc>
        <w:tc>
          <w:tcPr>
            <w:tcW w:w="8850" w:type="dxa"/>
          </w:tcPr>
          <w:p w:rsidR="007D03A2" w:rsidRPr="006B6538" w:rsidRDefault="007D03A2" w:rsidP="00744E31">
            <w:pPr>
              <w:pStyle w:val="ConsPlusNormal"/>
              <w:tabs>
                <w:tab w:val="left" w:pos="4120"/>
              </w:tabs>
              <w:jc w:val="both"/>
              <w:rPr>
                <w:rFonts w:ascii="Arial" w:hAnsi="Arial" w:cs="Arial"/>
              </w:rPr>
            </w:pPr>
            <w:r w:rsidRPr="006B6538">
              <w:rPr>
                <w:rFonts w:ascii="Arial" w:hAnsi="Arial" w:cs="Arial"/>
              </w:rPr>
              <w:t>Развитие культуры</w:t>
            </w:r>
            <w:r w:rsidR="003A77DF" w:rsidRPr="006B6538">
              <w:rPr>
                <w:rFonts w:ascii="Arial" w:hAnsi="Arial" w:cs="Arial"/>
              </w:rPr>
              <w:t>…………………………………………………………………..</w:t>
            </w:r>
          </w:p>
        </w:tc>
        <w:tc>
          <w:tcPr>
            <w:tcW w:w="816" w:type="dxa"/>
          </w:tcPr>
          <w:p w:rsidR="007D03A2" w:rsidRPr="006B6538" w:rsidRDefault="00C52777" w:rsidP="004E36AC">
            <w:pPr>
              <w:pStyle w:val="ConsPlusNormal"/>
              <w:tabs>
                <w:tab w:val="left" w:pos="4120"/>
              </w:tabs>
              <w:rPr>
                <w:rFonts w:ascii="Arial" w:hAnsi="Arial" w:cs="Arial"/>
              </w:rPr>
            </w:pPr>
            <w:r>
              <w:rPr>
                <w:rFonts w:ascii="Arial" w:hAnsi="Arial" w:cs="Arial"/>
              </w:rPr>
              <w:t>6</w:t>
            </w:r>
          </w:p>
        </w:tc>
      </w:tr>
      <w:tr w:rsidR="007D03A2" w:rsidRPr="006B6538" w:rsidTr="004F7920">
        <w:tc>
          <w:tcPr>
            <w:tcW w:w="756" w:type="dxa"/>
          </w:tcPr>
          <w:p w:rsidR="007D03A2" w:rsidRPr="006B6538" w:rsidRDefault="007D03A2" w:rsidP="00744E31">
            <w:pPr>
              <w:pStyle w:val="ConsPlusNormal"/>
              <w:tabs>
                <w:tab w:val="left" w:pos="4120"/>
              </w:tabs>
              <w:jc w:val="both"/>
              <w:rPr>
                <w:rFonts w:ascii="Arial" w:hAnsi="Arial" w:cs="Arial"/>
              </w:rPr>
            </w:pPr>
            <w:r w:rsidRPr="006B6538">
              <w:rPr>
                <w:rFonts w:ascii="Arial" w:hAnsi="Arial" w:cs="Arial"/>
              </w:rPr>
              <w:t>2.5</w:t>
            </w:r>
          </w:p>
        </w:tc>
        <w:tc>
          <w:tcPr>
            <w:tcW w:w="8850" w:type="dxa"/>
          </w:tcPr>
          <w:p w:rsidR="007D03A2" w:rsidRPr="006B6538" w:rsidRDefault="007D03A2" w:rsidP="00744E31">
            <w:pPr>
              <w:pStyle w:val="ConsPlusNormal"/>
              <w:tabs>
                <w:tab w:val="left" w:pos="4120"/>
              </w:tabs>
              <w:jc w:val="both"/>
              <w:rPr>
                <w:rFonts w:ascii="Arial" w:hAnsi="Arial" w:cs="Arial"/>
              </w:rPr>
            </w:pPr>
            <w:r w:rsidRPr="006B6538">
              <w:rPr>
                <w:rFonts w:ascii="Arial" w:hAnsi="Arial" w:cs="Arial"/>
              </w:rPr>
              <w:t>Развитие молодежной политики, физкультуры и спорта</w:t>
            </w:r>
            <w:r w:rsidR="003A77DF" w:rsidRPr="006B6538">
              <w:rPr>
                <w:rFonts w:ascii="Arial" w:hAnsi="Arial" w:cs="Arial"/>
              </w:rPr>
              <w:t>……………………</w:t>
            </w:r>
          </w:p>
        </w:tc>
        <w:tc>
          <w:tcPr>
            <w:tcW w:w="816" w:type="dxa"/>
          </w:tcPr>
          <w:p w:rsidR="007D03A2" w:rsidRPr="006B6538" w:rsidRDefault="00C52777" w:rsidP="004E36AC">
            <w:pPr>
              <w:pStyle w:val="ConsPlusNormal"/>
              <w:tabs>
                <w:tab w:val="left" w:pos="4120"/>
              </w:tabs>
              <w:rPr>
                <w:rFonts w:ascii="Arial" w:hAnsi="Arial" w:cs="Arial"/>
              </w:rPr>
            </w:pPr>
            <w:r>
              <w:rPr>
                <w:rFonts w:ascii="Arial" w:hAnsi="Arial" w:cs="Arial"/>
              </w:rPr>
              <w:t>6</w:t>
            </w:r>
          </w:p>
        </w:tc>
      </w:tr>
      <w:tr w:rsidR="007D03A2" w:rsidRPr="006B6538" w:rsidTr="004F7920">
        <w:tc>
          <w:tcPr>
            <w:tcW w:w="756" w:type="dxa"/>
          </w:tcPr>
          <w:p w:rsidR="007D03A2" w:rsidRPr="006B6538" w:rsidRDefault="007D03A2" w:rsidP="00744E31">
            <w:pPr>
              <w:pStyle w:val="ConsPlusNormal"/>
              <w:tabs>
                <w:tab w:val="left" w:pos="4120"/>
              </w:tabs>
              <w:jc w:val="both"/>
              <w:rPr>
                <w:rFonts w:ascii="Arial" w:hAnsi="Arial" w:cs="Arial"/>
              </w:rPr>
            </w:pPr>
            <w:r w:rsidRPr="006B6538">
              <w:rPr>
                <w:rFonts w:ascii="Arial" w:hAnsi="Arial" w:cs="Arial"/>
              </w:rPr>
              <w:t>2.6</w:t>
            </w:r>
          </w:p>
        </w:tc>
        <w:tc>
          <w:tcPr>
            <w:tcW w:w="8850" w:type="dxa"/>
          </w:tcPr>
          <w:p w:rsidR="007D03A2" w:rsidRPr="006B6538" w:rsidRDefault="007D03A2" w:rsidP="00744E31">
            <w:pPr>
              <w:pStyle w:val="ConsPlusNormal"/>
              <w:tabs>
                <w:tab w:val="left" w:pos="4120"/>
              </w:tabs>
              <w:jc w:val="both"/>
              <w:rPr>
                <w:rFonts w:ascii="Arial" w:hAnsi="Arial" w:cs="Arial"/>
              </w:rPr>
            </w:pPr>
            <w:r w:rsidRPr="006B6538">
              <w:rPr>
                <w:rFonts w:ascii="Arial" w:hAnsi="Arial" w:cs="Arial"/>
              </w:rPr>
              <w:t>Трудовые ресурсы, занятость населения</w:t>
            </w:r>
            <w:r w:rsidR="003A77DF" w:rsidRPr="006B6538">
              <w:rPr>
                <w:rFonts w:ascii="Arial" w:hAnsi="Arial" w:cs="Arial"/>
              </w:rPr>
              <w:t>…………………………………………</w:t>
            </w:r>
          </w:p>
        </w:tc>
        <w:tc>
          <w:tcPr>
            <w:tcW w:w="816" w:type="dxa"/>
          </w:tcPr>
          <w:p w:rsidR="007D03A2" w:rsidRPr="006B6538" w:rsidRDefault="00C52777" w:rsidP="004E36AC">
            <w:pPr>
              <w:pStyle w:val="ConsPlusNormal"/>
              <w:tabs>
                <w:tab w:val="left" w:pos="4120"/>
              </w:tabs>
              <w:rPr>
                <w:rFonts w:ascii="Arial" w:hAnsi="Arial" w:cs="Arial"/>
              </w:rPr>
            </w:pPr>
            <w:r>
              <w:rPr>
                <w:rFonts w:ascii="Arial" w:hAnsi="Arial" w:cs="Arial"/>
              </w:rPr>
              <w:t>7</w:t>
            </w:r>
          </w:p>
        </w:tc>
      </w:tr>
      <w:tr w:rsidR="007D03A2" w:rsidRPr="006B6538" w:rsidTr="004F7920">
        <w:tc>
          <w:tcPr>
            <w:tcW w:w="756" w:type="dxa"/>
          </w:tcPr>
          <w:p w:rsidR="007D03A2" w:rsidRPr="006B6538" w:rsidRDefault="007D03A2" w:rsidP="00744E31">
            <w:pPr>
              <w:pStyle w:val="ConsPlusNormal"/>
              <w:tabs>
                <w:tab w:val="left" w:pos="4120"/>
              </w:tabs>
              <w:jc w:val="both"/>
              <w:rPr>
                <w:rFonts w:ascii="Arial" w:hAnsi="Arial" w:cs="Arial"/>
              </w:rPr>
            </w:pPr>
            <w:r w:rsidRPr="006B6538">
              <w:rPr>
                <w:rFonts w:ascii="Arial" w:hAnsi="Arial" w:cs="Arial"/>
              </w:rPr>
              <w:t>2.7</w:t>
            </w:r>
          </w:p>
        </w:tc>
        <w:tc>
          <w:tcPr>
            <w:tcW w:w="8850" w:type="dxa"/>
          </w:tcPr>
          <w:p w:rsidR="007D03A2" w:rsidRPr="006B6538" w:rsidRDefault="007D03A2" w:rsidP="00744E31">
            <w:pPr>
              <w:pStyle w:val="ConsPlusNormal"/>
              <w:tabs>
                <w:tab w:val="left" w:pos="4120"/>
              </w:tabs>
              <w:jc w:val="both"/>
              <w:rPr>
                <w:rFonts w:ascii="Arial" w:hAnsi="Arial" w:cs="Arial"/>
              </w:rPr>
            </w:pPr>
            <w:r w:rsidRPr="006B6538">
              <w:rPr>
                <w:rFonts w:ascii="Arial" w:hAnsi="Arial" w:cs="Arial"/>
              </w:rPr>
              <w:t>Уровень и качество жизни населения</w:t>
            </w:r>
            <w:r w:rsidR="003A77DF" w:rsidRPr="006B6538">
              <w:rPr>
                <w:rFonts w:ascii="Arial" w:hAnsi="Arial" w:cs="Arial"/>
              </w:rPr>
              <w:t>……………………………………………</w:t>
            </w:r>
          </w:p>
        </w:tc>
        <w:tc>
          <w:tcPr>
            <w:tcW w:w="816" w:type="dxa"/>
          </w:tcPr>
          <w:p w:rsidR="007D03A2" w:rsidRPr="006B6538" w:rsidRDefault="00C52777" w:rsidP="004E36AC">
            <w:pPr>
              <w:pStyle w:val="ConsPlusNormal"/>
              <w:tabs>
                <w:tab w:val="left" w:pos="4120"/>
              </w:tabs>
              <w:rPr>
                <w:rFonts w:ascii="Arial" w:hAnsi="Arial" w:cs="Arial"/>
              </w:rPr>
            </w:pPr>
            <w:r>
              <w:rPr>
                <w:rFonts w:ascii="Arial" w:hAnsi="Arial" w:cs="Arial"/>
              </w:rPr>
              <w:t>7</w:t>
            </w:r>
          </w:p>
        </w:tc>
      </w:tr>
      <w:tr w:rsidR="007D03A2" w:rsidRPr="006B6538" w:rsidTr="004F7920">
        <w:tc>
          <w:tcPr>
            <w:tcW w:w="756" w:type="dxa"/>
          </w:tcPr>
          <w:p w:rsidR="007D03A2" w:rsidRPr="006B6538" w:rsidRDefault="007D03A2" w:rsidP="00744E31">
            <w:pPr>
              <w:pStyle w:val="ConsPlusNormal"/>
              <w:tabs>
                <w:tab w:val="left" w:pos="4120"/>
              </w:tabs>
              <w:jc w:val="both"/>
              <w:rPr>
                <w:rFonts w:ascii="Arial" w:hAnsi="Arial" w:cs="Arial"/>
              </w:rPr>
            </w:pPr>
            <w:r w:rsidRPr="006B6538">
              <w:rPr>
                <w:rFonts w:ascii="Arial" w:hAnsi="Arial" w:cs="Arial"/>
              </w:rPr>
              <w:t>2.8</w:t>
            </w:r>
          </w:p>
        </w:tc>
        <w:tc>
          <w:tcPr>
            <w:tcW w:w="8850" w:type="dxa"/>
          </w:tcPr>
          <w:p w:rsidR="007D03A2" w:rsidRPr="006B6538" w:rsidRDefault="007D03A2" w:rsidP="00744E31">
            <w:pPr>
              <w:pStyle w:val="ConsPlusNormal"/>
              <w:tabs>
                <w:tab w:val="left" w:pos="4120"/>
              </w:tabs>
              <w:jc w:val="both"/>
              <w:rPr>
                <w:rFonts w:ascii="Arial" w:hAnsi="Arial" w:cs="Arial"/>
              </w:rPr>
            </w:pPr>
            <w:r w:rsidRPr="006B6538">
              <w:rPr>
                <w:rFonts w:ascii="Arial" w:hAnsi="Arial" w:cs="Arial"/>
              </w:rPr>
              <w:t>Оценка финансового состояния</w:t>
            </w:r>
            <w:r w:rsidR="003A77DF" w:rsidRPr="006B6538">
              <w:rPr>
                <w:rFonts w:ascii="Arial" w:hAnsi="Arial" w:cs="Arial"/>
              </w:rPr>
              <w:t>………………………………………………….</w:t>
            </w:r>
          </w:p>
        </w:tc>
        <w:tc>
          <w:tcPr>
            <w:tcW w:w="816" w:type="dxa"/>
          </w:tcPr>
          <w:p w:rsidR="007D03A2" w:rsidRPr="006B6538" w:rsidRDefault="00C52777" w:rsidP="004E36AC">
            <w:pPr>
              <w:pStyle w:val="ConsPlusNormal"/>
              <w:tabs>
                <w:tab w:val="left" w:pos="4120"/>
              </w:tabs>
              <w:rPr>
                <w:rFonts w:ascii="Arial" w:hAnsi="Arial" w:cs="Arial"/>
              </w:rPr>
            </w:pPr>
            <w:r>
              <w:rPr>
                <w:rFonts w:ascii="Arial" w:hAnsi="Arial" w:cs="Arial"/>
              </w:rPr>
              <w:t>8</w:t>
            </w:r>
          </w:p>
        </w:tc>
      </w:tr>
      <w:tr w:rsidR="007D03A2" w:rsidRPr="006B6538" w:rsidTr="004F7920">
        <w:tc>
          <w:tcPr>
            <w:tcW w:w="756" w:type="dxa"/>
          </w:tcPr>
          <w:p w:rsidR="007D03A2" w:rsidRPr="006B6538" w:rsidRDefault="007D03A2" w:rsidP="00744E31">
            <w:pPr>
              <w:pStyle w:val="ConsPlusNormal"/>
              <w:tabs>
                <w:tab w:val="left" w:pos="4120"/>
              </w:tabs>
              <w:jc w:val="both"/>
              <w:rPr>
                <w:rFonts w:ascii="Arial" w:hAnsi="Arial" w:cs="Arial"/>
              </w:rPr>
            </w:pPr>
            <w:r w:rsidRPr="006B6538">
              <w:rPr>
                <w:rFonts w:ascii="Arial" w:hAnsi="Arial" w:cs="Arial"/>
              </w:rPr>
              <w:t>2.9</w:t>
            </w:r>
          </w:p>
        </w:tc>
        <w:tc>
          <w:tcPr>
            <w:tcW w:w="8850" w:type="dxa"/>
          </w:tcPr>
          <w:p w:rsidR="007D03A2" w:rsidRPr="006B6538" w:rsidRDefault="007D03A2" w:rsidP="00744E31">
            <w:pPr>
              <w:pStyle w:val="ConsPlusNormal"/>
              <w:tabs>
                <w:tab w:val="left" w:pos="8000"/>
              </w:tabs>
              <w:jc w:val="both"/>
              <w:rPr>
                <w:rFonts w:ascii="Arial" w:hAnsi="Arial" w:cs="Arial"/>
              </w:rPr>
            </w:pPr>
            <w:r w:rsidRPr="006B6538">
              <w:rPr>
                <w:rFonts w:ascii="Arial" w:hAnsi="Arial" w:cs="Arial"/>
              </w:rPr>
              <w:t>Анализ структуры экономики</w:t>
            </w:r>
            <w:r w:rsidR="003A77DF" w:rsidRPr="006B6538">
              <w:rPr>
                <w:rFonts w:ascii="Arial" w:hAnsi="Arial" w:cs="Arial"/>
              </w:rPr>
              <w:t>………………………………………………………..</w:t>
            </w:r>
            <w:r w:rsidRPr="006B6538">
              <w:rPr>
                <w:rFonts w:ascii="Arial" w:hAnsi="Arial" w:cs="Arial"/>
              </w:rPr>
              <w:tab/>
            </w:r>
          </w:p>
        </w:tc>
        <w:tc>
          <w:tcPr>
            <w:tcW w:w="816" w:type="dxa"/>
          </w:tcPr>
          <w:p w:rsidR="007D03A2" w:rsidRPr="006B6538" w:rsidRDefault="00C52777" w:rsidP="004E36AC">
            <w:pPr>
              <w:pStyle w:val="ConsPlusNormal"/>
              <w:tabs>
                <w:tab w:val="left" w:pos="4120"/>
              </w:tabs>
              <w:rPr>
                <w:rFonts w:ascii="Arial" w:hAnsi="Arial" w:cs="Arial"/>
              </w:rPr>
            </w:pPr>
            <w:r>
              <w:rPr>
                <w:rFonts w:ascii="Arial" w:hAnsi="Arial" w:cs="Arial"/>
              </w:rPr>
              <w:t>8</w:t>
            </w:r>
          </w:p>
        </w:tc>
      </w:tr>
      <w:tr w:rsidR="007D03A2" w:rsidRPr="006B6538" w:rsidTr="004F7920">
        <w:tc>
          <w:tcPr>
            <w:tcW w:w="756" w:type="dxa"/>
          </w:tcPr>
          <w:p w:rsidR="007D03A2" w:rsidRPr="006B6538" w:rsidRDefault="007D03A2" w:rsidP="00744E31">
            <w:pPr>
              <w:pStyle w:val="ConsPlusNormal"/>
              <w:tabs>
                <w:tab w:val="left" w:pos="4120"/>
              </w:tabs>
              <w:jc w:val="both"/>
              <w:rPr>
                <w:rFonts w:ascii="Arial" w:hAnsi="Arial" w:cs="Arial"/>
              </w:rPr>
            </w:pPr>
            <w:r w:rsidRPr="006B6538">
              <w:rPr>
                <w:rFonts w:ascii="Arial" w:hAnsi="Arial" w:cs="Arial"/>
              </w:rPr>
              <w:t>2.9.1</w:t>
            </w:r>
          </w:p>
        </w:tc>
        <w:tc>
          <w:tcPr>
            <w:tcW w:w="8850" w:type="dxa"/>
          </w:tcPr>
          <w:p w:rsidR="007D03A2" w:rsidRPr="006B6538" w:rsidRDefault="007D03A2" w:rsidP="00744E31">
            <w:pPr>
              <w:pStyle w:val="ConsPlusNormal"/>
              <w:tabs>
                <w:tab w:val="left" w:pos="4120"/>
              </w:tabs>
              <w:jc w:val="both"/>
              <w:rPr>
                <w:rFonts w:ascii="Arial" w:hAnsi="Arial" w:cs="Arial"/>
              </w:rPr>
            </w:pPr>
            <w:r w:rsidRPr="006B6538">
              <w:rPr>
                <w:rFonts w:ascii="Arial" w:hAnsi="Arial" w:cs="Arial"/>
              </w:rPr>
              <w:t>Уровень развития промышленного производства</w:t>
            </w:r>
            <w:r w:rsidR="003A77DF" w:rsidRPr="006B6538">
              <w:rPr>
                <w:rFonts w:ascii="Arial" w:hAnsi="Arial" w:cs="Arial"/>
              </w:rPr>
              <w:t>……………………………</w:t>
            </w:r>
          </w:p>
        </w:tc>
        <w:tc>
          <w:tcPr>
            <w:tcW w:w="816" w:type="dxa"/>
          </w:tcPr>
          <w:p w:rsidR="007D03A2" w:rsidRPr="006B6538" w:rsidRDefault="00C52777" w:rsidP="004E36AC">
            <w:pPr>
              <w:pStyle w:val="ConsPlusNormal"/>
              <w:tabs>
                <w:tab w:val="left" w:pos="4120"/>
              </w:tabs>
              <w:rPr>
                <w:rFonts w:ascii="Arial" w:hAnsi="Arial" w:cs="Arial"/>
              </w:rPr>
            </w:pPr>
            <w:r>
              <w:rPr>
                <w:rFonts w:ascii="Arial" w:hAnsi="Arial" w:cs="Arial"/>
              </w:rPr>
              <w:t>8</w:t>
            </w:r>
          </w:p>
        </w:tc>
      </w:tr>
      <w:tr w:rsidR="007D03A2" w:rsidRPr="006B6538" w:rsidTr="004F7920">
        <w:tc>
          <w:tcPr>
            <w:tcW w:w="756" w:type="dxa"/>
          </w:tcPr>
          <w:p w:rsidR="007D03A2" w:rsidRPr="006B6538" w:rsidRDefault="007D03A2" w:rsidP="00744E31">
            <w:pPr>
              <w:pStyle w:val="ConsPlusNormal"/>
              <w:tabs>
                <w:tab w:val="left" w:pos="4120"/>
              </w:tabs>
              <w:jc w:val="both"/>
              <w:rPr>
                <w:rFonts w:ascii="Arial" w:hAnsi="Arial" w:cs="Arial"/>
              </w:rPr>
            </w:pPr>
            <w:r w:rsidRPr="006B6538">
              <w:rPr>
                <w:rFonts w:ascii="Arial" w:hAnsi="Arial" w:cs="Arial"/>
              </w:rPr>
              <w:t>2.9.2</w:t>
            </w:r>
          </w:p>
        </w:tc>
        <w:tc>
          <w:tcPr>
            <w:tcW w:w="8850" w:type="dxa"/>
          </w:tcPr>
          <w:p w:rsidR="007D03A2" w:rsidRPr="006B6538" w:rsidRDefault="007D03A2" w:rsidP="00744E31">
            <w:pPr>
              <w:pStyle w:val="ConsPlusNormal"/>
              <w:tabs>
                <w:tab w:val="left" w:pos="4120"/>
              </w:tabs>
              <w:jc w:val="both"/>
              <w:rPr>
                <w:rFonts w:ascii="Arial" w:hAnsi="Arial" w:cs="Arial"/>
              </w:rPr>
            </w:pPr>
            <w:r w:rsidRPr="006B6538">
              <w:rPr>
                <w:rFonts w:ascii="Arial" w:hAnsi="Arial" w:cs="Arial"/>
              </w:rPr>
              <w:t>Уровень развития транспорта и связи, в том числе характеристика автомобильных дорог</w:t>
            </w:r>
            <w:r w:rsidR="003A77DF" w:rsidRPr="006B6538">
              <w:rPr>
                <w:rFonts w:ascii="Arial" w:hAnsi="Arial" w:cs="Arial"/>
              </w:rPr>
              <w:t>……………………………………………………………….</w:t>
            </w:r>
          </w:p>
        </w:tc>
        <w:tc>
          <w:tcPr>
            <w:tcW w:w="816" w:type="dxa"/>
          </w:tcPr>
          <w:p w:rsidR="00A20750" w:rsidRPr="006B6538" w:rsidRDefault="00A20750" w:rsidP="004E36AC">
            <w:pPr>
              <w:pStyle w:val="ConsPlusNormal"/>
              <w:tabs>
                <w:tab w:val="left" w:pos="4120"/>
              </w:tabs>
              <w:rPr>
                <w:rFonts w:ascii="Arial" w:hAnsi="Arial" w:cs="Arial"/>
              </w:rPr>
            </w:pPr>
          </w:p>
          <w:p w:rsidR="007D03A2" w:rsidRPr="006B6538" w:rsidRDefault="00C52777" w:rsidP="004E36AC">
            <w:pPr>
              <w:pStyle w:val="ConsPlusNormal"/>
              <w:tabs>
                <w:tab w:val="left" w:pos="4120"/>
              </w:tabs>
              <w:rPr>
                <w:rFonts w:ascii="Arial" w:hAnsi="Arial" w:cs="Arial"/>
              </w:rPr>
            </w:pPr>
            <w:r>
              <w:rPr>
                <w:rFonts w:ascii="Arial" w:hAnsi="Arial" w:cs="Arial"/>
              </w:rPr>
              <w:t>10</w:t>
            </w:r>
          </w:p>
        </w:tc>
      </w:tr>
      <w:tr w:rsidR="007D03A2" w:rsidRPr="006B6538" w:rsidTr="004F7920">
        <w:tc>
          <w:tcPr>
            <w:tcW w:w="756" w:type="dxa"/>
          </w:tcPr>
          <w:p w:rsidR="007D03A2" w:rsidRPr="006B6538" w:rsidRDefault="007D03A2" w:rsidP="00744E31">
            <w:pPr>
              <w:pStyle w:val="ConsPlusNormal"/>
              <w:tabs>
                <w:tab w:val="left" w:pos="4120"/>
              </w:tabs>
              <w:jc w:val="both"/>
              <w:rPr>
                <w:rFonts w:ascii="Arial" w:hAnsi="Arial" w:cs="Arial"/>
              </w:rPr>
            </w:pPr>
            <w:r w:rsidRPr="006B6538">
              <w:rPr>
                <w:rFonts w:ascii="Arial" w:hAnsi="Arial" w:cs="Arial"/>
              </w:rPr>
              <w:t>2.9.3</w:t>
            </w:r>
          </w:p>
        </w:tc>
        <w:tc>
          <w:tcPr>
            <w:tcW w:w="8850" w:type="dxa"/>
          </w:tcPr>
          <w:p w:rsidR="007D03A2" w:rsidRPr="006B6538" w:rsidRDefault="007D03A2" w:rsidP="00744E31">
            <w:pPr>
              <w:pStyle w:val="ConsPlusNormal"/>
              <w:tabs>
                <w:tab w:val="left" w:pos="4120"/>
              </w:tabs>
              <w:jc w:val="both"/>
              <w:rPr>
                <w:rFonts w:ascii="Arial" w:hAnsi="Arial" w:cs="Arial"/>
              </w:rPr>
            </w:pPr>
            <w:r w:rsidRPr="006B6538">
              <w:rPr>
                <w:rFonts w:ascii="Arial" w:hAnsi="Arial" w:cs="Arial"/>
              </w:rPr>
              <w:t>Уровень развития строительного комплекса</w:t>
            </w:r>
            <w:r w:rsidR="003A77DF" w:rsidRPr="006B6538">
              <w:rPr>
                <w:rFonts w:ascii="Arial" w:hAnsi="Arial" w:cs="Arial"/>
              </w:rPr>
              <w:t>…………………………………..</w:t>
            </w:r>
          </w:p>
        </w:tc>
        <w:tc>
          <w:tcPr>
            <w:tcW w:w="816" w:type="dxa"/>
          </w:tcPr>
          <w:p w:rsidR="007D03A2" w:rsidRPr="006B6538" w:rsidRDefault="00C52777" w:rsidP="00C52777">
            <w:pPr>
              <w:pStyle w:val="ConsPlusNormal"/>
              <w:tabs>
                <w:tab w:val="left" w:pos="4120"/>
              </w:tabs>
              <w:rPr>
                <w:rFonts w:ascii="Arial" w:hAnsi="Arial" w:cs="Arial"/>
              </w:rPr>
            </w:pPr>
            <w:r>
              <w:rPr>
                <w:rFonts w:ascii="Arial" w:hAnsi="Arial" w:cs="Arial"/>
              </w:rPr>
              <w:t>11</w:t>
            </w:r>
          </w:p>
        </w:tc>
      </w:tr>
      <w:tr w:rsidR="007D03A2" w:rsidRPr="006B6538" w:rsidTr="004F7920">
        <w:tc>
          <w:tcPr>
            <w:tcW w:w="756" w:type="dxa"/>
          </w:tcPr>
          <w:p w:rsidR="007D03A2" w:rsidRPr="006B6538" w:rsidRDefault="007D03A2" w:rsidP="00744E31">
            <w:pPr>
              <w:pStyle w:val="ConsPlusNormal"/>
              <w:tabs>
                <w:tab w:val="left" w:pos="4120"/>
              </w:tabs>
              <w:jc w:val="both"/>
              <w:rPr>
                <w:rFonts w:ascii="Arial" w:hAnsi="Arial" w:cs="Arial"/>
              </w:rPr>
            </w:pPr>
            <w:r w:rsidRPr="006B6538">
              <w:rPr>
                <w:rFonts w:ascii="Arial" w:hAnsi="Arial" w:cs="Arial"/>
              </w:rPr>
              <w:t>2.9.4</w:t>
            </w:r>
          </w:p>
        </w:tc>
        <w:tc>
          <w:tcPr>
            <w:tcW w:w="8850" w:type="dxa"/>
          </w:tcPr>
          <w:p w:rsidR="007D03A2" w:rsidRPr="006B6538" w:rsidRDefault="007D03A2" w:rsidP="00744E31">
            <w:pPr>
              <w:pStyle w:val="ConsPlusNormal"/>
              <w:tabs>
                <w:tab w:val="left" w:pos="4120"/>
              </w:tabs>
              <w:jc w:val="both"/>
              <w:rPr>
                <w:rFonts w:ascii="Arial" w:hAnsi="Arial" w:cs="Arial"/>
              </w:rPr>
            </w:pPr>
            <w:r w:rsidRPr="006B6538">
              <w:rPr>
                <w:rFonts w:ascii="Arial" w:hAnsi="Arial" w:cs="Arial"/>
              </w:rPr>
              <w:t>Уровень развития туристско-рекреационного комплекса</w:t>
            </w:r>
            <w:r w:rsidR="003A77DF" w:rsidRPr="006B6538">
              <w:rPr>
                <w:rFonts w:ascii="Arial" w:hAnsi="Arial" w:cs="Arial"/>
              </w:rPr>
              <w:t>……………………</w:t>
            </w:r>
          </w:p>
        </w:tc>
        <w:tc>
          <w:tcPr>
            <w:tcW w:w="816" w:type="dxa"/>
          </w:tcPr>
          <w:p w:rsidR="007D03A2" w:rsidRPr="006B6538" w:rsidRDefault="00C52777" w:rsidP="004E36AC">
            <w:pPr>
              <w:pStyle w:val="ConsPlusNormal"/>
              <w:tabs>
                <w:tab w:val="left" w:pos="4120"/>
              </w:tabs>
              <w:rPr>
                <w:rFonts w:ascii="Arial" w:hAnsi="Arial" w:cs="Arial"/>
              </w:rPr>
            </w:pPr>
            <w:r>
              <w:rPr>
                <w:rFonts w:ascii="Arial" w:hAnsi="Arial" w:cs="Arial"/>
              </w:rPr>
              <w:t>12</w:t>
            </w:r>
          </w:p>
        </w:tc>
      </w:tr>
      <w:tr w:rsidR="007D03A2" w:rsidRPr="006B6538" w:rsidTr="004F7920">
        <w:tc>
          <w:tcPr>
            <w:tcW w:w="756" w:type="dxa"/>
          </w:tcPr>
          <w:p w:rsidR="007D03A2" w:rsidRPr="006B6538" w:rsidRDefault="007D03A2" w:rsidP="00744E31">
            <w:pPr>
              <w:pStyle w:val="ConsPlusNormal"/>
              <w:tabs>
                <w:tab w:val="left" w:pos="4120"/>
              </w:tabs>
              <w:jc w:val="both"/>
              <w:rPr>
                <w:rFonts w:ascii="Arial" w:hAnsi="Arial" w:cs="Arial"/>
              </w:rPr>
            </w:pPr>
            <w:r w:rsidRPr="006B6538">
              <w:rPr>
                <w:rFonts w:ascii="Arial" w:hAnsi="Arial" w:cs="Arial"/>
              </w:rPr>
              <w:t>2.9.5</w:t>
            </w:r>
          </w:p>
        </w:tc>
        <w:tc>
          <w:tcPr>
            <w:tcW w:w="8850" w:type="dxa"/>
          </w:tcPr>
          <w:p w:rsidR="007D03A2" w:rsidRPr="006B6538" w:rsidRDefault="007D03A2" w:rsidP="00744E31">
            <w:pPr>
              <w:pStyle w:val="ConsPlusNormal"/>
              <w:tabs>
                <w:tab w:val="left" w:pos="4120"/>
              </w:tabs>
              <w:jc w:val="both"/>
              <w:rPr>
                <w:rFonts w:ascii="Arial" w:hAnsi="Arial" w:cs="Arial"/>
              </w:rPr>
            </w:pPr>
            <w:r w:rsidRPr="006B6538">
              <w:rPr>
                <w:rFonts w:ascii="Arial" w:hAnsi="Arial" w:cs="Arial"/>
              </w:rPr>
              <w:t xml:space="preserve">Уровень развития малого и среднего предпринимательства и его роль в социально-экономическом развитии </w:t>
            </w:r>
            <w:r w:rsidR="003973CF" w:rsidRPr="006B6538">
              <w:rPr>
                <w:rFonts w:ascii="Arial" w:hAnsi="Arial" w:cs="Arial"/>
              </w:rPr>
              <w:t>Усть-Кутского муниципального образования (городского поселения)</w:t>
            </w:r>
            <w:r w:rsidR="003A77DF" w:rsidRPr="006B6538">
              <w:rPr>
                <w:rFonts w:ascii="Arial" w:hAnsi="Arial" w:cs="Arial"/>
              </w:rPr>
              <w:t>……………………………………………..</w:t>
            </w:r>
          </w:p>
        </w:tc>
        <w:tc>
          <w:tcPr>
            <w:tcW w:w="816" w:type="dxa"/>
          </w:tcPr>
          <w:p w:rsidR="00A20750" w:rsidRPr="006B6538" w:rsidRDefault="00A20750" w:rsidP="004E36AC">
            <w:pPr>
              <w:pStyle w:val="ConsPlusNormal"/>
              <w:tabs>
                <w:tab w:val="left" w:pos="4120"/>
              </w:tabs>
              <w:rPr>
                <w:rFonts w:ascii="Arial" w:hAnsi="Arial" w:cs="Arial"/>
              </w:rPr>
            </w:pPr>
          </w:p>
          <w:p w:rsidR="003973CF" w:rsidRPr="006B6538" w:rsidRDefault="003973CF" w:rsidP="004E36AC">
            <w:pPr>
              <w:pStyle w:val="ConsPlusNormal"/>
              <w:tabs>
                <w:tab w:val="left" w:pos="4120"/>
              </w:tabs>
              <w:rPr>
                <w:rFonts w:ascii="Arial" w:hAnsi="Arial" w:cs="Arial"/>
              </w:rPr>
            </w:pPr>
          </w:p>
          <w:p w:rsidR="007D03A2" w:rsidRPr="006B6538" w:rsidRDefault="00C52777" w:rsidP="004E36AC">
            <w:pPr>
              <w:pStyle w:val="ConsPlusNormal"/>
              <w:tabs>
                <w:tab w:val="left" w:pos="4120"/>
              </w:tabs>
              <w:rPr>
                <w:rFonts w:ascii="Arial" w:hAnsi="Arial" w:cs="Arial"/>
              </w:rPr>
            </w:pPr>
            <w:r>
              <w:rPr>
                <w:rFonts w:ascii="Arial" w:hAnsi="Arial" w:cs="Arial"/>
              </w:rPr>
              <w:t>13</w:t>
            </w:r>
          </w:p>
        </w:tc>
      </w:tr>
      <w:tr w:rsidR="007D03A2" w:rsidRPr="006B6538" w:rsidTr="004F7920">
        <w:tc>
          <w:tcPr>
            <w:tcW w:w="756" w:type="dxa"/>
          </w:tcPr>
          <w:p w:rsidR="007D03A2" w:rsidRPr="006B6538" w:rsidRDefault="007D03A2" w:rsidP="00744E31">
            <w:pPr>
              <w:pStyle w:val="ConsPlusNormal"/>
              <w:tabs>
                <w:tab w:val="left" w:pos="4120"/>
              </w:tabs>
              <w:jc w:val="both"/>
              <w:rPr>
                <w:rFonts w:ascii="Arial" w:hAnsi="Arial" w:cs="Arial"/>
              </w:rPr>
            </w:pPr>
            <w:r w:rsidRPr="006B6538">
              <w:rPr>
                <w:rFonts w:ascii="Arial" w:hAnsi="Arial" w:cs="Arial"/>
              </w:rPr>
              <w:t>2.9.6</w:t>
            </w:r>
          </w:p>
        </w:tc>
        <w:tc>
          <w:tcPr>
            <w:tcW w:w="8850" w:type="dxa"/>
          </w:tcPr>
          <w:p w:rsidR="007D03A2" w:rsidRPr="006B6538" w:rsidRDefault="007D03A2" w:rsidP="00744E31">
            <w:pPr>
              <w:pStyle w:val="ConsPlusNormal"/>
              <w:tabs>
                <w:tab w:val="left" w:pos="4120"/>
              </w:tabs>
              <w:jc w:val="both"/>
              <w:rPr>
                <w:rFonts w:ascii="Arial" w:hAnsi="Arial" w:cs="Arial"/>
              </w:rPr>
            </w:pPr>
            <w:r w:rsidRPr="006B6538">
              <w:rPr>
                <w:rFonts w:ascii="Arial" w:hAnsi="Arial" w:cs="Arial"/>
              </w:rPr>
              <w:t>Уровень развития агропромышленного комплекса</w:t>
            </w:r>
            <w:r w:rsidR="003A77DF" w:rsidRPr="006B6538">
              <w:rPr>
                <w:rFonts w:ascii="Arial" w:hAnsi="Arial" w:cs="Arial"/>
              </w:rPr>
              <w:t>…………………………..</w:t>
            </w:r>
          </w:p>
        </w:tc>
        <w:tc>
          <w:tcPr>
            <w:tcW w:w="816" w:type="dxa"/>
          </w:tcPr>
          <w:p w:rsidR="007D03A2" w:rsidRPr="006B6538" w:rsidRDefault="00C52777" w:rsidP="00A20750">
            <w:pPr>
              <w:pStyle w:val="ConsPlusNormal"/>
              <w:tabs>
                <w:tab w:val="left" w:pos="4120"/>
              </w:tabs>
              <w:jc w:val="both"/>
              <w:rPr>
                <w:rFonts w:ascii="Arial" w:hAnsi="Arial" w:cs="Arial"/>
              </w:rPr>
            </w:pPr>
            <w:r>
              <w:rPr>
                <w:rFonts w:ascii="Arial" w:hAnsi="Arial" w:cs="Arial"/>
              </w:rPr>
              <w:t>13</w:t>
            </w:r>
          </w:p>
        </w:tc>
      </w:tr>
      <w:tr w:rsidR="007D03A2" w:rsidRPr="006B6538" w:rsidTr="004F7920">
        <w:tc>
          <w:tcPr>
            <w:tcW w:w="756" w:type="dxa"/>
          </w:tcPr>
          <w:p w:rsidR="007D03A2" w:rsidRPr="006B6538" w:rsidRDefault="007D03A2" w:rsidP="00744E31">
            <w:pPr>
              <w:pStyle w:val="ConsPlusNormal"/>
              <w:tabs>
                <w:tab w:val="left" w:pos="4120"/>
              </w:tabs>
              <w:jc w:val="both"/>
              <w:rPr>
                <w:rFonts w:ascii="Arial" w:hAnsi="Arial" w:cs="Arial"/>
              </w:rPr>
            </w:pPr>
            <w:r w:rsidRPr="006B6538">
              <w:rPr>
                <w:rFonts w:ascii="Arial" w:hAnsi="Arial" w:cs="Arial"/>
              </w:rPr>
              <w:t>2.9.7</w:t>
            </w:r>
          </w:p>
        </w:tc>
        <w:tc>
          <w:tcPr>
            <w:tcW w:w="8850" w:type="dxa"/>
          </w:tcPr>
          <w:p w:rsidR="007D03A2" w:rsidRPr="006B6538" w:rsidRDefault="007D03A2" w:rsidP="00744E31">
            <w:pPr>
              <w:pStyle w:val="ConsPlusNormal"/>
              <w:tabs>
                <w:tab w:val="left" w:pos="4120"/>
              </w:tabs>
              <w:jc w:val="both"/>
              <w:rPr>
                <w:rFonts w:ascii="Arial" w:hAnsi="Arial" w:cs="Arial"/>
              </w:rPr>
            </w:pPr>
            <w:r w:rsidRPr="006B6538">
              <w:rPr>
                <w:rFonts w:ascii="Arial" w:hAnsi="Arial" w:cs="Arial"/>
              </w:rPr>
              <w:t>Уровень развития лесного хозяйства</w:t>
            </w:r>
            <w:r w:rsidR="003A77DF" w:rsidRPr="006B6538">
              <w:rPr>
                <w:rFonts w:ascii="Arial" w:hAnsi="Arial" w:cs="Arial"/>
              </w:rPr>
              <w:t>……………………………………………</w:t>
            </w:r>
          </w:p>
        </w:tc>
        <w:tc>
          <w:tcPr>
            <w:tcW w:w="816" w:type="dxa"/>
          </w:tcPr>
          <w:p w:rsidR="007D03A2" w:rsidRPr="006B6538" w:rsidRDefault="00C52777" w:rsidP="00744E31">
            <w:pPr>
              <w:pStyle w:val="ConsPlusNormal"/>
              <w:tabs>
                <w:tab w:val="left" w:pos="4120"/>
              </w:tabs>
              <w:jc w:val="both"/>
              <w:rPr>
                <w:rFonts w:ascii="Arial" w:hAnsi="Arial" w:cs="Arial"/>
              </w:rPr>
            </w:pPr>
            <w:r>
              <w:rPr>
                <w:rFonts w:ascii="Arial" w:hAnsi="Arial" w:cs="Arial"/>
              </w:rPr>
              <w:t>13</w:t>
            </w:r>
          </w:p>
        </w:tc>
      </w:tr>
      <w:tr w:rsidR="007D03A2" w:rsidRPr="006B6538" w:rsidTr="004F7920">
        <w:tc>
          <w:tcPr>
            <w:tcW w:w="756" w:type="dxa"/>
          </w:tcPr>
          <w:p w:rsidR="007D03A2" w:rsidRPr="006B6538" w:rsidRDefault="007D03A2" w:rsidP="00744E31">
            <w:pPr>
              <w:pStyle w:val="ConsPlusNormal"/>
              <w:tabs>
                <w:tab w:val="left" w:pos="4120"/>
              </w:tabs>
              <w:jc w:val="both"/>
              <w:rPr>
                <w:rFonts w:ascii="Arial" w:hAnsi="Arial" w:cs="Arial"/>
              </w:rPr>
            </w:pPr>
            <w:r w:rsidRPr="006B6538">
              <w:rPr>
                <w:rFonts w:ascii="Arial" w:hAnsi="Arial" w:cs="Arial"/>
              </w:rPr>
              <w:t>2.9.8</w:t>
            </w:r>
          </w:p>
        </w:tc>
        <w:tc>
          <w:tcPr>
            <w:tcW w:w="8850" w:type="dxa"/>
          </w:tcPr>
          <w:p w:rsidR="007D03A2" w:rsidRPr="006B6538" w:rsidRDefault="007D03A2" w:rsidP="00744E31">
            <w:pPr>
              <w:pStyle w:val="ConsPlusNormal"/>
              <w:tabs>
                <w:tab w:val="left" w:pos="4120"/>
              </w:tabs>
              <w:jc w:val="both"/>
              <w:rPr>
                <w:rFonts w:ascii="Arial" w:hAnsi="Arial" w:cs="Arial"/>
              </w:rPr>
            </w:pPr>
            <w:r w:rsidRPr="006B6538">
              <w:rPr>
                <w:rFonts w:ascii="Arial" w:hAnsi="Arial" w:cs="Arial"/>
              </w:rPr>
              <w:t>Уровень развития потребительского рынка</w:t>
            </w:r>
            <w:r w:rsidR="003A77DF" w:rsidRPr="006B6538">
              <w:rPr>
                <w:rFonts w:ascii="Arial" w:hAnsi="Arial" w:cs="Arial"/>
              </w:rPr>
              <w:t>……………………………………</w:t>
            </w:r>
          </w:p>
        </w:tc>
        <w:tc>
          <w:tcPr>
            <w:tcW w:w="816" w:type="dxa"/>
          </w:tcPr>
          <w:p w:rsidR="007D03A2" w:rsidRPr="006B6538" w:rsidRDefault="00C52777" w:rsidP="00744E31">
            <w:pPr>
              <w:pStyle w:val="ConsPlusNormal"/>
              <w:tabs>
                <w:tab w:val="left" w:pos="4120"/>
              </w:tabs>
              <w:jc w:val="both"/>
              <w:rPr>
                <w:rFonts w:ascii="Arial" w:hAnsi="Arial" w:cs="Arial"/>
              </w:rPr>
            </w:pPr>
            <w:r>
              <w:rPr>
                <w:rFonts w:ascii="Arial" w:hAnsi="Arial" w:cs="Arial"/>
              </w:rPr>
              <w:t>14</w:t>
            </w:r>
          </w:p>
        </w:tc>
      </w:tr>
      <w:tr w:rsidR="007D03A2" w:rsidRPr="006B6538" w:rsidTr="004F7920">
        <w:tc>
          <w:tcPr>
            <w:tcW w:w="756" w:type="dxa"/>
          </w:tcPr>
          <w:p w:rsidR="007D03A2" w:rsidRPr="006B6538" w:rsidRDefault="007D03A2" w:rsidP="00744E31">
            <w:pPr>
              <w:pStyle w:val="ConsPlusNormal"/>
              <w:tabs>
                <w:tab w:val="left" w:pos="4120"/>
              </w:tabs>
              <w:jc w:val="both"/>
              <w:rPr>
                <w:rFonts w:ascii="Arial" w:hAnsi="Arial" w:cs="Arial"/>
              </w:rPr>
            </w:pPr>
            <w:r w:rsidRPr="006B6538">
              <w:rPr>
                <w:rFonts w:ascii="Arial" w:hAnsi="Arial" w:cs="Arial"/>
              </w:rPr>
              <w:t>2.</w:t>
            </w:r>
            <w:r w:rsidR="003973CF" w:rsidRPr="006B6538">
              <w:rPr>
                <w:rFonts w:ascii="Arial" w:hAnsi="Arial" w:cs="Arial"/>
              </w:rPr>
              <w:t>10</w:t>
            </w:r>
          </w:p>
        </w:tc>
        <w:tc>
          <w:tcPr>
            <w:tcW w:w="8850" w:type="dxa"/>
          </w:tcPr>
          <w:p w:rsidR="007D03A2" w:rsidRPr="006B6538" w:rsidRDefault="007D03A2" w:rsidP="00744E31">
            <w:pPr>
              <w:pStyle w:val="ConsPlusNormal"/>
              <w:tabs>
                <w:tab w:val="left" w:pos="4120"/>
              </w:tabs>
              <w:jc w:val="both"/>
              <w:rPr>
                <w:rFonts w:ascii="Arial" w:hAnsi="Arial" w:cs="Arial"/>
              </w:rPr>
            </w:pPr>
            <w:r w:rsidRPr="006B6538">
              <w:rPr>
                <w:rFonts w:ascii="Arial" w:hAnsi="Arial" w:cs="Arial"/>
              </w:rPr>
              <w:t>Уровень развития жилищно-коммунального хозяйства</w:t>
            </w:r>
            <w:r w:rsidR="003A77DF" w:rsidRPr="006B6538">
              <w:rPr>
                <w:rFonts w:ascii="Arial" w:hAnsi="Arial" w:cs="Arial"/>
              </w:rPr>
              <w:t>……………………..</w:t>
            </w:r>
          </w:p>
        </w:tc>
        <w:tc>
          <w:tcPr>
            <w:tcW w:w="816" w:type="dxa"/>
          </w:tcPr>
          <w:p w:rsidR="007D03A2" w:rsidRPr="006B6538" w:rsidRDefault="00C52777" w:rsidP="00BD70AD">
            <w:pPr>
              <w:pStyle w:val="ConsPlusNormal"/>
              <w:tabs>
                <w:tab w:val="left" w:pos="4120"/>
              </w:tabs>
              <w:jc w:val="both"/>
              <w:rPr>
                <w:rFonts w:ascii="Arial" w:hAnsi="Arial" w:cs="Arial"/>
              </w:rPr>
            </w:pPr>
            <w:r>
              <w:rPr>
                <w:rFonts w:ascii="Arial" w:hAnsi="Arial" w:cs="Arial"/>
              </w:rPr>
              <w:t>14</w:t>
            </w:r>
          </w:p>
        </w:tc>
      </w:tr>
      <w:tr w:rsidR="007D03A2" w:rsidRPr="006B6538" w:rsidTr="004F7920">
        <w:tc>
          <w:tcPr>
            <w:tcW w:w="756" w:type="dxa"/>
          </w:tcPr>
          <w:p w:rsidR="007D03A2" w:rsidRPr="006B6538" w:rsidRDefault="003973CF" w:rsidP="00744E31">
            <w:pPr>
              <w:pStyle w:val="ConsPlusNormal"/>
              <w:tabs>
                <w:tab w:val="left" w:pos="4120"/>
              </w:tabs>
              <w:jc w:val="both"/>
              <w:rPr>
                <w:rFonts w:ascii="Arial" w:hAnsi="Arial" w:cs="Arial"/>
              </w:rPr>
            </w:pPr>
            <w:r w:rsidRPr="006B6538">
              <w:rPr>
                <w:rFonts w:ascii="Arial" w:hAnsi="Arial" w:cs="Arial"/>
              </w:rPr>
              <w:t>2.11</w:t>
            </w:r>
          </w:p>
        </w:tc>
        <w:tc>
          <w:tcPr>
            <w:tcW w:w="8850" w:type="dxa"/>
          </w:tcPr>
          <w:p w:rsidR="007D03A2" w:rsidRPr="006B6538" w:rsidRDefault="007D03A2" w:rsidP="00744E31">
            <w:pPr>
              <w:pStyle w:val="ConsPlusNormal"/>
              <w:tabs>
                <w:tab w:val="left" w:pos="4120"/>
              </w:tabs>
              <w:jc w:val="both"/>
              <w:rPr>
                <w:rFonts w:ascii="Arial" w:hAnsi="Arial" w:cs="Arial"/>
              </w:rPr>
            </w:pPr>
            <w:r w:rsidRPr="006B6538">
              <w:rPr>
                <w:rFonts w:ascii="Arial" w:hAnsi="Arial" w:cs="Arial"/>
              </w:rPr>
              <w:t>Оценка состояния окружающей среды</w:t>
            </w:r>
            <w:r w:rsidR="003A77DF" w:rsidRPr="006B6538">
              <w:rPr>
                <w:rFonts w:ascii="Arial" w:hAnsi="Arial" w:cs="Arial"/>
              </w:rPr>
              <w:t>…………………………………………</w:t>
            </w:r>
          </w:p>
        </w:tc>
        <w:tc>
          <w:tcPr>
            <w:tcW w:w="816" w:type="dxa"/>
          </w:tcPr>
          <w:p w:rsidR="007D03A2" w:rsidRPr="006B6538" w:rsidRDefault="00C52777" w:rsidP="00744E31">
            <w:pPr>
              <w:pStyle w:val="ConsPlusNormal"/>
              <w:tabs>
                <w:tab w:val="left" w:pos="4120"/>
              </w:tabs>
              <w:jc w:val="both"/>
              <w:rPr>
                <w:rFonts w:ascii="Arial" w:hAnsi="Arial" w:cs="Arial"/>
              </w:rPr>
            </w:pPr>
            <w:r>
              <w:rPr>
                <w:rFonts w:ascii="Arial" w:hAnsi="Arial" w:cs="Arial"/>
              </w:rPr>
              <w:t>15</w:t>
            </w:r>
          </w:p>
        </w:tc>
      </w:tr>
      <w:tr w:rsidR="007D03A2" w:rsidRPr="006B6538" w:rsidTr="004F7920">
        <w:tc>
          <w:tcPr>
            <w:tcW w:w="756" w:type="dxa"/>
          </w:tcPr>
          <w:p w:rsidR="00A20750" w:rsidRPr="006B6538" w:rsidRDefault="003973CF" w:rsidP="00744E31">
            <w:pPr>
              <w:pStyle w:val="ConsPlusNormal"/>
              <w:tabs>
                <w:tab w:val="left" w:pos="4120"/>
              </w:tabs>
              <w:jc w:val="both"/>
              <w:rPr>
                <w:rFonts w:ascii="Arial" w:hAnsi="Arial" w:cs="Arial"/>
              </w:rPr>
            </w:pPr>
            <w:r w:rsidRPr="006B6538">
              <w:rPr>
                <w:rFonts w:ascii="Arial" w:hAnsi="Arial" w:cs="Arial"/>
              </w:rPr>
              <w:t>2.1</w:t>
            </w:r>
            <w:r w:rsidR="00CF4F0E" w:rsidRPr="006B6538">
              <w:rPr>
                <w:rFonts w:ascii="Arial" w:hAnsi="Arial" w:cs="Arial"/>
              </w:rPr>
              <w:t>2</w:t>
            </w:r>
          </w:p>
        </w:tc>
        <w:tc>
          <w:tcPr>
            <w:tcW w:w="8850" w:type="dxa"/>
          </w:tcPr>
          <w:p w:rsidR="00A20750" w:rsidRPr="006B6538" w:rsidRDefault="007D03A2" w:rsidP="003973CF">
            <w:pPr>
              <w:pStyle w:val="ConsPlusNormal"/>
              <w:tabs>
                <w:tab w:val="left" w:pos="4120"/>
              </w:tabs>
              <w:jc w:val="both"/>
              <w:rPr>
                <w:rFonts w:ascii="Arial" w:hAnsi="Arial" w:cs="Arial"/>
              </w:rPr>
            </w:pPr>
            <w:r w:rsidRPr="006B6538">
              <w:rPr>
                <w:rFonts w:ascii="Arial" w:hAnsi="Arial" w:cs="Arial"/>
              </w:rPr>
              <w:t xml:space="preserve">Оценка текущих инвестиций в развитие экономики и социальной сферы </w:t>
            </w:r>
            <w:r w:rsidR="003973CF" w:rsidRPr="006B6538">
              <w:rPr>
                <w:rFonts w:ascii="Arial" w:hAnsi="Arial" w:cs="Arial"/>
              </w:rPr>
              <w:t>Усть-Кутского муниципального образования (городского поселения)</w:t>
            </w:r>
            <w:r w:rsidR="003A77DF" w:rsidRPr="006B6538">
              <w:rPr>
                <w:rFonts w:ascii="Arial" w:hAnsi="Arial" w:cs="Arial"/>
              </w:rPr>
              <w:t>……</w:t>
            </w:r>
          </w:p>
        </w:tc>
        <w:tc>
          <w:tcPr>
            <w:tcW w:w="816" w:type="dxa"/>
          </w:tcPr>
          <w:p w:rsidR="00A20750" w:rsidRPr="006B6538" w:rsidRDefault="00A20750" w:rsidP="00A20750">
            <w:pPr>
              <w:pStyle w:val="ConsPlusNormal"/>
              <w:tabs>
                <w:tab w:val="left" w:pos="4120"/>
              </w:tabs>
              <w:jc w:val="both"/>
              <w:rPr>
                <w:rFonts w:ascii="Arial" w:hAnsi="Arial" w:cs="Arial"/>
              </w:rPr>
            </w:pPr>
          </w:p>
          <w:p w:rsidR="00A20750" w:rsidRPr="006B6538" w:rsidRDefault="00C52777" w:rsidP="00A20750">
            <w:pPr>
              <w:pStyle w:val="ConsPlusNormal"/>
              <w:tabs>
                <w:tab w:val="left" w:pos="4120"/>
              </w:tabs>
              <w:jc w:val="both"/>
              <w:rPr>
                <w:rFonts w:ascii="Arial" w:hAnsi="Arial" w:cs="Arial"/>
              </w:rPr>
            </w:pPr>
            <w:r>
              <w:rPr>
                <w:rFonts w:ascii="Arial" w:hAnsi="Arial" w:cs="Arial"/>
              </w:rPr>
              <w:t>16</w:t>
            </w:r>
          </w:p>
        </w:tc>
      </w:tr>
      <w:tr w:rsidR="007D03A2" w:rsidRPr="006B6538" w:rsidTr="004F7920">
        <w:tc>
          <w:tcPr>
            <w:tcW w:w="756" w:type="dxa"/>
          </w:tcPr>
          <w:p w:rsidR="007D03A2" w:rsidRPr="006B6538" w:rsidRDefault="003A77DF" w:rsidP="00744E31">
            <w:pPr>
              <w:pStyle w:val="ConsPlusNormal"/>
              <w:tabs>
                <w:tab w:val="left" w:pos="4120"/>
              </w:tabs>
              <w:jc w:val="both"/>
              <w:rPr>
                <w:rFonts w:ascii="Arial" w:hAnsi="Arial" w:cs="Arial"/>
                <w:b/>
              </w:rPr>
            </w:pPr>
            <w:r w:rsidRPr="006B6538">
              <w:rPr>
                <w:rFonts w:ascii="Arial" w:hAnsi="Arial" w:cs="Arial"/>
                <w:b/>
              </w:rPr>
              <w:t>3</w:t>
            </w:r>
          </w:p>
        </w:tc>
        <w:tc>
          <w:tcPr>
            <w:tcW w:w="8850" w:type="dxa"/>
          </w:tcPr>
          <w:p w:rsidR="007D03A2" w:rsidRPr="006B6538" w:rsidRDefault="007D03A2" w:rsidP="00744E31">
            <w:pPr>
              <w:pStyle w:val="ConsPlusNormal"/>
              <w:tabs>
                <w:tab w:val="left" w:pos="4120"/>
              </w:tabs>
              <w:jc w:val="both"/>
              <w:rPr>
                <w:rFonts w:ascii="Arial" w:hAnsi="Arial" w:cs="Arial"/>
                <w:b/>
              </w:rPr>
            </w:pPr>
            <w:r w:rsidRPr="006B6538">
              <w:rPr>
                <w:rFonts w:ascii="Arial" w:hAnsi="Arial" w:cs="Arial"/>
                <w:b/>
              </w:rPr>
              <w:t>Основные проблемы социально-экономического развития Усть-Кутского муниципального образования (городского поселения)</w:t>
            </w:r>
            <w:r w:rsidR="003A77DF" w:rsidRPr="006B6538">
              <w:rPr>
                <w:rFonts w:ascii="Arial" w:hAnsi="Arial" w:cs="Arial"/>
                <w:b/>
              </w:rPr>
              <w:t>……….</w:t>
            </w:r>
          </w:p>
        </w:tc>
        <w:tc>
          <w:tcPr>
            <w:tcW w:w="816" w:type="dxa"/>
          </w:tcPr>
          <w:p w:rsidR="00A20750" w:rsidRPr="006B6538" w:rsidRDefault="00A20750" w:rsidP="00744E31">
            <w:pPr>
              <w:pStyle w:val="ConsPlusNormal"/>
              <w:tabs>
                <w:tab w:val="left" w:pos="4120"/>
              </w:tabs>
              <w:jc w:val="both"/>
              <w:rPr>
                <w:rFonts w:ascii="Arial" w:hAnsi="Arial" w:cs="Arial"/>
              </w:rPr>
            </w:pPr>
          </w:p>
          <w:p w:rsidR="007D03A2" w:rsidRPr="006B6538" w:rsidRDefault="00C52777" w:rsidP="00BD70AD">
            <w:pPr>
              <w:pStyle w:val="ConsPlusNormal"/>
              <w:tabs>
                <w:tab w:val="left" w:pos="4120"/>
              </w:tabs>
              <w:jc w:val="both"/>
              <w:rPr>
                <w:rFonts w:ascii="Arial" w:hAnsi="Arial" w:cs="Arial"/>
              </w:rPr>
            </w:pPr>
            <w:r>
              <w:rPr>
                <w:rFonts w:ascii="Arial" w:hAnsi="Arial" w:cs="Arial"/>
              </w:rPr>
              <w:t>16</w:t>
            </w:r>
          </w:p>
        </w:tc>
      </w:tr>
      <w:tr w:rsidR="007D03A2" w:rsidRPr="006B6538" w:rsidTr="004F7920">
        <w:tc>
          <w:tcPr>
            <w:tcW w:w="756" w:type="dxa"/>
          </w:tcPr>
          <w:p w:rsidR="007D03A2" w:rsidRPr="006B6538" w:rsidRDefault="003A77DF" w:rsidP="00744E31">
            <w:pPr>
              <w:pStyle w:val="ConsPlusNormal"/>
              <w:tabs>
                <w:tab w:val="left" w:pos="4120"/>
              </w:tabs>
              <w:jc w:val="both"/>
              <w:rPr>
                <w:rFonts w:ascii="Arial" w:hAnsi="Arial" w:cs="Arial"/>
                <w:b/>
              </w:rPr>
            </w:pPr>
            <w:r w:rsidRPr="006B6538">
              <w:rPr>
                <w:rFonts w:ascii="Arial" w:hAnsi="Arial" w:cs="Arial"/>
                <w:b/>
              </w:rPr>
              <w:t>4</w:t>
            </w:r>
          </w:p>
        </w:tc>
        <w:tc>
          <w:tcPr>
            <w:tcW w:w="8850" w:type="dxa"/>
          </w:tcPr>
          <w:p w:rsidR="007D03A2" w:rsidRPr="006B6538" w:rsidRDefault="007D03A2" w:rsidP="00744E31">
            <w:pPr>
              <w:pStyle w:val="ConsPlusNormal"/>
              <w:tabs>
                <w:tab w:val="left" w:pos="4120"/>
              </w:tabs>
              <w:jc w:val="both"/>
              <w:rPr>
                <w:rFonts w:ascii="Arial" w:hAnsi="Arial" w:cs="Arial"/>
                <w:b/>
              </w:rPr>
            </w:pPr>
            <w:r w:rsidRPr="006B6538">
              <w:rPr>
                <w:rFonts w:ascii="Arial" w:hAnsi="Arial" w:cs="Arial"/>
                <w:b/>
              </w:rPr>
              <w:t xml:space="preserve">Оценка действующих мер по улучшению социально-экономического положения </w:t>
            </w:r>
            <w:r w:rsidR="009120CD" w:rsidRPr="006B6538">
              <w:rPr>
                <w:rFonts w:ascii="Arial" w:hAnsi="Arial" w:cs="Arial"/>
                <w:b/>
              </w:rPr>
              <w:t xml:space="preserve">Усть-Кутского муниципального образования (городского поселения) </w:t>
            </w:r>
            <w:r w:rsidRPr="006B6538">
              <w:rPr>
                <w:rFonts w:ascii="Arial" w:hAnsi="Arial" w:cs="Arial"/>
                <w:b/>
              </w:rPr>
              <w:t>муниципального образования</w:t>
            </w:r>
            <w:r w:rsidR="003A77DF" w:rsidRPr="006B6538">
              <w:rPr>
                <w:rFonts w:ascii="Arial" w:hAnsi="Arial" w:cs="Arial"/>
                <w:b/>
              </w:rPr>
              <w:t>……………………………………</w:t>
            </w:r>
          </w:p>
        </w:tc>
        <w:tc>
          <w:tcPr>
            <w:tcW w:w="816" w:type="dxa"/>
          </w:tcPr>
          <w:p w:rsidR="00A20750" w:rsidRPr="006B6538" w:rsidRDefault="00A20750" w:rsidP="00744E31">
            <w:pPr>
              <w:pStyle w:val="ConsPlusNormal"/>
              <w:tabs>
                <w:tab w:val="left" w:pos="4120"/>
              </w:tabs>
              <w:jc w:val="both"/>
              <w:rPr>
                <w:rFonts w:ascii="Arial" w:hAnsi="Arial" w:cs="Arial"/>
              </w:rPr>
            </w:pPr>
          </w:p>
          <w:p w:rsidR="00A20750" w:rsidRPr="006B6538" w:rsidRDefault="00A20750" w:rsidP="00744E31">
            <w:pPr>
              <w:pStyle w:val="ConsPlusNormal"/>
              <w:tabs>
                <w:tab w:val="left" w:pos="4120"/>
              </w:tabs>
              <w:jc w:val="both"/>
              <w:rPr>
                <w:rFonts w:ascii="Arial" w:hAnsi="Arial" w:cs="Arial"/>
              </w:rPr>
            </w:pPr>
          </w:p>
          <w:p w:rsidR="007D03A2" w:rsidRPr="006B6538" w:rsidRDefault="00C52777" w:rsidP="00744E31">
            <w:pPr>
              <w:pStyle w:val="ConsPlusNormal"/>
              <w:tabs>
                <w:tab w:val="left" w:pos="4120"/>
              </w:tabs>
              <w:jc w:val="both"/>
              <w:rPr>
                <w:rFonts w:ascii="Arial" w:hAnsi="Arial" w:cs="Arial"/>
              </w:rPr>
            </w:pPr>
            <w:r>
              <w:rPr>
                <w:rFonts w:ascii="Arial" w:hAnsi="Arial" w:cs="Arial"/>
              </w:rPr>
              <w:t>21</w:t>
            </w:r>
          </w:p>
        </w:tc>
      </w:tr>
      <w:tr w:rsidR="007D03A2" w:rsidRPr="006B6538" w:rsidTr="004F7920">
        <w:tc>
          <w:tcPr>
            <w:tcW w:w="756" w:type="dxa"/>
          </w:tcPr>
          <w:p w:rsidR="007D03A2" w:rsidRPr="006B6538" w:rsidRDefault="003A77DF" w:rsidP="00744E31">
            <w:pPr>
              <w:pStyle w:val="ConsPlusNormal"/>
              <w:tabs>
                <w:tab w:val="left" w:pos="4120"/>
              </w:tabs>
              <w:jc w:val="both"/>
              <w:rPr>
                <w:rFonts w:ascii="Arial" w:hAnsi="Arial" w:cs="Arial"/>
                <w:b/>
              </w:rPr>
            </w:pPr>
            <w:r w:rsidRPr="006B6538">
              <w:rPr>
                <w:rFonts w:ascii="Arial" w:hAnsi="Arial" w:cs="Arial"/>
                <w:b/>
              </w:rPr>
              <w:t>5</w:t>
            </w:r>
          </w:p>
        </w:tc>
        <w:tc>
          <w:tcPr>
            <w:tcW w:w="8850" w:type="dxa"/>
          </w:tcPr>
          <w:p w:rsidR="007D03A2" w:rsidRPr="006B6538" w:rsidRDefault="007D03A2" w:rsidP="00744E31">
            <w:pPr>
              <w:pStyle w:val="ConsPlusNormal"/>
              <w:tabs>
                <w:tab w:val="left" w:pos="4120"/>
              </w:tabs>
              <w:jc w:val="both"/>
              <w:rPr>
                <w:rFonts w:ascii="Arial" w:hAnsi="Arial" w:cs="Arial"/>
                <w:b/>
              </w:rPr>
            </w:pPr>
            <w:r w:rsidRPr="006B6538">
              <w:rPr>
                <w:rFonts w:ascii="Arial" w:hAnsi="Arial" w:cs="Arial"/>
                <w:b/>
              </w:rPr>
              <w:t xml:space="preserve">Резервы (ресурсы) социально-экономического развития </w:t>
            </w:r>
            <w:r w:rsidR="009120CD" w:rsidRPr="006B6538">
              <w:rPr>
                <w:rFonts w:ascii="Arial" w:hAnsi="Arial" w:cs="Arial"/>
                <w:b/>
              </w:rPr>
              <w:t xml:space="preserve">Усть-Кутского муниципального образования (городского </w:t>
            </w:r>
            <w:r w:rsidRPr="006B6538">
              <w:rPr>
                <w:rFonts w:ascii="Arial" w:hAnsi="Arial" w:cs="Arial"/>
                <w:b/>
              </w:rPr>
              <w:t>поселения</w:t>
            </w:r>
            <w:r w:rsidR="009120CD" w:rsidRPr="006B6538">
              <w:rPr>
                <w:rFonts w:ascii="Arial" w:hAnsi="Arial" w:cs="Arial"/>
                <w:b/>
              </w:rPr>
              <w:t>)</w:t>
            </w:r>
            <w:r w:rsidR="003A77DF" w:rsidRPr="006B6538">
              <w:rPr>
                <w:rFonts w:ascii="Arial" w:hAnsi="Arial" w:cs="Arial"/>
                <w:b/>
              </w:rPr>
              <w:t>…………………..</w:t>
            </w:r>
          </w:p>
        </w:tc>
        <w:tc>
          <w:tcPr>
            <w:tcW w:w="816" w:type="dxa"/>
          </w:tcPr>
          <w:p w:rsidR="00A20750" w:rsidRPr="006B6538" w:rsidRDefault="00A20750" w:rsidP="0047427C">
            <w:pPr>
              <w:pStyle w:val="ConsPlusNormal"/>
              <w:tabs>
                <w:tab w:val="left" w:pos="4120"/>
              </w:tabs>
              <w:jc w:val="both"/>
              <w:rPr>
                <w:rFonts w:ascii="Arial" w:hAnsi="Arial" w:cs="Arial"/>
              </w:rPr>
            </w:pPr>
          </w:p>
          <w:p w:rsidR="007D03A2" w:rsidRPr="006B6538" w:rsidRDefault="00C52777" w:rsidP="00BD70AD">
            <w:pPr>
              <w:pStyle w:val="ConsPlusNormal"/>
              <w:tabs>
                <w:tab w:val="left" w:pos="4120"/>
              </w:tabs>
              <w:jc w:val="both"/>
              <w:rPr>
                <w:rFonts w:ascii="Arial" w:hAnsi="Arial" w:cs="Arial"/>
              </w:rPr>
            </w:pPr>
            <w:r>
              <w:rPr>
                <w:rFonts w:ascii="Arial" w:hAnsi="Arial" w:cs="Arial"/>
              </w:rPr>
              <w:t>27</w:t>
            </w:r>
          </w:p>
        </w:tc>
      </w:tr>
      <w:tr w:rsidR="007D03A2" w:rsidRPr="006B6538" w:rsidTr="004F7920">
        <w:tc>
          <w:tcPr>
            <w:tcW w:w="756" w:type="dxa"/>
          </w:tcPr>
          <w:p w:rsidR="007D03A2" w:rsidRPr="006B6538" w:rsidRDefault="003A77DF" w:rsidP="00744E31">
            <w:pPr>
              <w:pStyle w:val="ConsPlusNormal"/>
              <w:tabs>
                <w:tab w:val="left" w:pos="4120"/>
              </w:tabs>
              <w:jc w:val="both"/>
              <w:rPr>
                <w:rFonts w:ascii="Arial" w:hAnsi="Arial" w:cs="Arial"/>
                <w:b/>
              </w:rPr>
            </w:pPr>
            <w:r w:rsidRPr="006B6538">
              <w:rPr>
                <w:rFonts w:ascii="Arial" w:hAnsi="Arial" w:cs="Arial"/>
                <w:b/>
              </w:rPr>
              <w:t>6</w:t>
            </w:r>
          </w:p>
        </w:tc>
        <w:tc>
          <w:tcPr>
            <w:tcW w:w="8850" w:type="dxa"/>
          </w:tcPr>
          <w:p w:rsidR="007D03A2" w:rsidRPr="006B6538" w:rsidRDefault="009120CD" w:rsidP="009120CD">
            <w:pPr>
              <w:pStyle w:val="ConsPlusNormal"/>
              <w:tabs>
                <w:tab w:val="left" w:pos="4120"/>
              </w:tabs>
              <w:jc w:val="both"/>
              <w:rPr>
                <w:rFonts w:ascii="Arial" w:hAnsi="Arial" w:cs="Arial"/>
                <w:b/>
              </w:rPr>
            </w:pPr>
            <w:r w:rsidRPr="006B6538">
              <w:rPr>
                <w:rFonts w:ascii="Arial" w:hAnsi="Arial" w:cs="Arial"/>
                <w:b/>
              </w:rPr>
              <w:t>Миссия, стратегические цели, задачи и перечень наиболее крупных программных мероприятий и инвестиционных проектов, направленных на решение проблемных вопросов в Усть-Кутском муниципальном образовании (городском поселении) в долгосрочной перспективе, обозначенных в разделе 3 с учетом имеющихся ресурсов</w:t>
            </w:r>
            <w:r w:rsidR="003A77DF" w:rsidRPr="006B6538">
              <w:rPr>
                <w:rFonts w:ascii="Arial" w:hAnsi="Arial" w:cs="Arial"/>
                <w:b/>
              </w:rPr>
              <w:t>………………………………………………………………………………</w:t>
            </w:r>
          </w:p>
        </w:tc>
        <w:tc>
          <w:tcPr>
            <w:tcW w:w="816" w:type="dxa"/>
          </w:tcPr>
          <w:p w:rsidR="00A20750" w:rsidRPr="006B6538" w:rsidRDefault="00A20750" w:rsidP="0047427C">
            <w:pPr>
              <w:pStyle w:val="ConsPlusNormal"/>
              <w:tabs>
                <w:tab w:val="left" w:pos="4120"/>
              </w:tabs>
              <w:jc w:val="both"/>
              <w:rPr>
                <w:rFonts w:ascii="Arial" w:hAnsi="Arial" w:cs="Arial"/>
              </w:rPr>
            </w:pPr>
          </w:p>
          <w:p w:rsidR="00A20750" w:rsidRPr="006B6538" w:rsidRDefault="00A20750" w:rsidP="0047427C">
            <w:pPr>
              <w:pStyle w:val="ConsPlusNormal"/>
              <w:tabs>
                <w:tab w:val="left" w:pos="4120"/>
              </w:tabs>
              <w:jc w:val="both"/>
              <w:rPr>
                <w:rFonts w:ascii="Arial" w:hAnsi="Arial" w:cs="Arial"/>
              </w:rPr>
            </w:pPr>
          </w:p>
          <w:p w:rsidR="00A20750" w:rsidRPr="006B6538" w:rsidRDefault="00A20750" w:rsidP="0047427C">
            <w:pPr>
              <w:pStyle w:val="ConsPlusNormal"/>
              <w:tabs>
                <w:tab w:val="left" w:pos="4120"/>
              </w:tabs>
              <w:jc w:val="both"/>
              <w:rPr>
                <w:rFonts w:ascii="Arial" w:hAnsi="Arial" w:cs="Arial"/>
              </w:rPr>
            </w:pPr>
          </w:p>
          <w:p w:rsidR="00A20750" w:rsidRPr="006B6538" w:rsidRDefault="00A20750" w:rsidP="0047427C">
            <w:pPr>
              <w:pStyle w:val="ConsPlusNormal"/>
              <w:tabs>
                <w:tab w:val="left" w:pos="4120"/>
              </w:tabs>
              <w:jc w:val="both"/>
              <w:rPr>
                <w:rFonts w:ascii="Arial" w:hAnsi="Arial" w:cs="Arial"/>
              </w:rPr>
            </w:pPr>
          </w:p>
          <w:p w:rsidR="003A77DF" w:rsidRPr="006B6538" w:rsidRDefault="003A77DF" w:rsidP="0047427C">
            <w:pPr>
              <w:pStyle w:val="ConsPlusNormal"/>
              <w:tabs>
                <w:tab w:val="left" w:pos="4120"/>
              </w:tabs>
              <w:jc w:val="both"/>
              <w:rPr>
                <w:rFonts w:ascii="Arial" w:hAnsi="Arial" w:cs="Arial"/>
              </w:rPr>
            </w:pPr>
          </w:p>
          <w:p w:rsidR="007D03A2" w:rsidRPr="006B6538" w:rsidRDefault="00C52777" w:rsidP="00BD70AD">
            <w:pPr>
              <w:pStyle w:val="ConsPlusNormal"/>
              <w:tabs>
                <w:tab w:val="left" w:pos="4120"/>
              </w:tabs>
              <w:jc w:val="both"/>
              <w:rPr>
                <w:rFonts w:ascii="Arial" w:hAnsi="Arial" w:cs="Arial"/>
              </w:rPr>
            </w:pPr>
            <w:r>
              <w:rPr>
                <w:rFonts w:ascii="Arial" w:hAnsi="Arial" w:cs="Arial"/>
              </w:rPr>
              <w:t>29</w:t>
            </w:r>
          </w:p>
        </w:tc>
      </w:tr>
      <w:tr w:rsidR="007D03A2" w:rsidRPr="006B6538" w:rsidTr="004F7920">
        <w:tc>
          <w:tcPr>
            <w:tcW w:w="756" w:type="dxa"/>
          </w:tcPr>
          <w:p w:rsidR="007D03A2" w:rsidRPr="006B6538" w:rsidRDefault="003A77DF" w:rsidP="00744E31">
            <w:pPr>
              <w:pStyle w:val="ConsPlusNormal"/>
              <w:tabs>
                <w:tab w:val="left" w:pos="4120"/>
              </w:tabs>
              <w:jc w:val="both"/>
              <w:rPr>
                <w:rFonts w:ascii="Arial" w:hAnsi="Arial" w:cs="Arial"/>
                <w:b/>
              </w:rPr>
            </w:pPr>
            <w:r w:rsidRPr="006B6538">
              <w:rPr>
                <w:rFonts w:ascii="Arial" w:hAnsi="Arial" w:cs="Arial"/>
                <w:b/>
              </w:rPr>
              <w:t>7</w:t>
            </w:r>
          </w:p>
        </w:tc>
        <w:tc>
          <w:tcPr>
            <w:tcW w:w="8850" w:type="dxa"/>
          </w:tcPr>
          <w:p w:rsidR="007D03A2" w:rsidRPr="006B6538" w:rsidRDefault="009120CD" w:rsidP="00744E31">
            <w:pPr>
              <w:pStyle w:val="ConsPlusNormal"/>
              <w:tabs>
                <w:tab w:val="left" w:pos="4120"/>
              </w:tabs>
              <w:jc w:val="both"/>
              <w:rPr>
                <w:rFonts w:ascii="Arial" w:hAnsi="Arial" w:cs="Arial"/>
                <w:b/>
              </w:rPr>
            </w:pPr>
            <w:r w:rsidRPr="006B6538">
              <w:rPr>
                <w:rFonts w:ascii="Arial" w:hAnsi="Arial" w:cs="Arial"/>
                <w:b/>
              </w:rPr>
              <w:t>Ожидаемые результаты реализации Стратегии</w:t>
            </w:r>
            <w:r w:rsidR="003A77DF" w:rsidRPr="006B6538">
              <w:rPr>
                <w:rFonts w:ascii="Arial" w:hAnsi="Arial" w:cs="Arial"/>
                <w:b/>
              </w:rPr>
              <w:t>……………………………</w:t>
            </w:r>
          </w:p>
        </w:tc>
        <w:tc>
          <w:tcPr>
            <w:tcW w:w="816" w:type="dxa"/>
          </w:tcPr>
          <w:p w:rsidR="007D03A2" w:rsidRPr="006B6538" w:rsidRDefault="00C52777" w:rsidP="00BD70AD">
            <w:pPr>
              <w:pStyle w:val="ConsPlusNormal"/>
              <w:tabs>
                <w:tab w:val="left" w:pos="4120"/>
              </w:tabs>
              <w:jc w:val="both"/>
              <w:rPr>
                <w:rFonts w:ascii="Arial" w:hAnsi="Arial" w:cs="Arial"/>
              </w:rPr>
            </w:pPr>
            <w:r>
              <w:rPr>
                <w:rFonts w:ascii="Arial" w:hAnsi="Arial" w:cs="Arial"/>
              </w:rPr>
              <w:t>31</w:t>
            </w:r>
          </w:p>
        </w:tc>
      </w:tr>
      <w:tr w:rsidR="007D03A2" w:rsidRPr="006B6538" w:rsidTr="004F7920">
        <w:tc>
          <w:tcPr>
            <w:tcW w:w="756" w:type="dxa"/>
          </w:tcPr>
          <w:p w:rsidR="007D03A2" w:rsidRPr="006B6538" w:rsidRDefault="003A77DF" w:rsidP="00744E31">
            <w:pPr>
              <w:pStyle w:val="ConsPlusNormal"/>
              <w:tabs>
                <w:tab w:val="left" w:pos="4120"/>
              </w:tabs>
              <w:jc w:val="both"/>
              <w:rPr>
                <w:rFonts w:ascii="Arial" w:hAnsi="Arial" w:cs="Arial"/>
                <w:b/>
              </w:rPr>
            </w:pPr>
            <w:r w:rsidRPr="006B6538">
              <w:rPr>
                <w:rFonts w:ascii="Arial" w:hAnsi="Arial" w:cs="Arial"/>
                <w:b/>
              </w:rPr>
              <w:t>8</w:t>
            </w:r>
          </w:p>
        </w:tc>
        <w:tc>
          <w:tcPr>
            <w:tcW w:w="8850" w:type="dxa"/>
          </w:tcPr>
          <w:p w:rsidR="007D03A2" w:rsidRPr="006B6538" w:rsidRDefault="009120CD" w:rsidP="00B44110">
            <w:pPr>
              <w:pStyle w:val="ConsPlusNormal"/>
              <w:tabs>
                <w:tab w:val="left" w:pos="4120"/>
              </w:tabs>
              <w:jc w:val="both"/>
              <w:rPr>
                <w:rFonts w:ascii="Arial" w:hAnsi="Arial" w:cs="Arial"/>
                <w:b/>
              </w:rPr>
            </w:pPr>
            <w:r w:rsidRPr="006B6538">
              <w:rPr>
                <w:rFonts w:ascii="Arial" w:hAnsi="Arial" w:cs="Arial"/>
                <w:b/>
              </w:rPr>
              <w:t>Механизм реализации Стратегии</w:t>
            </w:r>
            <w:r w:rsidR="003A77DF" w:rsidRPr="006B6538">
              <w:rPr>
                <w:rFonts w:ascii="Arial" w:hAnsi="Arial" w:cs="Arial"/>
                <w:b/>
              </w:rPr>
              <w:t>……………………………………………….</w:t>
            </w:r>
          </w:p>
        </w:tc>
        <w:tc>
          <w:tcPr>
            <w:tcW w:w="816" w:type="dxa"/>
          </w:tcPr>
          <w:p w:rsidR="00BE281C" w:rsidRPr="006B6538" w:rsidRDefault="00C52777" w:rsidP="0047427C">
            <w:pPr>
              <w:pStyle w:val="ConsPlusNormal"/>
              <w:tabs>
                <w:tab w:val="left" w:pos="4120"/>
              </w:tabs>
              <w:jc w:val="both"/>
              <w:rPr>
                <w:rFonts w:ascii="Arial" w:hAnsi="Arial" w:cs="Arial"/>
              </w:rPr>
            </w:pPr>
            <w:r>
              <w:rPr>
                <w:rFonts w:ascii="Arial" w:hAnsi="Arial" w:cs="Arial"/>
              </w:rPr>
              <w:t>32</w:t>
            </w:r>
          </w:p>
        </w:tc>
      </w:tr>
    </w:tbl>
    <w:p w:rsidR="007D03A2" w:rsidRPr="006B6538" w:rsidRDefault="007D03A2" w:rsidP="007D03A2">
      <w:pPr>
        <w:pStyle w:val="ConsPlusNormal"/>
        <w:tabs>
          <w:tab w:val="left" w:pos="4120"/>
        </w:tabs>
        <w:jc w:val="both"/>
        <w:rPr>
          <w:rFonts w:ascii="Arial" w:hAnsi="Arial" w:cs="Arial"/>
        </w:rPr>
      </w:pPr>
    </w:p>
    <w:p w:rsidR="007D03A2" w:rsidRPr="006B6538" w:rsidRDefault="007D03A2" w:rsidP="0069451F">
      <w:pPr>
        <w:pStyle w:val="ConsPlusNonformat"/>
        <w:rPr>
          <w:rFonts w:ascii="Arial" w:hAnsi="Arial" w:cs="Arial"/>
          <w:b/>
          <w:sz w:val="24"/>
          <w:szCs w:val="24"/>
        </w:rPr>
      </w:pPr>
    </w:p>
    <w:p w:rsidR="007D03A2" w:rsidRPr="006B6538" w:rsidRDefault="007D03A2" w:rsidP="0069451F">
      <w:pPr>
        <w:pStyle w:val="ConsPlusNonformat"/>
        <w:rPr>
          <w:rFonts w:ascii="Arial" w:hAnsi="Arial" w:cs="Arial"/>
          <w:b/>
          <w:sz w:val="24"/>
          <w:szCs w:val="24"/>
        </w:rPr>
      </w:pPr>
    </w:p>
    <w:p w:rsidR="007D03A2" w:rsidRPr="006B6538" w:rsidRDefault="007D03A2" w:rsidP="0069451F">
      <w:pPr>
        <w:pStyle w:val="ConsPlusNonformat"/>
        <w:rPr>
          <w:rFonts w:ascii="Arial" w:hAnsi="Arial" w:cs="Arial"/>
          <w:b/>
          <w:sz w:val="24"/>
          <w:szCs w:val="24"/>
        </w:rPr>
      </w:pPr>
    </w:p>
    <w:p w:rsidR="007D03A2" w:rsidRPr="006B6538" w:rsidRDefault="007D03A2" w:rsidP="0069451F">
      <w:pPr>
        <w:pStyle w:val="ConsPlusNonformat"/>
        <w:rPr>
          <w:rFonts w:ascii="Arial" w:hAnsi="Arial" w:cs="Arial"/>
          <w:b/>
          <w:sz w:val="24"/>
          <w:szCs w:val="24"/>
        </w:rPr>
      </w:pPr>
    </w:p>
    <w:p w:rsidR="007D03A2" w:rsidRPr="006B6538" w:rsidRDefault="007D03A2" w:rsidP="0069451F">
      <w:pPr>
        <w:pStyle w:val="ConsPlusNonformat"/>
        <w:rPr>
          <w:rFonts w:ascii="Arial" w:hAnsi="Arial" w:cs="Arial"/>
          <w:b/>
          <w:sz w:val="24"/>
          <w:szCs w:val="24"/>
        </w:rPr>
      </w:pPr>
    </w:p>
    <w:p w:rsidR="007D03A2" w:rsidRPr="006B6538" w:rsidRDefault="007D03A2" w:rsidP="0069451F">
      <w:pPr>
        <w:pStyle w:val="ConsPlusNonformat"/>
        <w:rPr>
          <w:rFonts w:ascii="Arial" w:hAnsi="Arial" w:cs="Arial"/>
          <w:b/>
          <w:sz w:val="24"/>
          <w:szCs w:val="24"/>
        </w:rPr>
      </w:pPr>
    </w:p>
    <w:p w:rsidR="007D03A2" w:rsidRPr="006B6538" w:rsidRDefault="007D03A2" w:rsidP="0069451F">
      <w:pPr>
        <w:pStyle w:val="ConsPlusNonformat"/>
        <w:rPr>
          <w:rFonts w:ascii="Arial" w:hAnsi="Arial" w:cs="Arial"/>
          <w:b/>
          <w:sz w:val="24"/>
          <w:szCs w:val="24"/>
        </w:rPr>
      </w:pPr>
    </w:p>
    <w:p w:rsidR="002E105F" w:rsidRPr="006B6538" w:rsidRDefault="002E105F" w:rsidP="009B3259">
      <w:pPr>
        <w:rPr>
          <w:rFonts w:ascii="Arial" w:hAnsi="Arial" w:cs="Arial"/>
          <w:b/>
          <w:sz w:val="28"/>
          <w:szCs w:val="28"/>
        </w:rPr>
      </w:pPr>
    </w:p>
    <w:p w:rsidR="00E52646" w:rsidRPr="006B6538" w:rsidRDefault="00E52646" w:rsidP="009B3259">
      <w:pPr>
        <w:rPr>
          <w:rFonts w:ascii="Arial" w:hAnsi="Arial" w:cs="Arial"/>
          <w:b/>
          <w:sz w:val="28"/>
          <w:szCs w:val="28"/>
        </w:rPr>
      </w:pPr>
    </w:p>
    <w:p w:rsidR="00464348" w:rsidRPr="009C69BD" w:rsidRDefault="00BE78AC" w:rsidP="00515B9E">
      <w:pPr>
        <w:pStyle w:val="2"/>
        <w:spacing w:before="0" w:beforeAutospacing="0" w:after="0" w:afterAutospacing="0"/>
        <w:ind w:left="567"/>
        <w:jc w:val="center"/>
        <w:rPr>
          <w:rFonts w:ascii="Arial" w:hAnsi="Arial" w:cs="Arial"/>
          <w:sz w:val="24"/>
          <w:szCs w:val="24"/>
        </w:rPr>
      </w:pPr>
      <w:r w:rsidRPr="009C69BD">
        <w:rPr>
          <w:rFonts w:ascii="Arial" w:hAnsi="Arial" w:cs="Arial"/>
          <w:sz w:val="24"/>
          <w:szCs w:val="24"/>
        </w:rPr>
        <w:lastRenderedPageBreak/>
        <w:t xml:space="preserve">1. </w:t>
      </w:r>
      <w:r w:rsidR="008D0F80" w:rsidRPr="009C69BD">
        <w:rPr>
          <w:rFonts w:ascii="Arial" w:hAnsi="Arial" w:cs="Arial"/>
          <w:sz w:val="24"/>
          <w:szCs w:val="24"/>
        </w:rPr>
        <w:t>Общая информация</w:t>
      </w:r>
      <w:r w:rsidR="002740B2" w:rsidRPr="009C69BD">
        <w:rPr>
          <w:rFonts w:ascii="Arial" w:hAnsi="Arial" w:cs="Arial"/>
          <w:sz w:val="24"/>
          <w:szCs w:val="24"/>
        </w:rPr>
        <w:t xml:space="preserve"> о</w:t>
      </w:r>
      <w:r w:rsidR="00464348" w:rsidRPr="009C69BD">
        <w:rPr>
          <w:rFonts w:ascii="Arial" w:hAnsi="Arial" w:cs="Arial"/>
          <w:sz w:val="24"/>
          <w:szCs w:val="24"/>
        </w:rPr>
        <w:t>б</w:t>
      </w:r>
      <w:r w:rsidR="00662725" w:rsidRPr="009C69BD">
        <w:rPr>
          <w:rFonts w:ascii="Arial" w:hAnsi="Arial" w:cs="Arial"/>
          <w:sz w:val="24"/>
          <w:szCs w:val="24"/>
        </w:rPr>
        <w:t xml:space="preserve"> </w:t>
      </w:r>
      <w:r w:rsidR="008D0F80" w:rsidRPr="009C69BD">
        <w:rPr>
          <w:rFonts w:ascii="Arial" w:hAnsi="Arial" w:cs="Arial"/>
          <w:sz w:val="24"/>
          <w:szCs w:val="24"/>
        </w:rPr>
        <w:t>Усть-Кутском муниципальном</w:t>
      </w:r>
    </w:p>
    <w:p w:rsidR="00CD4BFC" w:rsidRPr="009C69BD" w:rsidRDefault="00662725" w:rsidP="00515B9E">
      <w:pPr>
        <w:pStyle w:val="2"/>
        <w:spacing w:before="0" w:beforeAutospacing="0" w:after="0" w:afterAutospacing="0"/>
        <w:ind w:left="284"/>
        <w:jc w:val="center"/>
        <w:rPr>
          <w:rFonts w:ascii="Arial" w:hAnsi="Arial" w:cs="Arial"/>
          <w:b w:val="0"/>
          <w:sz w:val="24"/>
          <w:szCs w:val="24"/>
        </w:rPr>
      </w:pPr>
      <w:r w:rsidRPr="009C69BD">
        <w:rPr>
          <w:rFonts w:ascii="Arial" w:hAnsi="Arial" w:cs="Arial"/>
          <w:sz w:val="24"/>
          <w:szCs w:val="24"/>
        </w:rPr>
        <w:t>о</w:t>
      </w:r>
      <w:r w:rsidR="008D0F80" w:rsidRPr="009C69BD">
        <w:rPr>
          <w:rFonts w:ascii="Arial" w:hAnsi="Arial" w:cs="Arial"/>
          <w:sz w:val="24"/>
          <w:szCs w:val="24"/>
        </w:rPr>
        <w:t>бразовании</w:t>
      </w:r>
      <w:r w:rsidRPr="009C69BD">
        <w:rPr>
          <w:rFonts w:ascii="Arial" w:hAnsi="Arial" w:cs="Arial"/>
          <w:sz w:val="24"/>
          <w:szCs w:val="24"/>
        </w:rPr>
        <w:t xml:space="preserve"> </w:t>
      </w:r>
      <w:r w:rsidR="008D0F80" w:rsidRPr="009C69BD">
        <w:rPr>
          <w:rFonts w:ascii="Arial" w:hAnsi="Arial" w:cs="Arial"/>
          <w:sz w:val="24"/>
          <w:szCs w:val="24"/>
        </w:rPr>
        <w:t>(городском поселении)</w:t>
      </w:r>
    </w:p>
    <w:p w:rsidR="00CD4BFC" w:rsidRPr="009C69BD" w:rsidRDefault="00CD4BFC" w:rsidP="009C69BD">
      <w:pPr>
        <w:pStyle w:val="2"/>
        <w:spacing w:before="0" w:beforeAutospacing="0" w:after="0" w:afterAutospacing="0"/>
        <w:ind w:left="283" w:firstLine="567"/>
        <w:jc w:val="both"/>
        <w:rPr>
          <w:rFonts w:ascii="Arial" w:hAnsi="Arial" w:cs="Arial"/>
          <w:b w:val="0"/>
          <w:sz w:val="24"/>
          <w:szCs w:val="24"/>
        </w:rPr>
      </w:pPr>
    </w:p>
    <w:p w:rsidR="0011201F" w:rsidRPr="009C69BD" w:rsidRDefault="00C7192D" w:rsidP="009C69BD">
      <w:pPr>
        <w:pStyle w:val="2"/>
        <w:spacing w:before="0" w:beforeAutospacing="0" w:after="0" w:afterAutospacing="0"/>
        <w:ind w:left="283" w:firstLine="284"/>
        <w:jc w:val="both"/>
        <w:rPr>
          <w:rFonts w:ascii="Arial" w:hAnsi="Arial" w:cs="Arial"/>
          <w:b w:val="0"/>
          <w:sz w:val="24"/>
          <w:szCs w:val="24"/>
        </w:rPr>
      </w:pPr>
      <w:r w:rsidRPr="009C69BD">
        <w:rPr>
          <w:rFonts w:ascii="Arial" w:hAnsi="Arial" w:cs="Arial"/>
          <w:b w:val="0"/>
          <w:sz w:val="24"/>
          <w:szCs w:val="24"/>
        </w:rPr>
        <w:t xml:space="preserve">Стратегия </w:t>
      </w:r>
      <w:r w:rsidR="0011201F" w:rsidRPr="009C69BD">
        <w:rPr>
          <w:rFonts w:ascii="Arial" w:hAnsi="Arial" w:cs="Arial"/>
          <w:b w:val="0"/>
          <w:sz w:val="24"/>
          <w:szCs w:val="24"/>
        </w:rPr>
        <w:t>социально-экономического развития Усть-Кутского муниципального образования (городского поселения) является основным инструментом развития городского поселения и направлена на рост положительной динамики развития экономики поселения и значительное повышение уровня и качества жизни населения.</w:t>
      </w:r>
    </w:p>
    <w:p w:rsidR="0011201F" w:rsidRPr="009C69BD" w:rsidRDefault="00C7192D" w:rsidP="009C69BD">
      <w:pPr>
        <w:pStyle w:val="2"/>
        <w:spacing w:before="0" w:beforeAutospacing="0" w:after="0" w:afterAutospacing="0"/>
        <w:ind w:left="283" w:firstLine="284"/>
        <w:jc w:val="both"/>
        <w:rPr>
          <w:rFonts w:ascii="Arial" w:hAnsi="Arial" w:cs="Arial"/>
          <w:b w:val="0"/>
          <w:sz w:val="24"/>
          <w:szCs w:val="24"/>
        </w:rPr>
      </w:pPr>
      <w:r w:rsidRPr="009C69BD">
        <w:rPr>
          <w:rFonts w:ascii="Arial" w:hAnsi="Arial" w:cs="Arial"/>
          <w:b w:val="0"/>
          <w:sz w:val="24"/>
          <w:szCs w:val="24"/>
        </w:rPr>
        <w:t xml:space="preserve">Стратегия </w:t>
      </w:r>
      <w:r w:rsidR="0011201F" w:rsidRPr="009C69BD">
        <w:rPr>
          <w:rFonts w:ascii="Arial" w:hAnsi="Arial" w:cs="Arial"/>
          <w:b w:val="0"/>
          <w:sz w:val="24"/>
          <w:szCs w:val="24"/>
        </w:rPr>
        <w:t>исходит из уже достигнутого уровня развития экономики и инфраструктуры городского поселения, основанн</w:t>
      </w:r>
      <w:r w:rsidR="00BB4A66" w:rsidRPr="009C69BD">
        <w:rPr>
          <w:rFonts w:ascii="Arial" w:hAnsi="Arial" w:cs="Arial"/>
          <w:b w:val="0"/>
          <w:sz w:val="24"/>
          <w:szCs w:val="24"/>
        </w:rPr>
        <w:t>ая</w:t>
      </w:r>
      <w:r w:rsidR="0011201F" w:rsidRPr="009C69BD">
        <w:rPr>
          <w:rFonts w:ascii="Arial" w:hAnsi="Arial" w:cs="Arial"/>
          <w:b w:val="0"/>
          <w:sz w:val="24"/>
          <w:szCs w:val="24"/>
        </w:rPr>
        <w:t xml:space="preserve"> на анализе результатов социально-экономическ</w:t>
      </w:r>
      <w:r w:rsidR="00846801" w:rsidRPr="009C69BD">
        <w:rPr>
          <w:rFonts w:ascii="Arial" w:hAnsi="Arial" w:cs="Arial"/>
          <w:b w:val="0"/>
          <w:sz w:val="24"/>
          <w:szCs w:val="24"/>
        </w:rPr>
        <w:t xml:space="preserve">ого развития за период </w:t>
      </w:r>
      <w:r w:rsidRPr="009C69BD">
        <w:rPr>
          <w:rFonts w:ascii="Arial" w:hAnsi="Arial" w:cs="Arial"/>
          <w:b w:val="0"/>
          <w:sz w:val="24"/>
          <w:szCs w:val="24"/>
        </w:rPr>
        <w:t>20</w:t>
      </w:r>
      <w:r w:rsidR="00846801" w:rsidRPr="009C69BD">
        <w:rPr>
          <w:rFonts w:ascii="Arial" w:hAnsi="Arial" w:cs="Arial"/>
          <w:b w:val="0"/>
          <w:sz w:val="24"/>
          <w:szCs w:val="24"/>
        </w:rPr>
        <w:t>19</w:t>
      </w:r>
      <w:r w:rsidR="00F345D3" w:rsidRPr="009C69BD">
        <w:rPr>
          <w:rFonts w:ascii="Arial" w:hAnsi="Arial" w:cs="Arial"/>
          <w:b w:val="0"/>
          <w:sz w:val="24"/>
          <w:szCs w:val="24"/>
        </w:rPr>
        <w:t xml:space="preserve"> - 20</w:t>
      </w:r>
      <w:r w:rsidR="00930A16" w:rsidRPr="009C69BD">
        <w:rPr>
          <w:rFonts w:ascii="Arial" w:hAnsi="Arial" w:cs="Arial"/>
          <w:b w:val="0"/>
          <w:sz w:val="24"/>
          <w:szCs w:val="24"/>
        </w:rPr>
        <w:t>2</w:t>
      </w:r>
      <w:r w:rsidR="00846801" w:rsidRPr="009C69BD">
        <w:rPr>
          <w:rFonts w:ascii="Arial" w:hAnsi="Arial" w:cs="Arial"/>
          <w:b w:val="0"/>
          <w:sz w:val="24"/>
          <w:szCs w:val="24"/>
        </w:rPr>
        <w:t>1</w:t>
      </w:r>
      <w:r w:rsidR="0011201F" w:rsidRPr="009C69BD">
        <w:rPr>
          <w:rFonts w:ascii="Arial" w:hAnsi="Arial" w:cs="Arial"/>
          <w:b w:val="0"/>
          <w:sz w:val="24"/>
          <w:szCs w:val="24"/>
        </w:rPr>
        <w:t>г. и намеч</w:t>
      </w:r>
      <w:r w:rsidRPr="009C69BD">
        <w:rPr>
          <w:rFonts w:ascii="Arial" w:hAnsi="Arial" w:cs="Arial"/>
          <w:b w:val="0"/>
          <w:sz w:val="24"/>
          <w:szCs w:val="24"/>
        </w:rPr>
        <w:t>ает перспективы развития до 203</w:t>
      </w:r>
      <w:r w:rsidR="00846801" w:rsidRPr="009C69BD">
        <w:rPr>
          <w:rFonts w:ascii="Arial" w:hAnsi="Arial" w:cs="Arial"/>
          <w:b w:val="0"/>
          <w:sz w:val="24"/>
          <w:szCs w:val="24"/>
        </w:rPr>
        <w:t>6</w:t>
      </w:r>
      <w:r w:rsidR="0011201F" w:rsidRPr="009C69BD">
        <w:rPr>
          <w:rFonts w:ascii="Arial" w:hAnsi="Arial" w:cs="Arial"/>
          <w:b w:val="0"/>
          <w:sz w:val="24"/>
          <w:szCs w:val="24"/>
        </w:rPr>
        <w:t>г.</w:t>
      </w:r>
    </w:p>
    <w:p w:rsidR="00307621" w:rsidRPr="009C69BD" w:rsidRDefault="00924758" w:rsidP="009C69BD">
      <w:pPr>
        <w:pStyle w:val="2"/>
        <w:spacing w:before="0" w:beforeAutospacing="0" w:after="0" w:afterAutospacing="0"/>
        <w:ind w:left="283" w:firstLine="284"/>
        <w:jc w:val="both"/>
        <w:rPr>
          <w:rFonts w:ascii="Arial" w:hAnsi="Arial" w:cs="Arial"/>
          <w:b w:val="0"/>
          <w:sz w:val="24"/>
          <w:szCs w:val="24"/>
        </w:rPr>
      </w:pPr>
      <w:r w:rsidRPr="009C69BD">
        <w:rPr>
          <w:rFonts w:ascii="Arial" w:hAnsi="Arial" w:cs="Arial"/>
          <w:b w:val="0"/>
          <w:sz w:val="24"/>
          <w:szCs w:val="24"/>
        </w:rPr>
        <w:t xml:space="preserve">Город </w:t>
      </w:r>
      <w:r w:rsidR="008707C2" w:rsidRPr="009C69BD">
        <w:rPr>
          <w:rFonts w:ascii="Arial" w:hAnsi="Arial" w:cs="Arial"/>
          <w:b w:val="0"/>
          <w:sz w:val="24"/>
          <w:szCs w:val="24"/>
        </w:rPr>
        <w:t>Усть</w:t>
      </w:r>
      <w:r w:rsidR="00006482" w:rsidRPr="009C69BD">
        <w:rPr>
          <w:rFonts w:ascii="Arial" w:hAnsi="Arial" w:cs="Arial"/>
          <w:b w:val="0"/>
          <w:sz w:val="24"/>
          <w:szCs w:val="24"/>
        </w:rPr>
        <w:t xml:space="preserve">-Кут - один из </w:t>
      </w:r>
      <w:r w:rsidR="00777F9C" w:rsidRPr="009C69BD">
        <w:rPr>
          <w:rFonts w:ascii="Arial" w:hAnsi="Arial" w:cs="Arial"/>
          <w:b w:val="0"/>
          <w:sz w:val="24"/>
          <w:szCs w:val="24"/>
        </w:rPr>
        <w:t>старейших городов во всей Восточной Сибири</w:t>
      </w:r>
      <w:r w:rsidR="008A2FDE" w:rsidRPr="009C69BD">
        <w:rPr>
          <w:rFonts w:ascii="Arial" w:hAnsi="Arial" w:cs="Arial"/>
          <w:b w:val="0"/>
          <w:sz w:val="24"/>
          <w:szCs w:val="24"/>
        </w:rPr>
        <w:t>.</w:t>
      </w:r>
      <w:r w:rsidR="001665D6" w:rsidRPr="009C69BD">
        <w:rPr>
          <w:rFonts w:ascii="Arial" w:hAnsi="Arial" w:cs="Arial"/>
          <w:b w:val="0"/>
          <w:sz w:val="24"/>
          <w:szCs w:val="24"/>
        </w:rPr>
        <w:t xml:space="preserve"> </w:t>
      </w:r>
      <w:r w:rsidR="002160A6" w:rsidRPr="009C69BD">
        <w:rPr>
          <w:rFonts w:ascii="Arial" w:hAnsi="Arial" w:cs="Arial"/>
          <w:b w:val="0"/>
          <w:sz w:val="24"/>
          <w:szCs w:val="24"/>
        </w:rPr>
        <w:t>Основан он был на три десятилетия раньше Иркутска – в 1631 году. Расположен он в устье реки Кут</w:t>
      </w:r>
      <w:r w:rsidR="00777F9C" w:rsidRPr="009C69BD">
        <w:rPr>
          <w:rFonts w:ascii="Arial" w:hAnsi="Arial" w:cs="Arial"/>
          <w:b w:val="0"/>
          <w:sz w:val="24"/>
          <w:szCs w:val="24"/>
        </w:rPr>
        <w:t>ы</w:t>
      </w:r>
      <w:r w:rsidR="002160A6" w:rsidRPr="009C69BD">
        <w:rPr>
          <w:rFonts w:ascii="Arial" w:hAnsi="Arial" w:cs="Arial"/>
          <w:b w:val="0"/>
          <w:sz w:val="24"/>
          <w:szCs w:val="24"/>
        </w:rPr>
        <w:t>, в месте ее впадения в Лену, на расстоянии 510 км на северо-восток от Иркутска.</w:t>
      </w:r>
    </w:p>
    <w:p w:rsidR="00307621" w:rsidRPr="009C69BD" w:rsidRDefault="00307621" w:rsidP="009C69BD">
      <w:pPr>
        <w:pStyle w:val="2"/>
        <w:spacing w:before="0" w:beforeAutospacing="0" w:after="0" w:afterAutospacing="0"/>
        <w:ind w:left="283" w:firstLine="284"/>
        <w:jc w:val="both"/>
        <w:rPr>
          <w:rFonts w:ascii="Arial" w:hAnsi="Arial" w:cs="Arial"/>
          <w:b w:val="0"/>
          <w:sz w:val="24"/>
          <w:szCs w:val="24"/>
        </w:rPr>
      </w:pPr>
      <w:r w:rsidRPr="009C69BD">
        <w:rPr>
          <w:rFonts w:ascii="Arial" w:hAnsi="Arial" w:cs="Arial"/>
          <w:b w:val="0"/>
          <w:sz w:val="24"/>
          <w:szCs w:val="24"/>
        </w:rPr>
        <w:t>ПРОТЯЖЕННЫЙ ГОРОД СИБИРИ</w:t>
      </w:r>
    </w:p>
    <w:p w:rsidR="00307621" w:rsidRPr="009C69BD" w:rsidRDefault="00307621" w:rsidP="009C69BD">
      <w:pPr>
        <w:pStyle w:val="2"/>
        <w:spacing w:before="0" w:beforeAutospacing="0" w:after="0" w:afterAutospacing="0"/>
        <w:ind w:left="283" w:firstLine="284"/>
        <w:jc w:val="both"/>
        <w:rPr>
          <w:rFonts w:ascii="Arial" w:hAnsi="Arial" w:cs="Arial"/>
          <w:b w:val="0"/>
          <w:sz w:val="24"/>
          <w:szCs w:val="24"/>
        </w:rPr>
      </w:pPr>
      <w:r w:rsidRPr="009C69BD">
        <w:rPr>
          <w:rFonts w:ascii="Arial" w:hAnsi="Arial" w:cs="Arial"/>
          <w:b w:val="0"/>
          <w:sz w:val="24"/>
          <w:szCs w:val="24"/>
        </w:rPr>
        <w:t>Город Усть-Кут тянется вдоль реки Лена на 40 км, имея в то же время ширину всего 1,5-3 км.</w:t>
      </w:r>
      <w:r w:rsidR="008F4287" w:rsidRPr="009C69BD">
        <w:rPr>
          <w:rFonts w:ascii="Arial" w:hAnsi="Arial" w:cs="Arial"/>
          <w:b w:val="0"/>
          <w:sz w:val="24"/>
          <w:szCs w:val="24"/>
        </w:rPr>
        <w:t xml:space="preserve"> Один из старейших населенных пунктов на Лене и один из самых молодых городов Иркутской области (по статусу город).</w:t>
      </w:r>
    </w:p>
    <w:p w:rsidR="00006482" w:rsidRPr="009C69BD" w:rsidRDefault="00AD595C" w:rsidP="009C69BD">
      <w:pPr>
        <w:pStyle w:val="2"/>
        <w:spacing w:before="0" w:beforeAutospacing="0" w:after="0" w:afterAutospacing="0"/>
        <w:ind w:left="283" w:firstLine="284"/>
        <w:jc w:val="both"/>
        <w:rPr>
          <w:rFonts w:ascii="Arial" w:hAnsi="Arial" w:cs="Arial"/>
          <w:b w:val="0"/>
          <w:sz w:val="24"/>
          <w:szCs w:val="24"/>
        </w:rPr>
      </w:pPr>
      <w:r w:rsidRPr="009C69BD">
        <w:rPr>
          <w:rFonts w:ascii="Arial" w:hAnsi="Arial" w:cs="Arial"/>
          <w:b w:val="0"/>
          <w:sz w:val="24"/>
          <w:szCs w:val="24"/>
          <w:shd w:val="clear" w:color="auto" w:fill="FFFFFF"/>
        </w:rPr>
        <w:t xml:space="preserve">Город застроен преимущественно по левым берегам рек. </w:t>
      </w:r>
      <w:r w:rsidR="00DD7569" w:rsidRPr="009C69BD">
        <w:rPr>
          <w:rFonts w:ascii="Arial" w:hAnsi="Arial" w:cs="Arial"/>
          <w:b w:val="0"/>
          <w:sz w:val="24"/>
          <w:szCs w:val="24"/>
          <w:shd w:val="clear" w:color="auto" w:fill="FFFFFF"/>
        </w:rPr>
        <w:t xml:space="preserve">Усть-Кутское муниципальное образование со статусом городского поселения входит в состав Усть-Кутского муниципального района Иркутской области в соответствии с Законом Иркутской области от 16.12.2004 г. № 93-оз « О статусе и границах муниципальных образований Усть-Кутского района Иркутской области». В Усть-Кутское муниципальное образование входят город Усть-Кут и село Турука, расположенное на расстоянии 22 км от города. </w:t>
      </w:r>
      <w:r w:rsidRPr="009C69BD">
        <w:rPr>
          <w:rFonts w:ascii="Arial" w:hAnsi="Arial" w:cs="Arial"/>
          <w:b w:val="0"/>
          <w:sz w:val="24"/>
          <w:szCs w:val="24"/>
          <w:shd w:val="clear" w:color="auto" w:fill="FFFFFF"/>
        </w:rPr>
        <w:t>Протяжённость с запада на восток по прямой линии — около 28 км; по руслам рек — около 34 км (исключая Туруку).</w:t>
      </w:r>
    </w:p>
    <w:p w:rsidR="00DD5A1A" w:rsidRPr="009C69BD" w:rsidRDefault="00DD5A1A" w:rsidP="009C69BD">
      <w:pPr>
        <w:pStyle w:val="2"/>
        <w:spacing w:before="0" w:beforeAutospacing="0" w:after="0" w:afterAutospacing="0"/>
        <w:ind w:left="283" w:firstLine="567"/>
        <w:contextualSpacing/>
        <w:jc w:val="both"/>
        <w:rPr>
          <w:rFonts w:ascii="Arial" w:hAnsi="Arial" w:cs="Arial"/>
          <w:b w:val="0"/>
          <w:sz w:val="24"/>
          <w:szCs w:val="24"/>
        </w:rPr>
      </w:pPr>
      <w:r w:rsidRPr="009C69BD">
        <w:rPr>
          <w:rFonts w:ascii="Arial" w:hAnsi="Arial" w:cs="Arial"/>
          <w:b w:val="0"/>
          <w:sz w:val="24"/>
          <w:szCs w:val="24"/>
        </w:rPr>
        <w:t>Территория Усть-Кутского городского поселения в границах муниципального образования</w:t>
      </w:r>
      <w:r w:rsidR="00C731AE" w:rsidRPr="009C69BD">
        <w:rPr>
          <w:rFonts w:ascii="Arial" w:hAnsi="Arial" w:cs="Arial"/>
          <w:b w:val="0"/>
          <w:sz w:val="24"/>
          <w:szCs w:val="24"/>
        </w:rPr>
        <w:t xml:space="preserve"> составляет </w:t>
      </w:r>
      <w:r w:rsidR="001B1895" w:rsidRPr="009C69BD">
        <w:rPr>
          <w:rFonts w:ascii="Arial" w:hAnsi="Arial" w:cs="Arial"/>
          <w:b w:val="0"/>
          <w:sz w:val="24"/>
          <w:szCs w:val="24"/>
        </w:rPr>
        <w:t>351,8</w:t>
      </w:r>
      <w:r w:rsidR="00C731AE" w:rsidRPr="009C69BD">
        <w:rPr>
          <w:rFonts w:ascii="Arial" w:hAnsi="Arial" w:cs="Arial"/>
          <w:b w:val="0"/>
          <w:sz w:val="24"/>
          <w:szCs w:val="24"/>
        </w:rPr>
        <w:t xml:space="preserve"> тыс.га.</w:t>
      </w:r>
    </w:p>
    <w:p w:rsidR="006A3746" w:rsidRPr="009C69BD" w:rsidRDefault="00627C89" w:rsidP="009C69BD">
      <w:pPr>
        <w:pStyle w:val="2"/>
        <w:ind w:left="283" w:firstLine="567"/>
        <w:contextualSpacing/>
        <w:jc w:val="both"/>
        <w:rPr>
          <w:rFonts w:ascii="Arial" w:hAnsi="Arial" w:cs="Arial"/>
          <w:b w:val="0"/>
          <w:sz w:val="24"/>
          <w:szCs w:val="24"/>
        </w:rPr>
      </w:pPr>
      <w:r w:rsidRPr="009C69BD">
        <w:rPr>
          <w:rFonts w:ascii="Arial" w:hAnsi="Arial" w:cs="Arial"/>
          <w:b w:val="0"/>
          <w:sz w:val="24"/>
          <w:szCs w:val="24"/>
        </w:rPr>
        <w:t>Интересные факты:</w:t>
      </w:r>
    </w:p>
    <w:p w:rsidR="00627C89" w:rsidRPr="009C69BD" w:rsidRDefault="00627C89" w:rsidP="006A3E27">
      <w:pPr>
        <w:pStyle w:val="2"/>
        <w:ind w:left="284"/>
        <w:contextualSpacing/>
        <w:jc w:val="both"/>
        <w:rPr>
          <w:rFonts w:ascii="Arial" w:hAnsi="Arial" w:cs="Arial"/>
          <w:b w:val="0"/>
          <w:sz w:val="24"/>
          <w:szCs w:val="24"/>
        </w:rPr>
      </w:pPr>
      <w:r w:rsidRPr="009C69BD">
        <w:rPr>
          <w:rFonts w:ascii="Arial" w:hAnsi="Arial" w:cs="Arial"/>
          <w:b w:val="0"/>
          <w:sz w:val="24"/>
          <w:szCs w:val="24"/>
        </w:rPr>
        <w:t>- В городе находится единственный железнодорожный мост через реку Лена.</w:t>
      </w:r>
    </w:p>
    <w:p w:rsidR="008D5C5F" w:rsidRPr="009C69BD" w:rsidRDefault="008D5C5F" w:rsidP="009C69BD">
      <w:pPr>
        <w:ind w:left="283" w:firstLine="567"/>
        <w:contextualSpacing/>
        <w:jc w:val="both"/>
        <w:rPr>
          <w:rFonts w:ascii="Arial" w:hAnsi="Arial" w:cs="Arial"/>
        </w:rPr>
      </w:pPr>
      <w:r w:rsidRPr="009C69BD">
        <w:rPr>
          <w:rFonts w:ascii="Arial" w:hAnsi="Arial" w:cs="Arial"/>
        </w:rPr>
        <w:t>САМАЯ КРУПНАЯ РЕКА В СИБИРИ</w:t>
      </w:r>
    </w:p>
    <w:p w:rsidR="00777F9C" w:rsidRPr="009C69BD" w:rsidRDefault="008D5C5F" w:rsidP="009C69BD">
      <w:pPr>
        <w:ind w:left="283" w:firstLine="567"/>
        <w:contextualSpacing/>
        <w:jc w:val="both"/>
        <w:rPr>
          <w:rFonts w:ascii="Arial" w:hAnsi="Arial" w:cs="Arial"/>
        </w:rPr>
      </w:pPr>
      <w:r w:rsidRPr="009C69BD">
        <w:rPr>
          <w:rFonts w:ascii="Arial" w:hAnsi="Arial" w:cs="Arial"/>
        </w:rPr>
        <w:t>Лена – самая крупная река Сибири и самая длинная река России, да и по мировым меркам занимает десятое место по длине акватории, которая составляет 4 400 километров, а площадь – 2 490 тысяч квадратных километров. Пополняет Лена свой бассейн за счет талых вод и дождевых осадков. Именно по Лене осваивали Дальний Восток первопроходцы.</w:t>
      </w:r>
    </w:p>
    <w:p w:rsidR="005E7250" w:rsidRPr="009C69BD" w:rsidRDefault="005E7250" w:rsidP="009C69BD">
      <w:pPr>
        <w:ind w:left="283" w:firstLine="567"/>
        <w:jc w:val="both"/>
        <w:rPr>
          <w:rFonts w:ascii="Arial" w:hAnsi="Arial" w:cs="Arial"/>
        </w:rPr>
      </w:pPr>
    </w:p>
    <w:p w:rsidR="00777F9C" w:rsidRPr="009C69BD" w:rsidRDefault="00777F9C" w:rsidP="009C69BD">
      <w:pPr>
        <w:pStyle w:val="2"/>
        <w:spacing w:before="0" w:beforeAutospacing="0" w:after="0" w:afterAutospacing="0"/>
        <w:ind w:left="283" w:firstLine="567"/>
        <w:jc w:val="both"/>
        <w:rPr>
          <w:rFonts w:ascii="Arial" w:hAnsi="Arial" w:cs="Arial"/>
          <w:sz w:val="24"/>
          <w:szCs w:val="24"/>
        </w:rPr>
      </w:pPr>
      <w:r w:rsidRPr="009C69BD">
        <w:rPr>
          <w:rFonts w:ascii="Arial" w:hAnsi="Arial" w:cs="Arial"/>
          <w:sz w:val="24"/>
          <w:szCs w:val="24"/>
        </w:rPr>
        <w:t>Климат</w:t>
      </w:r>
    </w:p>
    <w:p w:rsidR="00777F9C" w:rsidRPr="009C69BD" w:rsidRDefault="00777F9C" w:rsidP="009C69BD">
      <w:pPr>
        <w:pStyle w:val="a7"/>
        <w:spacing w:before="0" w:beforeAutospacing="0" w:after="0" w:afterAutospacing="0"/>
        <w:ind w:left="283" w:firstLine="284"/>
        <w:jc w:val="both"/>
        <w:rPr>
          <w:rFonts w:ascii="Arial" w:hAnsi="Arial" w:cs="Arial"/>
        </w:rPr>
      </w:pPr>
      <w:r w:rsidRPr="009C69BD">
        <w:rPr>
          <w:rFonts w:ascii="Arial" w:hAnsi="Arial" w:cs="Arial"/>
        </w:rPr>
        <w:t>Территория Усть-Кута приравнивается к району Крайнего Севера и имеет резко-континентальный климат. Средний безморозный период длится до 97 дней в году. Первые заморозки начинаются приблизительно 9 сентября, а последние – 3 июня. Средняя те</w:t>
      </w:r>
      <w:r w:rsidR="00AD595C" w:rsidRPr="009C69BD">
        <w:rPr>
          <w:rFonts w:ascii="Arial" w:hAnsi="Arial" w:cs="Arial"/>
        </w:rPr>
        <w:t>мпература в январе составляет -25</w:t>
      </w:r>
      <w:r w:rsidR="00AD595C" w:rsidRPr="009C69BD">
        <w:rPr>
          <w:rFonts w:ascii="Arial" w:hAnsi="Arial" w:cs="Arial"/>
        </w:rPr>
        <w:sym w:font="Symbol" w:char="F0B0"/>
      </w:r>
      <w:r w:rsidR="00AD595C" w:rsidRPr="009C69BD">
        <w:rPr>
          <w:rFonts w:ascii="Arial" w:hAnsi="Arial" w:cs="Arial"/>
        </w:rPr>
        <w:t>, в июле +1</w:t>
      </w:r>
      <w:r w:rsidR="00FA682E" w:rsidRPr="009C69BD">
        <w:rPr>
          <w:rFonts w:ascii="Arial" w:hAnsi="Arial" w:cs="Arial"/>
        </w:rPr>
        <w:t>7</w:t>
      </w:r>
      <w:r w:rsidR="00AD595C" w:rsidRPr="009C69BD">
        <w:rPr>
          <w:rFonts w:ascii="Arial" w:hAnsi="Arial" w:cs="Arial"/>
        </w:rPr>
        <w:sym w:font="Symbol" w:char="F0B0"/>
      </w:r>
      <w:r w:rsidRPr="009C69BD">
        <w:rPr>
          <w:rFonts w:ascii="Arial" w:hAnsi="Arial" w:cs="Arial"/>
        </w:rPr>
        <w:t>. Максимально зафиксированная</w:t>
      </w:r>
      <w:r w:rsidR="00AD595C" w:rsidRPr="009C69BD">
        <w:rPr>
          <w:rFonts w:ascii="Arial" w:hAnsi="Arial" w:cs="Arial"/>
        </w:rPr>
        <w:t xml:space="preserve"> температура зимой составляет -</w:t>
      </w:r>
      <w:r w:rsidRPr="009C69BD">
        <w:rPr>
          <w:rFonts w:ascii="Arial" w:hAnsi="Arial" w:cs="Arial"/>
        </w:rPr>
        <w:t>5</w:t>
      </w:r>
      <w:r w:rsidR="00AD595C" w:rsidRPr="009C69BD">
        <w:rPr>
          <w:rFonts w:ascii="Arial" w:hAnsi="Arial" w:cs="Arial"/>
        </w:rPr>
        <w:t>8</w:t>
      </w:r>
      <w:r w:rsidR="00AD595C" w:rsidRPr="009C69BD">
        <w:rPr>
          <w:rFonts w:ascii="Arial" w:hAnsi="Arial" w:cs="Arial"/>
        </w:rPr>
        <w:sym w:font="Symbol" w:char="F0B0"/>
      </w:r>
      <w:r w:rsidRPr="009C69BD">
        <w:rPr>
          <w:rFonts w:ascii="Arial" w:hAnsi="Arial" w:cs="Arial"/>
        </w:rPr>
        <w:t>, в июле температура воздуха достигала +</w:t>
      </w:r>
      <w:r w:rsidR="00AD595C" w:rsidRPr="009C69BD">
        <w:rPr>
          <w:rFonts w:ascii="Arial" w:hAnsi="Arial" w:cs="Arial"/>
        </w:rPr>
        <w:t>42</w:t>
      </w:r>
      <w:r w:rsidR="00AD595C" w:rsidRPr="009C69BD">
        <w:rPr>
          <w:rFonts w:ascii="Arial" w:hAnsi="Arial" w:cs="Arial"/>
        </w:rPr>
        <w:sym w:font="Symbol" w:char="F0B0"/>
      </w:r>
      <w:r w:rsidRPr="009C69BD">
        <w:rPr>
          <w:rFonts w:ascii="Arial" w:hAnsi="Arial" w:cs="Arial"/>
        </w:rPr>
        <w:t xml:space="preserve">тепла. Среднегодовое количество осадков равно </w:t>
      </w:r>
      <w:r w:rsidR="00FA682E" w:rsidRPr="009C69BD">
        <w:rPr>
          <w:rFonts w:ascii="Arial" w:hAnsi="Arial" w:cs="Arial"/>
        </w:rPr>
        <w:t>350</w:t>
      </w:r>
      <w:r w:rsidRPr="009C69BD">
        <w:rPr>
          <w:rFonts w:ascii="Arial" w:hAnsi="Arial" w:cs="Arial"/>
        </w:rPr>
        <w:t xml:space="preserve"> мм, из них большая часть припадает на период с мая по август.</w:t>
      </w:r>
    </w:p>
    <w:p w:rsidR="00777F9C" w:rsidRPr="009C69BD" w:rsidRDefault="00777F9C" w:rsidP="009C69BD">
      <w:pPr>
        <w:pStyle w:val="a7"/>
        <w:spacing w:before="0" w:beforeAutospacing="0" w:after="0" w:afterAutospacing="0"/>
        <w:ind w:left="283" w:firstLine="284"/>
        <w:jc w:val="both"/>
        <w:rPr>
          <w:rFonts w:ascii="Arial" w:hAnsi="Arial" w:cs="Arial"/>
        </w:rPr>
      </w:pPr>
    </w:p>
    <w:p w:rsidR="00777F9C" w:rsidRPr="009C69BD" w:rsidRDefault="00777F9C" w:rsidP="009C69BD">
      <w:pPr>
        <w:pStyle w:val="a7"/>
        <w:spacing w:before="0" w:beforeAutospacing="0" w:after="0" w:afterAutospacing="0"/>
        <w:ind w:left="283" w:firstLine="284"/>
        <w:jc w:val="both"/>
        <w:rPr>
          <w:rFonts w:ascii="Arial" w:hAnsi="Arial" w:cs="Arial"/>
          <w:b/>
        </w:rPr>
      </w:pPr>
      <w:r w:rsidRPr="009C69BD">
        <w:rPr>
          <w:rFonts w:ascii="Arial" w:hAnsi="Arial" w:cs="Arial"/>
          <w:b/>
        </w:rPr>
        <w:t>Население</w:t>
      </w:r>
    </w:p>
    <w:p w:rsidR="00777F9C" w:rsidRPr="009C69BD" w:rsidRDefault="00566348" w:rsidP="009C69BD">
      <w:pPr>
        <w:pStyle w:val="a7"/>
        <w:spacing w:before="0" w:beforeAutospacing="0" w:after="0" w:afterAutospacing="0"/>
        <w:ind w:left="283" w:firstLine="284"/>
        <w:jc w:val="both"/>
        <w:rPr>
          <w:rFonts w:ascii="Arial" w:hAnsi="Arial" w:cs="Arial"/>
        </w:rPr>
      </w:pPr>
      <w:r w:rsidRPr="009C69BD">
        <w:rPr>
          <w:rFonts w:ascii="Arial" w:hAnsi="Arial" w:cs="Arial"/>
        </w:rPr>
        <w:t>Численность</w:t>
      </w:r>
      <w:r w:rsidR="00B268F4" w:rsidRPr="009C69BD">
        <w:rPr>
          <w:rFonts w:ascii="Arial" w:hAnsi="Arial" w:cs="Arial"/>
        </w:rPr>
        <w:t xml:space="preserve"> населения города на 01.01.202</w:t>
      </w:r>
      <w:r w:rsidR="005016A5" w:rsidRPr="009C69BD">
        <w:rPr>
          <w:rFonts w:ascii="Arial" w:hAnsi="Arial" w:cs="Arial"/>
        </w:rPr>
        <w:t>1</w:t>
      </w:r>
      <w:r w:rsidR="00777F9C" w:rsidRPr="009C69BD">
        <w:rPr>
          <w:rFonts w:ascii="Arial" w:hAnsi="Arial" w:cs="Arial"/>
        </w:rPr>
        <w:t xml:space="preserve"> года состав</w:t>
      </w:r>
      <w:r w:rsidR="00DD7569" w:rsidRPr="009C69BD">
        <w:rPr>
          <w:rFonts w:ascii="Arial" w:hAnsi="Arial" w:cs="Arial"/>
        </w:rPr>
        <w:t>ила</w:t>
      </w:r>
      <w:r w:rsidRPr="009C69BD">
        <w:rPr>
          <w:rFonts w:ascii="Arial" w:hAnsi="Arial" w:cs="Arial"/>
        </w:rPr>
        <w:t xml:space="preserve"> </w:t>
      </w:r>
      <w:r w:rsidR="00B268F4" w:rsidRPr="009C69BD">
        <w:rPr>
          <w:rFonts w:ascii="Arial" w:hAnsi="Arial" w:cs="Arial"/>
        </w:rPr>
        <w:t>40</w:t>
      </w:r>
      <w:r w:rsidR="005016A5" w:rsidRPr="009C69BD">
        <w:rPr>
          <w:rFonts w:ascii="Arial" w:hAnsi="Arial" w:cs="Arial"/>
        </w:rPr>
        <w:t>328</w:t>
      </w:r>
      <w:r w:rsidRPr="009C69BD">
        <w:rPr>
          <w:rFonts w:ascii="Arial" w:hAnsi="Arial" w:cs="Arial"/>
        </w:rPr>
        <w:t xml:space="preserve"> человек</w:t>
      </w:r>
      <w:r w:rsidR="00DD7569" w:rsidRPr="009C69BD">
        <w:rPr>
          <w:rFonts w:ascii="Arial" w:hAnsi="Arial" w:cs="Arial"/>
        </w:rPr>
        <w:t xml:space="preserve"> (в т.ч. 40281 чел. городского и 47 чел. сельского населения). </w:t>
      </w:r>
      <w:r w:rsidR="00846FC5" w:rsidRPr="009C69BD">
        <w:rPr>
          <w:rFonts w:ascii="Arial" w:hAnsi="Arial" w:cs="Arial"/>
        </w:rPr>
        <w:t>Рождаемость</w:t>
      </w:r>
      <w:r w:rsidR="00F6198A" w:rsidRPr="009C69BD">
        <w:rPr>
          <w:rFonts w:ascii="Arial" w:hAnsi="Arial" w:cs="Arial"/>
        </w:rPr>
        <w:t>, по данным Территориального органа Федеральной службы государственной статистики по Иркутской области</w:t>
      </w:r>
      <w:r w:rsidR="00846FC5" w:rsidRPr="009C69BD">
        <w:rPr>
          <w:rFonts w:ascii="Arial" w:hAnsi="Arial" w:cs="Arial"/>
        </w:rPr>
        <w:t xml:space="preserve"> составила – </w:t>
      </w:r>
      <w:r w:rsidR="00F6198A" w:rsidRPr="009C69BD">
        <w:rPr>
          <w:rFonts w:ascii="Arial" w:hAnsi="Arial" w:cs="Arial"/>
        </w:rPr>
        <w:t>389</w:t>
      </w:r>
      <w:r w:rsidR="00846FC5" w:rsidRPr="009C69BD">
        <w:rPr>
          <w:rFonts w:ascii="Arial" w:hAnsi="Arial" w:cs="Arial"/>
        </w:rPr>
        <w:t xml:space="preserve"> человек, смертность – </w:t>
      </w:r>
      <w:r w:rsidR="00F6198A" w:rsidRPr="009C69BD">
        <w:rPr>
          <w:rFonts w:ascii="Arial" w:hAnsi="Arial" w:cs="Arial"/>
        </w:rPr>
        <w:t>704</w:t>
      </w:r>
      <w:r w:rsidR="00846FC5" w:rsidRPr="009C69BD">
        <w:rPr>
          <w:rFonts w:ascii="Arial" w:hAnsi="Arial" w:cs="Arial"/>
        </w:rPr>
        <w:t xml:space="preserve"> человек, естественный </w:t>
      </w:r>
      <w:r w:rsidR="00381284" w:rsidRPr="009C69BD">
        <w:rPr>
          <w:rFonts w:ascii="Arial" w:hAnsi="Arial" w:cs="Arial"/>
        </w:rPr>
        <w:t>убыль</w:t>
      </w:r>
      <w:r w:rsidR="00846FC5" w:rsidRPr="009C69BD">
        <w:rPr>
          <w:rFonts w:ascii="Arial" w:hAnsi="Arial" w:cs="Arial"/>
        </w:rPr>
        <w:t xml:space="preserve"> </w:t>
      </w:r>
      <w:r w:rsidR="00B57668" w:rsidRPr="009C69BD">
        <w:rPr>
          <w:rFonts w:ascii="Arial" w:hAnsi="Arial" w:cs="Arial"/>
        </w:rPr>
        <w:t>–</w:t>
      </w:r>
      <w:r w:rsidR="00F6198A" w:rsidRPr="009C69BD">
        <w:rPr>
          <w:rFonts w:ascii="Arial" w:hAnsi="Arial" w:cs="Arial"/>
        </w:rPr>
        <w:t>315</w:t>
      </w:r>
      <w:r w:rsidR="00846FC5" w:rsidRPr="009C69BD">
        <w:rPr>
          <w:rFonts w:ascii="Arial" w:hAnsi="Arial" w:cs="Arial"/>
        </w:rPr>
        <w:t xml:space="preserve"> человек.</w:t>
      </w:r>
    </w:p>
    <w:p w:rsidR="00566348" w:rsidRPr="009C69BD" w:rsidRDefault="00566348" w:rsidP="009C69BD">
      <w:pPr>
        <w:pStyle w:val="a7"/>
        <w:spacing w:before="0" w:beforeAutospacing="0" w:after="0" w:afterAutospacing="0"/>
        <w:ind w:left="283" w:firstLine="284"/>
        <w:jc w:val="both"/>
        <w:rPr>
          <w:rFonts w:ascii="Arial" w:hAnsi="Arial" w:cs="Arial"/>
        </w:rPr>
      </w:pPr>
      <w:r w:rsidRPr="009C69BD">
        <w:rPr>
          <w:rFonts w:ascii="Arial" w:hAnsi="Arial" w:cs="Arial"/>
        </w:rPr>
        <w:t>В основном население работает на предприятиях водного и железнодорожного транспорта, в государственных и бюджетных организациях города, торговле, а также в лесоперерабатывающей промышленности.</w:t>
      </w:r>
    </w:p>
    <w:p w:rsidR="00566348" w:rsidRPr="008C3FC3" w:rsidRDefault="00566348" w:rsidP="0003369B">
      <w:pPr>
        <w:pStyle w:val="a7"/>
        <w:spacing w:before="0" w:beforeAutospacing="0" w:after="0" w:afterAutospacing="0"/>
        <w:ind w:left="283" w:firstLine="284"/>
        <w:jc w:val="both"/>
        <w:rPr>
          <w:rFonts w:ascii="Arial" w:hAnsi="Arial" w:cs="Arial"/>
        </w:rPr>
      </w:pPr>
    </w:p>
    <w:p w:rsidR="00566348" w:rsidRPr="006F0693" w:rsidRDefault="00846FC5" w:rsidP="006F0693">
      <w:pPr>
        <w:pStyle w:val="a7"/>
        <w:spacing w:before="0" w:beforeAutospacing="0" w:after="0" w:afterAutospacing="0"/>
        <w:ind w:left="283" w:firstLine="284"/>
        <w:jc w:val="both"/>
        <w:rPr>
          <w:rFonts w:ascii="Arial" w:hAnsi="Arial" w:cs="Arial"/>
          <w:b/>
        </w:rPr>
      </w:pPr>
      <w:r w:rsidRPr="006F0693">
        <w:rPr>
          <w:rFonts w:ascii="Arial" w:hAnsi="Arial" w:cs="Arial"/>
          <w:b/>
        </w:rPr>
        <w:t>Транспорт</w:t>
      </w:r>
    </w:p>
    <w:p w:rsidR="00941DF4" w:rsidRPr="006F0693" w:rsidRDefault="00941DF4" w:rsidP="006F0693">
      <w:pPr>
        <w:pStyle w:val="a7"/>
        <w:spacing w:before="0" w:beforeAutospacing="0" w:after="0" w:afterAutospacing="0"/>
        <w:ind w:left="283" w:firstLine="284"/>
        <w:jc w:val="both"/>
        <w:rPr>
          <w:rFonts w:ascii="Arial" w:hAnsi="Arial" w:cs="Arial"/>
        </w:rPr>
      </w:pPr>
      <w:r w:rsidRPr="006F0693">
        <w:rPr>
          <w:rFonts w:ascii="Arial" w:hAnsi="Arial" w:cs="Arial"/>
        </w:rPr>
        <w:t xml:space="preserve">Город Усть-Кут — центр Осетрово - Ленского транспортного узла, крупнейшего в </w:t>
      </w:r>
      <w:hyperlink r:id="rId10" w:tooltip="Восточная Сибирь" w:history="1">
        <w:r w:rsidRPr="006F0693">
          <w:rPr>
            <w:rStyle w:val="a8"/>
            <w:rFonts w:ascii="Arial" w:hAnsi="Arial" w:cs="Arial"/>
            <w:color w:val="auto"/>
            <w:u w:val="none"/>
          </w:rPr>
          <w:t>Восточной Сибири</w:t>
        </w:r>
      </w:hyperlink>
      <w:r w:rsidRPr="006F0693">
        <w:rPr>
          <w:rFonts w:ascii="Arial" w:hAnsi="Arial" w:cs="Arial"/>
        </w:rPr>
        <w:t>.</w:t>
      </w:r>
    </w:p>
    <w:p w:rsidR="00B60B02" w:rsidRPr="006F0693" w:rsidRDefault="00B60B02" w:rsidP="006F0693">
      <w:pPr>
        <w:pStyle w:val="a7"/>
        <w:spacing w:before="0" w:beforeAutospacing="0" w:after="0" w:afterAutospacing="0"/>
        <w:ind w:left="283" w:firstLine="284"/>
        <w:jc w:val="both"/>
        <w:rPr>
          <w:rFonts w:ascii="Arial" w:hAnsi="Arial" w:cs="Arial"/>
        </w:rPr>
      </w:pPr>
      <w:r w:rsidRPr="006F0693">
        <w:rPr>
          <w:rFonts w:ascii="Arial" w:hAnsi="Arial" w:cs="Arial"/>
        </w:rPr>
        <w:t>Усть-Кут нередко называют городом с тремя названиями, так как с ним отождествлено три топонима: Усть-Кут (город и аэропорт), Лена (железнодорожная станция), Осетрово (порт).</w:t>
      </w:r>
    </w:p>
    <w:p w:rsidR="0048171E" w:rsidRPr="006F0693" w:rsidRDefault="0048171E" w:rsidP="006F0693">
      <w:pPr>
        <w:pStyle w:val="a7"/>
        <w:spacing w:before="0" w:beforeAutospacing="0" w:after="0" w:afterAutospacing="0"/>
        <w:ind w:left="283" w:firstLine="284"/>
        <w:jc w:val="both"/>
        <w:rPr>
          <w:rFonts w:ascii="Arial" w:hAnsi="Arial" w:cs="Arial"/>
        </w:rPr>
      </w:pPr>
      <w:r w:rsidRPr="006F0693">
        <w:rPr>
          <w:rFonts w:ascii="Arial" w:hAnsi="Arial" w:cs="Arial"/>
        </w:rPr>
        <w:t>Выгоды экономико-географического положения Усть-Кутского городского поселения связаны с размещением г Усть-Кута на пересечении транспортных путей – железнодорожной магистрали (БАМ) и притрассовой автомобильной дороги, проходящих в широтном направлении – с судоходной рекой Леной, протекающей с юга на север в меридиональном направлении. Такое положение определяет роль Усть-Кута как транспортно-перевалочного центра в системе снабжения северных районов Иркутской области и Республики Саха (Якутии). Имеется аэропорт, способный принимать магистральные самолёты.</w:t>
      </w:r>
    </w:p>
    <w:p w:rsidR="000A4C47" w:rsidRPr="006F0693" w:rsidRDefault="000A4C47" w:rsidP="006F0693">
      <w:pPr>
        <w:pStyle w:val="a7"/>
        <w:spacing w:before="0" w:beforeAutospacing="0" w:after="0" w:afterAutospacing="0"/>
        <w:ind w:left="283" w:firstLine="284"/>
        <w:jc w:val="both"/>
        <w:rPr>
          <w:rFonts w:ascii="Arial" w:hAnsi="Arial" w:cs="Arial"/>
        </w:rPr>
      </w:pPr>
      <w:r w:rsidRPr="006F0693">
        <w:rPr>
          <w:rFonts w:ascii="Arial" w:hAnsi="Arial" w:cs="Arial"/>
        </w:rPr>
        <w:t>КРУПНЕЙШИЙ РЕЧНОЙ ПОРТ</w:t>
      </w:r>
    </w:p>
    <w:p w:rsidR="000A4C47" w:rsidRPr="006F0693" w:rsidRDefault="000A4C47" w:rsidP="006F0693">
      <w:pPr>
        <w:pStyle w:val="a7"/>
        <w:spacing w:before="0" w:beforeAutospacing="0" w:after="0" w:afterAutospacing="0"/>
        <w:ind w:left="283" w:firstLine="284"/>
        <w:jc w:val="both"/>
        <w:rPr>
          <w:rFonts w:ascii="Arial" w:hAnsi="Arial" w:cs="Arial"/>
        </w:rPr>
      </w:pPr>
      <w:r w:rsidRPr="006F0693">
        <w:rPr>
          <w:rFonts w:ascii="Arial" w:hAnsi="Arial" w:cs="Arial"/>
        </w:rPr>
        <w:t>Помимо БАМа Усть-Кут знаменит крупнейшим речным портом Осетрово. Это единственный порт на Лене, осуществляющий перевал грузов с железной дороги на речные суда Благодаря порту север Иркутской области, Якутии и арктические районы обеспечены всеми необходимыми товарами.</w:t>
      </w:r>
    </w:p>
    <w:p w:rsidR="000A4C47" w:rsidRPr="006F0693" w:rsidRDefault="000A4C47" w:rsidP="006F0693">
      <w:pPr>
        <w:pStyle w:val="a7"/>
        <w:spacing w:before="0" w:beforeAutospacing="0" w:after="0" w:afterAutospacing="0"/>
        <w:ind w:left="284" w:firstLine="284"/>
        <w:contextualSpacing/>
        <w:jc w:val="both"/>
        <w:rPr>
          <w:rFonts w:ascii="Arial" w:hAnsi="Arial" w:cs="Arial"/>
        </w:rPr>
      </w:pPr>
      <w:r w:rsidRPr="006F0693">
        <w:rPr>
          <w:rFonts w:ascii="Arial" w:hAnsi="Arial" w:cs="Arial"/>
        </w:rPr>
        <w:t>ПО-НАСТОЯЩЕМУ ЖЕЛЕЗНОДОРОЖНЫЙ ГОРОД</w:t>
      </w:r>
    </w:p>
    <w:p w:rsidR="000A4C47" w:rsidRPr="006F0693" w:rsidRDefault="000A4C47" w:rsidP="006F0693">
      <w:pPr>
        <w:pStyle w:val="a7"/>
        <w:ind w:left="284" w:firstLine="284"/>
        <w:contextualSpacing/>
        <w:jc w:val="both"/>
        <w:rPr>
          <w:rFonts w:ascii="Arial" w:hAnsi="Arial" w:cs="Arial"/>
        </w:rPr>
      </w:pPr>
      <w:r w:rsidRPr="006F0693">
        <w:rPr>
          <w:rFonts w:ascii="Arial" w:hAnsi="Arial" w:cs="Arial"/>
        </w:rPr>
        <w:t>Еще до БАМовской стройки здесь был построен участок Тайшет-Лена (Лена –</w:t>
      </w:r>
      <w:r w:rsidR="00307621" w:rsidRPr="006F0693">
        <w:rPr>
          <w:rFonts w:ascii="Arial" w:hAnsi="Arial" w:cs="Arial"/>
        </w:rPr>
        <w:t xml:space="preserve">  </w:t>
      </w:r>
      <w:r w:rsidRPr="006F0693">
        <w:rPr>
          <w:rFonts w:ascii="Arial" w:hAnsi="Arial" w:cs="Arial"/>
        </w:rPr>
        <w:t>название станции в Усть-Куте). Это также была первая очередь БАМа, как и восточный участок Советская Гавань – Комсомольскна-Амуре. Лозунг «БАМ – от Усть-Кута до Комсомольска-на-Амуре» был знаком любому советскому гражданину. В 1974 году на XVII съезде ВЛКСМ, БАМ объявили ударной комсомольской стройкой. Хоть проект и начался одновременно с запада и востока, отправной точкой все равно считается Усть-Кут.</w:t>
      </w:r>
    </w:p>
    <w:p w:rsidR="00307621" w:rsidRPr="006F0693" w:rsidRDefault="00307621" w:rsidP="006F0693">
      <w:pPr>
        <w:pStyle w:val="a7"/>
        <w:ind w:left="284" w:firstLine="284"/>
        <w:contextualSpacing/>
        <w:jc w:val="both"/>
        <w:rPr>
          <w:rFonts w:ascii="Arial" w:hAnsi="Arial" w:cs="Arial"/>
        </w:rPr>
      </w:pPr>
      <w:r w:rsidRPr="006F0693">
        <w:rPr>
          <w:rFonts w:ascii="Arial" w:hAnsi="Arial" w:cs="Arial"/>
        </w:rPr>
        <w:t>КРУПНЫЙ АЭРОПОРТ РЕГИОНАЛЬНОГО ЗНАЧЕНИЯ</w:t>
      </w:r>
    </w:p>
    <w:p w:rsidR="00307621" w:rsidRPr="006F0693" w:rsidRDefault="00307621" w:rsidP="006F0693">
      <w:pPr>
        <w:pStyle w:val="a7"/>
        <w:ind w:left="284" w:firstLine="284"/>
        <w:contextualSpacing/>
        <w:jc w:val="both"/>
        <w:rPr>
          <w:rFonts w:ascii="Arial" w:hAnsi="Arial" w:cs="Arial"/>
        </w:rPr>
      </w:pPr>
      <w:r w:rsidRPr="006F0693">
        <w:rPr>
          <w:rFonts w:ascii="Arial" w:hAnsi="Arial" w:cs="Arial"/>
        </w:rPr>
        <w:t>В настоящее время Аэропорт УстьКут является одним из крупнейшим аэропортом регионального значения (после Иркутска и Братска) в Восточной Сибири, входит в состав Осетрово-Ленского транспортного узла, обеспечивает грузовые и пассажирские авиационные перевозки на север Иркутской области и в Якутию. Через аэропорт Усть-Кут на месторождения доставляются сменные вахты нефтяников и буровиков, вертолетами, внутри фюзеляжа и на внешней подвеске, перевозятся продовольствие, оборудование, техника и материалы.</w:t>
      </w:r>
    </w:p>
    <w:p w:rsidR="0048171E" w:rsidRPr="006F0693" w:rsidRDefault="0048171E" w:rsidP="006F0693">
      <w:pPr>
        <w:pStyle w:val="a7"/>
        <w:spacing w:before="0" w:beforeAutospacing="0" w:after="0" w:afterAutospacing="0"/>
        <w:ind w:left="284" w:firstLine="284"/>
        <w:contextualSpacing/>
        <w:jc w:val="both"/>
        <w:rPr>
          <w:rFonts w:ascii="Arial" w:hAnsi="Arial" w:cs="Arial"/>
        </w:rPr>
      </w:pPr>
      <w:r w:rsidRPr="006F0693">
        <w:rPr>
          <w:rFonts w:ascii="Arial" w:hAnsi="Arial" w:cs="Arial"/>
        </w:rPr>
        <w:t>Сдерживающим фактором развития района является удаленность от важнейших экономических центров страны и области, а также низкий уровень освоенности территории.</w:t>
      </w:r>
    </w:p>
    <w:p w:rsidR="00941DF4" w:rsidRPr="006F0693" w:rsidRDefault="00941DF4" w:rsidP="006F0693">
      <w:pPr>
        <w:pStyle w:val="2"/>
        <w:spacing w:before="0" w:beforeAutospacing="0" w:after="0" w:afterAutospacing="0"/>
        <w:ind w:left="283" w:firstLine="284"/>
        <w:jc w:val="both"/>
        <w:rPr>
          <w:rFonts w:ascii="Arial" w:hAnsi="Arial" w:cs="Arial"/>
          <w:b w:val="0"/>
          <w:sz w:val="24"/>
          <w:szCs w:val="24"/>
        </w:rPr>
      </w:pPr>
      <w:r w:rsidRPr="006F0693">
        <w:rPr>
          <w:rFonts w:ascii="Arial" w:hAnsi="Arial" w:cs="Arial"/>
          <w:b w:val="0"/>
          <w:sz w:val="24"/>
          <w:szCs w:val="24"/>
        </w:rPr>
        <w:t>Пассажиров поезда встречает станция под названием Лена, прибывших на теплоходе - порт Осетрово, а прилетающих на самолете – одноименный аэропорт Усть-Кут.</w:t>
      </w:r>
    </w:p>
    <w:p w:rsidR="00941DF4" w:rsidRPr="006F0693" w:rsidRDefault="00941DF4" w:rsidP="006F0693">
      <w:pPr>
        <w:pStyle w:val="a7"/>
        <w:spacing w:before="0" w:beforeAutospacing="0" w:after="0" w:afterAutospacing="0"/>
        <w:ind w:left="283"/>
        <w:jc w:val="both"/>
        <w:rPr>
          <w:rFonts w:ascii="Arial" w:hAnsi="Arial" w:cs="Arial"/>
        </w:rPr>
      </w:pPr>
      <w:r w:rsidRPr="006F0693">
        <w:rPr>
          <w:rFonts w:ascii="Arial" w:hAnsi="Arial" w:cs="Arial"/>
        </w:rPr>
        <w:t xml:space="preserve">Расстояние от Усть-Кута до </w:t>
      </w:r>
      <w:hyperlink r:id="rId11" w:tooltip="Иркутск" w:history="1">
        <w:r w:rsidRPr="006F0693">
          <w:rPr>
            <w:rStyle w:val="a8"/>
            <w:rFonts w:ascii="Arial" w:hAnsi="Arial" w:cs="Arial"/>
            <w:color w:val="auto"/>
            <w:u w:val="none"/>
          </w:rPr>
          <w:t>Иркутска</w:t>
        </w:r>
      </w:hyperlink>
      <w:r w:rsidRPr="006F0693">
        <w:rPr>
          <w:rFonts w:ascii="Arial" w:hAnsi="Arial" w:cs="Arial"/>
        </w:rPr>
        <w:t>:</w:t>
      </w:r>
    </w:p>
    <w:p w:rsidR="00941DF4" w:rsidRPr="006F0693" w:rsidRDefault="00941DF4" w:rsidP="006F0693">
      <w:pPr>
        <w:pStyle w:val="a7"/>
        <w:numPr>
          <w:ilvl w:val="0"/>
          <w:numId w:val="3"/>
        </w:numPr>
        <w:spacing w:before="0" w:beforeAutospacing="0" w:after="0" w:afterAutospacing="0"/>
        <w:jc w:val="both"/>
        <w:rPr>
          <w:rFonts w:ascii="Arial" w:hAnsi="Arial" w:cs="Arial"/>
        </w:rPr>
      </w:pPr>
      <w:r w:rsidRPr="006F0693">
        <w:rPr>
          <w:rFonts w:ascii="Arial" w:hAnsi="Arial" w:cs="Arial"/>
        </w:rPr>
        <w:t xml:space="preserve">по железной дороге — </w:t>
      </w:r>
      <w:r w:rsidR="00383AB2" w:rsidRPr="006F0693">
        <w:rPr>
          <w:rFonts w:ascii="Arial" w:hAnsi="Arial" w:cs="Arial"/>
        </w:rPr>
        <w:t>1385 км</w:t>
      </w:r>
      <w:r w:rsidRPr="006F0693">
        <w:rPr>
          <w:rFonts w:ascii="Arial" w:hAnsi="Arial" w:cs="Arial"/>
        </w:rPr>
        <w:t xml:space="preserve"> (по линии Усть-Кут — </w:t>
      </w:r>
      <w:hyperlink r:id="rId12" w:tooltip="Тайшет" w:history="1">
        <w:r w:rsidRPr="006F0693">
          <w:rPr>
            <w:rStyle w:val="a8"/>
            <w:rFonts w:ascii="Arial" w:hAnsi="Arial" w:cs="Arial"/>
            <w:color w:val="auto"/>
            <w:u w:val="none"/>
          </w:rPr>
          <w:t>Тайшет</w:t>
        </w:r>
      </w:hyperlink>
      <w:r w:rsidRPr="006F0693">
        <w:rPr>
          <w:rFonts w:ascii="Arial" w:hAnsi="Arial" w:cs="Arial"/>
        </w:rPr>
        <w:t> — Иркутск);</w:t>
      </w:r>
    </w:p>
    <w:p w:rsidR="00941DF4" w:rsidRPr="006F0693" w:rsidRDefault="00941DF4" w:rsidP="006F0693">
      <w:pPr>
        <w:numPr>
          <w:ilvl w:val="0"/>
          <w:numId w:val="3"/>
        </w:numPr>
        <w:jc w:val="both"/>
        <w:rPr>
          <w:rFonts w:ascii="Arial" w:hAnsi="Arial" w:cs="Arial"/>
        </w:rPr>
      </w:pPr>
      <w:r w:rsidRPr="006F0693">
        <w:rPr>
          <w:rFonts w:ascii="Arial" w:hAnsi="Arial" w:cs="Arial"/>
        </w:rPr>
        <w:t xml:space="preserve">по автомобильным дорогам — </w:t>
      </w:r>
      <w:r w:rsidR="00383AB2" w:rsidRPr="006F0693">
        <w:rPr>
          <w:rFonts w:ascii="Arial" w:hAnsi="Arial" w:cs="Arial"/>
        </w:rPr>
        <w:t>973 км</w:t>
      </w:r>
      <w:r w:rsidRPr="006F0693">
        <w:rPr>
          <w:rFonts w:ascii="Arial" w:hAnsi="Arial" w:cs="Arial"/>
        </w:rPr>
        <w:t xml:space="preserve"> (Усть-Кут — </w:t>
      </w:r>
      <w:hyperlink r:id="rId13" w:tooltip="Братск" w:history="1">
        <w:r w:rsidRPr="006F0693">
          <w:rPr>
            <w:rStyle w:val="a8"/>
            <w:rFonts w:ascii="Arial" w:hAnsi="Arial" w:cs="Arial"/>
            <w:color w:val="auto"/>
            <w:u w:val="none"/>
          </w:rPr>
          <w:t>Братск</w:t>
        </w:r>
      </w:hyperlink>
      <w:r w:rsidRPr="006F0693">
        <w:rPr>
          <w:rFonts w:ascii="Arial" w:hAnsi="Arial" w:cs="Arial"/>
        </w:rPr>
        <w:t xml:space="preserve"> — </w:t>
      </w:r>
      <w:hyperlink r:id="rId14" w:tooltip="Тулун" w:history="1">
        <w:r w:rsidRPr="006F0693">
          <w:rPr>
            <w:rStyle w:val="a8"/>
            <w:rFonts w:ascii="Arial" w:hAnsi="Arial" w:cs="Arial"/>
            <w:color w:val="auto"/>
            <w:u w:val="none"/>
          </w:rPr>
          <w:t>Тулун</w:t>
        </w:r>
      </w:hyperlink>
      <w:r w:rsidRPr="006F0693">
        <w:rPr>
          <w:rFonts w:ascii="Arial" w:hAnsi="Arial" w:cs="Arial"/>
        </w:rPr>
        <w:t> — Иркутск);</w:t>
      </w:r>
    </w:p>
    <w:p w:rsidR="00941DF4" w:rsidRPr="006F0693" w:rsidRDefault="00941DF4" w:rsidP="006F0693">
      <w:pPr>
        <w:numPr>
          <w:ilvl w:val="0"/>
          <w:numId w:val="3"/>
        </w:numPr>
        <w:jc w:val="both"/>
        <w:rPr>
          <w:rFonts w:ascii="Arial" w:hAnsi="Arial" w:cs="Arial"/>
        </w:rPr>
      </w:pPr>
      <w:r w:rsidRPr="006F0693">
        <w:rPr>
          <w:rFonts w:ascii="Arial" w:hAnsi="Arial" w:cs="Arial"/>
        </w:rPr>
        <w:t xml:space="preserve">прямым воздушным путём — </w:t>
      </w:r>
      <w:r w:rsidR="00383AB2" w:rsidRPr="006F0693">
        <w:rPr>
          <w:rFonts w:ascii="Arial" w:hAnsi="Arial" w:cs="Arial"/>
        </w:rPr>
        <w:t>520 км.</w:t>
      </w:r>
    </w:p>
    <w:p w:rsidR="00866EB8" w:rsidRPr="006F0693" w:rsidRDefault="00941DF4" w:rsidP="006F0693">
      <w:pPr>
        <w:pStyle w:val="a7"/>
        <w:spacing w:before="0" w:beforeAutospacing="0" w:after="0" w:afterAutospacing="0"/>
        <w:ind w:left="283" w:firstLine="284"/>
        <w:jc w:val="both"/>
        <w:rPr>
          <w:rFonts w:ascii="Arial" w:hAnsi="Arial" w:cs="Arial"/>
        </w:rPr>
      </w:pPr>
      <w:r w:rsidRPr="006F0693">
        <w:rPr>
          <w:rFonts w:ascii="Arial" w:hAnsi="Arial" w:cs="Arial"/>
        </w:rPr>
        <w:t>Ближайшие города: Братск —</w:t>
      </w:r>
      <w:r w:rsidR="00383AB2" w:rsidRPr="006F0693">
        <w:rPr>
          <w:rFonts w:ascii="Arial" w:hAnsi="Arial" w:cs="Arial"/>
        </w:rPr>
        <w:t xml:space="preserve"> 320 км. </w:t>
      </w:r>
      <w:hyperlink r:id="rId15" w:tooltip="Железногорск-Илимский" w:history="1">
        <w:r w:rsidRPr="006F0693">
          <w:rPr>
            <w:rStyle w:val="a8"/>
            <w:rFonts w:ascii="Arial" w:hAnsi="Arial" w:cs="Arial"/>
            <w:color w:val="auto"/>
            <w:u w:val="none"/>
          </w:rPr>
          <w:t>Железногорск-Илимский</w:t>
        </w:r>
      </w:hyperlink>
      <w:r w:rsidRPr="006F0693">
        <w:rPr>
          <w:rFonts w:ascii="Arial" w:hAnsi="Arial" w:cs="Arial"/>
        </w:rPr>
        <w:t xml:space="preserve"> (107 км на запад), </w:t>
      </w:r>
      <w:hyperlink r:id="rId16" w:tooltip="Киренск" w:history="1">
        <w:r w:rsidRPr="006F0693">
          <w:rPr>
            <w:rStyle w:val="a8"/>
            <w:rFonts w:ascii="Arial" w:hAnsi="Arial" w:cs="Arial"/>
            <w:color w:val="auto"/>
            <w:u w:val="none"/>
          </w:rPr>
          <w:t>Киренск</w:t>
        </w:r>
      </w:hyperlink>
      <w:r w:rsidRPr="006F0693">
        <w:rPr>
          <w:rFonts w:ascii="Arial" w:hAnsi="Arial" w:cs="Arial"/>
        </w:rPr>
        <w:t xml:space="preserve"> (300 км на северо-восток вниз по течению Лены).</w:t>
      </w:r>
    </w:p>
    <w:p w:rsidR="0050434F" w:rsidRPr="003B78F2" w:rsidRDefault="0003369B" w:rsidP="00382149">
      <w:pPr>
        <w:pStyle w:val="a7"/>
        <w:spacing w:before="0" w:beforeAutospacing="0" w:after="0" w:afterAutospacing="0"/>
        <w:ind w:left="284" w:firstLine="283"/>
        <w:jc w:val="both"/>
        <w:rPr>
          <w:rFonts w:ascii="Arial" w:hAnsi="Arial" w:cs="Arial"/>
        </w:rPr>
      </w:pPr>
      <w:r w:rsidRPr="006F0693">
        <w:rPr>
          <w:rFonts w:ascii="Arial" w:hAnsi="Arial" w:cs="Arial"/>
        </w:rPr>
        <w:t>Перспективы на ближайшее время можно во многом связать с добычей и переработкой углеводорода. Возможно расширение лесохимической и деревообрабатывающей промышленности и базы речного флота. Судоходство региона осуществляется в бассейне Верхней Лены, укрепляя, таким образом, позиции города в качестве основного водно-железнодорожного перевалочного узла. Особую роль в жизни города может сыграть возрождение местного аэропорта и увеличение количества авиаперевозок. Благоприятно может сказаться и продвижение населенного пункта как курортного города с высоким качеством обслуживания в местных</w:t>
      </w:r>
      <w:r w:rsidRPr="008C3FC3">
        <w:rPr>
          <w:rFonts w:ascii="Arial" w:hAnsi="Arial" w:cs="Arial"/>
        </w:rPr>
        <w:t xml:space="preserve"> </w:t>
      </w:r>
      <w:r w:rsidRPr="008C3FC3">
        <w:rPr>
          <w:rFonts w:ascii="Arial" w:hAnsi="Arial" w:cs="Arial"/>
        </w:rPr>
        <w:lastRenderedPageBreak/>
        <w:t xml:space="preserve">санаториях. Кроме того, в городе возможно организация базы обслуживания </w:t>
      </w:r>
      <w:r w:rsidRPr="003B78F2">
        <w:rPr>
          <w:rFonts w:ascii="Arial" w:hAnsi="Arial" w:cs="Arial"/>
        </w:rPr>
        <w:t xml:space="preserve">нефтепровода. </w:t>
      </w:r>
    </w:p>
    <w:p w:rsidR="001E58BC" w:rsidRPr="003B78F2" w:rsidRDefault="001E58BC" w:rsidP="00382149">
      <w:pPr>
        <w:pStyle w:val="a7"/>
        <w:spacing w:before="0" w:beforeAutospacing="0" w:after="0" w:afterAutospacing="0"/>
        <w:jc w:val="both"/>
        <w:rPr>
          <w:rFonts w:ascii="Arial" w:hAnsi="Arial" w:cs="Arial"/>
        </w:rPr>
      </w:pPr>
    </w:p>
    <w:p w:rsidR="003A62EC" w:rsidRPr="003B78F2" w:rsidRDefault="0065624E" w:rsidP="00DB2CD8">
      <w:pPr>
        <w:pStyle w:val="a7"/>
        <w:tabs>
          <w:tab w:val="left" w:pos="284"/>
        </w:tabs>
        <w:spacing w:before="0" w:beforeAutospacing="0" w:after="0" w:afterAutospacing="0"/>
        <w:ind w:left="567"/>
        <w:jc w:val="center"/>
        <w:rPr>
          <w:rFonts w:ascii="Arial" w:hAnsi="Arial" w:cs="Arial"/>
          <w:b/>
        </w:rPr>
      </w:pPr>
      <w:r w:rsidRPr="003B78F2">
        <w:rPr>
          <w:rFonts w:ascii="Arial" w:hAnsi="Arial" w:cs="Arial"/>
          <w:b/>
        </w:rPr>
        <w:t>2. Оценка социально-эконом</w:t>
      </w:r>
      <w:r w:rsidR="00CD4BFC" w:rsidRPr="003B78F2">
        <w:rPr>
          <w:rFonts w:ascii="Arial" w:hAnsi="Arial" w:cs="Arial"/>
          <w:b/>
        </w:rPr>
        <w:t>ического развития Усть-Кутского</w:t>
      </w:r>
    </w:p>
    <w:p w:rsidR="005F5D5E" w:rsidRPr="003B78F2" w:rsidRDefault="0065624E" w:rsidP="00DB2CD8">
      <w:pPr>
        <w:pStyle w:val="a7"/>
        <w:spacing w:before="0" w:beforeAutospacing="0" w:after="0" w:afterAutospacing="0"/>
        <w:ind w:left="284"/>
        <w:jc w:val="center"/>
        <w:rPr>
          <w:rFonts w:ascii="Arial" w:hAnsi="Arial" w:cs="Arial"/>
        </w:rPr>
      </w:pPr>
      <w:r w:rsidRPr="003B78F2">
        <w:rPr>
          <w:rFonts w:ascii="Arial" w:hAnsi="Arial" w:cs="Arial"/>
          <w:b/>
        </w:rPr>
        <w:t>муниципального образования (городского поселения).</w:t>
      </w:r>
    </w:p>
    <w:p w:rsidR="00CD4BFC" w:rsidRPr="003B78F2" w:rsidRDefault="00CD4BFC" w:rsidP="00DB2CD8">
      <w:pPr>
        <w:pStyle w:val="ConsNormal"/>
        <w:widowControl/>
        <w:ind w:right="0" w:firstLine="0"/>
        <w:jc w:val="center"/>
        <w:rPr>
          <w:b/>
          <w:sz w:val="24"/>
          <w:szCs w:val="24"/>
        </w:rPr>
      </w:pPr>
    </w:p>
    <w:p w:rsidR="00D522AC" w:rsidRPr="003B78F2" w:rsidRDefault="00006DAB" w:rsidP="00382149">
      <w:pPr>
        <w:pStyle w:val="ConsNormal"/>
        <w:widowControl/>
        <w:ind w:left="567" w:right="0" w:firstLine="567"/>
        <w:jc w:val="both"/>
        <w:rPr>
          <w:sz w:val="24"/>
          <w:szCs w:val="24"/>
        </w:rPr>
      </w:pPr>
      <w:r w:rsidRPr="003B78F2">
        <w:rPr>
          <w:b/>
          <w:sz w:val="24"/>
          <w:szCs w:val="24"/>
        </w:rPr>
        <w:t>2.1. Демографическая ситуация</w:t>
      </w:r>
    </w:p>
    <w:p w:rsidR="00D522AC" w:rsidRPr="003B78F2" w:rsidRDefault="00006DAB" w:rsidP="00382149">
      <w:pPr>
        <w:ind w:left="284" w:firstLine="283"/>
        <w:jc w:val="both"/>
        <w:rPr>
          <w:rFonts w:ascii="Arial" w:hAnsi="Arial" w:cs="Arial"/>
        </w:rPr>
      </w:pPr>
      <w:r w:rsidRPr="003B78F2">
        <w:rPr>
          <w:rFonts w:ascii="Arial" w:hAnsi="Arial" w:cs="Arial"/>
        </w:rPr>
        <w:t>Демографическая ситу</w:t>
      </w:r>
      <w:r w:rsidR="00383AB2" w:rsidRPr="003B78F2">
        <w:rPr>
          <w:rFonts w:ascii="Arial" w:hAnsi="Arial" w:cs="Arial"/>
        </w:rPr>
        <w:t>ация за 201</w:t>
      </w:r>
      <w:r w:rsidR="00820A11" w:rsidRPr="003B78F2">
        <w:rPr>
          <w:rFonts w:ascii="Arial" w:hAnsi="Arial" w:cs="Arial"/>
        </w:rPr>
        <w:t>9-2021</w:t>
      </w:r>
      <w:r w:rsidR="00383AB2" w:rsidRPr="003B78F2">
        <w:rPr>
          <w:rFonts w:ascii="Arial" w:hAnsi="Arial" w:cs="Arial"/>
        </w:rPr>
        <w:t xml:space="preserve"> гг. </w:t>
      </w:r>
      <w:r w:rsidRPr="003B78F2">
        <w:rPr>
          <w:rFonts w:ascii="Arial" w:hAnsi="Arial" w:cs="Arial"/>
        </w:rPr>
        <w:t>характери</w:t>
      </w:r>
      <w:r w:rsidR="00BD5BDB" w:rsidRPr="003B78F2">
        <w:rPr>
          <w:rFonts w:ascii="Arial" w:hAnsi="Arial" w:cs="Arial"/>
        </w:rPr>
        <w:t>зуется</w:t>
      </w:r>
      <w:r w:rsidR="00735701" w:rsidRPr="003B78F2">
        <w:rPr>
          <w:rFonts w:ascii="Arial" w:hAnsi="Arial" w:cs="Arial"/>
        </w:rPr>
        <w:t xml:space="preserve"> продолжающимся процессом </w:t>
      </w:r>
      <w:r w:rsidRPr="003B78F2">
        <w:rPr>
          <w:rFonts w:ascii="Arial" w:hAnsi="Arial" w:cs="Arial"/>
        </w:rPr>
        <w:t>миграционного оттока населен</w:t>
      </w:r>
      <w:r w:rsidR="00E65480" w:rsidRPr="003B78F2">
        <w:rPr>
          <w:rFonts w:ascii="Arial" w:hAnsi="Arial" w:cs="Arial"/>
        </w:rPr>
        <w:t>и</w:t>
      </w:r>
      <w:r w:rsidRPr="003B78F2">
        <w:rPr>
          <w:rFonts w:ascii="Arial" w:hAnsi="Arial" w:cs="Arial"/>
        </w:rPr>
        <w:t>я, естественной убылью, о чем свидетельствуют следующие</w:t>
      </w:r>
      <w:r w:rsidR="00E52646" w:rsidRPr="003B78F2">
        <w:rPr>
          <w:rFonts w:ascii="Arial" w:hAnsi="Arial" w:cs="Arial"/>
        </w:rPr>
        <w:t xml:space="preserve"> </w:t>
      </w:r>
      <w:r w:rsidRPr="003B78F2">
        <w:rPr>
          <w:rFonts w:ascii="Arial" w:hAnsi="Arial" w:cs="Arial"/>
        </w:rPr>
        <w:t>данные:</w:t>
      </w:r>
    </w:p>
    <w:p w:rsidR="00DB4D9F" w:rsidRPr="003B78F2" w:rsidRDefault="00DB4D9F" w:rsidP="00382149">
      <w:pPr>
        <w:ind w:left="283"/>
        <w:jc w:val="both"/>
        <w:rPr>
          <w:rFonts w:ascii="Arial" w:hAnsi="Arial" w:cs="Arial"/>
        </w:rPr>
      </w:pPr>
    </w:p>
    <w:tbl>
      <w:tblPr>
        <w:tblW w:w="992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5"/>
        <w:gridCol w:w="5722"/>
        <w:gridCol w:w="1276"/>
        <w:gridCol w:w="1275"/>
        <w:gridCol w:w="1134"/>
      </w:tblGrid>
      <w:tr w:rsidR="00F43CB4" w:rsidRPr="003B78F2" w:rsidTr="00F43CB4">
        <w:trPr>
          <w:trHeight w:val="369"/>
        </w:trPr>
        <w:tc>
          <w:tcPr>
            <w:tcW w:w="515" w:type="dxa"/>
            <w:vAlign w:val="center"/>
          </w:tcPr>
          <w:p w:rsidR="00F43CB4" w:rsidRPr="003B78F2" w:rsidRDefault="00F43CB4" w:rsidP="00382149">
            <w:pPr>
              <w:jc w:val="both"/>
              <w:rPr>
                <w:rFonts w:ascii="Arial" w:hAnsi="Arial" w:cs="Arial"/>
                <w:b/>
              </w:rPr>
            </w:pPr>
            <w:r w:rsidRPr="003B78F2">
              <w:rPr>
                <w:rFonts w:ascii="Arial" w:hAnsi="Arial" w:cs="Arial"/>
                <w:b/>
              </w:rPr>
              <w:t>№</w:t>
            </w:r>
          </w:p>
        </w:tc>
        <w:tc>
          <w:tcPr>
            <w:tcW w:w="5722" w:type="dxa"/>
            <w:vAlign w:val="center"/>
          </w:tcPr>
          <w:p w:rsidR="00F43CB4" w:rsidRPr="003B78F2" w:rsidRDefault="00F43CB4" w:rsidP="00382149">
            <w:pPr>
              <w:jc w:val="both"/>
              <w:rPr>
                <w:rFonts w:ascii="Arial" w:hAnsi="Arial" w:cs="Arial"/>
                <w:b/>
              </w:rPr>
            </w:pPr>
            <w:r w:rsidRPr="003B78F2">
              <w:rPr>
                <w:rFonts w:ascii="Arial" w:hAnsi="Arial" w:cs="Arial"/>
                <w:b/>
              </w:rPr>
              <w:t>Наименование показателей</w:t>
            </w:r>
          </w:p>
        </w:tc>
        <w:tc>
          <w:tcPr>
            <w:tcW w:w="1276" w:type="dxa"/>
            <w:vAlign w:val="center"/>
          </w:tcPr>
          <w:p w:rsidR="00F43CB4" w:rsidRPr="003B78F2" w:rsidRDefault="00F43CB4" w:rsidP="00382149">
            <w:pPr>
              <w:jc w:val="both"/>
              <w:rPr>
                <w:rFonts w:ascii="Arial" w:hAnsi="Arial" w:cs="Arial"/>
                <w:b/>
              </w:rPr>
            </w:pPr>
            <w:r w:rsidRPr="003B78F2">
              <w:rPr>
                <w:rFonts w:ascii="Arial" w:hAnsi="Arial" w:cs="Arial"/>
                <w:b/>
              </w:rPr>
              <w:t>2019 г.</w:t>
            </w:r>
          </w:p>
        </w:tc>
        <w:tc>
          <w:tcPr>
            <w:tcW w:w="1275" w:type="dxa"/>
            <w:vAlign w:val="center"/>
          </w:tcPr>
          <w:p w:rsidR="00F43CB4" w:rsidRPr="003B78F2" w:rsidRDefault="00F43CB4" w:rsidP="00382149">
            <w:pPr>
              <w:jc w:val="both"/>
              <w:rPr>
                <w:rFonts w:ascii="Arial" w:hAnsi="Arial" w:cs="Arial"/>
                <w:b/>
              </w:rPr>
            </w:pPr>
            <w:r w:rsidRPr="003B78F2">
              <w:rPr>
                <w:rFonts w:ascii="Arial" w:hAnsi="Arial" w:cs="Arial"/>
                <w:b/>
              </w:rPr>
              <w:t>2020г.</w:t>
            </w:r>
          </w:p>
        </w:tc>
        <w:tc>
          <w:tcPr>
            <w:tcW w:w="1134" w:type="dxa"/>
          </w:tcPr>
          <w:p w:rsidR="00F43CB4" w:rsidRPr="003B78F2" w:rsidRDefault="00F43CB4" w:rsidP="00382149">
            <w:pPr>
              <w:jc w:val="both"/>
              <w:rPr>
                <w:rFonts w:ascii="Arial" w:hAnsi="Arial" w:cs="Arial"/>
                <w:b/>
              </w:rPr>
            </w:pPr>
            <w:r w:rsidRPr="003B78F2">
              <w:rPr>
                <w:rFonts w:ascii="Arial" w:hAnsi="Arial" w:cs="Arial"/>
                <w:b/>
              </w:rPr>
              <w:t>202</w:t>
            </w:r>
            <w:r w:rsidR="0044150A" w:rsidRPr="003B78F2">
              <w:rPr>
                <w:rFonts w:ascii="Arial" w:hAnsi="Arial" w:cs="Arial"/>
                <w:b/>
              </w:rPr>
              <w:t>1</w:t>
            </w:r>
            <w:r w:rsidRPr="003B78F2">
              <w:rPr>
                <w:rFonts w:ascii="Arial" w:hAnsi="Arial" w:cs="Arial"/>
                <w:b/>
              </w:rPr>
              <w:t>г.</w:t>
            </w:r>
          </w:p>
        </w:tc>
      </w:tr>
      <w:tr w:rsidR="00F43CB4" w:rsidRPr="003B78F2" w:rsidTr="00F43CB4">
        <w:trPr>
          <w:trHeight w:val="286"/>
        </w:trPr>
        <w:tc>
          <w:tcPr>
            <w:tcW w:w="515" w:type="dxa"/>
            <w:vAlign w:val="center"/>
          </w:tcPr>
          <w:p w:rsidR="00F43CB4" w:rsidRPr="003B78F2" w:rsidRDefault="00F43CB4" w:rsidP="00382149">
            <w:pPr>
              <w:jc w:val="both"/>
              <w:rPr>
                <w:rFonts w:ascii="Arial" w:hAnsi="Arial" w:cs="Arial"/>
              </w:rPr>
            </w:pPr>
            <w:r w:rsidRPr="003B78F2">
              <w:rPr>
                <w:rFonts w:ascii="Arial" w:hAnsi="Arial" w:cs="Arial"/>
              </w:rPr>
              <w:t>1</w:t>
            </w:r>
          </w:p>
        </w:tc>
        <w:tc>
          <w:tcPr>
            <w:tcW w:w="5722" w:type="dxa"/>
            <w:vAlign w:val="center"/>
          </w:tcPr>
          <w:p w:rsidR="00F43CB4" w:rsidRPr="003B78F2" w:rsidRDefault="00F43CB4" w:rsidP="00382149">
            <w:pPr>
              <w:jc w:val="both"/>
              <w:rPr>
                <w:rFonts w:ascii="Arial" w:hAnsi="Arial" w:cs="Arial"/>
              </w:rPr>
            </w:pPr>
            <w:r w:rsidRPr="003B78F2">
              <w:rPr>
                <w:rFonts w:ascii="Arial" w:hAnsi="Arial" w:cs="Arial"/>
              </w:rPr>
              <w:t>Численность населения (тыс. чел.)</w:t>
            </w:r>
            <w:r w:rsidR="0044150A" w:rsidRPr="003B78F2">
              <w:rPr>
                <w:rFonts w:ascii="Arial" w:hAnsi="Arial" w:cs="Arial"/>
              </w:rPr>
              <w:t xml:space="preserve"> (на 01.01.)</w:t>
            </w:r>
          </w:p>
        </w:tc>
        <w:tc>
          <w:tcPr>
            <w:tcW w:w="1276" w:type="dxa"/>
            <w:vAlign w:val="center"/>
          </w:tcPr>
          <w:p w:rsidR="00F43CB4" w:rsidRPr="003B78F2" w:rsidRDefault="00F43CB4" w:rsidP="00382149">
            <w:pPr>
              <w:jc w:val="both"/>
              <w:rPr>
                <w:rFonts w:ascii="Arial" w:hAnsi="Arial" w:cs="Arial"/>
              </w:rPr>
            </w:pPr>
            <w:r w:rsidRPr="003B78F2">
              <w:rPr>
                <w:rFonts w:ascii="Arial" w:hAnsi="Arial" w:cs="Arial"/>
              </w:rPr>
              <w:t>41,2</w:t>
            </w:r>
          </w:p>
        </w:tc>
        <w:tc>
          <w:tcPr>
            <w:tcW w:w="1275" w:type="dxa"/>
            <w:vAlign w:val="center"/>
          </w:tcPr>
          <w:p w:rsidR="00F43CB4" w:rsidRPr="003B78F2" w:rsidRDefault="00F43CB4" w:rsidP="00382149">
            <w:pPr>
              <w:jc w:val="both"/>
              <w:rPr>
                <w:rFonts w:ascii="Arial" w:hAnsi="Arial" w:cs="Arial"/>
              </w:rPr>
            </w:pPr>
            <w:r w:rsidRPr="003B78F2">
              <w:rPr>
                <w:rFonts w:ascii="Arial" w:hAnsi="Arial" w:cs="Arial"/>
              </w:rPr>
              <w:t>40,8</w:t>
            </w:r>
          </w:p>
        </w:tc>
        <w:tc>
          <w:tcPr>
            <w:tcW w:w="1134" w:type="dxa"/>
          </w:tcPr>
          <w:p w:rsidR="00F43CB4" w:rsidRPr="003B78F2" w:rsidRDefault="00F43CB4" w:rsidP="00382149">
            <w:pPr>
              <w:jc w:val="both"/>
              <w:rPr>
                <w:rFonts w:ascii="Arial" w:hAnsi="Arial" w:cs="Arial"/>
              </w:rPr>
            </w:pPr>
            <w:r w:rsidRPr="003B78F2">
              <w:rPr>
                <w:rFonts w:ascii="Arial" w:hAnsi="Arial" w:cs="Arial"/>
              </w:rPr>
              <w:t>40,3</w:t>
            </w:r>
          </w:p>
        </w:tc>
      </w:tr>
      <w:tr w:rsidR="00F43CB4" w:rsidRPr="003B78F2" w:rsidTr="00F43CB4">
        <w:trPr>
          <w:trHeight w:val="286"/>
        </w:trPr>
        <w:tc>
          <w:tcPr>
            <w:tcW w:w="515" w:type="dxa"/>
            <w:vAlign w:val="center"/>
          </w:tcPr>
          <w:p w:rsidR="00F43CB4" w:rsidRPr="003B78F2" w:rsidRDefault="00F43CB4" w:rsidP="00382149">
            <w:pPr>
              <w:ind w:left="-6" w:firstLine="6"/>
              <w:jc w:val="both"/>
              <w:rPr>
                <w:rFonts w:ascii="Arial" w:hAnsi="Arial" w:cs="Arial"/>
              </w:rPr>
            </w:pPr>
            <w:r w:rsidRPr="003B78F2">
              <w:rPr>
                <w:rFonts w:ascii="Arial" w:hAnsi="Arial" w:cs="Arial"/>
              </w:rPr>
              <w:t>2</w:t>
            </w:r>
          </w:p>
        </w:tc>
        <w:tc>
          <w:tcPr>
            <w:tcW w:w="5722" w:type="dxa"/>
            <w:vAlign w:val="center"/>
          </w:tcPr>
          <w:p w:rsidR="00F43CB4" w:rsidRPr="003B78F2" w:rsidRDefault="00F43CB4" w:rsidP="00382149">
            <w:pPr>
              <w:jc w:val="both"/>
              <w:rPr>
                <w:rFonts w:ascii="Arial" w:hAnsi="Arial" w:cs="Arial"/>
              </w:rPr>
            </w:pPr>
            <w:r w:rsidRPr="003B78F2">
              <w:rPr>
                <w:rFonts w:ascii="Arial" w:hAnsi="Arial" w:cs="Arial"/>
              </w:rPr>
              <w:t>Зарегистрировано родившихся (чел.)</w:t>
            </w:r>
          </w:p>
        </w:tc>
        <w:tc>
          <w:tcPr>
            <w:tcW w:w="1276" w:type="dxa"/>
            <w:vAlign w:val="center"/>
          </w:tcPr>
          <w:p w:rsidR="00F43CB4" w:rsidRPr="003B78F2" w:rsidRDefault="00F43CB4" w:rsidP="00382149">
            <w:pPr>
              <w:jc w:val="both"/>
              <w:rPr>
                <w:rFonts w:ascii="Arial" w:hAnsi="Arial" w:cs="Arial"/>
              </w:rPr>
            </w:pPr>
            <w:r w:rsidRPr="003B78F2">
              <w:rPr>
                <w:rFonts w:ascii="Arial" w:hAnsi="Arial" w:cs="Arial"/>
              </w:rPr>
              <w:t>353</w:t>
            </w:r>
          </w:p>
        </w:tc>
        <w:tc>
          <w:tcPr>
            <w:tcW w:w="1275" w:type="dxa"/>
            <w:vAlign w:val="center"/>
          </w:tcPr>
          <w:p w:rsidR="00F43CB4" w:rsidRPr="003B78F2" w:rsidRDefault="00F43CB4" w:rsidP="00382149">
            <w:pPr>
              <w:jc w:val="both"/>
              <w:rPr>
                <w:rFonts w:ascii="Arial" w:hAnsi="Arial" w:cs="Arial"/>
              </w:rPr>
            </w:pPr>
            <w:r w:rsidRPr="003B78F2">
              <w:rPr>
                <w:rFonts w:ascii="Arial" w:hAnsi="Arial" w:cs="Arial"/>
              </w:rPr>
              <w:t>315</w:t>
            </w:r>
          </w:p>
        </w:tc>
        <w:tc>
          <w:tcPr>
            <w:tcW w:w="1134" w:type="dxa"/>
          </w:tcPr>
          <w:p w:rsidR="00F43CB4" w:rsidRPr="003B78F2" w:rsidRDefault="00820A11" w:rsidP="00382149">
            <w:pPr>
              <w:jc w:val="both"/>
              <w:rPr>
                <w:rFonts w:ascii="Arial" w:hAnsi="Arial" w:cs="Arial"/>
              </w:rPr>
            </w:pPr>
            <w:r w:rsidRPr="003B78F2">
              <w:rPr>
                <w:rFonts w:ascii="Arial" w:hAnsi="Arial" w:cs="Arial"/>
              </w:rPr>
              <w:t>389</w:t>
            </w:r>
          </w:p>
        </w:tc>
      </w:tr>
      <w:tr w:rsidR="00F43CB4" w:rsidRPr="003B78F2" w:rsidTr="00F43CB4">
        <w:trPr>
          <w:trHeight w:val="243"/>
        </w:trPr>
        <w:tc>
          <w:tcPr>
            <w:tcW w:w="515" w:type="dxa"/>
            <w:vAlign w:val="center"/>
          </w:tcPr>
          <w:p w:rsidR="00F43CB4" w:rsidRPr="003B78F2" w:rsidRDefault="00F43CB4" w:rsidP="00382149">
            <w:pPr>
              <w:ind w:left="-6" w:firstLine="6"/>
              <w:jc w:val="both"/>
              <w:rPr>
                <w:rFonts w:ascii="Arial" w:hAnsi="Arial" w:cs="Arial"/>
              </w:rPr>
            </w:pPr>
            <w:r w:rsidRPr="003B78F2">
              <w:rPr>
                <w:rFonts w:ascii="Arial" w:hAnsi="Arial" w:cs="Arial"/>
              </w:rPr>
              <w:t>3</w:t>
            </w:r>
          </w:p>
        </w:tc>
        <w:tc>
          <w:tcPr>
            <w:tcW w:w="5722" w:type="dxa"/>
            <w:vAlign w:val="center"/>
          </w:tcPr>
          <w:p w:rsidR="00F43CB4" w:rsidRPr="003B78F2" w:rsidRDefault="00F43CB4" w:rsidP="00382149">
            <w:pPr>
              <w:jc w:val="both"/>
              <w:rPr>
                <w:rFonts w:ascii="Arial" w:hAnsi="Arial" w:cs="Arial"/>
              </w:rPr>
            </w:pPr>
            <w:r w:rsidRPr="003B78F2">
              <w:rPr>
                <w:rFonts w:ascii="Arial" w:hAnsi="Arial" w:cs="Arial"/>
              </w:rPr>
              <w:t>Зарегистрировано умерших (чел.)</w:t>
            </w:r>
          </w:p>
        </w:tc>
        <w:tc>
          <w:tcPr>
            <w:tcW w:w="1276" w:type="dxa"/>
            <w:vAlign w:val="center"/>
          </w:tcPr>
          <w:p w:rsidR="00F43CB4" w:rsidRPr="003B78F2" w:rsidRDefault="00F43CB4" w:rsidP="00382149">
            <w:pPr>
              <w:jc w:val="both"/>
              <w:rPr>
                <w:rFonts w:ascii="Arial" w:hAnsi="Arial" w:cs="Arial"/>
              </w:rPr>
            </w:pPr>
            <w:r w:rsidRPr="003B78F2">
              <w:rPr>
                <w:rFonts w:ascii="Arial" w:hAnsi="Arial" w:cs="Arial"/>
              </w:rPr>
              <w:t>593</w:t>
            </w:r>
          </w:p>
        </w:tc>
        <w:tc>
          <w:tcPr>
            <w:tcW w:w="1275" w:type="dxa"/>
            <w:vAlign w:val="center"/>
          </w:tcPr>
          <w:p w:rsidR="00F43CB4" w:rsidRPr="003B78F2" w:rsidRDefault="00F43CB4" w:rsidP="00382149">
            <w:pPr>
              <w:jc w:val="both"/>
              <w:rPr>
                <w:rFonts w:ascii="Arial" w:hAnsi="Arial" w:cs="Arial"/>
              </w:rPr>
            </w:pPr>
            <w:r w:rsidRPr="003B78F2">
              <w:rPr>
                <w:rFonts w:ascii="Arial" w:hAnsi="Arial" w:cs="Arial"/>
              </w:rPr>
              <w:t>589</w:t>
            </w:r>
          </w:p>
        </w:tc>
        <w:tc>
          <w:tcPr>
            <w:tcW w:w="1134" w:type="dxa"/>
          </w:tcPr>
          <w:p w:rsidR="00F43CB4" w:rsidRPr="003B78F2" w:rsidRDefault="00820A11" w:rsidP="00382149">
            <w:pPr>
              <w:jc w:val="both"/>
              <w:rPr>
                <w:rFonts w:ascii="Arial" w:hAnsi="Arial" w:cs="Arial"/>
              </w:rPr>
            </w:pPr>
            <w:r w:rsidRPr="003B78F2">
              <w:rPr>
                <w:rFonts w:ascii="Arial" w:hAnsi="Arial" w:cs="Arial"/>
              </w:rPr>
              <w:t>704</w:t>
            </w:r>
          </w:p>
        </w:tc>
      </w:tr>
      <w:tr w:rsidR="00F43CB4" w:rsidRPr="003B78F2" w:rsidTr="00F43CB4">
        <w:trPr>
          <w:trHeight w:val="243"/>
        </w:trPr>
        <w:tc>
          <w:tcPr>
            <w:tcW w:w="515" w:type="dxa"/>
            <w:vAlign w:val="center"/>
          </w:tcPr>
          <w:p w:rsidR="00F43CB4" w:rsidRPr="003B78F2" w:rsidRDefault="00F43CB4" w:rsidP="00382149">
            <w:pPr>
              <w:ind w:left="-6" w:firstLine="34"/>
              <w:jc w:val="both"/>
              <w:rPr>
                <w:rFonts w:ascii="Arial" w:hAnsi="Arial" w:cs="Arial"/>
              </w:rPr>
            </w:pPr>
            <w:r w:rsidRPr="003B78F2">
              <w:rPr>
                <w:rFonts w:ascii="Arial" w:hAnsi="Arial" w:cs="Arial"/>
              </w:rPr>
              <w:t>4</w:t>
            </w:r>
          </w:p>
        </w:tc>
        <w:tc>
          <w:tcPr>
            <w:tcW w:w="5722" w:type="dxa"/>
            <w:vAlign w:val="center"/>
          </w:tcPr>
          <w:p w:rsidR="00F43CB4" w:rsidRPr="003B78F2" w:rsidRDefault="00F43CB4" w:rsidP="00382149">
            <w:pPr>
              <w:jc w:val="both"/>
              <w:rPr>
                <w:rFonts w:ascii="Arial" w:hAnsi="Arial" w:cs="Arial"/>
              </w:rPr>
            </w:pPr>
            <w:r w:rsidRPr="003B78F2">
              <w:rPr>
                <w:rFonts w:ascii="Arial" w:hAnsi="Arial" w:cs="Arial"/>
              </w:rPr>
              <w:t>Естественный прирост (чел.)</w:t>
            </w:r>
          </w:p>
        </w:tc>
        <w:tc>
          <w:tcPr>
            <w:tcW w:w="1276" w:type="dxa"/>
            <w:vAlign w:val="center"/>
          </w:tcPr>
          <w:p w:rsidR="00F43CB4" w:rsidRPr="003B78F2" w:rsidRDefault="00F43CB4" w:rsidP="00382149">
            <w:pPr>
              <w:jc w:val="both"/>
              <w:rPr>
                <w:rFonts w:ascii="Arial" w:hAnsi="Arial" w:cs="Arial"/>
              </w:rPr>
            </w:pPr>
            <w:r w:rsidRPr="003B78F2">
              <w:rPr>
                <w:rFonts w:ascii="Arial" w:hAnsi="Arial" w:cs="Arial"/>
              </w:rPr>
              <w:t>-240</w:t>
            </w:r>
          </w:p>
        </w:tc>
        <w:tc>
          <w:tcPr>
            <w:tcW w:w="1275" w:type="dxa"/>
            <w:vAlign w:val="center"/>
          </w:tcPr>
          <w:p w:rsidR="00F43CB4" w:rsidRPr="003B78F2" w:rsidRDefault="00F43CB4" w:rsidP="00382149">
            <w:pPr>
              <w:jc w:val="both"/>
              <w:rPr>
                <w:rFonts w:ascii="Arial" w:hAnsi="Arial" w:cs="Arial"/>
              </w:rPr>
            </w:pPr>
            <w:r w:rsidRPr="003B78F2">
              <w:rPr>
                <w:rFonts w:ascii="Arial" w:hAnsi="Arial" w:cs="Arial"/>
              </w:rPr>
              <w:t>-274</w:t>
            </w:r>
          </w:p>
        </w:tc>
        <w:tc>
          <w:tcPr>
            <w:tcW w:w="1134" w:type="dxa"/>
          </w:tcPr>
          <w:p w:rsidR="00F43CB4" w:rsidRPr="003B78F2" w:rsidRDefault="00820A11" w:rsidP="00382149">
            <w:pPr>
              <w:jc w:val="both"/>
              <w:rPr>
                <w:rFonts w:ascii="Arial" w:hAnsi="Arial" w:cs="Arial"/>
              </w:rPr>
            </w:pPr>
            <w:r w:rsidRPr="003B78F2">
              <w:rPr>
                <w:rFonts w:ascii="Arial" w:hAnsi="Arial" w:cs="Arial"/>
              </w:rPr>
              <w:t>-315</w:t>
            </w:r>
          </w:p>
        </w:tc>
      </w:tr>
      <w:tr w:rsidR="00F43CB4" w:rsidRPr="003B78F2" w:rsidTr="00F43CB4">
        <w:trPr>
          <w:trHeight w:val="243"/>
        </w:trPr>
        <w:tc>
          <w:tcPr>
            <w:tcW w:w="515" w:type="dxa"/>
            <w:vAlign w:val="center"/>
          </w:tcPr>
          <w:p w:rsidR="00F43CB4" w:rsidRPr="003B78F2" w:rsidRDefault="00F43CB4" w:rsidP="00382149">
            <w:pPr>
              <w:ind w:left="-6" w:firstLine="34"/>
              <w:jc w:val="both"/>
              <w:rPr>
                <w:rFonts w:ascii="Arial" w:hAnsi="Arial" w:cs="Arial"/>
              </w:rPr>
            </w:pPr>
            <w:r w:rsidRPr="003B78F2">
              <w:rPr>
                <w:rFonts w:ascii="Arial" w:hAnsi="Arial" w:cs="Arial"/>
              </w:rPr>
              <w:t>5</w:t>
            </w:r>
          </w:p>
        </w:tc>
        <w:tc>
          <w:tcPr>
            <w:tcW w:w="5722" w:type="dxa"/>
            <w:vAlign w:val="center"/>
          </w:tcPr>
          <w:p w:rsidR="00F43CB4" w:rsidRPr="003B78F2" w:rsidRDefault="00F43CB4" w:rsidP="00382149">
            <w:pPr>
              <w:jc w:val="both"/>
              <w:rPr>
                <w:rFonts w:ascii="Arial" w:hAnsi="Arial" w:cs="Arial"/>
              </w:rPr>
            </w:pPr>
            <w:r w:rsidRPr="003B78F2">
              <w:rPr>
                <w:rFonts w:ascii="Arial" w:hAnsi="Arial" w:cs="Arial"/>
              </w:rPr>
              <w:t>Прибыло (чел.)</w:t>
            </w:r>
          </w:p>
        </w:tc>
        <w:tc>
          <w:tcPr>
            <w:tcW w:w="1276" w:type="dxa"/>
            <w:vAlign w:val="center"/>
          </w:tcPr>
          <w:p w:rsidR="00F43CB4" w:rsidRPr="003B78F2" w:rsidRDefault="00F43CB4" w:rsidP="00382149">
            <w:pPr>
              <w:jc w:val="both"/>
              <w:rPr>
                <w:rFonts w:ascii="Arial" w:hAnsi="Arial" w:cs="Arial"/>
              </w:rPr>
            </w:pPr>
            <w:r w:rsidRPr="003B78F2">
              <w:rPr>
                <w:rFonts w:ascii="Arial" w:hAnsi="Arial" w:cs="Arial"/>
              </w:rPr>
              <w:t>708</w:t>
            </w:r>
          </w:p>
        </w:tc>
        <w:tc>
          <w:tcPr>
            <w:tcW w:w="1275" w:type="dxa"/>
            <w:vAlign w:val="center"/>
          </w:tcPr>
          <w:p w:rsidR="00F43CB4" w:rsidRPr="003B78F2" w:rsidRDefault="00F43CB4" w:rsidP="00382149">
            <w:pPr>
              <w:jc w:val="both"/>
              <w:rPr>
                <w:rFonts w:ascii="Arial" w:hAnsi="Arial" w:cs="Arial"/>
              </w:rPr>
            </w:pPr>
            <w:r w:rsidRPr="003B78F2">
              <w:rPr>
                <w:rFonts w:ascii="Arial" w:hAnsi="Arial" w:cs="Arial"/>
              </w:rPr>
              <w:t>555</w:t>
            </w:r>
          </w:p>
        </w:tc>
        <w:tc>
          <w:tcPr>
            <w:tcW w:w="1134" w:type="dxa"/>
          </w:tcPr>
          <w:p w:rsidR="00F43CB4" w:rsidRPr="003B78F2" w:rsidRDefault="00820A11" w:rsidP="00382149">
            <w:pPr>
              <w:jc w:val="both"/>
              <w:rPr>
                <w:rFonts w:ascii="Arial" w:hAnsi="Arial" w:cs="Arial"/>
              </w:rPr>
            </w:pPr>
            <w:r w:rsidRPr="003B78F2">
              <w:rPr>
                <w:rFonts w:ascii="Arial" w:hAnsi="Arial" w:cs="Arial"/>
              </w:rPr>
              <w:t>522</w:t>
            </w:r>
          </w:p>
        </w:tc>
      </w:tr>
      <w:tr w:rsidR="00F43CB4" w:rsidRPr="003B78F2" w:rsidTr="00F43CB4">
        <w:trPr>
          <w:trHeight w:val="243"/>
        </w:trPr>
        <w:tc>
          <w:tcPr>
            <w:tcW w:w="515" w:type="dxa"/>
            <w:vAlign w:val="center"/>
          </w:tcPr>
          <w:p w:rsidR="00F43CB4" w:rsidRPr="003B78F2" w:rsidRDefault="00F43CB4" w:rsidP="00382149">
            <w:pPr>
              <w:ind w:left="-6" w:firstLine="34"/>
              <w:jc w:val="both"/>
              <w:rPr>
                <w:rFonts w:ascii="Arial" w:hAnsi="Arial" w:cs="Arial"/>
              </w:rPr>
            </w:pPr>
            <w:r w:rsidRPr="003B78F2">
              <w:rPr>
                <w:rFonts w:ascii="Arial" w:hAnsi="Arial" w:cs="Arial"/>
              </w:rPr>
              <w:t>6</w:t>
            </w:r>
          </w:p>
        </w:tc>
        <w:tc>
          <w:tcPr>
            <w:tcW w:w="5722" w:type="dxa"/>
            <w:vAlign w:val="center"/>
          </w:tcPr>
          <w:p w:rsidR="00F43CB4" w:rsidRPr="003B78F2" w:rsidRDefault="00F43CB4" w:rsidP="00382149">
            <w:pPr>
              <w:jc w:val="both"/>
              <w:rPr>
                <w:rFonts w:ascii="Arial" w:hAnsi="Arial" w:cs="Arial"/>
              </w:rPr>
            </w:pPr>
            <w:r w:rsidRPr="003B78F2">
              <w:rPr>
                <w:rFonts w:ascii="Arial" w:hAnsi="Arial" w:cs="Arial"/>
              </w:rPr>
              <w:t>Выбыло (чел.)</w:t>
            </w:r>
          </w:p>
        </w:tc>
        <w:tc>
          <w:tcPr>
            <w:tcW w:w="1276" w:type="dxa"/>
            <w:vAlign w:val="center"/>
          </w:tcPr>
          <w:p w:rsidR="00F43CB4" w:rsidRPr="003B78F2" w:rsidRDefault="00F43CB4" w:rsidP="00382149">
            <w:pPr>
              <w:jc w:val="both"/>
              <w:rPr>
                <w:rFonts w:ascii="Arial" w:hAnsi="Arial" w:cs="Arial"/>
              </w:rPr>
            </w:pPr>
            <w:r w:rsidRPr="003B78F2">
              <w:rPr>
                <w:rFonts w:ascii="Arial" w:hAnsi="Arial" w:cs="Arial"/>
              </w:rPr>
              <w:t>881</w:t>
            </w:r>
          </w:p>
        </w:tc>
        <w:tc>
          <w:tcPr>
            <w:tcW w:w="1275" w:type="dxa"/>
            <w:vAlign w:val="center"/>
          </w:tcPr>
          <w:p w:rsidR="00F43CB4" w:rsidRPr="003B78F2" w:rsidRDefault="00F43CB4" w:rsidP="00382149">
            <w:pPr>
              <w:jc w:val="both"/>
              <w:rPr>
                <w:rFonts w:ascii="Arial" w:hAnsi="Arial" w:cs="Arial"/>
              </w:rPr>
            </w:pPr>
            <w:r w:rsidRPr="003B78F2">
              <w:rPr>
                <w:rFonts w:ascii="Arial" w:hAnsi="Arial" w:cs="Arial"/>
              </w:rPr>
              <w:t>844</w:t>
            </w:r>
          </w:p>
        </w:tc>
        <w:tc>
          <w:tcPr>
            <w:tcW w:w="1134" w:type="dxa"/>
          </w:tcPr>
          <w:p w:rsidR="00F43CB4" w:rsidRPr="003B78F2" w:rsidRDefault="00820A11" w:rsidP="00382149">
            <w:pPr>
              <w:jc w:val="both"/>
              <w:rPr>
                <w:rFonts w:ascii="Arial" w:hAnsi="Arial" w:cs="Arial"/>
              </w:rPr>
            </w:pPr>
            <w:r w:rsidRPr="003B78F2">
              <w:rPr>
                <w:rFonts w:ascii="Arial" w:hAnsi="Arial" w:cs="Arial"/>
              </w:rPr>
              <w:t>790</w:t>
            </w:r>
          </w:p>
        </w:tc>
      </w:tr>
      <w:tr w:rsidR="00F43CB4" w:rsidRPr="003B78F2" w:rsidTr="00F43CB4">
        <w:trPr>
          <w:trHeight w:val="243"/>
        </w:trPr>
        <w:tc>
          <w:tcPr>
            <w:tcW w:w="515" w:type="dxa"/>
            <w:vAlign w:val="center"/>
          </w:tcPr>
          <w:p w:rsidR="00F43CB4" w:rsidRPr="003B78F2" w:rsidRDefault="00F43CB4" w:rsidP="00382149">
            <w:pPr>
              <w:ind w:left="-6" w:firstLine="34"/>
              <w:jc w:val="both"/>
              <w:rPr>
                <w:rFonts w:ascii="Arial" w:hAnsi="Arial" w:cs="Arial"/>
              </w:rPr>
            </w:pPr>
            <w:r w:rsidRPr="003B78F2">
              <w:rPr>
                <w:rFonts w:ascii="Arial" w:hAnsi="Arial" w:cs="Arial"/>
              </w:rPr>
              <w:t>7</w:t>
            </w:r>
          </w:p>
        </w:tc>
        <w:tc>
          <w:tcPr>
            <w:tcW w:w="5722" w:type="dxa"/>
            <w:vAlign w:val="center"/>
          </w:tcPr>
          <w:p w:rsidR="00F43CB4" w:rsidRPr="003B78F2" w:rsidRDefault="00F43CB4" w:rsidP="00382149">
            <w:pPr>
              <w:jc w:val="both"/>
              <w:rPr>
                <w:rFonts w:ascii="Arial" w:hAnsi="Arial" w:cs="Arial"/>
              </w:rPr>
            </w:pPr>
            <w:r w:rsidRPr="003B78F2">
              <w:rPr>
                <w:rFonts w:ascii="Arial" w:hAnsi="Arial" w:cs="Arial"/>
              </w:rPr>
              <w:t>Миграционный прирост населения (чел.)</w:t>
            </w:r>
          </w:p>
        </w:tc>
        <w:tc>
          <w:tcPr>
            <w:tcW w:w="1276" w:type="dxa"/>
            <w:vAlign w:val="center"/>
          </w:tcPr>
          <w:p w:rsidR="00F43CB4" w:rsidRPr="003B78F2" w:rsidRDefault="00F43CB4" w:rsidP="00382149">
            <w:pPr>
              <w:jc w:val="both"/>
              <w:rPr>
                <w:rFonts w:ascii="Arial" w:hAnsi="Arial" w:cs="Arial"/>
              </w:rPr>
            </w:pPr>
            <w:r w:rsidRPr="003B78F2">
              <w:rPr>
                <w:rFonts w:ascii="Arial" w:hAnsi="Arial" w:cs="Arial"/>
              </w:rPr>
              <w:t>-173</w:t>
            </w:r>
          </w:p>
        </w:tc>
        <w:tc>
          <w:tcPr>
            <w:tcW w:w="1275" w:type="dxa"/>
            <w:vAlign w:val="center"/>
          </w:tcPr>
          <w:p w:rsidR="00F43CB4" w:rsidRPr="003B78F2" w:rsidRDefault="00F43CB4" w:rsidP="00382149">
            <w:pPr>
              <w:jc w:val="both"/>
              <w:rPr>
                <w:rFonts w:ascii="Arial" w:hAnsi="Arial" w:cs="Arial"/>
              </w:rPr>
            </w:pPr>
            <w:r w:rsidRPr="003B78F2">
              <w:rPr>
                <w:rFonts w:ascii="Arial" w:hAnsi="Arial" w:cs="Arial"/>
              </w:rPr>
              <w:t>-289</w:t>
            </w:r>
          </w:p>
        </w:tc>
        <w:tc>
          <w:tcPr>
            <w:tcW w:w="1134" w:type="dxa"/>
          </w:tcPr>
          <w:p w:rsidR="00F43CB4" w:rsidRPr="003B78F2" w:rsidRDefault="00820A11" w:rsidP="00382149">
            <w:pPr>
              <w:jc w:val="both"/>
              <w:rPr>
                <w:rFonts w:ascii="Arial" w:hAnsi="Arial" w:cs="Arial"/>
              </w:rPr>
            </w:pPr>
            <w:r w:rsidRPr="003B78F2">
              <w:rPr>
                <w:rFonts w:ascii="Arial" w:hAnsi="Arial" w:cs="Arial"/>
              </w:rPr>
              <w:t>-268</w:t>
            </w:r>
          </w:p>
        </w:tc>
      </w:tr>
    </w:tbl>
    <w:p w:rsidR="00313B2A" w:rsidRPr="003B78F2" w:rsidRDefault="00313B2A" w:rsidP="00382149">
      <w:pPr>
        <w:autoSpaceDE w:val="0"/>
        <w:autoSpaceDN w:val="0"/>
        <w:adjustRightInd w:val="0"/>
        <w:ind w:left="284" w:firstLine="567"/>
        <w:jc w:val="both"/>
        <w:rPr>
          <w:rFonts w:ascii="Arial" w:hAnsi="Arial" w:cs="Arial"/>
        </w:rPr>
      </w:pPr>
    </w:p>
    <w:p w:rsidR="008E5FC0" w:rsidRPr="003B78F2" w:rsidRDefault="008E5FC0" w:rsidP="00382149">
      <w:pPr>
        <w:autoSpaceDE w:val="0"/>
        <w:autoSpaceDN w:val="0"/>
        <w:adjustRightInd w:val="0"/>
        <w:ind w:left="284" w:firstLine="283"/>
        <w:jc w:val="both"/>
        <w:rPr>
          <w:rFonts w:ascii="Arial" w:hAnsi="Arial" w:cs="Arial"/>
        </w:rPr>
      </w:pPr>
      <w:r w:rsidRPr="003B78F2">
        <w:rPr>
          <w:rFonts w:ascii="Arial" w:hAnsi="Arial" w:cs="Arial"/>
        </w:rPr>
        <w:t>Усть-Кут испытывает сильное влияние наиболее развитых многофункциональных крупных центров: города Иркутск, Красноярск, Новосибирск. Эти города являются привлекательными для молодого и активного поколения благодаря более широким возможностям трудоустройства и повышения своего благосостояния, образования, организации досуга.</w:t>
      </w:r>
    </w:p>
    <w:p w:rsidR="008E5FC0" w:rsidRPr="003B78F2" w:rsidRDefault="008E5FC0" w:rsidP="00382149">
      <w:pPr>
        <w:autoSpaceDE w:val="0"/>
        <w:autoSpaceDN w:val="0"/>
        <w:adjustRightInd w:val="0"/>
        <w:jc w:val="both"/>
        <w:rPr>
          <w:rFonts w:ascii="Arial" w:hAnsi="Arial" w:cs="Arial"/>
        </w:rPr>
      </w:pPr>
    </w:p>
    <w:p w:rsidR="008663F9" w:rsidRPr="003B78F2" w:rsidRDefault="00A07D67" w:rsidP="00382149">
      <w:pPr>
        <w:ind w:left="567" w:firstLine="567"/>
        <w:jc w:val="both"/>
        <w:rPr>
          <w:rFonts w:ascii="Arial" w:hAnsi="Arial" w:cs="Arial"/>
          <w:b/>
        </w:rPr>
      </w:pPr>
      <w:r w:rsidRPr="003B78F2">
        <w:rPr>
          <w:rFonts w:ascii="Arial" w:hAnsi="Arial" w:cs="Arial"/>
          <w:b/>
        </w:rPr>
        <w:t>2</w:t>
      </w:r>
      <w:r w:rsidR="005D6DDF" w:rsidRPr="003B78F2">
        <w:rPr>
          <w:rFonts w:ascii="Arial" w:hAnsi="Arial" w:cs="Arial"/>
          <w:b/>
        </w:rPr>
        <w:t>.2. Развитие образования.</w:t>
      </w:r>
    </w:p>
    <w:p w:rsidR="00911341" w:rsidRPr="003B78F2" w:rsidRDefault="008663F9" w:rsidP="00382149">
      <w:pPr>
        <w:ind w:left="284" w:firstLine="283"/>
        <w:jc w:val="both"/>
        <w:rPr>
          <w:rFonts w:ascii="Arial" w:hAnsi="Arial" w:cs="Arial"/>
        </w:rPr>
      </w:pPr>
      <w:r w:rsidRPr="003B78F2">
        <w:rPr>
          <w:rFonts w:ascii="Arial" w:hAnsi="Arial" w:cs="Arial"/>
        </w:rPr>
        <w:t>В городе Усть-Кут</w:t>
      </w:r>
      <w:r w:rsidR="00C71998" w:rsidRPr="003B78F2">
        <w:rPr>
          <w:rFonts w:ascii="Arial" w:hAnsi="Arial" w:cs="Arial"/>
        </w:rPr>
        <w:t>е</w:t>
      </w:r>
      <w:r w:rsidRPr="003B78F2">
        <w:rPr>
          <w:rFonts w:ascii="Arial" w:hAnsi="Arial" w:cs="Arial"/>
        </w:rPr>
        <w:t xml:space="preserve"> работает </w:t>
      </w:r>
      <w:r w:rsidR="007A3826" w:rsidRPr="003B78F2">
        <w:rPr>
          <w:rFonts w:ascii="Arial" w:hAnsi="Arial" w:cs="Arial"/>
        </w:rPr>
        <w:t>12</w:t>
      </w:r>
      <w:r w:rsidRPr="003B78F2">
        <w:rPr>
          <w:rFonts w:ascii="Arial" w:hAnsi="Arial" w:cs="Arial"/>
        </w:rPr>
        <w:t xml:space="preserve"> </w:t>
      </w:r>
      <w:r w:rsidRPr="003B78F2">
        <w:rPr>
          <w:rFonts w:ascii="Arial" w:hAnsi="Arial" w:cs="Arial"/>
          <w:webHidden/>
        </w:rPr>
        <w:t xml:space="preserve">общеобразовательных </w:t>
      </w:r>
      <w:r w:rsidR="0071370E" w:rsidRPr="003B78F2">
        <w:rPr>
          <w:rFonts w:ascii="Arial" w:hAnsi="Arial" w:cs="Arial"/>
          <w:webHidden/>
        </w:rPr>
        <w:t>учреждений</w:t>
      </w:r>
      <w:r w:rsidRPr="003B78F2">
        <w:rPr>
          <w:rFonts w:ascii="Arial" w:hAnsi="Arial" w:cs="Arial"/>
        </w:rPr>
        <w:t>,</w:t>
      </w:r>
      <w:r w:rsidR="00911341" w:rsidRPr="003B78F2">
        <w:rPr>
          <w:rFonts w:ascii="Arial" w:hAnsi="Arial" w:cs="Arial"/>
        </w:rPr>
        <w:t xml:space="preserve"> а также имеются:</w:t>
      </w:r>
    </w:p>
    <w:p w:rsidR="00911341" w:rsidRPr="003B78F2" w:rsidRDefault="00911341" w:rsidP="00382149">
      <w:pPr>
        <w:ind w:left="284"/>
        <w:jc w:val="both"/>
        <w:rPr>
          <w:rFonts w:ascii="Arial" w:hAnsi="Arial" w:cs="Arial"/>
          <w:color w:val="000000" w:themeColor="text1"/>
        </w:rPr>
      </w:pPr>
      <w:r w:rsidRPr="003B78F2">
        <w:rPr>
          <w:rFonts w:ascii="Arial" w:hAnsi="Arial" w:cs="Arial"/>
        </w:rPr>
        <w:t xml:space="preserve">- </w:t>
      </w:r>
      <w:r w:rsidR="0013334C" w:rsidRPr="003B78F2">
        <w:rPr>
          <w:rFonts w:ascii="Arial" w:hAnsi="Arial" w:cs="Arial"/>
          <w:color w:val="000000" w:themeColor="text1"/>
        </w:rPr>
        <w:t>Государственное бюджетное профессиональное образовательное учреждение Иркутской области «Усть-Кутский промышленный техникум»</w:t>
      </w:r>
      <w:r w:rsidRPr="003B78F2">
        <w:rPr>
          <w:rFonts w:ascii="Arial" w:hAnsi="Arial" w:cs="Arial"/>
          <w:color w:val="000000" w:themeColor="text1"/>
        </w:rPr>
        <w:t>;</w:t>
      </w:r>
    </w:p>
    <w:p w:rsidR="00911341" w:rsidRPr="003B78F2" w:rsidRDefault="00911341" w:rsidP="00382149">
      <w:pPr>
        <w:ind w:left="284"/>
        <w:jc w:val="both"/>
        <w:rPr>
          <w:rFonts w:ascii="Arial" w:hAnsi="Arial" w:cs="Arial"/>
          <w:color w:val="000000" w:themeColor="text1"/>
        </w:rPr>
      </w:pPr>
      <w:r w:rsidRPr="003B78F2">
        <w:rPr>
          <w:rFonts w:ascii="Arial" w:hAnsi="Arial" w:cs="Arial"/>
          <w:color w:val="000000" w:themeColor="text1"/>
        </w:rPr>
        <w:t xml:space="preserve">- </w:t>
      </w:r>
      <w:r w:rsidR="0030141E" w:rsidRPr="003B78F2">
        <w:rPr>
          <w:rFonts w:ascii="Arial" w:hAnsi="Arial" w:cs="Arial"/>
          <w:color w:val="000000" w:themeColor="text1"/>
        </w:rPr>
        <w:t xml:space="preserve">Частное учреждение профессионального образования </w:t>
      </w:r>
      <w:r w:rsidRPr="003B78F2">
        <w:rPr>
          <w:rFonts w:ascii="Arial" w:hAnsi="Arial" w:cs="Arial"/>
          <w:color w:val="000000" w:themeColor="text1"/>
        </w:rPr>
        <w:t xml:space="preserve">Иркутский </w:t>
      </w:r>
      <w:r w:rsidR="0030141E" w:rsidRPr="003B78F2">
        <w:rPr>
          <w:rFonts w:ascii="Arial" w:hAnsi="Arial" w:cs="Arial"/>
          <w:color w:val="000000" w:themeColor="text1"/>
        </w:rPr>
        <w:t>Гуманитарно-технический колледж (г. Усть-Кут)</w:t>
      </w:r>
      <w:r w:rsidRPr="003B78F2">
        <w:rPr>
          <w:rFonts w:ascii="Arial" w:hAnsi="Arial" w:cs="Arial"/>
          <w:color w:val="000000" w:themeColor="text1"/>
        </w:rPr>
        <w:t>;</w:t>
      </w:r>
    </w:p>
    <w:p w:rsidR="00DB4D9F" w:rsidRPr="003B78F2" w:rsidRDefault="00911341" w:rsidP="00382149">
      <w:pPr>
        <w:pStyle w:val="1"/>
        <w:shd w:val="clear" w:color="auto" w:fill="FFFFFF"/>
        <w:spacing w:before="0"/>
        <w:ind w:left="284"/>
        <w:jc w:val="both"/>
        <w:rPr>
          <w:rFonts w:ascii="Arial" w:hAnsi="Arial" w:cs="Arial"/>
          <w:b w:val="0"/>
          <w:bCs w:val="0"/>
          <w:webHidden/>
          <w:color w:val="000000" w:themeColor="text1"/>
          <w:sz w:val="24"/>
          <w:szCs w:val="24"/>
        </w:rPr>
      </w:pPr>
      <w:r w:rsidRPr="003B78F2">
        <w:rPr>
          <w:rFonts w:ascii="Arial" w:hAnsi="Arial" w:cs="Arial"/>
          <w:color w:val="000000" w:themeColor="text1"/>
          <w:sz w:val="24"/>
          <w:szCs w:val="24"/>
        </w:rPr>
        <w:t xml:space="preserve">- </w:t>
      </w:r>
      <w:r w:rsidRPr="003B78F2">
        <w:rPr>
          <w:rFonts w:ascii="Arial" w:hAnsi="Arial" w:cs="Arial"/>
          <w:b w:val="0"/>
          <w:bCs w:val="0"/>
          <w:color w:val="000000" w:themeColor="text1"/>
          <w:sz w:val="24"/>
          <w:szCs w:val="24"/>
        </w:rPr>
        <w:t>Усть-Кутский институт водного транспорта (филиал) Сибирского государственного университета водного транспорта (СГУВТ).</w:t>
      </w:r>
    </w:p>
    <w:tbl>
      <w:tblPr>
        <w:tblW w:w="9747"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
        <w:gridCol w:w="6757"/>
        <w:gridCol w:w="1334"/>
        <w:gridCol w:w="1134"/>
      </w:tblGrid>
      <w:tr w:rsidR="00890862" w:rsidRPr="003B78F2" w:rsidTr="003B78F2">
        <w:trPr>
          <w:trHeight w:val="271"/>
        </w:trPr>
        <w:tc>
          <w:tcPr>
            <w:tcW w:w="522" w:type="dxa"/>
            <w:vAlign w:val="center"/>
          </w:tcPr>
          <w:p w:rsidR="00890862" w:rsidRPr="003B78F2" w:rsidRDefault="00890862" w:rsidP="00382149">
            <w:pPr>
              <w:jc w:val="both"/>
              <w:rPr>
                <w:rFonts w:ascii="Arial" w:hAnsi="Arial" w:cs="Arial"/>
                <w:b/>
              </w:rPr>
            </w:pPr>
            <w:r w:rsidRPr="003B78F2">
              <w:rPr>
                <w:rFonts w:ascii="Arial" w:hAnsi="Arial" w:cs="Arial"/>
                <w:b/>
              </w:rPr>
              <w:t>№</w:t>
            </w:r>
          </w:p>
        </w:tc>
        <w:tc>
          <w:tcPr>
            <w:tcW w:w="6757" w:type="dxa"/>
            <w:vAlign w:val="center"/>
          </w:tcPr>
          <w:p w:rsidR="00890862" w:rsidRPr="003B78F2" w:rsidRDefault="00890862" w:rsidP="00382149">
            <w:pPr>
              <w:jc w:val="both"/>
              <w:rPr>
                <w:rFonts w:ascii="Arial" w:hAnsi="Arial" w:cs="Arial"/>
                <w:b/>
              </w:rPr>
            </w:pPr>
            <w:r w:rsidRPr="003B78F2">
              <w:rPr>
                <w:rFonts w:ascii="Arial" w:hAnsi="Arial" w:cs="Arial"/>
                <w:b/>
              </w:rPr>
              <w:t>Наименование показателей</w:t>
            </w:r>
          </w:p>
        </w:tc>
        <w:tc>
          <w:tcPr>
            <w:tcW w:w="1334" w:type="dxa"/>
          </w:tcPr>
          <w:p w:rsidR="00890862" w:rsidRPr="003B78F2" w:rsidRDefault="00890862" w:rsidP="00382149">
            <w:pPr>
              <w:jc w:val="both"/>
              <w:rPr>
                <w:rFonts w:ascii="Arial" w:hAnsi="Arial" w:cs="Arial"/>
                <w:b/>
              </w:rPr>
            </w:pPr>
            <w:r w:rsidRPr="003B78F2">
              <w:rPr>
                <w:rFonts w:ascii="Arial" w:hAnsi="Arial" w:cs="Arial"/>
                <w:b/>
              </w:rPr>
              <w:t>20</w:t>
            </w:r>
            <w:r w:rsidR="0030141E" w:rsidRPr="003B78F2">
              <w:rPr>
                <w:rFonts w:ascii="Arial" w:hAnsi="Arial" w:cs="Arial"/>
                <w:b/>
              </w:rPr>
              <w:t>20</w:t>
            </w:r>
            <w:r w:rsidRPr="003B78F2">
              <w:rPr>
                <w:rFonts w:ascii="Arial" w:hAnsi="Arial" w:cs="Arial"/>
                <w:b/>
              </w:rPr>
              <w:t>г.</w:t>
            </w:r>
          </w:p>
        </w:tc>
        <w:tc>
          <w:tcPr>
            <w:tcW w:w="1134" w:type="dxa"/>
            <w:vAlign w:val="center"/>
          </w:tcPr>
          <w:p w:rsidR="00890862" w:rsidRPr="003B78F2" w:rsidRDefault="00890862" w:rsidP="00382149">
            <w:pPr>
              <w:jc w:val="both"/>
              <w:rPr>
                <w:rFonts w:ascii="Arial" w:hAnsi="Arial" w:cs="Arial"/>
                <w:b/>
              </w:rPr>
            </w:pPr>
            <w:r w:rsidRPr="003B78F2">
              <w:rPr>
                <w:rFonts w:ascii="Arial" w:hAnsi="Arial" w:cs="Arial"/>
                <w:b/>
              </w:rPr>
              <w:t>20</w:t>
            </w:r>
            <w:r w:rsidR="0030141E" w:rsidRPr="003B78F2">
              <w:rPr>
                <w:rFonts w:ascii="Arial" w:hAnsi="Arial" w:cs="Arial"/>
                <w:b/>
              </w:rPr>
              <w:t>21</w:t>
            </w:r>
            <w:r w:rsidRPr="003B78F2">
              <w:rPr>
                <w:rFonts w:ascii="Arial" w:hAnsi="Arial" w:cs="Arial"/>
                <w:b/>
              </w:rPr>
              <w:t>г.</w:t>
            </w:r>
          </w:p>
        </w:tc>
      </w:tr>
      <w:tr w:rsidR="00890862" w:rsidRPr="003B78F2" w:rsidTr="003B78F2">
        <w:trPr>
          <w:trHeight w:val="271"/>
        </w:trPr>
        <w:tc>
          <w:tcPr>
            <w:tcW w:w="522" w:type="dxa"/>
            <w:vAlign w:val="center"/>
          </w:tcPr>
          <w:p w:rsidR="00890862" w:rsidRPr="003B78F2" w:rsidRDefault="00890862" w:rsidP="00382149">
            <w:pPr>
              <w:jc w:val="both"/>
              <w:rPr>
                <w:rFonts w:ascii="Arial" w:hAnsi="Arial" w:cs="Arial"/>
              </w:rPr>
            </w:pPr>
            <w:r w:rsidRPr="003B78F2">
              <w:rPr>
                <w:rFonts w:ascii="Arial" w:hAnsi="Arial" w:cs="Arial"/>
              </w:rPr>
              <w:t>1</w:t>
            </w:r>
          </w:p>
        </w:tc>
        <w:tc>
          <w:tcPr>
            <w:tcW w:w="6757" w:type="dxa"/>
            <w:vAlign w:val="center"/>
          </w:tcPr>
          <w:p w:rsidR="00890862" w:rsidRPr="003B78F2" w:rsidRDefault="00890862" w:rsidP="00382149">
            <w:pPr>
              <w:jc w:val="both"/>
              <w:rPr>
                <w:rFonts w:ascii="Arial" w:hAnsi="Arial" w:cs="Arial"/>
              </w:rPr>
            </w:pPr>
            <w:r w:rsidRPr="003B78F2">
              <w:rPr>
                <w:rFonts w:ascii="Arial" w:hAnsi="Arial" w:cs="Arial"/>
              </w:rPr>
              <w:t>Число общеобразовательных учреждений (ед.)</w:t>
            </w:r>
          </w:p>
        </w:tc>
        <w:tc>
          <w:tcPr>
            <w:tcW w:w="1334" w:type="dxa"/>
          </w:tcPr>
          <w:p w:rsidR="00890862" w:rsidRPr="003B78F2" w:rsidRDefault="00890862" w:rsidP="00382149">
            <w:pPr>
              <w:jc w:val="both"/>
              <w:rPr>
                <w:rFonts w:ascii="Arial" w:hAnsi="Arial" w:cs="Arial"/>
              </w:rPr>
            </w:pPr>
            <w:r w:rsidRPr="003B78F2">
              <w:rPr>
                <w:rFonts w:ascii="Arial" w:hAnsi="Arial" w:cs="Arial"/>
              </w:rPr>
              <w:t>12</w:t>
            </w:r>
          </w:p>
        </w:tc>
        <w:tc>
          <w:tcPr>
            <w:tcW w:w="1134" w:type="dxa"/>
            <w:vAlign w:val="center"/>
          </w:tcPr>
          <w:p w:rsidR="00890862" w:rsidRPr="003B78F2" w:rsidRDefault="00890862" w:rsidP="00382149">
            <w:pPr>
              <w:jc w:val="both"/>
              <w:rPr>
                <w:rFonts w:ascii="Arial" w:hAnsi="Arial" w:cs="Arial"/>
              </w:rPr>
            </w:pPr>
            <w:r w:rsidRPr="003B78F2">
              <w:rPr>
                <w:rFonts w:ascii="Arial" w:hAnsi="Arial" w:cs="Arial"/>
              </w:rPr>
              <w:t>12</w:t>
            </w:r>
          </w:p>
        </w:tc>
      </w:tr>
      <w:tr w:rsidR="00890862" w:rsidRPr="003B78F2" w:rsidTr="003B78F2">
        <w:trPr>
          <w:trHeight w:val="291"/>
        </w:trPr>
        <w:tc>
          <w:tcPr>
            <w:tcW w:w="522" w:type="dxa"/>
            <w:vAlign w:val="center"/>
          </w:tcPr>
          <w:p w:rsidR="00890862" w:rsidRPr="003B78F2" w:rsidRDefault="00890862" w:rsidP="00382149">
            <w:pPr>
              <w:jc w:val="both"/>
              <w:rPr>
                <w:rFonts w:ascii="Arial" w:hAnsi="Arial" w:cs="Arial"/>
              </w:rPr>
            </w:pPr>
            <w:r w:rsidRPr="003B78F2">
              <w:rPr>
                <w:rFonts w:ascii="Arial" w:hAnsi="Arial" w:cs="Arial"/>
              </w:rPr>
              <w:t>2</w:t>
            </w:r>
          </w:p>
        </w:tc>
        <w:tc>
          <w:tcPr>
            <w:tcW w:w="6757" w:type="dxa"/>
            <w:vAlign w:val="center"/>
          </w:tcPr>
          <w:p w:rsidR="00890862" w:rsidRPr="003B78F2" w:rsidRDefault="00890862" w:rsidP="00382149">
            <w:pPr>
              <w:jc w:val="both"/>
              <w:rPr>
                <w:rFonts w:ascii="Arial" w:hAnsi="Arial" w:cs="Arial"/>
              </w:rPr>
            </w:pPr>
            <w:r w:rsidRPr="003B78F2">
              <w:rPr>
                <w:rFonts w:ascii="Arial" w:hAnsi="Arial" w:cs="Arial"/>
              </w:rPr>
              <w:t>Количество мест в общеобразовательных  учреждениях (мест)</w:t>
            </w:r>
          </w:p>
        </w:tc>
        <w:tc>
          <w:tcPr>
            <w:tcW w:w="1334" w:type="dxa"/>
          </w:tcPr>
          <w:p w:rsidR="00890862" w:rsidRPr="003B78F2" w:rsidRDefault="00890862" w:rsidP="00382149">
            <w:pPr>
              <w:jc w:val="both"/>
              <w:rPr>
                <w:rFonts w:ascii="Arial" w:hAnsi="Arial" w:cs="Arial"/>
              </w:rPr>
            </w:pPr>
            <w:r w:rsidRPr="003B78F2">
              <w:rPr>
                <w:rFonts w:ascii="Arial" w:hAnsi="Arial" w:cs="Arial"/>
              </w:rPr>
              <w:t>6168</w:t>
            </w:r>
          </w:p>
        </w:tc>
        <w:tc>
          <w:tcPr>
            <w:tcW w:w="1134" w:type="dxa"/>
            <w:vAlign w:val="center"/>
          </w:tcPr>
          <w:p w:rsidR="00890862" w:rsidRPr="003B78F2" w:rsidRDefault="00890862" w:rsidP="00382149">
            <w:pPr>
              <w:jc w:val="both"/>
              <w:rPr>
                <w:rFonts w:ascii="Arial" w:hAnsi="Arial" w:cs="Arial"/>
              </w:rPr>
            </w:pPr>
            <w:r w:rsidRPr="003B78F2">
              <w:rPr>
                <w:rFonts w:ascii="Arial" w:hAnsi="Arial" w:cs="Arial"/>
              </w:rPr>
              <w:t>6168</w:t>
            </w:r>
          </w:p>
        </w:tc>
      </w:tr>
      <w:tr w:rsidR="00890862" w:rsidRPr="003B78F2" w:rsidTr="003B78F2">
        <w:trPr>
          <w:trHeight w:val="271"/>
        </w:trPr>
        <w:tc>
          <w:tcPr>
            <w:tcW w:w="522" w:type="dxa"/>
            <w:vAlign w:val="center"/>
          </w:tcPr>
          <w:p w:rsidR="00890862" w:rsidRPr="003B78F2" w:rsidRDefault="00890862" w:rsidP="00382149">
            <w:pPr>
              <w:jc w:val="both"/>
              <w:rPr>
                <w:rFonts w:ascii="Arial" w:hAnsi="Arial" w:cs="Arial"/>
              </w:rPr>
            </w:pPr>
            <w:r w:rsidRPr="003B78F2">
              <w:rPr>
                <w:rFonts w:ascii="Arial" w:hAnsi="Arial" w:cs="Arial"/>
              </w:rPr>
              <w:t>3</w:t>
            </w:r>
          </w:p>
        </w:tc>
        <w:tc>
          <w:tcPr>
            <w:tcW w:w="6757" w:type="dxa"/>
            <w:vAlign w:val="center"/>
          </w:tcPr>
          <w:p w:rsidR="00890862" w:rsidRPr="003B78F2" w:rsidRDefault="00890862" w:rsidP="00382149">
            <w:pPr>
              <w:jc w:val="both"/>
              <w:rPr>
                <w:rFonts w:ascii="Arial" w:hAnsi="Arial" w:cs="Arial"/>
              </w:rPr>
            </w:pPr>
            <w:r w:rsidRPr="003B78F2">
              <w:rPr>
                <w:rFonts w:ascii="Arial" w:hAnsi="Arial" w:cs="Arial"/>
              </w:rPr>
              <w:t>Количество учащихся в общеобразовательных учреждениях (чел.)</w:t>
            </w:r>
          </w:p>
        </w:tc>
        <w:tc>
          <w:tcPr>
            <w:tcW w:w="1334" w:type="dxa"/>
          </w:tcPr>
          <w:p w:rsidR="00890862" w:rsidRPr="003B78F2" w:rsidRDefault="00890862" w:rsidP="00382149">
            <w:pPr>
              <w:jc w:val="both"/>
              <w:rPr>
                <w:rFonts w:ascii="Arial" w:hAnsi="Arial" w:cs="Arial"/>
              </w:rPr>
            </w:pPr>
            <w:r w:rsidRPr="003B78F2">
              <w:rPr>
                <w:rFonts w:ascii="Arial" w:hAnsi="Arial" w:cs="Arial"/>
              </w:rPr>
              <w:t>6370</w:t>
            </w:r>
          </w:p>
        </w:tc>
        <w:tc>
          <w:tcPr>
            <w:tcW w:w="1134" w:type="dxa"/>
            <w:vAlign w:val="center"/>
          </w:tcPr>
          <w:p w:rsidR="00890862" w:rsidRPr="003B78F2" w:rsidRDefault="0030141E" w:rsidP="00382149">
            <w:pPr>
              <w:jc w:val="both"/>
              <w:rPr>
                <w:rFonts w:ascii="Arial" w:hAnsi="Arial" w:cs="Arial"/>
              </w:rPr>
            </w:pPr>
            <w:r w:rsidRPr="003B78F2">
              <w:rPr>
                <w:rFonts w:ascii="Arial" w:hAnsi="Arial" w:cs="Arial"/>
              </w:rPr>
              <w:t>5969</w:t>
            </w:r>
          </w:p>
        </w:tc>
      </w:tr>
      <w:tr w:rsidR="00890862" w:rsidRPr="003B78F2" w:rsidTr="003B78F2">
        <w:trPr>
          <w:trHeight w:val="562"/>
        </w:trPr>
        <w:tc>
          <w:tcPr>
            <w:tcW w:w="522" w:type="dxa"/>
            <w:vAlign w:val="center"/>
          </w:tcPr>
          <w:p w:rsidR="00890862" w:rsidRPr="003B78F2" w:rsidRDefault="00890862" w:rsidP="00382149">
            <w:pPr>
              <w:jc w:val="both"/>
              <w:rPr>
                <w:rFonts w:ascii="Arial" w:hAnsi="Arial" w:cs="Arial"/>
              </w:rPr>
            </w:pPr>
            <w:r w:rsidRPr="003B78F2">
              <w:rPr>
                <w:rFonts w:ascii="Arial" w:hAnsi="Arial" w:cs="Arial"/>
              </w:rPr>
              <w:t>4</w:t>
            </w:r>
          </w:p>
        </w:tc>
        <w:tc>
          <w:tcPr>
            <w:tcW w:w="6757" w:type="dxa"/>
            <w:vAlign w:val="center"/>
          </w:tcPr>
          <w:p w:rsidR="00890862" w:rsidRPr="003B78F2" w:rsidRDefault="00890862" w:rsidP="00382149">
            <w:pPr>
              <w:jc w:val="both"/>
              <w:rPr>
                <w:rFonts w:ascii="Arial" w:hAnsi="Arial" w:cs="Arial"/>
              </w:rPr>
            </w:pPr>
            <w:r w:rsidRPr="003B78F2">
              <w:rPr>
                <w:rFonts w:ascii="Arial" w:hAnsi="Arial" w:cs="Arial"/>
              </w:rPr>
              <w:t>Численность педагогических работников общеобразовательных учреждений (чел.)</w:t>
            </w:r>
          </w:p>
        </w:tc>
        <w:tc>
          <w:tcPr>
            <w:tcW w:w="1334" w:type="dxa"/>
          </w:tcPr>
          <w:p w:rsidR="00890862" w:rsidRPr="003B78F2" w:rsidRDefault="0030141E" w:rsidP="00382149">
            <w:pPr>
              <w:jc w:val="both"/>
              <w:rPr>
                <w:rFonts w:ascii="Arial" w:hAnsi="Arial" w:cs="Arial"/>
              </w:rPr>
            </w:pPr>
            <w:r w:rsidRPr="003B78F2">
              <w:rPr>
                <w:rFonts w:ascii="Arial" w:hAnsi="Arial" w:cs="Arial"/>
              </w:rPr>
              <w:t>396</w:t>
            </w:r>
          </w:p>
        </w:tc>
        <w:tc>
          <w:tcPr>
            <w:tcW w:w="1134" w:type="dxa"/>
            <w:vAlign w:val="center"/>
          </w:tcPr>
          <w:p w:rsidR="00890862" w:rsidRPr="003B78F2" w:rsidRDefault="0030141E" w:rsidP="00382149">
            <w:pPr>
              <w:jc w:val="both"/>
              <w:rPr>
                <w:rFonts w:ascii="Arial" w:hAnsi="Arial" w:cs="Arial"/>
              </w:rPr>
            </w:pPr>
            <w:r w:rsidRPr="003B78F2">
              <w:rPr>
                <w:rFonts w:ascii="Arial" w:hAnsi="Arial" w:cs="Arial"/>
              </w:rPr>
              <w:t>385</w:t>
            </w:r>
          </w:p>
        </w:tc>
      </w:tr>
      <w:tr w:rsidR="00890862" w:rsidRPr="003B78F2" w:rsidTr="003B78F2">
        <w:trPr>
          <w:trHeight w:val="291"/>
        </w:trPr>
        <w:tc>
          <w:tcPr>
            <w:tcW w:w="522" w:type="dxa"/>
            <w:vAlign w:val="center"/>
          </w:tcPr>
          <w:p w:rsidR="00890862" w:rsidRPr="003B78F2" w:rsidRDefault="00890862" w:rsidP="00382149">
            <w:pPr>
              <w:jc w:val="both"/>
              <w:rPr>
                <w:rFonts w:ascii="Arial" w:hAnsi="Arial" w:cs="Arial"/>
              </w:rPr>
            </w:pPr>
            <w:r w:rsidRPr="003B78F2">
              <w:rPr>
                <w:rFonts w:ascii="Arial" w:hAnsi="Arial" w:cs="Arial"/>
              </w:rPr>
              <w:t>5</w:t>
            </w:r>
          </w:p>
        </w:tc>
        <w:tc>
          <w:tcPr>
            <w:tcW w:w="6757" w:type="dxa"/>
            <w:vAlign w:val="center"/>
          </w:tcPr>
          <w:p w:rsidR="00890862" w:rsidRPr="003B78F2" w:rsidRDefault="00890862" w:rsidP="00382149">
            <w:pPr>
              <w:jc w:val="both"/>
              <w:rPr>
                <w:rFonts w:ascii="Arial" w:hAnsi="Arial" w:cs="Arial"/>
              </w:rPr>
            </w:pPr>
            <w:r w:rsidRPr="003B78F2">
              <w:rPr>
                <w:rFonts w:ascii="Arial" w:hAnsi="Arial" w:cs="Arial"/>
              </w:rPr>
              <w:t>Дошкольные образовательные учреждения (ед.)</w:t>
            </w:r>
          </w:p>
        </w:tc>
        <w:tc>
          <w:tcPr>
            <w:tcW w:w="1334" w:type="dxa"/>
          </w:tcPr>
          <w:p w:rsidR="00890862" w:rsidRPr="003B78F2" w:rsidRDefault="00890862" w:rsidP="00382149">
            <w:pPr>
              <w:jc w:val="both"/>
              <w:rPr>
                <w:rFonts w:ascii="Arial" w:hAnsi="Arial" w:cs="Arial"/>
              </w:rPr>
            </w:pPr>
            <w:r w:rsidRPr="003B78F2">
              <w:rPr>
                <w:rFonts w:ascii="Arial" w:hAnsi="Arial" w:cs="Arial"/>
              </w:rPr>
              <w:t>17</w:t>
            </w:r>
          </w:p>
        </w:tc>
        <w:tc>
          <w:tcPr>
            <w:tcW w:w="1134" w:type="dxa"/>
            <w:vAlign w:val="center"/>
          </w:tcPr>
          <w:p w:rsidR="00890862" w:rsidRPr="003B78F2" w:rsidRDefault="00890862" w:rsidP="00382149">
            <w:pPr>
              <w:jc w:val="both"/>
              <w:rPr>
                <w:rFonts w:ascii="Arial" w:hAnsi="Arial" w:cs="Arial"/>
              </w:rPr>
            </w:pPr>
            <w:r w:rsidRPr="003B78F2">
              <w:rPr>
                <w:rFonts w:ascii="Arial" w:hAnsi="Arial" w:cs="Arial"/>
              </w:rPr>
              <w:t>17</w:t>
            </w:r>
          </w:p>
        </w:tc>
      </w:tr>
      <w:tr w:rsidR="00890862" w:rsidRPr="003B78F2" w:rsidTr="003B78F2">
        <w:trPr>
          <w:trHeight w:val="271"/>
        </w:trPr>
        <w:tc>
          <w:tcPr>
            <w:tcW w:w="522" w:type="dxa"/>
            <w:vAlign w:val="center"/>
          </w:tcPr>
          <w:p w:rsidR="00890862" w:rsidRPr="003B78F2" w:rsidRDefault="00890862" w:rsidP="00382149">
            <w:pPr>
              <w:jc w:val="both"/>
              <w:rPr>
                <w:rFonts w:ascii="Arial" w:hAnsi="Arial" w:cs="Arial"/>
              </w:rPr>
            </w:pPr>
            <w:r w:rsidRPr="003B78F2">
              <w:rPr>
                <w:rFonts w:ascii="Arial" w:hAnsi="Arial" w:cs="Arial"/>
              </w:rPr>
              <w:t>6</w:t>
            </w:r>
          </w:p>
        </w:tc>
        <w:tc>
          <w:tcPr>
            <w:tcW w:w="6757" w:type="dxa"/>
            <w:vAlign w:val="center"/>
          </w:tcPr>
          <w:p w:rsidR="00890862" w:rsidRPr="003B78F2" w:rsidRDefault="00890862" w:rsidP="00382149">
            <w:pPr>
              <w:jc w:val="both"/>
              <w:rPr>
                <w:rFonts w:ascii="Arial" w:hAnsi="Arial" w:cs="Arial"/>
              </w:rPr>
            </w:pPr>
            <w:r w:rsidRPr="003B78F2">
              <w:rPr>
                <w:rFonts w:ascii="Arial" w:hAnsi="Arial" w:cs="Arial"/>
              </w:rPr>
              <w:t>Количество мест в дошкольных образовательных учреждениях (мест)</w:t>
            </w:r>
          </w:p>
        </w:tc>
        <w:tc>
          <w:tcPr>
            <w:tcW w:w="1334" w:type="dxa"/>
          </w:tcPr>
          <w:p w:rsidR="00890862" w:rsidRPr="003B78F2" w:rsidRDefault="00890862" w:rsidP="00382149">
            <w:pPr>
              <w:jc w:val="both"/>
              <w:rPr>
                <w:rFonts w:ascii="Arial" w:hAnsi="Arial" w:cs="Arial"/>
              </w:rPr>
            </w:pPr>
            <w:r w:rsidRPr="003B78F2">
              <w:rPr>
                <w:rFonts w:ascii="Arial" w:hAnsi="Arial" w:cs="Arial"/>
              </w:rPr>
              <w:t>2520</w:t>
            </w:r>
          </w:p>
        </w:tc>
        <w:tc>
          <w:tcPr>
            <w:tcW w:w="1134" w:type="dxa"/>
            <w:vAlign w:val="center"/>
          </w:tcPr>
          <w:p w:rsidR="00890862" w:rsidRPr="003B78F2" w:rsidRDefault="00890862" w:rsidP="00382149">
            <w:pPr>
              <w:jc w:val="both"/>
              <w:rPr>
                <w:rFonts w:ascii="Arial" w:hAnsi="Arial" w:cs="Arial"/>
              </w:rPr>
            </w:pPr>
            <w:r w:rsidRPr="003B78F2">
              <w:rPr>
                <w:rFonts w:ascii="Arial" w:hAnsi="Arial" w:cs="Arial"/>
              </w:rPr>
              <w:t>2520</w:t>
            </w:r>
          </w:p>
        </w:tc>
      </w:tr>
      <w:tr w:rsidR="00890862" w:rsidRPr="003B78F2" w:rsidTr="003B78F2">
        <w:trPr>
          <w:trHeight w:val="562"/>
        </w:trPr>
        <w:tc>
          <w:tcPr>
            <w:tcW w:w="522" w:type="dxa"/>
            <w:vAlign w:val="center"/>
          </w:tcPr>
          <w:p w:rsidR="00890862" w:rsidRPr="003B78F2" w:rsidRDefault="00890862" w:rsidP="00382149">
            <w:pPr>
              <w:jc w:val="both"/>
              <w:rPr>
                <w:rFonts w:ascii="Arial" w:hAnsi="Arial" w:cs="Arial"/>
              </w:rPr>
            </w:pPr>
            <w:r w:rsidRPr="003B78F2">
              <w:rPr>
                <w:rFonts w:ascii="Arial" w:hAnsi="Arial" w:cs="Arial"/>
              </w:rPr>
              <w:t>7</w:t>
            </w:r>
          </w:p>
        </w:tc>
        <w:tc>
          <w:tcPr>
            <w:tcW w:w="6757" w:type="dxa"/>
            <w:vAlign w:val="center"/>
          </w:tcPr>
          <w:p w:rsidR="00890862" w:rsidRPr="003B78F2" w:rsidRDefault="00890862" w:rsidP="00382149">
            <w:pPr>
              <w:jc w:val="both"/>
              <w:rPr>
                <w:rFonts w:ascii="Arial" w:hAnsi="Arial" w:cs="Arial"/>
              </w:rPr>
            </w:pPr>
            <w:r w:rsidRPr="003B78F2">
              <w:rPr>
                <w:rFonts w:ascii="Arial" w:hAnsi="Arial" w:cs="Arial"/>
              </w:rPr>
              <w:t>Численность детей, посещающих дошкольные образовательные учреждения (чел.)</w:t>
            </w:r>
          </w:p>
        </w:tc>
        <w:tc>
          <w:tcPr>
            <w:tcW w:w="1334" w:type="dxa"/>
          </w:tcPr>
          <w:p w:rsidR="00890862" w:rsidRPr="003B78F2" w:rsidRDefault="0030141E" w:rsidP="00382149">
            <w:pPr>
              <w:jc w:val="both"/>
              <w:rPr>
                <w:rFonts w:ascii="Arial" w:hAnsi="Arial" w:cs="Arial"/>
              </w:rPr>
            </w:pPr>
            <w:r w:rsidRPr="003B78F2">
              <w:rPr>
                <w:rFonts w:ascii="Arial" w:hAnsi="Arial" w:cs="Arial"/>
              </w:rPr>
              <w:t>2552</w:t>
            </w:r>
          </w:p>
        </w:tc>
        <w:tc>
          <w:tcPr>
            <w:tcW w:w="1134" w:type="dxa"/>
            <w:vAlign w:val="center"/>
          </w:tcPr>
          <w:p w:rsidR="00890862" w:rsidRPr="003B78F2" w:rsidRDefault="0030141E" w:rsidP="00382149">
            <w:pPr>
              <w:jc w:val="both"/>
              <w:rPr>
                <w:rFonts w:ascii="Arial" w:hAnsi="Arial" w:cs="Arial"/>
              </w:rPr>
            </w:pPr>
            <w:r w:rsidRPr="003B78F2">
              <w:rPr>
                <w:rFonts w:ascii="Arial" w:hAnsi="Arial" w:cs="Arial"/>
              </w:rPr>
              <w:t>2525</w:t>
            </w:r>
          </w:p>
        </w:tc>
      </w:tr>
      <w:tr w:rsidR="00890862" w:rsidRPr="003B78F2" w:rsidTr="003B78F2">
        <w:trPr>
          <w:trHeight w:val="583"/>
        </w:trPr>
        <w:tc>
          <w:tcPr>
            <w:tcW w:w="522" w:type="dxa"/>
            <w:tcBorders>
              <w:bottom w:val="single" w:sz="4" w:space="0" w:color="auto"/>
            </w:tcBorders>
            <w:vAlign w:val="center"/>
          </w:tcPr>
          <w:p w:rsidR="00890862" w:rsidRPr="003B78F2" w:rsidRDefault="00890862" w:rsidP="00382149">
            <w:pPr>
              <w:jc w:val="both"/>
              <w:rPr>
                <w:rFonts w:ascii="Arial" w:hAnsi="Arial" w:cs="Arial"/>
              </w:rPr>
            </w:pPr>
            <w:r w:rsidRPr="003B78F2">
              <w:rPr>
                <w:rFonts w:ascii="Arial" w:hAnsi="Arial" w:cs="Arial"/>
              </w:rPr>
              <w:t>8</w:t>
            </w:r>
          </w:p>
        </w:tc>
        <w:tc>
          <w:tcPr>
            <w:tcW w:w="6757" w:type="dxa"/>
            <w:vAlign w:val="center"/>
          </w:tcPr>
          <w:p w:rsidR="00890862" w:rsidRPr="003B78F2" w:rsidRDefault="00890862" w:rsidP="00382149">
            <w:pPr>
              <w:jc w:val="both"/>
              <w:rPr>
                <w:rFonts w:ascii="Arial" w:hAnsi="Arial" w:cs="Arial"/>
              </w:rPr>
            </w:pPr>
            <w:r w:rsidRPr="003B78F2">
              <w:rPr>
                <w:rFonts w:ascii="Arial" w:hAnsi="Arial" w:cs="Arial"/>
              </w:rPr>
              <w:t>Численность детей, состоящих на учете для определения в дошкольные учреждения на конец года (чел.)</w:t>
            </w:r>
          </w:p>
        </w:tc>
        <w:tc>
          <w:tcPr>
            <w:tcW w:w="1334" w:type="dxa"/>
          </w:tcPr>
          <w:p w:rsidR="00890862" w:rsidRPr="003B78F2" w:rsidRDefault="0030141E" w:rsidP="00382149">
            <w:pPr>
              <w:jc w:val="both"/>
              <w:rPr>
                <w:rFonts w:ascii="Arial" w:hAnsi="Arial" w:cs="Arial"/>
              </w:rPr>
            </w:pPr>
            <w:r w:rsidRPr="003B78F2">
              <w:rPr>
                <w:rFonts w:ascii="Arial" w:hAnsi="Arial" w:cs="Arial"/>
              </w:rPr>
              <w:t>420</w:t>
            </w:r>
          </w:p>
        </w:tc>
        <w:tc>
          <w:tcPr>
            <w:tcW w:w="1134" w:type="dxa"/>
            <w:vAlign w:val="center"/>
          </w:tcPr>
          <w:p w:rsidR="00890862" w:rsidRPr="003B78F2" w:rsidRDefault="0030141E" w:rsidP="00382149">
            <w:pPr>
              <w:jc w:val="both"/>
              <w:rPr>
                <w:rFonts w:ascii="Arial" w:hAnsi="Arial" w:cs="Arial"/>
              </w:rPr>
            </w:pPr>
            <w:r w:rsidRPr="003B78F2">
              <w:rPr>
                <w:rFonts w:ascii="Arial" w:hAnsi="Arial" w:cs="Arial"/>
              </w:rPr>
              <w:t>476</w:t>
            </w:r>
          </w:p>
        </w:tc>
      </w:tr>
    </w:tbl>
    <w:p w:rsidR="001A0A76" w:rsidRPr="003B78F2" w:rsidRDefault="008821E4" w:rsidP="00382149">
      <w:pPr>
        <w:tabs>
          <w:tab w:val="left" w:pos="284"/>
        </w:tabs>
        <w:jc w:val="both"/>
        <w:rPr>
          <w:rFonts w:ascii="Arial" w:hAnsi="Arial" w:cs="Arial"/>
          <w:b/>
        </w:rPr>
      </w:pPr>
      <w:r w:rsidRPr="003B78F2">
        <w:rPr>
          <w:rFonts w:ascii="Arial" w:hAnsi="Arial" w:cs="Arial"/>
          <w:b/>
        </w:rPr>
        <w:tab/>
      </w:r>
      <w:r w:rsidRPr="003B78F2">
        <w:rPr>
          <w:rFonts w:ascii="Arial" w:hAnsi="Arial" w:cs="Arial"/>
          <w:b/>
        </w:rPr>
        <w:tab/>
      </w:r>
      <w:r w:rsidRPr="003B78F2">
        <w:rPr>
          <w:rFonts w:ascii="Arial" w:hAnsi="Arial" w:cs="Arial"/>
          <w:b/>
        </w:rPr>
        <w:tab/>
      </w:r>
    </w:p>
    <w:p w:rsidR="00856E5E" w:rsidRPr="003B78F2" w:rsidRDefault="002571FB" w:rsidP="00382149">
      <w:pPr>
        <w:tabs>
          <w:tab w:val="left" w:pos="284"/>
        </w:tabs>
        <w:jc w:val="both"/>
        <w:rPr>
          <w:rFonts w:ascii="Arial" w:hAnsi="Arial" w:cs="Arial"/>
          <w:b/>
        </w:rPr>
      </w:pPr>
      <w:r w:rsidRPr="003B78F2">
        <w:rPr>
          <w:rFonts w:ascii="Arial" w:hAnsi="Arial" w:cs="Arial"/>
          <w:b/>
        </w:rPr>
        <w:tab/>
      </w:r>
      <w:r w:rsidRPr="003B78F2">
        <w:rPr>
          <w:rFonts w:ascii="Arial" w:hAnsi="Arial" w:cs="Arial"/>
          <w:b/>
        </w:rPr>
        <w:tab/>
      </w:r>
      <w:r w:rsidRPr="003B78F2">
        <w:rPr>
          <w:rFonts w:ascii="Arial" w:hAnsi="Arial" w:cs="Arial"/>
          <w:b/>
        </w:rPr>
        <w:tab/>
      </w:r>
      <w:r w:rsidR="005D6DDF" w:rsidRPr="003B78F2">
        <w:rPr>
          <w:rFonts w:ascii="Arial" w:hAnsi="Arial" w:cs="Arial"/>
          <w:b/>
        </w:rPr>
        <w:t>2.3. Развитие здравоохранения.</w:t>
      </w:r>
      <w:r w:rsidR="009F6A2A" w:rsidRPr="003B78F2">
        <w:rPr>
          <w:rFonts w:ascii="Arial" w:hAnsi="Arial" w:cs="Arial"/>
          <w:b/>
          <w:webHidden/>
        </w:rPr>
        <w:t xml:space="preserve"> </w:t>
      </w:r>
    </w:p>
    <w:p w:rsidR="0055665F" w:rsidRPr="00346E9E" w:rsidRDefault="0057053E" w:rsidP="00382149">
      <w:pPr>
        <w:ind w:left="283" w:firstLine="284"/>
        <w:jc w:val="both"/>
        <w:rPr>
          <w:rFonts w:ascii="Arial" w:hAnsi="Arial" w:cs="Arial"/>
        </w:rPr>
      </w:pPr>
      <w:r w:rsidRPr="003B78F2">
        <w:rPr>
          <w:rFonts w:ascii="Arial" w:hAnsi="Arial" w:cs="Arial"/>
        </w:rPr>
        <w:t xml:space="preserve">Медицинское обслуживание в Усть-Кутском муниципальном образовании </w:t>
      </w:r>
      <w:r w:rsidR="006A6B5D" w:rsidRPr="003B78F2">
        <w:rPr>
          <w:rFonts w:ascii="Arial" w:hAnsi="Arial" w:cs="Arial"/>
        </w:rPr>
        <w:t xml:space="preserve">(городском поселении) </w:t>
      </w:r>
      <w:r w:rsidRPr="003B78F2">
        <w:rPr>
          <w:rFonts w:ascii="Arial" w:hAnsi="Arial" w:cs="Arial"/>
        </w:rPr>
        <w:t xml:space="preserve">осуществляется </w:t>
      </w:r>
      <w:r w:rsidR="00F92C5F" w:rsidRPr="003B78F2">
        <w:rPr>
          <w:rFonts w:ascii="Arial" w:hAnsi="Arial" w:cs="Arial"/>
        </w:rPr>
        <w:t xml:space="preserve">Центральной районной больницей, </w:t>
      </w:r>
      <w:r w:rsidRPr="003B78F2">
        <w:rPr>
          <w:rFonts w:ascii="Arial" w:hAnsi="Arial" w:cs="Arial"/>
        </w:rPr>
        <w:t>в том числе станцией</w:t>
      </w:r>
      <w:r w:rsidRPr="008C3FC3">
        <w:rPr>
          <w:rFonts w:ascii="Arial" w:hAnsi="Arial" w:cs="Arial"/>
        </w:rPr>
        <w:t xml:space="preserve"> скорой помо</w:t>
      </w:r>
      <w:r w:rsidR="00B42EDC" w:rsidRPr="008C3FC3">
        <w:rPr>
          <w:rFonts w:ascii="Arial" w:hAnsi="Arial" w:cs="Arial"/>
        </w:rPr>
        <w:t xml:space="preserve">щи, оказывающей как первичную, </w:t>
      </w:r>
      <w:r w:rsidRPr="008C3FC3">
        <w:rPr>
          <w:rFonts w:ascii="Arial" w:hAnsi="Arial" w:cs="Arial"/>
        </w:rPr>
        <w:t xml:space="preserve">так и специализированную помощь </w:t>
      </w:r>
      <w:r w:rsidRPr="00346E9E">
        <w:rPr>
          <w:rFonts w:ascii="Arial" w:hAnsi="Arial" w:cs="Arial"/>
        </w:rPr>
        <w:lastRenderedPageBreak/>
        <w:t>населению.</w:t>
      </w:r>
      <w:r w:rsidR="00725A67" w:rsidRPr="00346E9E">
        <w:rPr>
          <w:rFonts w:ascii="Arial" w:hAnsi="Arial" w:cs="Arial"/>
        </w:rPr>
        <w:t xml:space="preserve"> Также на территории города работают частные медицинские учреждения</w:t>
      </w:r>
      <w:r w:rsidR="00CB6FAA" w:rsidRPr="00346E9E">
        <w:rPr>
          <w:rFonts w:ascii="Arial" w:hAnsi="Arial" w:cs="Arial"/>
        </w:rPr>
        <w:t>: ООО «Доктор» (ул.Реброва-Денисова, 8), ООО «Стомкомфорт» (ул.Речников, 45), кабинет ультразвуковой диагностики Григорьева И.Н. (ул.Кирова, 124), ООО «Санаторий «Эйсейра» (ул.Речников, 1а), ООО «Стоматологическая п</w:t>
      </w:r>
      <w:r w:rsidR="008352DB" w:rsidRPr="00346E9E">
        <w:rPr>
          <w:rFonts w:ascii="Arial" w:hAnsi="Arial" w:cs="Arial"/>
        </w:rPr>
        <w:t xml:space="preserve">оликлиника Проскоков и </w:t>
      </w:r>
      <w:r w:rsidR="00CB6FAA" w:rsidRPr="00346E9E">
        <w:rPr>
          <w:rFonts w:ascii="Arial" w:hAnsi="Arial" w:cs="Arial"/>
        </w:rPr>
        <w:t>К» (ул.Кирова, 90 кв.45)</w:t>
      </w:r>
      <w:r w:rsidR="003F772E" w:rsidRPr="00346E9E">
        <w:rPr>
          <w:rFonts w:ascii="Arial" w:hAnsi="Arial" w:cs="Arial"/>
        </w:rPr>
        <w:t>, ООО «ИН-МЕДИКАЛ» (ул. Речников 44-120)</w:t>
      </w:r>
      <w:r w:rsidR="00F92C5F" w:rsidRPr="00346E9E">
        <w:rPr>
          <w:rFonts w:ascii="Arial" w:hAnsi="Arial" w:cs="Arial"/>
        </w:rPr>
        <w:t>, независимая лаборатория «Юнилаб» (Речников 42).</w:t>
      </w:r>
      <w:r w:rsidR="009F6A2A" w:rsidRPr="00346E9E">
        <w:rPr>
          <w:rFonts w:ascii="Arial" w:hAnsi="Arial" w:cs="Arial"/>
        </w:rPr>
        <w:t xml:space="preserve"> </w:t>
      </w:r>
    </w:p>
    <w:p w:rsidR="00DB4D9F" w:rsidRPr="00346E9E" w:rsidRDefault="00DB4D9F" w:rsidP="00382149">
      <w:pPr>
        <w:jc w:val="both"/>
        <w:rPr>
          <w:rFonts w:ascii="Arial" w:hAnsi="Arial" w:cs="Arial"/>
          <w:b/>
        </w:rPr>
      </w:pPr>
    </w:p>
    <w:tbl>
      <w:tblPr>
        <w:tblW w:w="992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4"/>
        <w:gridCol w:w="4761"/>
        <w:gridCol w:w="1559"/>
        <w:gridCol w:w="1701"/>
        <w:gridCol w:w="1421"/>
      </w:tblGrid>
      <w:tr w:rsidR="00003B3B" w:rsidRPr="00346E9E" w:rsidTr="0080511F">
        <w:trPr>
          <w:trHeight w:val="227"/>
        </w:trPr>
        <w:tc>
          <w:tcPr>
            <w:tcW w:w="484" w:type="dxa"/>
            <w:vAlign w:val="center"/>
          </w:tcPr>
          <w:p w:rsidR="00003B3B" w:rsidRPr="00346E9E" w:rsidRDefault="00003B3B" w:rsidP="00382149">
            <w:pPr>
              <w:jc w:val="both"/>
              <w:rPr>
                <w:rFonts w:ascii="Arial" w:hAnsi="Arial" w:cs="Arial"/>
                <w:b/>
              </w:rPr>
            </w:pPr>
            <w:r w:rsidRPr="00346E9E">
              <w:rPr>
                <w:rFonts w:ascii="Arial" w:hAnsi="Arial" w:cs="Arial"/>
                <w:b/>
              </w:rPr>
              <w:t>№</w:t>
            </w:r>
          </w:p>
        </w:tc>
        <w:tc>
          <w:tcPr>
            <w:tcW w:w="4761" w:type="dxa"/>
            <w:vAlign w:val="center"/>
          </w:tcPr>
          <w:p w:rsidR="00003B3B" w:rsidRPr="00346E9E" w:rsidRDefault="00003B3B" w:rsidP="00382149">
            <w:pPr>
              <w:jc w:val="both"/>
              <w:rPr>
                <w:rFonts w:ascii="Arial" w:hAnsi="Arial" w:cs="Arial"/>
                <w:b/>
              </w:rPr>
            </w:pPr>
            <w:r w:rsidRPr="00346E9E">
              <w:rPr>
                <w:rFonts w:ascii="Arial" w:hAnsi="Arial" w:cs="Arial"/>
                <w:b/>
              </w:rPr>
              <w:t>Наименование показателей</w:t>
            </w:r>
          </w:p>
        </w:tc>
        <w:tc>
          <w:tcPr>
            <w:tcW w:w="1559" w:type="dxa"/>
          </w:tcPr>
          <w:p w:rsidR="00003B3B" w:rsidRPr="00346E9E" w:rsidRDefault="00003B3B" w:rsidP="00382149">
            <w:pPr>
              <w:jc w:val="both"/>
              <w:rPr>
                <w:rFonts w:ascii="Arial" w:hAnsi="Arial" w:cs="Arial"/>
                <w:b/>
              </w:rPr>
            </w:pPr>
            <w:r w:rsidRPr="00346E9E">
              <w:rPr>
                <w:rFonts w:ascii="Arial" w:hAnsi="Arial" w:cs="Arial"/>
                <w:b/>
              </w:rPr>
              <w:t>2019г.</w:t>
            </w:r>
          </w:p>
        </w:tc>
        <w:tc>
          <w:tcPr>
            <w:tcW w:w="1701" w:type="dxa"/>
            <w:vAlign w:val="center"/>
          </w:tcPr>
          <w:p w:rsidR="00003B3B" w:rsidRPr="00346E9E" w:rsidRDefault="00003B3B" w:rsidP="00382149">
            <w:pPr>
              <w:jc w:val="both"/>
              <w:rPr>
                <w:rFonts w:ascii="Arial" w:hAnsi="Arial" w:cs="Arial"/>
                <w:b/>
              </w:rPr>
            </w:pPr>
            <w:r w:rsidRPr="00346E9E">
              <w:rPr>
                <w:rFonts w:ascii="Arial" w:hAnsi="Arial" w:cs="Arial"/>
                <w:b/>
              </w:rPr>
              <w:t>2020г.</w:t>
            </w:r>
          </w:p>
        </w:tc>
        <w:tc>
          <w:tcPr>
            <w:tcW w:w="1421" w:type="dxa"/>
          </w:tcPr>
          <w:p w:rsidR="00003B3B" w:rsidRPr="00346E9E" w:rsidRDefault="00003B3B" w:rsidP="00382149">
            <w:pPr>
              <w:jc w:val="both"/>
              <w:rPr>
                <w:rFonts w:ascii="Arial" w:hAnsi="Arial" w:cs="Arial"/>
                <w:b/>
              </w:rPr>
            </w:pPr>
            <w:r w:rsidRPr="00346E9E">
              <w:rPr>
                <w:rFonts w:ascii="Arial" w:hAnsi="Arial" w:cs="Arial"/>
                <w:b/>
              </w:rPr>
              <w:t>2021г.</w:t>
            </w:r>
          </w:p>
        </w:tc>
      </w:tr>
      <w:tr w:rsidR="00003B3B" w:rsidRPr="00346E9E" w:rsidTr="0080511F">
        <w:trPr>
          <w:trHeight w:val="326"/>
        </w:trPr>
        <w:tc>
          <w:tcPr>
            <w:tcW w:w="484" w:type="dxa"/>
            <w:vAlign w:val="center"/>
          </w:tcPr>
          <w:p w:rsidR="00003B3B" w:rsidRPr="00346E9E" w:rsidRDefault="00003B3B" w:rsidP="00382149">
            <w:pPr>
              <w:spacing w:before="120"/>
              <w:jc w:val="both"/>
              <w:rPr>
                <w:rFonts w:ascii="Arial" w:hAnsi="Arial" w:cs="Arial"/>
              </w:rPr>
            </w:pPr>
            <w:r w:rsidRPr="00346E9E">
              <w:rPr>
                <w:rFonts w:ascii="Arial" w:hAnsi="Arial" w:cs="Arial"/>
              </w:rPr>
              <w:t>1</w:t>
            </w:r>
          </w:p>
        </w:tc>
        <w:tc>
          <w:tcPr>
            <w:tcW w:w="4761" w:type="dxa"/>
            <w:vAlign w:val="center"/>
          </w:tcPr>
          <w:p w:rsidR="00003B3B" w:rsidRPr="00346E9E" w:rsidRDefault="00003B3B" w:rsidP="00382149">
            <w:pPr>
              <w:spacing w:before="120"/>
              <w:jc w:val="both"/>
              <w:rPr>
                <w:rFonts w:ascii="Arial" w:hAnsi="Arial" w:cs="Arial"/>
              </w:rPr>
            </w:pPr>
            <w:r w:rsidRPr="00346E9E">
              <w:rPr>
                <w:rFonts w:ascii="Arial" w:hAnsi="Arial" w:cs="Arial"/>
              </w:rPr>
              <w:t>Численность лечебно-профилактических организаций(ед.)</w:t>
            </w:r>
          </w:p>
        </w:tc>
        <w:tc>
          <w:tcPr>
            <w:tcW w:w="1559" w:type="dxa"/>
          </w:tcPr>
          <w:p w:rsidR="00003B3B" w:rsidRPr="00346E9E" w:rsidRDefault="00003B3B" w:rsidP="00382149">
            <w:pPr>
              <w:spacing w:before="120"/>
              <w:jc w:val="both"/>
              <w:rPr>
                <w:rFonts w:ascii="Arial" w:hAnsi="Arial" w:cs="Arial"/>
              </w:rPr>
            </w:pPr>
            <w:r w:rsidRPr="00346E9E">
              <w:rPr>
                <w:rFonts w:ascii="Arial" w:hAnsi="Arial" w:cs="Arial"/>
              </w:rPr>
              <w:t>2</w:t>
            </w:r>
          </w:p>
        </w:tc>
        <w:tc>
          <w:tcPr>
            <w:tcW w:w="1701" w:type="dxa"/>
            <w:vAlign w:val="center"/>
          </w:tcPr>
          <w:p w:rsidR="00003B3B" w:rsidRPr="00346E9E" w:rsidRDefault="00003B3B" w:rsidP="00382149">
            <w:pPr>
              <w:spacing w:before="120"/>
              <w:jc w:val="both"/>
              <w:rPr>
                <w:rFonts w:ascii="Arial" w:hAnsi="Arial" w:cs="Arial"/>
              </w:rPr>
            </w:pPr>
            <w:r w:rsidRPr="00346E9E">
              <w:rPr>
                <w:rFonts w:ascii="Arial" w:hAnsi="Arial" w:cs="Arial"/>
              </w:rPr>
              <w:t>1</w:t>
            </w:r>
          </w:p>
        </w:tc>
        <w:tc>
          <w:tcPr>
            <w:tcW w:w="1421" w:type="dxa"/>
          </w:tcPr>
          <w:p w:rsidR="00003B3B" w:rsidRPr="00346E9E" w:rsidRDefault="00003B3B" w:rsidP="00382149">
            <w:pPr>
              <w:spacing w:before="120"/>
              <w:jc w:val="both"/>
              <w:rPr>
                <w:rFonts w:ascii="Arial" w:hAnsi="Arial" w:cs="Arial"/>
              </w:rPr>
            </w:pPr>
            <w:r w:rsidRPr="00346E9E">
              <w:rPr>
                <w:rFonts w:ascii="Arial" w:hAnsi="Arial" w:cs="Arial"/>
              </w:rPr>
              <w:t>1</w:t>
            </w:r>
          </w:p>
        </w:tc>
      </w:tr>
      <w:tr w:rsidR="00003B3B" w:rsidRPr="00346E9E" w:rsidTr="0080511F">
        <w:trPr>
          <w:trHeight w:val="286"/>
        </w:trPr>
        <w:tc>
          <w:tcPr>
            <w:tcW w:w="484" w:type="dxa"/>
            <w:vAlign w:val="center"/>
          </w:tcPr>
          <w:p w:rsidR="00003B3B" w:rsidRPr="00346E9E" w:rsidRDefault="00003B3B" w:rsidP="00382149">
            <w:pPr>
              <w:spacing w:before="120"/>
              <w:jc w:val="both"/>
              <w:rPr>
                <w:rFonts w:ascii="Arial" w:hAnsi="Arial" w:cs="Arial"/>
              </w:rPr>
            </w:pPr>
            <w:r w:rsidRPr="00346E9E">
              <w:rPr>
                <w:rFonts w:ascii="Arial" w:hAnsi="Arial" w:cs="Arial"/>
              </w:rPr>
              <w:t>2</w:t>
            </w:r>
          </w:p>
        </w:tc>
        <w:tc>
          <w:tcPr>
            <w:tcW w:w="4761" w:type="dxa"/>
            <w:vAlign w:val="center"/>
          </w:tcPr>
          <w:p w:rsidR="00003B3B" w:rsidRPr="00346E9E" w:rsidRDefault="00003B3B" w:rsidP="00382149">
            <w:pPr>
              <w:spacing w:before="120"/>
              <w:jc w:val="both"/>
              <w:rPr>
                <w:rFonts w:ascii="Arial" w:hAnsi="Arial" w:cs="Arial"/>
              </w:rPr>
            </w:pPr>
            <w:r w:rsidRPr="00346E9E">
              <w:rPr>
                <w:rFonts w:ascii="Arial" w:hAnsi="Arial" w:cs="Arial"/>
              </w:rPr>
              <w:t>Наличие больниц(ед./коек)</w:t>
            </w:r>
          </w:p>
        </w:tc>
        <w:tc>
          <w:tcPr>
            <w:tcW w:w="1559" w:type="dxa"/>
          </w:tcPr>
          <w:p w:rsidR="00003B3B" w:rsidRPr="00346E9E" w:rsidRDefault="00003B3B" w:rsidP="00382149">
            <w:pPr>
              <w:spacing w:before="120"/>
              <w:jc w:val="both"/>
              <w:rPr>
                <w:rFonts w:ascii="Arial" w:hAnsi="Arial" w:cs="Arial"/>
              </w:rPr>
            </w:pPr>
            <w:r w:rsidRPr="00346E9E">
              <w:rPr>
                <w:rFonts w:ascii="Arial" w:hAnsi="Arial" w:cs="Arial"/>
              </w:rPr>
              <w:t>2/245</w:t>
            </w:r>
          </w:p>
        </w:tc>
        <w:tc>
          <w:tcPr>
            <w:tcW w:w="1701" w:type="dxa"/>
            <w:vAlign w:val="center"/>
          </w:tcPr>
          <w:p w:rsidR="00003B3B" w:rsidRPr="00346E9E" w:rsidRDefault="00003B3B" w:rsidP="00382149">
            <w:pPr>
              <w:spacing w:before="120"/>
              <w:jc w:val="both"/>
              <w:rPr>
                <w:rFonts w:ascii="Arial" w:hAnsi="Arial" w:cs="Arial"/>
              </w:rPr>
            </w:pPr>
            <w:r w:rsidRPr="00346E9E">
              <w:rPr>
                <w:rFonts w:ascii="Arial" w:hAnsi="Arial" w:cs="Arial"/>
              </w:rPr>
              <w:t>1/339</w:t>
            </w:r>
          </w:p>
        </w:tc>
        <w:tc>
          <w:tcPr>
            <w:tcW w:w="1421" w:type="dxa"/>
          </w:tcPr>
          <w:p w:rsidR="00003B3B" w:rsidRPr="00346E9E" w:rsidRDefault="00003B3B" w:rsidP="00382149">
            <w:pPr>
              <w:spacing w:before="120"/>
              <w:jc w:val="both"/>
              <w:rPr>
                <w:rFonts w:ascii="Arial" w:hAnsi="Arial" w:cs="Arial"/>
              </w:rPr>
            </w:pPr>
            <w:r w:rsidRPr="00346E9E">
              <w:rPr>
                <w:rFonts w:ascii="Arial" w:hAnsi="Arial" w:cs="Arial"/>
              </w:rPr>
              <w:t>338</w:t>
            </w:r>
          </w:p>
        </w:tc>
      </w:tr>
      <w:tr w:rsidR="00003B3B" w:rsidRPr="00346E9E" w:rsidTr="0080511F">
        <w:trPr>
          <w:trHeight w:val="178"/>
        </w:trPr>
        <w:tc>
          <w:tcPr>
            <w:tcW w:w="484" w:type="dxa"/>
            <w:vAlign w:val="center"/>
          </w:tcPr>
          <w:p w:rsidR="00003B3B" w:rsidRPr="00346E9E" w:rsidRDefault="00003B3B" w:rsidP="00382149">
            <w:pPr>
              <w:spacing w:before="120"/>
              <w:jc w:val="both"/>
              <w:rPr>
                <w:rFonts w:ascii="Arial" w:hAnsi="Arial" w:cs="Arial"/>
              </w:rPr>
            </w:pPr>
            <w:r w:rsidRPr="00346E9E">
              <w:rPr>
                <w:rFonts w:ascii="Arial" w:hAnsi="Arial" w:cs="Arial"/>
              </w:rPr>
              <w:t>3</w:t>
            </w:r>
          </w:p>
        </w:tc>
        <w:tc>
          <w:tcPr>
            <w:tcW w:w="4761" w:type="dxa"/>
            <w:vAlign w:val="center"/>
          </w:tcPr>
          <w:p w:rsidR="00003B3B" w:rsidRPr="00346E9E" w:rsidRDefault="00003B3B" w:rsidP="00382149">
            <w:pPr>
              <w:spacing w:before="120"/>
              <w:jc w:val="both"/>
              <w:rPr>
                <w:rFonts w:ascii="Arial" w:hAnsi="Arial" w:cs="Arial"/>
              </w:rPr>
            </w:pPr>
            <w:r w:rsidRPr="00346E9E">
              <w:rPr>
                <w:rFonts w:ascii="Arial" w:hAnsi="Arial" w:cs="Arial"/>
              </w:rPr>
              <w:t>Наличие амбулаторно-поликлинических учреждений(ед.)</w:t>
            </w:r>
          </w:p>
        </w:tc>
        <w:tc>
          <w:tcPr>
            <w:tcW w:w="1559" w:type="dxa"/>
          </w:tcPr>
          <w:p w:rsidR="00003B3B" w:rsidRPr="00346E9E" w:rsidRDefault="00003B3B" w:rsidP="00382149">
            <w:pPr>
              <w:spacing w:before="120"/>
              <w:jc w:val="both"/>
              <w:rPr>
                <w:rFonts w:ascii="Arial" w:hAnsi="Arial" w:cs="Arial"/>
              </w:rPr>
            </w:pPr>
            <w:r w:rsidRPr="00346E9E">
              <w:rPr>
                <w:rFonts w:ascii="Arial" w:hAnsi="Arial" w:cs="Arial"/>
              </w:rPr>
              <w:t>1</w:t>
            </w:r>
          </w:p>
        </w:tc>
        <w:tc>
          <w:tcPr>
            <w:tcW w:w="1701" w:type="dxa"/>
            <w:vAlign w:val="center"/>
          </w:tcPr>
          <w:p w:rsidR="00003B3B" w:rsidRPr="00346E9E" w:rsidRDefault="00003B3B" w:rsidP="00382149">
            <w:pPr>
              <w:spacing w:before="120"/>
              <w:jc w:val="both"/>
              <w:rPr>
                <w:rFonts w:ascii="Arial" w:hAnsi="Arial" w:cs="Arial"/>
              </w:rPr>
            </w:pPr>
            <w:r w:rsidRPr="00346E9E">
              <w:rPr>
                <w:rFonts w:ascii="Arial" w:hAnsi="Arial" w:cs="Arial"/>
              </w:rPr>
              <w:t>1</w:t>
            </w:r>
          </w:p>
        </w:tc>
        <w:tc>
          <w:tcPr>
            <w:tcW w:w="1421" w:type="dxa"/>
          </w:tcPr>
          <w:p w:rsidR="00003B3B" w:rsidRPr="00346E9E" w:rsidRDefault="00003B3B" w:rsidP="00382149">
            <w:pPr>
              <w:spacing w:before="120"/>
              <w:jc w:val="both"/>
              <w:rPr>
                <w:rFonts w:ascii="Arial" w:hAnsi="Arial" w:cs="Arial"/>
              </w:rPr>
            </w:pPr>
            <w:r w:rsidRPr="00346E9E">
              <w:rPr>
                <w:rFonts w:ascii="Arial" w:hAnsi="Arial" w:cs="Arial"/>
              </w:rPr>
              <w:t>1</w:t>
            </w:r>
          </w:p>
        </w:tc>
      </w:tr>
      <w:tr w:rsidR="00003B3B" w:rsidRPr="00346E9E" w:rsidTr="0080511F">
        <w:trPr>
          <w:trHeight w:val="403"/>
        </w:trPr>
        <w:tc>
          <w:tcPr>
            <w:tcW w:w="484" w:type="dxa"/>
            <w:vAlign w:val="center"/>
          </w:tcPr>
          <w:p w:rsidR="00003B3B" w:rsidRPr="00346E9E" w:rsidRDefault="00003B3B" w:rsidP="00382149">
            <w:pPr>
              <w:jc w:val="both"/>
              <w:rPr>
                <w:rFonts w:ascii="Arial" w:hAnsi="Arial" w:cs="Arial"/>
              </w:rPr>
            </w:pPr>
            <w:r w:rsidRPr="00346E9E">
              <w:rPr>
                <w:rFonts w:ascii="Arial" w:hAnsi="Arial" w:cs="Arial"/>
              </w:rPr>
              <w:t>4</w:t>
            </w:r>
          </w:p>
        </w:tc>
        <w:tc>
          <w:tcPr>
            <w:tcW w:w="4761" w:type="dxa"/>
            <w:vAlign w:val="center"/>
          </w:tcPr>
          <w:p w:rsidR="00003B3B" w:rsidRPr="00346E9E" w:rsidRDefault="00003B3B" w:rsidP="00382149">
            <w:pPr>
              <w:jc w:val="both"/>
              <w:rPr>
                <w:rFonts w:ascii="Arial" w:hAnsi="Arial" w:cs="Arial"/>
              </w:rPr>
            </w:pPr>
            <w:r w:rsidRPr="00346E9E">
              <w:rPr>
                <w:rFonts w:ascii="Arial" w:hAnsi="Arial" w:cs="Arial"/>
              </w:rPr>
              <w:t>Численность врачей (чел.)</w:t>
            </w:r>
          </w:p>
        </w:tc>
        <w:tc>
          <w:tcPr>
            <w:tcW w:w="1559" w:type="dxa"/>
          </w:tcPr>
          <w:p w:rsidR="00003B3B" w:rsidRPr="00346E9E" w:rsidRDefault="00003B3B" w:rsidP="00382149">
            <w:pPr>
              <w:jc w:val="both"/>
              <w:rPr>
                <w:rFonts w:ascii="Arial" w:hAnsi="Arial" w:cs="Arial"/>
              </w:rPr>
            </w:pPr>
            <w:r w:rsidRPr="00346E9E">
              <w:rPr>
                <w:rFonts w:ascii="Arial" w:hAnsi="Arial" w:cs="Arial"/>
              </w:rPr>
              <w:t>81</w:t>
            </w:r>
          </w:p>
        </w:tc>
        <w:tc>
          <w:tcPr>
            <w:tcW w:w="1701" w:type="dxa"/>
            <w:vAlign w:val="center"/>
          </w:tcPr>
          <w:p w:rsidR="00003B3B" w:rsidRPr="00346E9E" w:rsidRDefault="00003B3B" w:rsidP="00382149">
            <w:pPr>
              <w:jc w:val="both"/>
              <w:rPr>
                <w:rFonts w:ascii="Arial" w:hAnsi="Arial" w:cs="Arial"/>
              </w:rPr>
            </w:pPr>
            <w:r w:rsidRPr="00346E9E">
              <w:rPr>
                <w:rFonts w:ascii="Arial" w:hAnsi="Arial" w:cs="Arial"/>
              </w:rPr>
              <w:t>86</w:t>
            </w:r>
          </w:p>
        </w:tc>
        <w:tc>
          <w:tcPr>
            <w:tcW w:w="1421" w:type="dxa"/>
          </w:tcPr>
          <w:p w:rsidR="00003B3B" w:rsidRPr="00346E9E" w:rsidRDefault="00003B3B" w:rsidP="00382149">
            <w:pPr>
              <w:jc w:val="both"/>
              <w:rPr>
                <w:rFonts w:ascii="Arial" w:hAnsi="Arial" w:cs="Arial"/>
              </w:rPr>
            </w:pPr>
            <w:r w:rsidRPr="00346E9E">
              <w:rPr>
                <w:rFonts w:ascii="Arial" w:hAnsi="Arial" w:cs="Arial"/>
              </w:rPr>
              <w:t>79</w:t>
            </w:r>
          </w:p>
        </w:tc>
      </w:tr>
    </w:tbl>
    <w:p w:rsidR="00931105" w:rsidRPr="00346E9E" w:rsidRDefault="00931105" w:rsidP="00382149">
      <w:pPr>
        <w:ind w:left="284"/>
        <w:jc w:val="both"/>
        <w:rPr>
          <w:rFonts w:ascii="Arial" w:hAnsi="Arial" w:cs="Arial"/>
        </w:rPr>
      </w:pPr>
    </w:p>
    <w:p w:rsidR="00414148" w:rsidRPr="00346E9E" w:rsidRDefault="00414148" w:rsidP="00382149">
      <w:pPr>
        <w:ind w:left="284" w:firstLine="283"/>
        <w:jc w:val="both"/>
        <w:rPr>
          <w:rFonts w:ascii="Arial" w:hAnsi="Arial" w:cs="Arial"/>
        </w:rPr>
      </w:pPr>
      <w:r w:rsidRPr="00346E9E">
        <w:rPr>
          <w:rFonts w:ascii="Arial" w:hAnsi="Arial" w:cs="Arial"/>
        </w:rPr>
        <w:t>СТАРЕЙШАЯ ЗДРАВНИЦА</w:t>
      </w:r>
    </w:p>
    <w:p w:rsidR="00414148" w:rsidRPr="00346E9E" w:rsidRDefault="00414148" w:rsidP="00382149">
      <w:pPr>
        <w:ind w:left="284" w:firstLine="283"/>
        <w:jc w:val="both"/>
        <w:rPr>
          <w:rFonts w:ascii="Arial" w:hAnsi="Arial" w:cs="Arial"/>
        </w:rPr>
      </w:pPr>
      <w:r w:rsidRPr="00346E9E">
        <w:rPr>
          <w:rFonts w:ascii="Arial" w:hAnsi="Arial" w:cs="Arial"/>
        </w:rPr>
        <w:t>Санаторий «Усть-Кут» — одна из старейших здравниц Иркутской области. Усть-Кутские минеральные источники известны еще с XVII века. Лечебная грязь уникальная. Озеро Соленое находится на территории курорта Усть-Кут. Озерная котловина образовалась в результате эрозионной деятельности реки. Лечебные грязи озера Соленое по своим физико-химическим показателям сравнимы с грязями озера Тузлучное в Оренбургской области и озер Старой Руссы</w:t>
      </w:r>
    </w:p>
    <w:p w:rsidR="00DB4D9F" w:rsidRPr="00346E9E" w:rsidRDefault="00414148" w:rsidP="00382149">
      <w:pPr>
        <w:tabs>
          <w:tab w:val="left" w:pos="284"/>
        </w:tabs>
        <w:ind w:left="284"/>
        <w:jc w:val="both"/>
        <w:rPr>
          <w:rFonts w:ascii="Arial" w:hAnsi="Arial" w:cs="Arial"/>
          <w:b/>
        </w:rPr>
      </w:pPr>
      <w:r w:rsidRPr="00346E9E">
        <w:rPr>
          <w:rFonts w:ascii="Arial" w:hAnsi="Arial" w:cs="Arial"/>
        </w:rPr>
        <w:t>в Новгородской области.</w:t>
      </w:r>
      <w:r w:rsidRPr="00346E9E">
        <w:rPr>
          <w:rFonts w:ascii="Arial" w:hAnsi="Arial" w:cs="Arial"/>
        </w:rPr>
        <w:cr/>
      </w:r>
    </w:p>
    <w:p w:rsidR="002E6FD7" w:rsidRPr="00346E9E" w:rsidRDefault="00DB4D9F" w:rsidP="00382149">
      <w:pPr>
        <w:tabs>
          <w:tab w:val="left" w:pos="284"/>
        </w:tabs>
        <w:jc w:val="both"/>
        <w:rPr>
          <w:rFonts w:ascii="Arial" w:hAnsi="Arial" w:cs="Arial"/>
          <w:b/>
        </w:rPr>
      </w:pPr>
      <w:r w:rsidRPr="00346E9E">
        <w:rPr>
          <w:rFonts w:ascii="Arial" w:hAnsi="Arial" w:cs="Arial"/>
          <w:b/>
        </w:rPr>
        <w:tab/>
      </w:r>
      <w:r w:rsidRPr="00346E9E">
        <w:rPr>
          <w:rFonts w:ascii="Arial" w:hAnsi="Arial" w:cs="Arial"/>
          <w:b/>
        </w:rPr>
        <w:tab/>
      </w:r>
      <w:r w:rsidRPr="00346E9E">
        <w:rPr>
          <w:rFonts w:ascii="Arial" w:hAnsi="Arial" w:cs="Arial"/>
          <w:b/>
        </w:rPr>
        <w:tab/>
      </w:r>
      <w:r w:rsidR="00856E5E" w:rsidRPr="00346E9E">
        <w:rPr>
          <w:rFonts w:ascii="Arial" w:hAnsi="Arial" w:cs="Arial"/>
          <w:b/>
        </w:rPr>
        <w:t>2</w:t>
      </w:r>
      <w:r w:rsidR="00B026FA" w:rsidRPr="00346E9E">
        <w:rPr>
          <w:rFonts w:ascii="Arial" w:hAnsi="Arial" w:cs="Arial"/>
          <w:b/>
        </w:rPr>
        <w:t>.4. Развитие культуры.</w:t>
      </w:r>
    </w:p>
    <w:p w:rsidR="00A512DF" w:rsidRPr="00346E9E" w:rsidRDefault="002E6FD7" w:rsidP="00382149">
      <w:pPr>
        <w:tabs>
          <w:tab w:val="left" w:pos="284"/>
        </w:tabs>
        <w:ind w:left="284"/>
        <w:jc w:val="both"/>
        <w:rPr>
          <w:rFonts w:ascii="Arial" w:hAnsi="Arial" w:cs="Arial"/>
        </w:rPr>
      </w:pPr>
      <w:r w:rsidRPr="00346E9E">
        <w:rPr>
          <w:rFonts w:ascii="Arial" w:hAnsi="Arial" w:cs="Arial"/>
          <w:b/>
        </w:rPr>
        <w:tab/>
      </w:r>
      <w:r w:rsidR="00B026FA" w:rsidRPr="00346E9E">
        <w:rPr>
          <w:rFonts w:ascii="Arial" w:hAnsi="Arial" w:cs="Arial"/>
        </w:rPr>
        <w:t>В городе имеются дома культуры, библиотеки, музей, детская школа искусств, кинотеатр. Главная цель в сфере культуры и досуга: реализация потребности населения в культурном и духовном</w:t>
      </w:r>
      <w:r w:rsidR="00CA3540" w:rsidRPr="00346E9E">
        <w:rPr>
          <w:rFonts w:ascii="Arial" w:hAnsi="Arial" w:cs="Arial"/>
        </w:rPr>
        <w:t xml:space="preserve"> развитии, в качественных формах досуга, сохранение культурного и исторического наследия, национальных традиций, развити</w:t>
      </w:r>
      <w:r w:rsidR="00510927" w:rsidRPr="00346E9E">
        <w:rPr>
          <w:rFonts w:ascii="Arial" w:hAnsi="Arial" w:cs="Arial"/>
        </w:rPr>
        <w:t>я</w:t>
      </w:r>
      <w:r w:rsidR="00CA3540" w:rsidRPr="00346E9E">
        <w:rPr>
          <w:rFonts w:ascii="Arial" w:hAnsi="Arial" w:cs="Arial"/>
        </w:rPr>
        <w:t xml:space="preserve"> народного творчества.</w:t>
      </w:r>
    </w:p>
    <w:p w:rsidR="00DB4D9F" w:rsidRPr="00346E9E" w:rsidRDefault="00DB4D9F" w:rsidP="00382149">
      <w:pPr>
        <w:tabs>
          <w:tab w:val="left" w:pos="284"/>
        </w:tabs>
        <w:ind w:left="284"/>
        <w:jc w:val="both"/>
        <w:rPr>
          <w:rFonts w:ascii="Arial" w:hAnsi="Arial" w:cs="Arial"/>
          <w:b/>
        </w:rPr>
      </w:pPr>
    </w:p>
    <w:tbl>
      <w:tblPr>
        <w:tblW w:w="1003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4"/>
        <w:gridCol w:w="4794"/>
        <w:gridCol w:w="1521"/>
        <w:gridCol w:w="1651"/>
        <w:gridCol w:w="1580"/>
      </w:tblGrid>
      <w:tr w:rsidR="00150096" w:rsidRPr="00346E9E" w:rsidTr="00150096">
        <w:trPr>
          <w:trHeight w:val="20"/>
        </w:trPr>
        <w:tc>
          <w:tcPr>
            <w:tcW w:w="484" w:type="dxa"/>
            <w:vAlign w:val="center"/>
          </w:tcPr>
          <w:p w:rsidR="00150096" w:rsidRPr="00346E9E" w:rsidRDefault="00150096" w:rsidP="00382149">
            <w:pPr>
              <w:jc w:val="both"/>
              <w:rPr>
                <w:rFonts w:ascii="Arial" w:hAnsi="Arial" w:cs="Arial"/>
                <w:b/>
              </w:rPr>
            </w:pPr>
            <w:r w:rsidRPr="00346E9E">
              <w:rPr>
                <w:rFonts w:ascii="Arial" w:hAnsi="Arial" w:cs="Arial"/>
                <w:b/>
              </w:rPr>
              <w:t>№</w:t>
            </w:r>
          </w:p>
        </w:tc>
        <w:tc>
          <w:tcPr>
            <w:tcW w:w="4794" w:type="dxa"/>
            <w:vAlign w:val="center"/>
          </w:tcPr>
          <w:p w:rsidR="00150096" w:rsidRPr="00346E9E" w:rsidRDefault="00150096" w:rsidP="00382149">
            <w:pPr>
              <w:jc w:val="both"/>
              <w:rPr>
                <w:rFonts w:ascii="Arial" w:hAnsi="Arial" w:cs="Arial"/>
                <w:b/>
              </w:rPr>
            </w:pPr>
            <w:r w:rsidRPr="00346E9E">
              <w:rPr>
                <w:rFonts w:ascii="Arial" w:hAnsi="Arial" w:cs="Arial"/>
                <w:b/>
              </w:rPr>
              <w:t>Наименование показателей</w:t>
            </w:r>
          </w:p>
        </w:tc>
        <w:tc>
          <w:tcPr>
            <w:tcW w:w="1521" w:type="dxa"/>
            <w:vAlign w:val="center"/>
          </w:tcPr>
          <w:p w:rsidR="00150096" w:rsidRPr="00346E9E" w:rsidRDefault="00150096" w:rsidP="00382149">
            <w:pPr>
              <w:jc w:val="both"/>
              <w:rPr>
                <w:rFonts w:ascii="Arial" w:hAnsi="Arial" w:cs="Arial"/>
                <w:b/>
              </w:rPr>
            </w:pPr>
            <w:r w:rsidRPr="00346E9E">
              <w:rPr>
                <w:rFonts w:ascii="Arial" w:hAnsi="Arial" w:cs="Arial"/>
                <w:b/>
              </w:rPr>
              <w:t>2019г.</w:t>
            </w:r>
          </w:p>
        </w:tc>
        <w:tc>
          <w:tcPr>
            <w:tcW w:w="1651" w:type="dxa"/>
          </w:tcPr>
          <w:p w:rsidR="00150096" w:rsidRPr="00346E9E" w:rsidRDefault="00150096" w:rsidP="00382149">
            <w:pPr>
              <w:jc w:val="both"/>
              <w:rPr>
                <w:rFonts w:ascii="Arial" w:hAnsi="Arial" w:cs="Arial"/>
                <w:b/>
              </w:rPr>
            </w:pPr>
            <w:r w:rsidRPr="00346E9E">
              <w:rPr>
                <w:rFonts w:ascii="Arial" w:hAnsi="Arial" w:cs="Arial"/>
                <w:b/>
              </w:rPr>
              <w:t>2020г.</w:t>
            </w:r>
          </w:p>
        </w:tc>
        <w:tc>
          <w:tcPr>
            <w:tcW w:w="1580" w:type="dxa"/>
          </w:tcPr>
          <w:p w:rsidR="00150096" w:rsidRPr="00346E9E" w:rsidRDefault="00150096" w:rsidP="00382149">
            <w:pPr>
              <w:jc w:val="both"/>
              <w:rPr>
                <w:rFonts w:ascii="Arial" w:hAnsi="Arial" w:cs="Arial"/>
                <w:b/>
              </w:rPr>
            </w:pPr>
            <w:r w:rsidRPr="00346E9E">
              <w:rPr>
                <w:rFonts w:ascii="Arial" w:hAnsi="Arial" w:cs="Arial"/>
                <w:b/>
              </w:rPr>
              <w:t>2021г.</w:t>
            </w:r>
          </w:p>
        </w:tc>
      </w:tr>
      <w:tr w:rsidR="00150096" w:rsidRPr="00346E9E" w:rsidTr="00150096">
        <w:trPr>
          <w:trHeight w:val="309"/>
        </w:trPr>
        <w:tc>
          <w:tcPr>
            <w:tcW w:w="484" w:type="dxa"/>
            <w:vAlign w:val="center"/>
          </w:tcPr>
          <w:p w:rsidR="00150096" w:rsidRPr="00346E9E" w:rsidRDefault="00150096" w:rsidP="00382149">
            <w:pPr>
              <w:spacing w:before="120"/>
              <w:jc w:val="both"/>
              <w:rPr>
                <w:rFonts w:ascii="Arial" w:hAnsi="Arial" w:cs="Arial"/>
              </w:rPr>
            </w:pPr>
            <w:r w:rsidRPr="00346E9E">
              <w:rPr>
                <w:rFonts w:ascii="Arial" w:hAnsi="Arial" w:cs="Arial"/>
              </w:rPr>
              <w:t>2</w:t>
            </w:r>
          </w:p>
        </w:tc>
        <w:tc>
          <w:tcPr>
            <w:tcW w:w="4794" w:type="dxa"/>
            <w:vAlign w:val="center"/>
          </w:tcPr>
          <w:p w:rsidR="00150096" w:rsidRPr="00346E9E" w:rsidRDefault="00150096" w:rsidP="00382149">
            <w:pPr>
              <w:spacing w:before="120"/>
              <w:jc w:val="both"/>
              <w:rPr>
                <w:rFonts w:ascii="Arial" w:hAnsi="Arial" w:cs="Arial"/>
              </w:rPr>
            </w:pPr>
            <w:r w:rsidRPr="00346E9E">
              <w:rPr>
                <w:rFonts w:ascii="Arial" w:hAnsi="Arial" w:cs="Arial"/>
              </w:rPr>
              <w:t>Учреждения культурно - досугового типа (ед.)</w:t>
            </w:r>
          </w:p>
        </w:tc>
        <w:tc>
          <w:tcPr>
            <w:tcW w:w="1521" w:type="dxa"/>
            <w:vAlign w:val="center"/>
          </w:tcPr>
          <w:p w:rsidR="00150096" w:rsidRPr="00346E9E" w:rsidRDefault="00150096" w:rsidP="00382149">
            <w:pPr>
              <w:spacing w:before="120"/>
              <w:jc w:val="both"/>
              <w:rPr>
                <w:rFonts w:ascii="Arial" w:hAnsi="Arial" w:cs="Arial"/>
              </w:rPr>
            </w:pPr>
            <w:r w:rsidRPr="00346E9E">
              <w:rPr>
                <w:rFonts w:ascii="Arial" w:hAnsi="Arial" w:cs="Arial"/>
              </w:rPr>
              <w:t>2/6фил.</w:t>
            </w:r>
          </w:p>
        </w:tc>
        <w:tc>
          <w:tcPr>
            <w:tcW w:w="1651" w:type="dxa"/>
          </w:tcPr>
          <w:p w:rsidR="00150096" w:rsidRPr="00346E9E" w:rsidRDefault="00150096" w:rsidP="00382149">
            <w:pPr>
              <w:spacing w:before="120"/>
              <w:jc w:val="both"/>
              <w:rPr>
                <w:rFonts w:ascii="Arial" w:hAnsi="Arial" w:cs="Arial"/>
              </w:rPr>
            </w:pPr>
            <w:r w:rsidRPr="00346E9E">
              <w:rPr>
                <w:rFonts w:ascii="Arial" w:hAnsi="Arial" w:cs="Arial"/>
              </w:rPr>
              <w:t>2/6фил.</w:t>
            </w:r>
          </w:p>
        </w:tc>
        <w:tc>
          <w:tcPr>
            <w:tcW w:w="1580" w:type="dxa"/>
          </w:tcPr>
          <w:p w:rsidR="00150096" w:rsidRPr="00346E9E" w:rsidRDefault="00150096" w:rsidP="00382149">
            <w:pPr>
              <w:spacing w:before="120"/>
              <w:jc w:val="both"/>
              <w:rPr>
                <w:rFonts w:ascii="Arial" w:hAnsi="Arial" w:cs="Arial"/>
              </w:rPr>
            </w:pPr>
            <w:r w:rsidRPr="00346E9E">
              <w:rPr>
                <w:rFonts w:ascii="Arial" w:hAnsi="Arial" w:cs="Arial"/>
              </w:rPr>
              <w:t>2/6фил.</w:t>
            </w:r>
          </w:p>
        </w:tc>
      </w:tr>
      <w:tr w:rsidR="00150096" w:rsidRPr="00346E9E" w:rsidTr="00150096">
        <w:trPr>
          <w:trHeight w:val="20"/>
        </w:trPr>
        <w:tc>
          <w:tcPr>
            <w:tcW w:w="484" w:type="dxa"/>
            <w:vAlign w:val="center"/>
          </w:tcPr>
          <w:p w:rsidR="00150096" w:rsidRPr="00346E9E" w:rsidRDefault="00150096" w:rsidP="00382149">
            <w:pPr>
              <w:spacing w:before="120"/>
              <w:jc w:val="both"/>
              <w:rPr>
                <w:rFonts w:ascii="Arial" w:hAnsi="Arial" w:cs="Arial"/>
              </w:rPr>
            </w:pPr>
            <w:r w:rsidRPr="00346E9E">
              <w:rPr>
                <w:rFonts w:ascii="Arial" w:hAnsi="Arial" w:cs="Arial"/>
              </w:rPr>
              <w:t>3</w:t>
            </w:r>
          </w:p>
        </w:tc>
        <w:tc>
          <w:tcPr>
            <w:tcW w:w="4794" w:type="dxa"/>
            <w:vAlign w:val="center"/>
          </w:tcPr>
          <w:p w:rsidR="00150096" w:rsidRPr="00346E9E" w:rsidRDefault="00150096" w:rsidP="00382149">
            <w:pPr>
              <w:spacing w:before="120"/>
              <w:jc w:val="both"/>
              <w:rPr>
                <w:rFonts w:ascii="Arial" w:hAnsi="Arial" w:cs="Arial"/>
              </w:rPr>
            </w:pPr>
            <w:r w:rsidRPr="00346E9E">
              <w:rPr>
                <w:rFonts w:ascii="Arial" w:hAnsi="Arial" w:cs="Arial"/>
              </w:rPr>
              <w:t>Кинотеатры (ед.)</w:t>
            </w:r>
          </w:p>
        </w:tc>
        <w:tc>
          <w:tcPr>
            <w:tcW w:w="1521" w:type="dxa"/>
            <w:vAlign w:val="center"/>
          </w:tcPr>
          <w:p w:rsidR="00150096" w:rsidRPr="00346E9E" w:rsidRDefault="00150096" w:rsidP="00382149">
            <w:pPr>
              <w:spacing w:before="120"/>
              <w:jc w:val="both"/>
              <w:rPr>
                <w:rFonts w:ascii="Arial" w:hAnsi="Arial" w:cs="Arial"/>
              </w:rPr>
            </w:pPr>
            <w:r w:rsidRPr="00346E9E">
              <w:rPr>
                <w:rFonts w:ascii="Arial" w:hAnsi="Arial" w:cs="Arial"/>
              </w:rPr>
              <w:t>1</w:t>
            </w:r>
          </w:p>
        </w:tc>
        <w:tc>
          <w:tcPr>
            <w:tcW w:w="1651" w:type="dxa"/>
          </w:tcPr>
          <w:p w:rsidR="00150096" w:rsidRPr="00346E9E" w:rsidRDefault="00150096" w:rsidP="00382149">
            <w:pPr>
              <w:spacing w:before="120"/>
              <w:jc w:val="both"/>
              <w:rPr>
                <w:rFonts w:ascii="Arial" w:hAnsi="Arial" w:cs="Arial"/>
              </w:rPr>
            </w:pPr>
            <w:r w:rsidRPr="00346E9E">
              <w:rPr>
                <w:rFonts w:ascii="Arial" w:hAnsi="Arial" w:cs="Arial"/>
              </w:rPr>
              <w:t>1</w:t>
            </w:r>
          </w:p>
        </w:tc>
        <w:tc>
          <w:tcPr>
            <w:tcW w:w="1580" w:type="dxa"/>
          </w:tcPr>
          <w:p w:rsidR="00150096" w:rsidRPr="00346E9E" w:rsidRDefault="00150096" w:rsidP="00382149">
            <w:pPr>
              <w:spacing w:before="120"/>
              <w:jc w:val="both"/>
              <w:rPr>
                <w:rFonts w:ascii="Arial" w:hAnsi="Arial" w:cs="Arial"/>
              </w:rPr>
            </w:pPr>
            <w:r w:rsidRPr="00346E9E">
              <w:rPr>
                <w:rFonts w:ascii="Arial" w:hAnsi="Arial" w:cs="Arial"/>
              </w:rPr>
              <w:t>1</w:t>
            </w:r>
          </w:p>
        </w:tc>
      </w:tr>
      <w:tr w:rsidR="00150096" w:rsidRPr="00346E9E" w:rsidTr="00150096">
        <w:trPr>
          <w:trHeight w:val="20"/>
        </w:trPr>
        <w:tc>
          <w:tcPr>
            <w:tcW w:w="484" w:type="dxa"/>
            <w:vAlign w:val="center"/>
          </w:tcPr>
          <w:p w:rsidR="00150096" w:rsidRPr="00346E9E" w:rsidRDefault="00150096" w:rsidP="00382149">
            <w:pPr>
              <w:spacing w:before="120"/>
              <w:jc w:val="both"/>
              <w:rPr>
                <w:rFonts w:ascii="Arial" w:hAnsi="Arial" w:cs="Arial"/>
              </w:rPr>
            </w:pPr>
            <w:r w:rsidRPr="00346E9E">
              <w:rPr>
                <w:rFonts w:ascii="Arial" w:hAnsi="Arial" w:cs="Arial"/>
              </w:rPr>
              <w:t>4</w:t>
            </w:r>
          </w:p>
        </w:tc>
        <w:tc>
          <w:tcPr>
            <w:tcW w:w="4794" w:type="dxa"/>
            <w:vAlign w:val="center"/>
          </w:tcPr>
          <w:p w:rsidR="00150096" w:rsidRPr="00346E9E" w:rsidRDefault="00150096" w:rsidP="00382149">
            <w:pPr>
              <w:spacing w:before="120"/>
              <w:jc w:val="both"/>
              <w:rPr>
                <w:rFonts w:ascii="Arial" w:hAnsi="Arial" w:cs="Arial"/>
              </w:rPr>
            </w:pPr>
            <w:r w:rsidRPr="00346E9E">
              <w:rPr>
                <w:rFonts w:ascii="Arial" w:hAnsi="Arial" w:cs="Arial"/>
              </w:rPr>
              <w:t>Музеи (ед.)</w:t>
            </w:r>
          </w:p>
        </w:tc>
        <w:tc>
          <w:tcPr>
            <w:tcW w:w="1521" w:type="dxa"/>
            <w:vAlign w:val="center"/>
          </w:tcPr>
          <w:p w:rsidR="00150096" w:rsidRPr="00346E9E" w:rsidRDefault="00150096" w:rsidP="00382149">
            <w:pPr>
              <w:spacing w:before="120"/>
              <w:jc w:val="both"/>
              <w:rPr>
                <w:rFonts w:ascii="Arial" w:hAnsi="Arial" w:cs="Arial"/>
              </w:rPr>
            </w:pPr>
            <w:r w:rsidRPr="00346E9E">
              <w:rPr>
                <w:rFonts w:ascii="Arial" w:hAnsi="Arial" w:cs="Arial"/>
              </w:rPr>
              <w:t>1</w:t>
            </w:r>
          </w:p>
        </w:tc>
        <w:tc>
          <w:tcPr>
            <w:tcW w:w="1651" w:type="dxa"/>
          </w:tcPr>
          <w:p w:rsidR="00150096" w:rsidRPr="00346E9E" w:rsidRDefault="00150096" w:rsidP="00382149">
            <w:pPr>
              <w:spacing w:before="120"/>
              <w:jc w:val="both"/>
              <w:rPr>
                <w:rFonts w:ascii="Arial" w:hAnsi="Arial" w:cs="Arial"/>
              </w:rPr>
            </w:pPr>
            <w:r w:rsidRPr="00346E9E">
              <w:rPr>
                <w:rFonts w:ascii="Arial" w:hAnsi="Arial" w:cs="Arial"/>
              </w:rPr>
              <w:t>1</w:t>
            </w:r>
          </w:p>
        </w:tc>
        <w:tc>
          <w:tcPr>
            <w:tcW w:w="1580" w:type="dxa"/>
          </w:tcPr>
          <w:p w:rsidR="00150096" w:rsidRPr="00346E9E" w:rsidRDefault="00150096" w:rsidP="00382149">
            <w:pPr>
              <w:spacing w:before="120"/>
              <w:jc w:val="both"/>
              <w:rPr>
                <w:rFonts w:ascii="Arial" w:hAnsi="Arial" w:cs="Arial"/>
              </w:rPr>
            </w:pPr>
            <w:r w:rsidRPr="00346E9E">
              <w:rPr>
                <w:rFonts w:ascii="Arial" w:hAnsi="Arial" w:cs="Arial"/>
              </w:rPr>
              <w:t>1</w:t>
            </w:r>
          </w:p>
        </w:tc>
      </w:tr>
      <w:tr w:rsidR="00150096" w:rsidRPr="00346E9E" w:rsidTr="00150096">
        <w:trPr>
          <w:trHeight w:val="20"/>
        </w:trPr>
        <w:tc>
          <w:tcPr>
            <w:tcW w:w="484" w:type="dxa"/>
            <w:vAlign w:val="center"/>
          </w:tcPr>
          <w:p w:rsidR="00150096" w:rsidRPr="00346E9E" w:rsidRDefault="00150096" w:rsidP="00382149">
            <w:pPr>
              <w:jc w:val="both"/>
              <w:rPr>
                <w:rFonts w:ascii="Arial" w:hAnsi="Arial" w:cs="Arial"/>
              </w:rPr>
            </w:pPr>
            <w:bookmarkStart w:id="0" w:name="_GoBack" w:colFirst="2" w:colLast="4"/>
            <w:r w:rsidRPr="00346E9E">
              <w:rPr>
                <w:rFonts w:ascii="Arial" w:hAnsi="Arial" w:cs="Arial"/>
              </w:rPr>
              <w:t>5</w:t>
            </w:r>
          </w:p>
        </w:tc>
        <w:tc>
          <w:tcPr>
            <w:tcW w:w="4794" w:type="dxa"/>
            <w:vAlign w:val="center"/>
          </w:tcPr>
          <w:p w:rsidR="00150096" w:rsidRPr="00346E9E" w:rsidRDefault="00150096" w:rsidP="00382149">
            <w:pPr>
              <w:jc w:val="both"/>
              <w:rPr>
                <w:rFonts w:ascii="Arial" w:hAnsi="Arial" w:cs="Arial"/>
              </w:rPr>
            </w:pPr>
            <w:r w:rsidRPr="00346E9E">
              <w:rPr>
                <w:rFonts w:ascii="Arial" w:hAnsi="Arial" w:cs="Arial"/>
              </w:rPr>
              <w:t>Расходы бюджета на культуру (тыс. руб.)</w:t>
            </w:r>
          </w:p>
        </w:tc>
        <w:tc>
          <w:tcPr>
            <w:tcW w:w="1521" w:type="dxa"/>
            <w:vAlign w:val="center"/>
          </w:tcPr>
          <w:p w:rsidR="00150096" w:rsidRPr="00346E9E" w:rsidRDefault="00150096" w:rsidP="001343B2">
            <w:pPr>
              <w:jc w:val="center"/>
              <w:rPr>
                <w:rFonts w:ascii="Arial" w:hAnsi="Arial" w:cs="Arial"/>
              </w:rPr>
            </w:pPr>
            <w:r w:rsidRPr="00346E9E">
              <w:rPr>
                <w:rFonts w:ascii="Arial" w:hAnsi="Arial" w:cs="Arial"/>
              </w:rPr>
              <w:t>43 660</w:t>
            </w:r>
          </w:p>
        </w:tc>
        <w:tc>
          <w:tcPr>
            <w:tcW w:w="1651" w:type="dxa"/>
          </w:tcPr>
          <w:p w:rsidR="00150096" w:rsidRPr="00346E9E" w:rsidRDefault="00150096" w:rsidP="001343B2">
            <w:pPr>
              <w:jc w:val="center"/>
              <w:rPr>
                <w:rFonts w:ascii="Arial" w:hAnsi="Arial" w:cs="Arial"/>
              </w:rPr>
            </w:pPr>
            <w:r w:rsidRPr="00346E9E">
              <w:rPr>
                <w:rFonts w:ascii="Arial" w:hAnsi="Arial" w:cs="Arial"/>
              </w:rPr>
              <w:t>43 057</w:t>
            </w:r>
          </w:p>
        </w:tc>
        <w:tc>
          <w:tcPr>
            <w:tcW w:w="1580" w:type="dxa"/>
          </w:tcPr>
          <w:p w:rsidR="00150096" w:rsidRPr="00346E9E" w:rsidRDefault="0040304D" w:rsidP="001343B2">
            <w:pPr>
              <w:jc w:val="center"/>
              <w:rPr>
                <w:rFonts w:ascii="Arial" w:hAnsi="Arial" w:cs="Arial"/>
              </w:rPr>
            </w:pPr>
            <w:r w:rsidRPr="00346E9E">
              <w:rPr>
                <w:rFonts w:ascii="Arial" w:hAnsi="Arial" w:cs="Arial"/>
              </w:rPr>
              <w:t>46 619</w:t>
            </w:r>
          </w:p>
        </w:tc>
      </w:tr>
      <w:bookmarkEnd w:id="0"/>
    </w:tbl>
    <w:p w:rsidR="00BD3D92" w:rsidRPr="00346E9E" w:rsidRDefault="00BD3D92" w:rsidP="00382149">
      <w:pPr>
        <w:jc w:val="both"/>
        <w:rPr>
          <w:rFonts w:ascii="Arial" w:hAnsi="Arial" w:cs="Arial"/>
          <w:b/>
        </w:rPr>
      </w:pPr>
    </w:p>
    <w:p w:rsidR="00CC5CCB" w:rsidRPr="00346E9E" w:rsidRDefault="00CC5CCB" w:rsidP="00382149">
      <w:pPr>
        <w:ind w:left="567" w:firstLine="567"/>
        <w:jc w:val="both"/>
        <w:rPr>
          <w:rFonts w:ascii="Arial" w:hAnsi="Arial" w:cs="Arial"/>
          <w:b/>
        </w:rPr>
      </w:pPr>
      <w:r w:rsidRPr="00346E9E">
        <w:rPr>
          <w:rFonts w:ascii="Arial" w:hAnsi="Arial" w:cs="Arial"/>
          <w:b/>
        </w:rPr>
        <w:t>2.5. Развитие молодежной политики, физкультуры и спорта.</w:t>
      </w:r>
    </w:p>
    <w:p w:rsidR="00CC5CCB" w:rsidRPr="00346E9E" w:rsidRDefault="00CC5CCB" w:rsidP="00382149">
      <w:pPr>
        <w:ind w:left="283" w:firstLine="284"/>
        <w:jc w:val="both"/>
        <w:rPr>
          <w:rFonts w:ascii="Arial" w:hAnsi="Arial" w:cs="Arial"/>
        </w:rPr>
      </w:pPr>
      <w:r w:rsidRPr="00346E9E">
        <w:rPr>
          <w:rFonts w:ascii="Arial" w:hAnsi="Arial" w:cs="Arial"/>
        </w:rPr>
        <w:t xml:space="preserve">В настоящее время в Усть-Кутском муниципальном образовании  (городском поселении) проживает молодежь в возрасте от 14-30 лет 9418 человек, что составляет 22,2% от населения города. </w:t>
      </w:r>
    </w:p>
    <w:p w:rsidR="00CC5CCB" w:rsidRPr="00346E9E" w:rsidRDefault="00CC5CCB" w:rsidP="00382149">
      <w:pPr>
        <w:ind w:left="283" w:firstLine="284"/>
        <w:jc w:val="both"/>
        <w:rPr>
          <w:rFonts w:ascii="Arial" w:hAnsi="Arial" w:cs="Arial"/>
        </w:rPr>
      </w:pPr>
      <w:r w:rsidRPr="00346E9E">
        <w:rPr>
          <w:rFonts w:ascii="Arial" w:hAnsi="Arial" w:cs="Arial"/>
        </w:rPr>
        <w:t>Проводится работа по улучшению жилищных условий молодых семей. В период за 2019-2021 годы социальные выплаты на приобретение (строительство) жилья получили 29 семей.</w:t>
      </w:r>
    </w:p>
    <w:p w:rsidR="00CC5CCB" w:rsidRPr="00346E9E" w:rsidRDefault="00CC5CCB" w:rsidP="00382149">
      <w:pPr>
        <w:ind w:left="283" w:firstLine="284"/>
        <w:jc w:val="both"/>
        <w:rPr>
          <w:rFonts w:ascii="Arial" w:hAnsi="Arial" w:cs="Arial"/>
        </w:rPr>
      </w:pPr>
      <w:r w:rsidRPr="00346E9E">
        <w:rPr>
          <w:rFonts w:ascii="Arial" w:hAnsi="Arial" w:cs="Arial"/>
        </w:rPr>
        <w:t xml:space="preserve">Численность занимающихся физической культурой и спортом в городе ежегодно растет. Сеть школьных спортивных залов и пришкольных спортивных городков реализует задачи, как общего спортивного воспитания, так и  формирования начального спортивного мастерства. </w:t>
      </w:r>
    </w:p>
    <w:p w:rsidR="00D8031A" w:rsidRPr="008C3FC3" w:rsidRDefault="00D8031A" w:rsidP="00382149">
      <w:pPr>
        <w:ind w:left="283" w:firstLine="284"/>
        <w:jc w:val="both"/>
        <w:rPr>
          <w:rFonts w:ascii="Arial" w:hAnsi="Arial" w:cs="Arial"/>
        </w:rPr>
      </w:pPr>
    </w:p>
    <w:p w:rsidR="00D8031A" w:rsidRPr="008C3FC3" w:rsidRDefault="00D8031A" w:rsidP="00382149">
      <w:pPr>
        <w:ind w:left="283" w:firstLine="284"/>
        <w:jc w:val="both"/>
        <w:rPr>
          <w:rFonts w:ascii="Arial" w:hAnsi="Arial" w:cs="Arial"/>
        </w:rPr>
      </w:pPr>
    </w:p>
    <w:p w:rsidR="00CC5CCB" w:rsidRPr="008C3FC3" w:rsidRDefault="00CC5CCB" w:rsidP="00382149">
      <w:pPr>
        <w:ind w:left="283" w:firstLine="284"/>
        <w:jc w:val="both"/>
        <w:rPr>
          <w:rFonts w:ascii="Arial" w:hAnsi="Arial" w:cs="Arial"/>
        </w:rPr>
      </w:pPr>
    </w:p>
    <w:tbl>
      <w:tblPr>
        <w:tblW w:w="992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4"/>
        <w:gridCol w:w="5611"/>
        <w:gridCol w:w="1276"/>
        <w:gridCol w:w="1417"/>
        <w:gridCol w:w="1134"/>
      </w:tblGrid>
      <w:tr w:rsidR="004C439B" w:rsidRPr="008C3FC3" w:rsidTr="0080511F">
        <w:trPr>
          <w:trHeight w:val="283"/>
        </w:trPr>
        <w:tc>
          <w:tcPr>
            <w:tcW w:w="484" w:type="dxa"/>
          </w:tcPr>
          <w:p w:rsidR="004C439B" w:rsidRPr="008C3FC3" w:rsidRDefault="004C439B" w:rsidP="00382149">
            <w:pPr>
              <w:jc w:val="both"/>
              <w:rPr>
                <w:rFonts w:ascii="Arial" w:hAnsi="Arial" w:cs="Arial"/>
                <w:b/>
              </w:rPr>
            </w:pPr>
            <w:r w:rsidRPr="008C3FC3">
              <w:rPr>
                <w:rFonts w:ascii="Arial" w:hAnsi="Arial" w:cs="Arial"/>
                <w:b/>
              </w:rPr>
              <w:lastRenderedPageBreak/>
              <w:t>№</w:t>
            </w:r>
          </w:p>
        </w:tc>
        <w:tc>
          <w:tcPr>
            <w:tcW w:w="5611" w:type="dxa"/>
          </w:tcPr>
          <w:p w:rsidR="004C439B" w:rsidRPr="008C3FC3" w:rsidRDefault="004C439B" w:rsidP="00382149">
            <w:pPr>
              <w:jc w:val="both"/>
              <w:rPr>
                <w:rFonts w:ascii="Arial" w:hAnsi="Arial" w:cs="Arial"/>
                <w:b/>
              </w:rPr>
            </w:pPr>
            <w:r w:rsidRPr="008C3FC3">
              <w:rPr>
                <w:rFonts w:ascii="Arial" w:hAnsi="Arial" w:cs="Arial"/>
                <w:b/>
              </w:rPr>
              <w:t>Наименование показателей</w:t>
            </w:r>
          </w:p>
        </w:tc>
        <w:tc>
          <w:tcPr>
            <w:tcW w:w="1276" w:type="dxa"/>
          </w:tcPr>
          <w:p w:rsidR="004C439B" w:rsidRPr="008C3FC3" w:rsidRDefault="004C439B" w:rsidP="00382149">
            <w:pPr>
              <w:jc w:val="both"/>
              <w:rPr>
                <w:rFonts w:ascii="Arial" w:hAnsi="Arial" w:cs="Arial"/>
                <w:b/>
              </w:rPr>
            </w:pPr>
            <w:r w:rsidRPr="008C3FC3">
              <w:rPr>
                <w:rFonts w:ascii="Arial" w:hAnsi="Arial" w:cs="Arial"/>
                <w:b/>
              </w:rPr>
              <w:t>2019г.</w:t>
            </w:r>
          </w:p>
        </w:tc>
        <w:tc>
          <w:tcPr>
            <w:tcW w:w="1417" w:type="dxa"/>
          </w:tcPr>
          <w:p w:rsidR="004C439B" w:rsidRPr="008C3FC3" w:rsidRDefault="004C439B" w:rsidP="00382149">
            <w:pPr>
              <w:jc w:val="both"/>
              <w:rPr>
                <w:rFonts w:ascii="Arial" w:hAnsi="Arial" w:cs="Arial"/>
                <w:b/>
              </w:rPr>
            </w:pPr>
            <w:r w:rsidRPr="008C3FC3">
              <w:rPr>
                <w:rFonts w:ascii="Arial" w:hAnsi="Arial" w:cs="Arial"/>
                <w:b/>
              </w:rPr>
              <w:t>2020г.</w:t>
            </w:r>
          </w:p>
        </w:tc>
        <w:tc>
          <w:tcPr>
            <w:tcW w:w="1134" w:type="dxa"/>
          </w:tcPr>
          <w:p w:rsidR="004C439B" w:rsidRPr="008C3FC3" w:rsidRDefault="004C439B" w:rsidP="00382149">
            <w:pPr>
              <w:jc w:val="both"/>
              <w:rPr>
                <w:rFonts w:ascii="Arial" w:hAnsi="Arial" w:cs="Arial"/>
                <w:b/>
              </w:rPr>
            </w:pPr>
            <w:r w:rsidRPr="008C3FC3">
              <w:rPr>
                <w:rFonts w:ascii="Arial" w:hAnsi="Arial" w:cs="Arial"/>
                <w:b/>
              </w:rPr>
              <w:t>2021г.</w:t>
            </w:r>
          </w:p>
        </w:tc>
      </w:tr>
      <w:tr w:rsidR="004C439B" w:rsidRPr="0080511F" w:rsidTr="0080511F">
        <w:trPr>
          <w:trHeight w:val="283"/>
        </w:trPr>
        <w:tc>
          <w:tcPr>
            <w:tcW w:w="484" w:type="dxa"/>
            <w:vAlign w:val="center"/>
          </w:tcPr>
          <w:p w:rsidR="004C439B" w:rsidRPr="0080511F" w:rsidRDefault="004C439B" w:rsidP="00382149">
            <w:pPr>
              <w:spacing w:before="120"/>
              <w:jc w:val="both"/>
              <w:rPr>
                <w:rFonts w:ascii="Arial" w:hAnsi="Arial" w:cs="Arial"/>
              </w:rPr>
            </w:pPr>
            <w:r w:rsidRPr="0080511F">
              <w:rPr>
                <w:rFonts w:ascii="Arial" w:hAnsi="Arial" w:cs="Arial"/>
              </w:rPr>
              <w:t>1</w:t>
            </w:r>
          </w:p>
        </w:tc>
        <w:tc>
          <w:tcPr>
            <w:tcW w:w="5611" w:type="dxa"/>
          </w:tcPr>
          <w:p w:rsidR="004C439B" w:rsidRPr="0080511F" w:rsidRDefault="004C439B" w:rsidP="00382149">
            <w:pPr>
              <w:spacing w:before="120"/>
              <w:jc w:val="both"/>
              <w:rPr>
                <w:rFonts w:ascii="Arial" w:hAnsi="Arial" w:cs="Arial"/>
              </w:rPr>
            </w:pPr>
            <w:r w:rsidRPr="0080511F">
              <w:rPr>
                <w:rFonts w:ascii="Arial" w:hAnsi="Arial" w:cs="Arial"/>
              </w:rPr>
              <w:t>Спортивные сооружения - всего(ед.)</w:t>
            </w:r>
          </w:p>
        </w:tc>
        <w:tc>
          <w:tcPr>
            <w:tcW w:w="1276" w:type="dxa"/>
          </w:tcPr>
          <w:p w:rsidR="004C439B" w:rsidRPr="0080511F" w:rsidRDefault="004C439B" w:rsidP="00382149">
            <w:pPr>
              <w:spacing w:before="120"/>
              <w:jc w:val="both"/>
              <w:rPr>
                <w:rFonts w:ascii="Arial" w:hAnsi="Arial" w:cs="Arial"/>
              </w:rPr>
            </w:pPr>
            <w:r w:rsidRPr="0080511F">
              <w:rPr>
                <w:rFonts w:ascii="Arial" w:hAnsi="Arial" w:cs="Arial"/>
              </w:rPr>
              <w:t>72</w:t>
            </w:r>
          </w:p>
        </w:tc>
        <w:tc>
          <w:tcPr>
            <w:tcW w:w="1417" w:type="dxa"/>
          </w:tcPr>
          <w:p w:rsidR="004C439B" w:rsidRPr="0080511F" w:rsidRDefault="004C439B" w:rsidP="00382149">
            <w:pPr>
              <w:spacing w:before="120"/>
              <w:jc w:val="both"/>
              <w:rPr>
                <w:rFonts w:ascii="Arial" w:hAnsi="Arial" w:cs="Arial"/>
              </w:rPr>
            </w:pPr>
            <w:r w:rsidRPr="0080511F">
              <w:rPr>
                <w:rFonts w:ascii="Arial" w:hAnsi="Arial" w:cs="Arial"/>
              </w:rPr>
              <w:t>72</w:t>
            </w:r>
          </w:p>
        </w:tc>
        <w:tc>
          <w:tcPr>
            <w:tcW w:w="1134" w:type="dxa"/>
          </w:tcPr>
          <w:p w:rsidR="004C439B" w:rsidRPr="0080511F" w:rsidRDefault="00B54162" w:rsidP="00382149">
            <w:pPr>
              <w:spacing w:before="120"/>
              <w:jc w:val="both"/>
              <w:rPr>
                <w:rFonts w:ascii="Arial" w:hAnsi="Arial" w:cs="Arial"/>
              </w:rPr>
            </w:pPr>
            <w:r w:rsidRPr="0080511F">
              <w:rPr>
                <w:rFonts w:ascii="Arial" w:hAnsi="Arial" w:cs="Arial"/>
              </w:rPr>
              <w:t>75</w:t>
            </w:r>
          </w:p>
        </w:tc>
      </w:tr>
      <w:tr w:rsidR="004C439B" w:rsidRPr="0080511F" w:rsidTr="0080511F">
        <w:trPr>
          <w:trHeight w:val="283"/>
        </w:trPr>
        <w:tc>
          <w:tcPr>
            <w:tcW w:w="484" w:type="dxa"/>
            <w:vAlign w:val="center"/>
          </w:tcPr>
          <w:p w:rsidR="004C439B" w:rsidRPr="0080511F" w:rsidRDefault="004C439B" w:rsidP="00382149">
            <w:pPr>
              <w:spacing w:before="120"/>
              <w:jc w:val="both"/>
              <w:rPr>
                <w:rFonts w:ascii="Arial" w:hAnsi="Arial" w:cs="Arial"/>
              </w:rPr>
            </w:pPr>
            <w:r w:rsidRPr="0080511F">
              <w:rPr>
                <w:rFonts w:ascii="Arial" w:hAnsi="Arial" w:cs="Arial"/>
              </w:rPr>
              <w:t>2</w:t>
            </w:r>
          </w:p>
        </w:tc>
        <w:tc>
          <w:tcPr>
            <w:tcW w:w="5611" w:type="dxa"/>
          </w:tcPr>
          <w:p w:rsidR="004C439B" w:rsidRPr="0080511F" w:rsidRDefault="004C439B" w:rsidP="00382149">
            <w:pPr>
              <w:spacing w:before="120"/>
              <w:jc w:val="both"/>
              <w:rPr>
                <w:rFonts w:ascii="Arial" w:hAnsi="Arial" w:cs="Arial"/>
              </w:rPr>
            </w:pPr>
            <w:r w:rsidRPr="0080511F">
              <w:rPr>
                <w:rFonts w:ascii="Arial" w:hAnsi="Arial" w:cs="Arial"/>
              </w:rPr>
              <w:t>Спортивные залы (ед.)</w:t>
            </w:r>
          </w:p>
        </w:tc>
        <w:tc>
          <w:tcPr>
            <w:tcW w:w="1276" w:type="dxa"/>
          </w:tcPr>
          <w:p w:rsidR="004C439B" w:rsidRPr="0080511F" w:rsidRDefault="004C439B" w:rsidP="00382149">
            <w:pPr>
              <w:spacing w:before="120"/>
              <w:jc w:val="both"/>
              <w:rPr>
                <w:rFonts w:ascii="Arial" w:hAnsi="Arial" w:cs="Arial"/>
              </w:rPr>
            </w:pPr>
            <w:r w:rsidRPr="0080511F">
              <w:rPr>
                <w:rFonts w:ascii="Arial" w:hAnsi="Arial" w:cs="Arial"/>
              </w:rPr>
              <w:t>42</w:t>
            </w:r>
          </w:p>
        </w:tc>
        <w:tc>
          <w:tcPr>
            <w:tcW w:w="1417" w:type="dxa"/>
          </w:tcPr>
          <w:p w:rsidR="004C439B" w:rsidRPr="0080511F" w:rsidRDefault="004C439B" w:rsidP="00382149">
            <w:pPr>
              <w:spacing w:before="120"/>
              <w:jc w:val="both"/>
              <w:rPr>
                <w:rFonts w:ascii="Arial" w:hAnsi="Arial" w:cs="Arial"/>
              </w:rPr>
            </w:pPr>
            <w:r w:rsidRPr="0080511F">
              <w:rPr>
                <w:rFonts w:ascii="Arial" w:hAnsi="Arial" w:cs="Arial"/>
              </w:rPr>
              <w:t>42</w:t>
            </w:r>
          </w:p>
        </w:tc>
        <w:tc>
          <w:tcPr>
            <w:tcW w:w="1134" w:type="dxa"/>
          </w:tcPr>
          <w:p w:rsidR="004C439B" w:rsidRPr="0080511F" w:rsidRDefault="004C439B" w:rsidP="00382149">
            <w:pPr>
              <w:spacing w:before="120"/>
              <w:jc w:val="both"/>
              <w:rPr>
                <w:rFonts w:ascii="Arial" w:hAnsi="Arial" w:cs="Arial"/>
              </w:rPr>
            </w:pPr>
            <w:r w:rsidRPr="0080511F">
              <w:rPr>
                <w:rFonts w:ascii="Arial" w:hAnsi="Arial" w:cs="Arial"/>
              </w:rPr>
              <w:t>43</w:t>
            </w:r>
          </w:p>
        </w:tc>
      </w:tr>
      <w:tr w:rsidR="004C439B" w:rsidRPr="0080511F" w:rsidTr="0080511F">
        <w:trPr>
          <w:trHeight w:val="283"/>
        </w:trPr>
        <w:tc>
          <w:tcPr>
            <w:tcW w:w="484" w:type="dxa"/>
            <w:vAlign w:val="center"/>
          </w:tcPr>
          <w:p w:rsidR="004C439B" w:rsidRPr="0080511F" w:rsidRDefault="004C439B" w:rsidP="00382149">
            <w:pPr>
              <w:spacing w:before="120"/>
              <w:jc w:val="both"/>
              <w:rPr>
                <w:rFonts w:ascii="Arial" w:hAnsi="Arial" w:cs="Arial"/>
              </w:rPr>
            </w:pPr>
            <w:r w:rsidRPr="0080511F">
              <w:rPr>
                <w:rFonts w:ascii="Arial" w:hAnsi="Arial" w:cs="Arial"/>
              </w:rPr>
              <w:t>3</w:t>
            </w:r>
          </w:p>
        </w:tc>
        <w:tc>
          <w:tcPr>
            <w:tcW w:w="5611" w:type="dxa"/>
          </w:tcPr>
          <w:p w:rsidR="004C439B" w:rsidRPr="0080511F" w:rsidRDefault="004C439B" w:rsidP="00382149">
            <w:pPr>
              <w:spacing w:before="120"/>
              <w:jc w:val="both"/>
              <w:rPr>
                <w:rFonts w:ascii="Arial" w:hAnsi="Arial" w:cs="Arial"/>
              </w:rPr>
            </w:pPr>
            <w:r w:rsidRPr="0080511F">
              <w:rPr>
                <w:rFonts w:ascii="Arial" w:hAnsi="Arial" w:cs="Arial"/>
              </w:rPr>
              <w:t>Стадионы (ед.)</w:t>
            </w:r>
          </w:p>
        </w:tc>
        <w:tc>
          <w:tcPr>
            <w:tcW w:w="1276" w:type="dxa"/>
          </w:tcPr>
          <w:p w:rsidR="004C439B" w:rsidRPr="0080511F" w:rsidRDefault="004C439B" w:rsidP="00382149">
            <w:pPr>
              <w:spacing w:before="120"/>
              <w:jc w:val="both"/>
              <w:rPr>
                <w:rFonts w:ascii="Arial" w:hAnsi="Arial" w:cs="Arial"/>
              </w:rPr>
            </w:pPr>
            <w:r w:rsidRPr="0080511F">
              <w:rPr>
                <w:rFonts w:ascii="Arial" w:hAnsi="Arial" w:cs="Arial"/>
              </w:rPr>
              <w:t>1</w:t>
            </w:r>
          </w:p>
        </w:tc>
        <w:tc>
          <w:tcPr>
            <w:tcW w:w="1417" w:type="dxa"/>
          </w:tcPr>
          <w:p w:rsidR="004C439B" w:rsidRPr="0080511F" w:rsidRDefault="004C439B" w:rsidP="00382149">
            <w:pPr>
              <w:spacing w:before="120"/>
              <w:jc w:val="both"/>
              <w:rPr>
                <w:rFonts w:ascii="Arial" w:hAnsi="Arial" w:cs="Arial"/>
              </w:rPr>
            </w:pPr>
            <w:r w:rsidRPr="0080511F">
              <w:rPr>
                <w:rFonts w:ascii="Arial" w:hAnsi="Arial" w:cs="Arial"/>
              </w:rPr>
              <w:t>1</w:t>
            </w:r>
          </w:p>
        </w:tc>
        <w:tc>
          <w:tcPr>
            <w:tcW w:w="1134" w:type="dxa"/>
          </w:tcPr>
          <w:p w:rsidR="004C439B" w:rsidRPr="0080511F" w:rsidRDefault="004C439B" w:rsidP="00382149">
            <w:pPr>
              <w:spacing w:before="120"/>
              <w:jc w:val="both"/>
              <w:rPr>
                <w:rFonts w:ascii="Arial" w:hAnsi="Arial" w:cs="Arial"/>
              </w:rPr>
            </w:pPr>
            <w:r w:rsidRPr="0080511F">
              <w:rPr>
                <w:rFonts w:ascii="Arial" w:hAnsi="Arial" w:cs="Arial"/>
              </w:rPr>
              <w:t>2</w:t>
            </w:r>
          </w:p>
        </w:tc>
      </w:tr>
      <w:tr w:rsidR="004C439B" w:rsidRPr="0080511F" w:rsidTr="0080511F">
        <w:trPr>
          <w:trHeight w:val="283"/>
        </w:trPr>
        <w:tc>
          <w:tcPr>
            <w:tcW w:w="484" w:type="dxa"/>
            <w:vAlign w:val="center"/>
          </w:tcPr>
          <w:p w:rsidR="004C439B" w:rsidRPr="0080511F" w:rsidRDefault="004C439B" w:rsidP="00382149">
            <w:pPr>
              <w:spacing w:before="120"/>
              <w:jc w:val="both"/>
              <w:rPr>
                <w:rFonts w:ascii="Arial" w:hAnsi="Arial" w:cs="Arial"/>
              </w:rPr>
            </w:pPr>
            <w:r w:rsidRPr="0080511F">
              <w:rPr>
                <w:rFonts w:ascii="Arial" w:hAnsi="Arial" w:cs="Arial"/>
              </w:rPr>
              <w:t>4</w:t>
            </w:r>
          </w:p>
        </w:tc>
        <w:tc>
          <w:tcPr>
            <w:tcW w:w="5611" w:type="dxa"/>
          </w:tcPr>
          <w:p w:rsidR="004C439B" w:rsidRPr="0080511F" w:rsidRDefault="004C439B" w:rsidP="00382149">
            <w:pPr>
              <w:spacing w:before="120"/>
              <w:jc w:val="both"/>
              <w:rPr>
                <w:rFonts w:ascii="Arial" w:hAnsi="Arial" w:cs="Arial"/>
              </w:rPr>
            </w:pPr>
            <w:r w:rsidRPr="0080511F">
              <w:rPr>
                <w:rFonts w:ascii="Arial" w:hAnsi="Arial" w:cs="Arial"/>
              </w:rPr>
              <w:t>Детско-юношеские спортивные школы (ед.)</w:t>
            </w:r>
          </w:p>
        </w:tc>
        <w:tc>
          <w:tcPr>
            <w:tcW w:w="1276" w:type="dxa"/>
          </w:tcPr>
          <w:p w:rsidR="004C439B" w:rsidRPr="0080511F" w:rsidRDefault="004C439B" w:rsidP="00382149">
            <w:pPr>
              <w:spacing w:before="120"/>
              <w:jc w:val="both"/>
              <w:rPr>
                <w:rFonts w:ascii="Arial" w:hAnsi="Arial" w:cs="Arial"/>
              </w:rPr>
            </w:pPr>
            <w:r w:rsidRPr="0080511F">
              <w:rPr>
                <w:rFonts w:ascii="Arial" w:hAnsi="Arial" w:cs="Arial"/>
              </w:rPr>
              <w:t>2</w:t>
            </w:r>
          </w:p>
        </w:tc>
        <w:tc>
          <w:tcPr>
            <w:tcW w:w="1417" w:type="dxa"/>
          </w:tcPr>
          <w:p w:rsidR="004C439B" w:rsidRPr="0080511F" w:rsidRDefault="004C439B" w:rsidP="00382149">
            <w:pPr>
              <w:spacing w:before="120"/>
              <w:jc w:val="both"/>
              <w:rPr>
                <w:rFonts w:ascii="Arial" w:hAnsi="Arial" w:cs="Arial"/>
              </w:rPr>
            </w:pPr>
            <w:r w:rsidRPr="0080511F">
              <w:rPr>
                <w:rFonts w:ascii="Arial" w:hAnsi="Arial" w:cs="Arial"/>
              </w:rPr>
              <w:t>1</w:t>
            </w:r>
          </w:p>
        </w:tc>
        <w:tc>
          <w:tcPr>
            <w:tcW w:w="1134" w:type="dxa"/>
          </w:tcPr>
          <w:p w:rsidR="004C439B" w:rsidRPr="0080511F" w:rsidRDefault="004C439B" w:rsidP="00382149">
            <w:pPr>
              <w:spacing w:before="120"/>
              <w:jc w:val="both"/>
              <w:rPr>
                <w:rFonts w:ascii="Arial" w:hAnsi="Arial" w:cs="Arial"/>
              </w:rPr>
            </w:pPr>
            <w:r w:rsidRPr="0080511F">
              <w:rPr>
                <w:rFonts w:ascii="Arial" w:hAnsi="Arial" w:cs="Arial"/>
              </w:rPr>
              <w:t>1</w:t>
            </w:r>
          </w:p>
        </w:tc>
      </w:tr>
      <w:tr w:rsidR="004C439B" w:rsidRPr="0080511F" w:rsidTr="0080511F">
        <w:trPr>
          <w:trHeight w:val="283"/>
        </w:trPr>
        <w:tc>
          <w:tcPr>
            <w:tcW w:w="484" w:type="dxa"/>
            <w:vAlign w:val="center"/>
          </w:tcPr>
          <w:p w:rsidR="004C439B" w:rsidRPr="0080511F" w:rsidRDefault="004C439B" w:rsidP="00382149">
            <w:pPr>
              <w:spacing w:before="120"/>
              <w:jc w:val="both"/>
              <w:rPr>
                <w:rFonts w:ascii="Arial" w:hAnsi="Arial" w:cs="Arial"/>
              </w:rPr>
            </w:pPr>
            <w:r w:rsidRPr="0080511F">
              <w:rPr>
                <w:rFonts w:ascii="Arial" w:hAnsi="Arial" w:cs="Arial"/>
              </w:rPr>
              <w:t>5</w:t>
            </w:r>
          </w:p>
        </w:tc>
        <w:tc>
          <w:tcPr>
            <w:tcW w:w="5611" w:type="dxa"/>
          </w:tcPr>
          <w:p w:rsidR="004C439B" w:rsidRPr="0080511F" w:rsidRDefault="004C439B" w:rsidP="00382149">
            <w:pPr>
              <w:spacing w:before="120"/>
              <w:jc w:val="both"/>
              <w:rPr>
                <w:rFonts w:ascii="Arial" w:hAnsi="Arial" w:cs="Arial"/>
              </w:rPr>
            </w:pPr>
            <w:r w:rsidRPr="0080511F">
              <w:rPr>
                <w:rFonts w:ascii="Arial" w:hAnsi="Arial" w:cs="Arial"/>
              </w:rPr>
              <w:t>Количество занимающихся физической культурой и спортом в спортивных секциях, всего (чел.)</w:t>
            </w:r>
          </w:p>
        </w:tc>
        <w:tc>
          <w:tcPr>
            <w:tcW w:w="1276" w:type="dxa"/>
          </w:tcPr>
          <w:p w:rsidR="004C439B" w:rsidRPr="0080511F" w:rsidRDefault="004C439B" w:rsidP="00382149">
            <w:pPr>
              <w:spacing w:before="120"/>
              <w:jc w:val="both"/>
              <w:rPr>
                <w:rFonts w:ascii="Arial" w:hAnsi="Arial" w:cs="Arial"/>
              </w:rPr>
            </w:pPr>
            <w:r w:rsidRPr="0080511F">
              <w:rPr>
                <w:rFonts w:ascii="Arial" w:hAnsi="Arial" w:cs="Arial"/>
              </w:rPr>
              <w:t>3148</w:t>
            </w:r>
          </w:p>
        </w:tc>
        <w:tc>
          <w:tcPr>
            <w:tcW w:w="1417" w:type="dxa"/>
          </w:tcPr>
          <w:p w:rsidR="004C439B" w:rsidRPr="0080511F" w:rsidRDefault="004C439B" w:rsidP="00382149">
            <w:pPr>
              <w:spacing w:before="120"/>
              <w:jc w:val="both"/>
              <w:rPr>
                <w:rFonts w:ascii="Arial" w:hAnsi="Arial" w:cs="Arial"/>
              </w:rPr>
            </w:pPr>
            <w:r w:rsidRPr="0080511F">
              <w:rPr>
                <w:rFonts w:ascii="Arial" w:hAnsi="Arial" w:cs="Arial"/>
              </w:rPr>
              <w:t>3522</w:t>
            </w:r>
          </w:p>
        </w:tc>
        <w:tc>
          <w:tcPr>
            <w:tcW w:w="1134" w:type="dxa"/>
          </w:tcPr>
          <w:p w:rsidR="004C439B" w:rsidRPr="0080511F" w:rsidRDefault="004C439B" w:rsidP="00382149">
            <w:pPr>
              <w:spacing w:before="120"/>
              <w:jc w:val="both"/>
              <w:rPr>
                <w:rFonts w:ascii="Arial" w:hAnsi="Arial" w:cs="Arial"/>
              </w:rPr>
            </w:pPr>
            <w:r w:rsidRPr="0080511F">
              <w:rPr>
                <w:rFonts w:ascii="Arial" w:hAnsi="Arial" w:cs="Arial"/>
              </w:rPr>
              <w:t>3655</w:t>
            </w:r>
          </w:p>
        </w:tc>
      </w:tr>
      <w:tr w:rsidR="004C439B" w:rsidRPr="0080511F" w:rsidTr="0080511F">
        <w:trPr>
          <w:trHeight w:val="283"/>
        </w:trPr>
        <w:tc>
          <w:tcPr>
            <w:tcW w:w="484" w:type="dxa"/>
            <w:vAlign w:val="center"/>
          </w:tcPr>
          <w:p w:rsidR="004C439B" w:rsidRPr="0080511F" w:rsidRDefault="004C439B" w:rsidP="00382149">
            <w:pPr>
              <w:spacing w:before="120"/>
              <w:jc w:val="both"/>
              <w:rPr>
                <w:rFonts w:ascii="Arial" w:hAnsi="Arial" w:cs="Arial"/>
              </w:rPr>
            </w:pPr>
            <w:r w:rsidRPr="0080511F">
              <w:rPr>
                <w:rFonts w:ascii="Arial" w:hAnsi="Arial" w:cs="Arial"/>
              </w:rPr>
              <w:t>6</w:t>
            </w:r>
          </w:p>
        </w:tc>
        <w:tc>
          <w:tcPr>
            <w:tcW w:w="5611" w:type="dxa"/>
          </w:tcPr>
          <w:p w:rsidR="004C439B" w:rsidRPr="0080511F" w:rsidRDefault="004C439B" w:rsidP="00382149">
            <w:pPr>
              <w:spacing w:before="120"/>
              <w:jc w:val="both"/>
              <w:rPr>
                <w:rFonts w:ascii="Arial" w:hAnsi="Arial" w:cs="Arial"/>
              </w:rPr>
            </w:pPr>
            <w:r w:rsidRPr="0080511F">
              <w:rPr>
                <w:rFonts w:ascii="Arial" w:hAnsi="Arial" w:cs="Arial"/>
              </w:rPr>
              <w:t>Количество проведенных физкультурно-массовых мероприятий (ед.)</w:t>
            </w:r>
          </w:p>
        </w:tc>
        <w:tc>
          <w:tcPr>
            <w:tcW w:w="1276" w:type="dxa"/>
          </w:tcPr>
          <w:p w:rsidR="004C439B" w:rsidRPr="0080511F" w:rsidRDefault="004C439B" w:rsidP="00382149">
            <w:pPr>
              <w:spacing w:before="120"/>
              <w:jc w:val="both"/>
              <w:rPr>
                <w:rFonts w:ascii="Arial" w:hAnsi="Arial" w:cs="Arial"/>
              </w:rPr>
            </w:pPr>
            <w:r w:rsidRPr="0080511F">
              <w:rPr>
                <w:rFonts w:ascii="Arial" w:hAnsi="Arial" w:cs="Arial"/>
              </w:rPr>
              <w:t>93</w:t>
            </w:r>
          </w:p>
        </w:tc>
        <w:tc>
          <w:tcPr>
            <w:tcW w:w="1417" w:type="dxa"/>
          </w:tcPr>
          <w:p w:rsidR="004C439B" w:rsidRPr="0080511F" w:rsidRDefault="004C439B" w:rsidP="00382149">
            <w:pPr>
              <w:spacing w:before="120"/>
              <w:jc w:val="both"/>
              <w:rPr>
                <w:rFonts w:ascii="Arial" w:hAnsi="Arial" w:cs="Arial"/>
              </w:rPr>
            </w:pPr>
            <w:r w:rsidRPr="0080511F">
              <w:rPr>
                <w:rFonts w:ascii="Arial" w:hAnsi="Arial" w:cs="Arial"/>
              </w:rPr>
              <w:t>24</w:t>
            </w:r>
          </w:p>
        </w:tc>
        <w:tc>
          <w:tcPr>
            <w:tcW w:w="1134" w:type="dxa"/>
          </w:tcPr>
          <w:p w:rsidR="004C439B" w:rsidRPr="0080511F" w:rsidRDefault="004C439B" w:rsidP="00382149">
            <w:pPr>
              <w:spacing w:before="120"/>
              <w:jc w:val="both"/>
              <w:rPr>
                <w:rFonts w:ascii="Arial" w:hAnsi="Arial" w:cs="Arial"/>
              </w:rPr>
            </w:pPr>
            <w:r w:rsidRPr="0080511F">
              <w:rPr>
                <w:rFonts w:ascii="Arial" w:hAnsi="Arial" w:cs="Arial"/>
              </w:rPr>
              <w:t>32</w:t>
            </w:r>
          </w:p>
        </w:tc>
      </w:tr>
      <w:tr w:rsidR="004C439B" w:rsidRPr="0080511F" w:rsidTr="0080511F">
        <w:trPr>
          <w:trHeight w:val="283"/>
        </w:trPr>
        <w:tc>
          <w:tcPr>
            <w:tcW w:w="484" w:type="dxa"/>
            <w:vAlign w:val="center"/>
          </w:tcPr>
          <w:p w:rsidR="004C439B" w:rsidRPr="0080511F" w:rsidRDefault="004C439B" w:rsidP="00382149">
            <w:pPr>
              <w:spacing w:before="120"/>
              <w:jc w:val="both"/>
              <w:rPr>
                <w:rFonts w:ascii="Arial" w:hAnsi="Arial" w:cs="Arial"/>
              </w:rPr>
            </w:pPr>
            <w:r w:rsidRPr="0080511F">
              <w:rPr>
                <w:rFonts w:ascii="Arial" w:hAnsi="Arial" w:cs="Arial"/>
              </w:rPr>
              <w:t>7</w:t>
            </w:r>
          </w:p>
        </w:tc>
        <w:tc>
          <w:tcPr>
            <w:tcW w:w="5611" w:type="dxa"/>
          </w:tcPr>
          <w:p w:rsidR="004C439B" w:rsidRPr="0080511F" w:rsidRDefault="004C439B" w:rsidP="00382149">
            <w:pPr>
              <w:spacing w:before="120"/>
              <w:jc w:val="both"/>
              <w:rPr>
                <w:rFonts w:ascii="Arial" w:hAnsi="Arial" w:cs="Arial"/>
              </w:rPr>
            </w:pPr>
            <w:r w:rsidRPr="0080511F">
              <w:rPr>
                <w:rFonts w:ascii="Arial" w:hAnsi="Arial" w:cs="Arial"/>
              </w:rPr>
              <w:t>В мероприятиях приняло участие (чел.)</w:t>
            </w:r>
          </w:p>
        </w:tc>
        <w:tc>
          <w:tcPr>
            <w:tcW w:w="1276" w:type="dxa"/>
          </w:tcPr>
          <w:p w:rsidR="004C439B" w:rsidRPr="0080511F" w:rsidRDefault="004C439B" w:rsidP="00382149">
            <w:pPr>
              <w:spacing w:before="120"/>
              <w:jc w:val="both"/>
              <w:rPr>
                <w:rFonts w:ascii="Arial" w:hAnsi="Arial" w:cs="Arial"/>
              </w:rPr>
            </w:pPr>
            <w:r w:rsidRPr="0080511F">
              <w:rPr>
                <w:rFonts w:ascii="Arial" w:hAnsi="Arial" w:cs="Arial"/>
              </w:rPr>
              <w:t>8250</w:t>
            </w:r>
          </w:p>
        </w:tc>
        <w:tc>
          <w:tcPr>
            <w:tcW w:w="1417" w:type="dxa"/>
          </w:tcPr>
          <w:p w:rsidR="004C439B" w:rsidRPr="0080511F" w:rsidRDefault="004C439B" w:rsidP="00382149">
            <w:pPr>
              <w:spacing w:before="120"/>
              <w:jc w:val="both"/>
              <w:rPr>
                <w:rFonts w:ascii="Arial" w:hAnsi="Arial" w:cs="Arial"/>
              </w:rPr>
            </w:pPr>
            <w:r w:rsidRPr="0080511F">
              <w:rPr>
                <w:rFonts w:ascii="Arial" w:hAnsi="Arial" w:cs="Arial"/>
              </w:rPr>
              <w:t>1210</w:t>
            </w:r>
          </w:p>
        </w:tc>
        <w:tc>
          <w:tcPr>
            <w:tcW w:w="1134" w:type="dxa"/>
          </w:tcPr>
          <w:p w:rsidR="004C439B" w:rsidRPr="0080511F" w:rsidRDefault="004C439B" w:rsidP="00382149">
            <w:pPr>
              <w:spacing w:before="120"/>
              <w:jc w:val="both"/>
              <w:rPr>
                <w:rFonts w:ascii="Arial" w:hAnsi="Arial" w:cs="Arial"/>
              </w:rPr>
            </w:pPr>
            <w:r w:rsidRPr="0080511F">
              <w:rPr>
                <w:rFonts w:ascii="Arial" w:hAnsi="Arial" w:cs="Arial"/>
              </w:rPr>
              <w:t>3720</w:t>
            </w:r>
          </w:p>
        </w:tc>
      </w:tr>
    </w:tbl>
    <w:p w:rsidR="00C71998" w:rsidRPr="0080511F" w:rsidRDefault="00C71998" w:rsidP="00382149">
      <w:pPr>
        <w:jc w:val="both"/>
        <w:rPr>
          <w:rFonts w:ascii="Arial" w:hAnsi="Arial" w:cs="Arial"/>
          <w:b/>
        </w:rPr>
      </w:pPr>
    </w:p>
    <w:p w:rsidR="00A37FD6" w:rsidRPr="0080511F" w:rsidRDefault="00A37FD6" w:rsidP="00382149">
      <w:pPr>
        <w:ind w:left="567" w:firstLine="567"/>
        <w:jc w:val="both"/>
        <w:rPr>
          <w:rFonts w:ascii="Arial" w:hAnsi="Arial" w:cs="Arial"/>
          <w:b/>
        </w:rPr>
      </w:pPr>
      <w:r w:rsidRPr="0080511F">
        <w:rPr>
          <w:rFonts w:ascii="Arial" w:hAnsi="Arial" w:cs="Arial"/>
          <w:b/>
        </w:rPr>
        <w:t>2.6. Трудовые ресурсы, занятость населения.</w:t>
      </w:r>
    </w:p>
    <w:p w:rsidR="002D7393" w:rsidRPr="0080511F" w:rsidRDefault="00885E95" w:rsidP="00382149">
      <w:pPr>
        <w:ind w:left="284" w:firstLine="283"/>
        <w:jc w:val="both"/>
        <w:rPr>
          <w:rFonts w:ascii="Arial" w:hAnsi="Arial" w:cs="Arial"/>
        </w:rPr>
      </w:pPr>
      <w:r w:rsidRPr="0080511F">
        <w:rPr>
          <w:rFonts w:ascii="Arial" w:hAnsi="Arial" w:cs="Arial"/>
        </w:rPr>
        <w:t>Ч</w:t>
      </w:r>
      <w:r w:rsidR="003C0C89" w:rsidRPr="0080511F">
        <w:rPr>
          <w:rFonts w:ascii="Arial" w:hAnsi="Arial" w:cs="Arial"/>
        </w:rPr>
        <w:t>ис</w:t>
      </w:r>
      <w:r w:rsidR="0066733C" w:rsidRPr="0080511F">
        <w:rPr>
          <w:rFonts w:ascii="Arial" w:hAnsi="Arial" w:cs="Arial"/>
        </w:rPr>
        <w:t>ленность населения на 01.01.</w:t>
      </w:r>
      <w:r w:rsidR="001C3B9E" w:rsidRPr="0080511F">
        <w:rPr>
          <w:rFonts w:ascii="Arial" w:hAnsi="Arial" w:cs="Arial"/>
        </w:rPr>
        <w:t>202</w:t>
      </w:r>
      <w:r w:rsidR="00B84061" w:rsidRPr="0080511F">
        <w:rPr>
          <w:rFonts w:ascii="Arial" w:hAnsi="Arial" w:cs="Arial"/>
        </w:rPr>
        <w:t>1</w:t>
      </w:r>
      <w:r w:rsidR="003C0C89" w:rsidRPr="0080511F">
        <w:rPr>
          <w:rFonts w:ascii="Arial" w:hAnsi="Arial" w:cs="Arial"/>
        </w:rPr>
        <w:t xml:space="preserve"> г. </w:t>
      </w:r>
      <w:r w:rsidR="001C3B9E" w:rsidRPr="0080511F">
        <w:rPr>
          <w:rFonts w:ascii="Arial" w:hAnsi="Arial" w:cs="Arial"/>
        </w:rPr>
        <w:t>40</w:t>
      </w:r>
      <w:r w:rsidR="00B84061" w:rsidRPr="0080511F">
        <w:rPr>
          <w:rFonts w:ascii="Arial" w:hAnsi="Arial" w:cs="Arial"/>
        </w:rPr>
        <w:t>328</w:t>
      </w:r>
      <w:r w:rsidR="001C3B9E" w:rsidRPr="0080511F">
        <w:rPr>
          <w:rFonts w:ascii="Arial" w:hAnsi="Arial" w:cs="Arial"/>
        </w:rPr>
        <w:t xml:space="preserve"> </w:t>
      </w:r>
      <w:r w:rsidR="00F95C34" w:rsidRPr="0080511F">
        <w:rPr>
          <w:rFonts w:ascii="Arial" w:hAnsi="Arial" w:cs="Arial"/>
        </w:rPr>
        <w:t>человек.</w:t>
      </w:r>
    </w:p>
    <w:p w:rsidR="0073453F" w:rsidRPr="0080511F" w:rsidRDefault="00F8069B" w:rsidP="00382149">
      <w:pPr>
        <w:ind w:left="283" w:firstLine="284"/>
        <w:jc w:val="both"/>
        <w:rPr>
          <w:rFonts w:ascii="Arial" w:hAnsi="Arial" w:cs="Arial"/>
        </w:rPr>
      </w:pPr>
      <w:r w:rsidRPr="0080511F">
        <w:rPr>
          <w:rFonts w:ascii="Arial" w:hAnsi="Arial" w:cs="Arial"/>
        </w:rPr>
        <w:t>Численность трудовых ресурсов 26405</w:t>
      </w:r>
      <w:r w:rsidR="0073453F" w:rsidRPr="0080511F">
        <w:rPr>
          <w:rFonts w:ascii="Arial" w:hAnsi="Arial" w:cs="Arial"/>
        </w:rPr>
        <w:t xml:space="preserve"> человек, в т.ч.:</w:t>
      </w:r>
    </w:p>
    <w:p w:rsidR="0073453F" w:rsidRPr="0080511F" w:rsidRDefault="0073453F" w:rsidP="00382149">
      <w:pPr>
        <w:pStyle w:val="a9"/>
        <w:numPr>
          <w:ilvl w:val="0"/>
          <w:numId w:val="5"/>
        </w:numPr>
        <w:ind w:left="567" w:hanging="283"/>
        <w:jc w:val="both"/>
        <w:rPr>
          <w:rFonts w:ascii="Arial" w:hAnsi="Arial" w:cs="Arial"/>
          <w:sz w:val="24"/>
          <w:szCs w:val="24"/>
        </w:rPr>
      </w:pPr>
      <w:r w:rsidRPr="0080511F">
        <w:rPr>
          <w:rFonts w:ascii="Arial" w:hAnsi="Arial" w:cs="Arial"/>
          <w:sz w:val="24"/>
          <w:szCs w:val="24"/>
        </w:rPr>
        <w:t xml:space="preserve">Среднегодовая численность занятых в экономике – </w:t>
      </w:r>
      <w:r w:rsidR="00322BBA" w:rsidRPr="0080511F">
        <w:rPr>
          <w:rFonts w:ascii="Arial" w:hAnsi="Arial" w:cs="Arial"/>
          <w:sz w:val="24"/>
          <w:szCs w:val="24"/>
        </w:rPr>
        <w:t>21973</w:t>
      </w:r>
      <w:r w:rsidRPr="0080511F">
        <w:rPr>
          <w:rFonts w:ascii="Arial" w:hAnsi="Arial" w:cs="Arial"/>
          <w:sz w:val="24"/>
          <w:szCs w:val="24"/>
        </w:rPr>
        <w:t xml:space="preserve"> человек</w:t>
      </w:r>
      <w:r w:rsidR="00322BBA" w:rsidRPr="0080511F">
        <w:rPr>
          <w:rFonts w:ascii="Arial" w:hAnsi="Arial" w:cs="Arial"/>
          <w:sz w:val="24"/>
          <w:szCs w:val="24"/>
        </w:rPr>
        <w:t>а</w:t>
      </w:r>
      <w:r w:rsidRPr="0080511F">
        <w:rPr>
          <w:rFonts w:ascii="Arial" w:hAnsi="Arial" w:cs="Arial"/>
          <w:sz w:val="24"/>
          <w:szCs w:val="24"/>
        </w:rPr>
        <w:t>;</w:t>
      </w:r>
    </w:p>
    <w:p w:rsidR="0073453F" w:rsidRPr="0080511F" w:rsidRDefault="0073453F" w:rsidP="00382149">
      <w:pPr>
        <w:pStyle w:val="a9"/>
        <w:numPr>
          <w:ilvl w:val="0"/>
          <w:numId w:val="5"/>
        </w:numPr>
        <w:ind w:left="567" w:hanging="283"/>
        <w:jc w:val="both"/>
        <w:rPr>
          <w:rFonts w:ascii="Arial" w:hAnsi="Arial" w:cs="Arial"/>
          <w:sz w:val="24"/>
          <w:szCs w:val="24"/>
        </w:rPr>
      </w:pPr>
      <w:r w:rsidRPr="0080511F">
        <w:rPr>
          <w:rFonts w:ascii="Arial" w:hAnsi="Arial" w:cs="Arial"/>
          <w:sz w:val="24"/>
          <w:szCs w:val="24"/>
        </w:rPr>
        <w:t xml:space="preserve">Учащиеся в трудоспособном возрасте, обучающиеся с отрывом от производства – </w:t>
      </w:r>
      <w:r w:rsidR="001044EE" w:rsidRPr="0080511F">
        <w:rPr>
          <w:rFonts w:ascii="Arial" w:hAnsi="Arial" w:cs="Arial"/>
          <w:sz w:val="24"/>
          <w:szCs w:val="24"/>
        </w:rPr>
        <w:t>519 человек</w:t>
      </w:r>
      <w:r w:rsidRPr="0080511F">
        <w:rPr>
          <w:rFonts w:ascii="Arial" w:hAnsi="Arial" w:cs="Arial"/>
          <w:sz w:val="24"/>
          <w:szCs w:val="24"/>
        </w:rPr>
        <w:t>;</w:t>
      </w:r>
    </w:p>
    <w:p w:rsidR="0073453F" w:rsidRPr="0080511F" w:rsidRDefault="0073453F" w:rsidP="00382149">
      <w:pPr>
        <w:pStyle w:val="a9"/>
        <w:numPr>
          <w:ilvl w:val="0"/>
          <w:numId w:val="5"/>
        </w:numPr>
        <w:spacing w:after="0" w:line="240" w:lineRule="auto"/>
        <w:ind w:left="567" w:hanging="283"/>
        <w:jc w:val="both"/>
        <w:rPr>
          <w:rFonts w:ascii="Arial" w:hAnsi="Arial" w:cs="Arial"/>
          <w:sz w:val="24"/>
          <w:szCs w:val="24"/>
        </w:rPr>
      </w:pPr>
      <w:r w:rsidRPr="0080511F">
        <w:rPr>
          <w:rFonts w:ascii="Arial" w:hAnsi="Arial" w:cs="Arial"/>
          <w:sz w:val="24"/>
          <w:szCs w:val="24"/>
        </w:rPr>
        <w:t xml:space="preserve">Трудоспособное население в трудоспособном возрасте, не занятое в экономике – </w:t>
      </w:r>
      <w:r w:rsidR="001044EE" w:rsidRPr="0080511F">
        <w:rPr>
          <w:rFonts w:ascii="Arial" w:hAnsi="Arial" w:cs="Arial"/>
          <w:sz w:val="24"/>
          <w:szCs w:val="24"/>
        </w:rPr>
        <w:t>3913</w:t>
      </w:r>
      <w:r w:rsidRPr="0080511F">
        <w:rPr>
          <w:rFonts w:ascii="Arial" w:hAnsi="Arial" w:cs="Arial"/>
          <w:sz w:val="24"/>
          <w:szCs w:val="24"/>
        </w:rPr>
        <w:t xml:space="preserve"> человек.</w:t>
      </w:r>
    </w:p>
    <w:p w:rsidR="00DB4D9F" w:rsidRPr="0080511F" w:rsidRDefault="00DB4D9F" w:rsidP="00382149">
      <w:pPr>
        <w:jc w:val="both"/>
        <w:rPr>
          <w:rFonts w:ascii="Arial" w:hAnsi="Arial" w:cs="Arial"/>
        </w:rPr>
      </w:pPr>
    </w:p>
    <w:tbl>
      <w:tblPr>
        <w:tblW w:w="1003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4"/>
        <w:gridCol w:w="5611"/>
        <w:gridCol w:w="1394"/>
        <w:gridCol w:w="1273"/>
        <w:gridCol w:w="1268"/>
      </w:tblGrid>
      <w:tr w:rsidR="00281E0F" w:rsidRPr="0080511F" w:rsidTr="0080511F">
        <w:tc>
          <w:tcPr>
            <w:tcW w:w="484" w:type="dxa"/>
          </w:tcPr>
          <w:p w:rsidR="00281E0F" w:rsidRPr="0080511F" w:rsidRDefault="00281E0F" w:rsidP="00382149">
            <w:pPr>
              <w:jc w:val="both"/>
              <w:rPr>
                <w:rFonts w:ascii="Arial" w:hAnsi="Arial" w:cs="Arial"/>
                <w:b/>
              </w:rPr>
            </w:pPr>
            <w:r w:rsidRPr="0080511F">
              <w:rPr>
                <w:rFonts w:ascii="Arial" w:hAnsi="Arial" w:cs="Arial"/>
                <w:b/>
              </w:rPr>
              <w:t xml:space="preserve">№ </w:t>
            </w:r>
          </w:p>
        </w:tc>
        <w:tc>
          <w:tcPr>
            <w:tcW w:w="5611" w:type="dxa"/>
          </w:tcPr>
          <w:p w:rsidR="00281E0F" w:rsidRPr="0080511F" w:rsidRDefault="00281E0F" w:rsidP="00382149">
            <w:pPr>
              <w:jc w:val="both"/>
              <w:rPr>
                <w:rFonts w:ascii="Arial" w:hAnsi="Arial" w:cs="Arial"/>
                <w:b/>
              </w:rPr>
            </w:pPr>
            <w:r w:rsidRPr="0080511F">
              <w:rPr>
                <w:rFonts w:ascii="Arial" w:hAnsi="Arial" w:cs="Arial"/>
                <w:b/>
              </w:rPr>
              <w:t>Наименование показателей</w:t>
            </w:r>
          </w:p>
        </w:tc>
        <w:tc>
          <w:tcPr>
            <w:tcW w:w="1394" w:type="dxa"/>
            <w:vAlign w:val="center"/>
          </w:tcPr>
          <w:p w:rsidR="00281E0F" w:rsidRPr="0080511F" w:rsidRDefault="00281E0F" w:rsidP="00382149">
            <w:pPr>
              <w:jc w:val="both"/>
              <w:rPr>
                <w:rFonts w:ascii="Arial" w:hAnsi="Arial" w:cs="Arial"/>
                <w:b/>
              </w:rPr>
            </w:pPr>
            <w:r w:rsidRPr="0080511F">
              <w:rPr>
                <w:rFonts w:ascii="Arial" w:hAnsi="Arial" w:cs="Arial"/>
                <w:b/>
              </w:rPr>
              <w:t>2019г.</w:t>
            </w:r>
          </w:p>
        </w:tc>
        <w:tc>
          <w:tcPr>
            <w:tcW w:w="1273" w:type="dxa"/>
          </w:tcPr>
          <w:p w:rsidR="00281E0F" w:rsidRPr="0080511F" w:rsidRDefault="00281E0F" w:rsidP="00382149">
            <w:pPr>
              <w:jc w:val="both"/>
              <w:rPr>
                <w:rFonts w:ascii="Arial" w:hAnsi="Arial" w:cs="Arial"/>
                <w:b/>
              </w:rPr>
            </w:pPr>
            <w:r w:rsidRPr="0080511F">
              <w:rPr>
                <w:rFonts w:ascii="Arial" w:hAnsi="Arial" w:cs="Arial"/>
                <w:b/>
              </w:rPr>
              <w:t>2020г.</w:t>
            </w:r>
          </w:p>
        </w:tc>
        <w:tc>
          <w:tcPr>
            <w:tcW w:w="1268" w:type="dxa"/>
          </w:tcPr>
          <w:p w:rsidR="00281E0F" w:rsidRPr="0080511F" w:rsidRDefault="00281E0F" w:rsidP="00382149">
            <w:pPr>
              <w:jc w:val="both"/>
              <w:rPr>
                <w:rFonts w:ascii="Arial" w:hAnsi="Arial" w:cs="Arial"/>
                <w:b/>
              </w:rPr>
            </w:pPr>
            <w:r w:rsidRPr="0080511F">
              <w:rPr>
                <w:rFonts w:ascii="Arial" w:hAnsi="Arial" w:cs="Arial"/>
                <w:b/>
              </w:rPr>
              <w:t>2021г.</w:t>
            </w:r>
          </w:p>
        </w:tc>
      </w:tr>
      <w:tr w:rsidR="00281E0F" w:rsidRPr="0080511F" w:rsidTr="0080511F">
        <w:tc>
          <w:tcPr>
            <w:tcW w:w="484" w:type="dxa"/>
          </w:tcPr>
          <w:p w:rsidR="00281E0F" w:rsidRPr="0080511F" w:rsidRDefault="00281E0F" w:rsidP="00382149">
            <w:pPr>
              <w:jc w:val="both"/>
              <w:rPr>
                <w:rFonts w:ascii="Arial" w:hAnsi="Arial" w:cs="Arial"/>
              </w:rPr>
            </w:pPr>
            <w:r w:rsidRPr="0080511F">
              <w:rPr>
                <w:rFonts w:ascii="Arial" w:hAnsi="Arial" w:cs="Arial"/>
              </w:rPr>
              <w:t>1</w:t>
            </w:r>
          </w:p>
        </w:tc>
        <w:tc>
          <w:tcPr>
            <w:tcW w:w="5611" w:type="dxa"/>
          </w:tcPr>
          <w:p w:rsidR="00281E0F" w:rsidRPr="0080511F" w:rsidRDefault="00281E0F" w:rsidP="00382149">
            <w:pPr>
              <w:jc w:val="both"/>
              <w:rPr>
                <w:rFonts w:ascii="Arial" w:hAnsi="Arial" w:cs="Arial"/>
              </w:rPr>
            </w:pPr>
            <w:r w:rsidRPr="0080511F">
              <w:rPr>
                <w:rFonts w:ascii="Arial" w:hAnsi="Arial" w:cs="Arial"/>
              </w:rPr>
              <w:t>Численность трудовых ресурсов (чел.)</w:t>
            </w:r>
          </w:p>
        </w:tc>
        <w:tc>
          <w:tcPr>
            <w:tcW w:w="1394" w:type="dxa"/>
            <w:vAlign w:val="center"/>
          </w:tcPr>
          <w:p w:rsidR="00281E0F" w:rsidRPr="0080511F" w:rsidRDefault="00281E0F" w:rsidP="00382149">
            <w:pPr>
              <w:jc w:val="both"/>
              <w:rPr>
                <w:rFonts w:ascii="Arial" w:hAnsi="Arial" w:cs="Arial"/>
              </w:rPr>
            </w:pPr>
            <w:r w:rsidRPr="0080511F">
              <w:rPr>
                <w:rFonts w:ascii="Arial" w:hAnsi="Arial" w:cs="Arial"/>
              </w:rPr>
              <w:t>27557</w:t>
            </w:r>
          </w:p>
        </w:tc>
        <w:tc>
          <w:tcPr>
            <w:tcW w:w="1273" w:type="dxa"/>
          </w:tcPr>
          <w:p w:rsidR="00281E0F" w:rsidRPr="0080511F" w:rsidRDefault="00281E0F" w:rsidP="00382149">
            <w:pPr>
              <w:jc w:val="both"/>
              <w:rPr>
                <w:rFonts w:ascii="Arial" w:hAnsi="Arial" w:cs="Arial"/>
              </w:rPr>
            </w:pPr>
            <w:r w:rsidRPr="0080511F">
              <w:rPr>
                <w:rFonts w:ascii="Arial" w:hAnsi="Arial" w:cs="Arial"/>
              </w:rPr>
              <w:t>26405</w:t>
            </w:r>
          </w:p>
        </w:tc>
        <w:tc>
          <w:tcPr>
            <w:tcW w:w="1268" w:type="dxa"/>
          </w:tcPr>
          <w:p w:rsidR="00281E0F" w:rsidRPr="0080511F" w:rsidRDefault="00281E0F" w:rsidP="00382149">
            <w:pPr>
              <w:jc w:val="both"/>
              <w:rPr>
                <w:rFonts w:ascii="Arial" w:hAnsi="Arial" w:cs="Arial"/>
              </w:rPr>
            </w:pPr>
          </w:p>
        </w:tc>
      </w:tr>
      <w:tr w:rsidR="00281E0F" w:rsidRPr="0080511F" w:rsidTr="0080511F">
        <w:trPr>
          <w:trHeight w:val="323"/>
        </w:trPr>
        <w:tc>
          <w:tcPr>
            <w:tcW w:w="484" w:type="dxa"/>
          </w:tcPr>
          <w:p w:rsidR="00281E0F" w:rsidRPr="0080511F" w:rsidRDefault="00281E0F" w:rsidP="00382149">
            <w:pPr>
              <w:jc w:val="both"/>
              <w:rPr>
                <w:rFonts w:ascii="Arial" w:hAnsi="Arial" w:cs="Arial"/>
              </w:rPr>
            </w:pPr>
            <w:r w:rsidRPr="0080511F">
              <w:rPr>
                <w:rFonts w:ascii="Arial" w:hAnsi="Arial" w:cs="Arial"/>
              </w:rPr>
              <w:t>2</w:t>
            </w:r>
          </w:p>
        </w:tc>
        <w:tc>
          <w:tcPr>
            <w:tcW w:w="5611" w:type="dxa"/>
          </w:tcPr>
          <w:p w:rsidR="00281E0F" w:rsidRPr="0080511F" w:rsidRDefault="00281E0F" w:rsidP="00382149">
            <w:pPr>
              <w:jc w:val="both"/>
              <w:rPr>
                <w:rFonts w:ascii="Arial" w:hAnsi="Arial" w:cs="Arial"/>
              </w:rPr>
            </w:pPr>
            <w:r w:rsidRPr="0080511F">
              <w:rPr>
                <w:rFonts w:ascii="Arial" w:hAnsi="Arial" w:cs="Arial"/>
              </w:rPr>
              <w:t>Среднегодовая численность занятых в экономике (чел.)</w:t>
            </w:r>
          </w:p>
        </w:tc>
        <w:tc>
          <w:tcPr>
            <w:tcW w:w="1394" w:type="dxa"/>
            <w:vAlign w:val="center"/>
          </w:tcPr>
          <w:p w:rsidR="00281E0F" w:rsidRPr="0080511F" w:rsidRDefault="00281E0F" w:rsidP="00382149">
            <w:pPr>
              <w:jc w:val="both"/>
              <w:rPr>
                <w:rFonts w:ascii="Arial" w:hAnsi="Arial" w:cs="Arial"/>
              </w:rPr>
            </w:pPr>
            <w:r w:rsidRPr="0080511F">
              <w:rPr>
                <w:rFonts w:ascii="Arial" w:hAnsi="Arial" w:cs="Arial"/>
              </w:rPr>
              <w:t>20781</w:t>
            </w:r>
          </w:p>
        </w:tc>
        <w:tc>
          <w:tcPr>
            <w:tcW w:w="1273" w:type="dxa"/>
          </w:tcPr>
          <w:p w:rsidR="00281E0F" w:rsidRPr="0080511F" w:rsidRDefault="00281E0F" w:rsidP="00382149">
            <w:pPr>
              <w:jc w:val="both"/>
              <w:rPr>
                <w:rFonts w:ascii="Arial" w:hAnsi="Arial" w:cs="Arial"/>
              </w:rPr>
            </w:pPr>
            <w:r w:rsidRPr="0080511F">
              <w:rPr>
                <w:rFonts w:ascii="Arial" w:hAnsi="Arial" w:cs="Arial"/>
              </w:rPr>
              <w:t>21973</w:t>
            </w:r>
          </w:p>
        </w:tc>
        <w:tc>
          <w:tcPr>
            <w:tcW w:w="1268" w:type="dxa"/>
          </w:tcPr>
          <w:p w:rsidR="00281E0F" w:rsidRPr="0080511F" w:rsidRDefault="00281E0F" w:rsidP="00382149">
            <w:pPr>
              <w:jc w:val="both"/>
              <w:rPr>
                <w:rFonts w:ascii="Arial" w:hAnsi="Arial" w:cs="Arial"/>
              </w:rPr>
            </w:pPr>
          </w:p>
        </w:tc>
      </w:tr>
      <w:tr w:rsidR="00281E0F" w:rsidRPr="0080511F" w:rsidTr="0080511F">
        <w:trPr>
          <w:trHeight w:val="271"/>
        </w:trPr>
        <w:tc>
          <w:tcPr>
            <w:tcW w:w="484" w:type="dxa"/>
          </w:tcPr>
          <w:p w:rsidR="00281E0F" w:rsidRPr="0080511F" w:rsidRDefault="00281E0F" w:rsidP="00382149">
            <w:pPr>
              <w:jc w:val="both"/>
              <w:rPr>
                <w:rFonts w:ascii="Arial" w:hAnsi="Arial" w:cs="Arial"/>
              </w:rPr>
            </w:pPr>
            <w:r w:rsidRPr="0080511F">
              <w:rPr>
                <w:rFonts w:ascii="Arial" w:hAnsi="Arial" w:cs="Arial"/>
              </w:rPr>
              <w:t>3</w:t>
            </w:r>
          </w:p>
        </w:tc>
        <w:tc>
          <w:tcPr>
            <w:tcW w:w="5611" w:type="dxa"/>
          </w:tcPr>
          <w:p w:rsidR="00281E0F" w:rsidRPr="0080511F" w:rsidRDefault="00281E0F" w:rsidP="00382149">
            <w:pPr>
              <w:jc w:val="both"/>
              <w:rPr>
                <w:rFonts w:ascii="Arial" w:hAnsi="Arial" w:cs="Arial"/>
              </w:rPr>
            </w:pPr>
            <w:r w:rsidRPr="0080511F">
              <w:rPr>
                <w:rFonts w:ascii="Arial" w:hAnsi="Arial" w:cs="Arial"/>
              </w:rPr>
              <w:t>Уровень безработицы (%)</w:t>
            </w:r>
          </w:p>
        </w:tc>
        <w:tc>
          <w:tcPr>
            <w:tcW w:w="1394" w:type="dxa"/>
            <w:vAlign w:val="center"/>
          </w:tcPr>
          <w:p w:rsidR="00281E0F" w:rsidRPr="0080511F" w:rsidRDefault="00281E0F" w:rsidP="00382149">
            <w:pPr>
              <w:jc w:val="both"/>
              <w:rPr>
                <w:rFonts w:ascii="Arial" w:hAnsi="Arial" w:cs="Arial"/>
              </w:rPr>
            </w:pPr>
            <w:r w:rsidRPr="0080511F">
              <w:rPr>
                <w:rFonts w:ascii="Arial" w:hAnsi="Arial" w:cs="Arial"/>
              </w:rPr>
              <w:t>1</w:t>
            </w:r>
          </w:p>
        </w:tc>
        <w:tc>
          <w:tcPr>
            <w:tcW w:w="1273" w:type="dxa"/>
          </w:tcPr>
          <w:p w:rsidR="00281E0F" w:rsidRPr="0080511F" w:rsidRDefault="006E29DD" w:rsidP="00382149">
            <w:pPr>
              <w:jc w:val="both"/>
              <w:rPr>
                <w:rFonts w:ascii="Arial" w:hAnsi="Arial" w:cs="Arial"/>
              </w:rPr>
            </w:pPr>
            <w:r>
              <w:rPr>
                <w:rFonts w:ascii="Arial" w:hAnsi="Arial" w:cs="Arial"/>
              </w:rPr>
              <w:t>2,9</w:t>
            </w:r>
          </w:p>
        </w:tc>
        <w:tc>
          <w:tcPr>
            <w:tcW w:w="1268" w:type="dxa"/>
          </w:tcPr>
          <w:p w:rsidR="00281E0F" w:rsidRPr="0080511F" w:rsidRDefault="00281E0F" w:rsidP="00382149">
            <w:pPr>
              <w:jc w:val="both"/>
              <w:rPr>
                <w:rFonts w:ascii="Arial" w:hAnsi="Arial" w:cs="Arial"/>
              </w:rPr>
            </w:pPr>
            <w:r w:rsidRPr="0080511F">
              <w:rPr>
                <w:rFonts w:ascii="Arial" w:hAnsi="Arial" w:cs="Arial"/>
              </w:rPr>
              <w:t>0,8</w:t>
            </w:r>
          </w:p>
        </w:tc>
      </w:tr>
      <w:tr w:rsidR="00281E0F" w:rsidRPr="0080511F" w:rsidTr="0080511F">
        <w:tc>
          <w:tcPr>
            <w:tcW w:w="484" w:type="dxa"/>
          </w:tcPr>
          <w:p w:rsidR="00281E0F" w:rsidRPr="0080511F" w:rsidRDefault="00281E0F" w:rsidP="00382149">
            <w:pPr>
              <w:jc w:val="both"/>
              <w:rPr>
                <w:rFonts w:ascii="Arial" w:hAnsi="Arial" w:cs="Arial"/>
              </w:rPr>
            </w:pPr>
            <w:r w:rsidRPr="0080511F">
              <w:rPr>
                <w:rFonts w:ascii="Arial" w:hAnsi="Arial" w:cs="Arial"/>
              </w:rPr>
              <w:t>4</w:t>
            </w:r>
          </w:p>
        </w:tc>
        <w:tc>
          <w:tcPr>
            <w:tcW w:w="5611" w:type="dxa"/>
          </w:tcPr>
          <w:p w:rsidR="00281E0F" w:rsidRPr="0080511F" w:rsidRDefault="00281E0F" w:rsidP="00382149">
            <w:pPr>
              <w:jc w:val="both"/>
              <w:rPr>
                <w:rFonts w:ascii="Arial" w:hAnsi="Arial" w:cs="Arial"/>
              </w:rPr>
            </w:pPr>
            <w:r w:rsidRPr="0080511F">
              <w:rPr>
                <w:rFonts w:ascii="Arial" w:hAnsi="Arial" w:cs="Arial"/>
              </w:rPr>
              <w:t>Численность официально зарегистрированных безработных</w:t>
            </w:r>
          </w:p>
        </w:tc>
        <w:tc>
          <w:tcPr>
            <w:tcW w:w="1394" w:type="dxa"/>
            <w:vAlign w:val="center"/>
          </w:tcPr>
          <w:p w:rsidR="00281E0F" w:rsidRPr="0080511F" w:rsidRDefault="00281E0F" w:rsidP="00382149">
            <w:pPr>
              <w:jc w:val="both"/>
              <w:rPr>
                <w:rFonts w:ascii="Arial" w:hAnsi="Arial" w:cs="Arial"/>
              </w:rPr>
            </w:pPr>
            <w:r w:rsidRPr="0080511F">
              <w:rPr>
                <w:rFonts w:ascii="Arial" w:hAnsi="Arial" w:cs="Arial"/>
              </w:rPr>
              <w:t>186</w:t>
            </w:r>
          </w:p>
        </w:tc>
        <w:tc>
          <w:tcPr>
            <w:tcW w:w="1273" w:type="dxa"/>
          </w:tcPr>
          <w:p w:rsidR="00281E0F" w:rsidRPr="0080511F" w:rsidRDefault="006E29DD" w:rsidP="00382149">
            <w:pPr>
              <w:jc w:val="both"/>
              <w:rPr>
                <w:rFonts w:ascii="Arial" w:hAnsi="Arial" w:cs="Arial"/>
              </w:rPr>
            </w:pPr>
            <w:r>
              <w:rPr>
                <w:rFonts w:ascii="Arial" w:hAnsi="Arial" w:cs="Arial"/>
              </w:rPr>
              <w:t>702</w:t>
            </w:r>
          </w:p>
        </w:tc>
        <w:tc>
          <w:tcPr>
            <w:tcW w:w="1268" w:type="dxa"/>
          </w:tcPr>
          <w:p w:rsidR="00281E0F" w:rsidRPr="0080511F" w:rsidRDefault="00281E0F" w:rsidP="00382149">
            <w:pPr>
              <w:jc w:val="both"/>
              <w:rPr>
                <w:rFonts w:ascii="Arial" w:hAnsi="Arial" w:cs="Arial"/>
              </w:rPr>
            </w:pPr>
            <w:r w:rsidRPr="0080511F">
              <w:rPr>
                <w:rFonts w:ascii="Arial" w:hAnsi="Arial" w:cs="Arial"/>
              </w:rPr>
              <w:t>221</w:t>
            </w:r>
          </w:p>
        </w:tc>
      </w:tr>
    </w:tbl>
    <w:p w:rsidR="008821E4" w:rsidRPr="0080511F" w:rsidRDefault="008821E4" w:rsidP="00382149">
      <w:pPr>
        <w:ind w:left="567" w:firstLine="567"/>
        <w:jc w:val="both"/>
        <w:rPr>
          <w:rFonts w:ascii="Arial" w:hAnsi="Arial" w:cs="Arial"/>
          <w:b/>
        </w:rPr>
      </w:pPr>
    </w:p>
    <w:p w:rsidR="00F707CA" w:rsidRPr="0080511F" w:rsidRDefault="00F707CA" w:rsidP="00382149">
      <w:pPr>
        <w:ind w:left="567" w:firstLine="567"/>
        <w:jc w:val="both"/>
        <w:rPr>
          <w:rFonts w:ascii="Arial" w:hAnsi="Arial" w:cs="Arial"/>
          <w:b/>
          <w:webHidden/>
        </w:rPr>
      </w:pPr>
      <w:r w:rsidRPr="0080511F">
        <w:rPr>
          <w:rFonts w:ascii="Arial" w:hAnsi="Arial" w:cs="Arial"/>
          <w:b/>
        </w:rPr>
        <w:t>2.7. Уровень и качество  жизни населения.</w:t>
      </w:r>
      <w:r w:rsidRPr="0080511F">
        <w:rPr>
          <w:rFonts w:ascii="Arial" w:hAnsi="Arial" w:cs="Arial"/>
          <w:b/>
          <w:webHidden/>
        </w:rPr>
        <w:tab/>
      </w:r>
    </w:p>
    <w:p w:rsidR="008F3AD9" w:rsidRPr="0080511F" w:rsidRDefault="007603E4" w:rsidP="00382149">
      <w:pPr>
        <w:ind w:left="283" w:firstLine="284"/>
        <w:jc w:val="both"/>
        <w:rPr>
          <w:rFonts w:ascii="Arial" w:hAnsi="Arial" w:cs="Arial"/>
          <w:webHidden/>
        </w:rPr>
      </w:pPr>
      <w:r w:rsidRPr="0080511F">
        <w:rPr>
          <w:rFonts w:ascii="Arial" w:hAnsi="Arial" w:cs="Arial"/>
          <w:webHidden/>
        </w:rPr>
        <w:t>Основными показателями уровня жизни населения являются денежны</w:t>
      </w:r>
      <w:r w:rsidR="00E52646" w:rsidRPr="0080511F">
        <w:rPr>
          <w:rFonts w:ascii="Arial" w:hAnsi="Arial" w:cs="Arial"/>
          <w:webHidden/>
        </w:rPr>
        <w:t>е</w:t>
      </w:r>
      <w:r w:rsidRPr="0080511F">
        <w:rPr>
          <w:rFonts w:ascii="Arial" w:hAnsi="Arial" w:cs="Arial"/>
          <w:webHidden/>
        </w:rPr>
        <w:t xml:space="preserve"> доходы, которые включают в себя оплату труда, пенсии, пособия и другие доходы.</w:t>
      </w:r>
      <w:r w:rsidR="00305A4F" w:rsidRPr="0080511F">
        <w:rPr>
          <w:rFonts w:ascii="Arial" w:hAnsi="Arial" w:cs="Arial"/>
          <w:webHidden/>
        </w:rPr>
        <w:t xml:space="preserve"> </w:t>
      </w:r>
      <w:r w:rsidR="00F4356A" w:rsidRPr="0080511F">
        <w:rPr>
          <w:rFonts w:ascii="Arial" w:hAnsi="Arial" w:cs="Arial"/>
          <w:webHidden/>
        </w:rPr>
        <w:t xml:space="preserve">Согласно данным статистики наблюдается ежегодный рост среднемесячной заработной платы. Повышается и средний размер пенсии. </w:t>
      </w:r>
      <w:r w:rsidR="00E7039D" w:rsidRPr="0080511F">
        <w:rPr>
          <w:rFonts w:ascii="Arial" w:hAnsi="Arial" w:cs="Arial"/>
          <w:webHidden/>
        </w:rPr>
        <w:t>Наибольший уровень среднеме</w:t>
      </w:r>
      <w:r w:rsidR="00517F65" w:rsidRPr="0080511F">
        <w:rPr>
          <w:rFonts w:ascii="Arial" w:hAnsi="Arial" w:cs="Arial"/>
          <w:webHidden/>
        </w:rPr>
        <w:t>сячной оплаты</w:t>
      </w:r>
      <w:r w:rsidR="007C52E0" w:rsidRPr="0080511F">
        <w:rPr>
          <w:rFonts w:ascii="Arial" w:hAnsi="Arial" w:cs="Arial"/>
          <w:webHidden/>
        </w:rPr>
        <w:t>, на крупных, средних и предприятиях малого бизнеса</w:t>
      </w:r>
      <w:r w:rsidR="0061729F" w:rsidRPr="0080511F">
        <w:rPr>
          <w:rFonts w:ascii="Arial" w:hAnsi="Arial" w:cs="Arial"/>
          <w:webHidden/>
        </w:rPr>
        <w:t xml:space="preserve"> в 20</w:t>
      </w:r>
      <w:r w:rsidR="006E57C1" w:rsidRPr="0080511F">
        <w:rPr>
          <w:rFonts w:ascii="Arial" w:hAnsi="Arial" w:cs="Arial"/>
          <w:webHidden/>
        </w:rPr>
        <w:t>2</w:t>
      </w:r>
      <w:r w:rsidR="00DA65FF" w:rsidRPr="0080511F">
        <w:rPr>
          <w:rFonts w:ascii="Arial" w:hAnsi="Arial" w:cs="Arial"/>
          <w:webHidden/>
        </w:rPr>
        <w:t>1</w:t>
      </w:r>
      <w:r w:rsidR="0061729F" w:rsidRPr="0080511F">
        <w:rPr>
          <w:rFonts w:ascii="Arial" w:hAnsi="Arial" w:cs="Arial"/>
          <w:webHidden/>
        </w:rPr>
        <w:t xml:space="preserve"> году </w:t>
      </w:r>
      <w:r w:rsidR="00517F65" w:rsidRPr="0080511F">
        <w:rPr>
          <w:rFonts w:ascii="Arial" w:hAnsi="Arial" w:cs="Arial"/>
          <w:webHidden/>
        </w:rPr>
        <w:t>отмечен в такой отрасли,</w:t>
      </w:r>
      <w:r w:rsidR="000A29DF" w:rsidRPr="0080511F">
        <w:rPr>
          <w:rFonts w:ascii="Arial" w:hAnsi="Arial" w:cs="Arial"/>
          <w:webHidden/>
        </w:rPr>
        <w:t xml:space="preserve"> как «</w:t>
      </w:r>
      <w:r w:rsidR="0061729F" w:rsidRPr="0080511F">
        <w:rPr>
          <w:rFonts w:ascii="Arial" w:hAnsi="Arial" w:cs="Arial"/>
          <w:webHidden/>
        </w:rPr>
        <w:t>строительство</w:t>
      </w:r>
      <w:r w:rsidR="000A29DF" w:rsidRPr="0080511F">
        <w:rPr>
          <w:rFonts w:ascii="Arial" w:hAnsi="Arial" w:cs="Arial"/>
          <w:webHidden/>
        </w:rPr>
        <w:t xml:space="preserve">» - </w:t>
      </w:r>
      <w:r w:rsidR="00DA65FF" w:rsidRPr="0080511F">
        <w:rPr>
          <w:rFonts w:ascii="Arial" w:hAnsi="Arial" w:cs="Arial"/>
          <w:webHidden/>
        </w:rPr>
        <w:t>90696 руб.</w:t>
      </w:r>
      <w:r w:rsidR="006E57C1" w:rsidRPr="0080511F">
        <w:rPr>
          <w:rFonts w:ascii="Arial" w:hAnsi="Arial" w:cs="Arial"/>
          <w:webHidden/>
        </w:rPr>
        <w:t>, а наименьший – в категории</w:t>
      </w:r>
      <w:r w:rsidR="002B5B16" w:rsidRPr="0080511F">
        <w:rPr>
          <w:rFonts w:ascii="Arial" w:hAnsi="Arial" w:cs="Arial"/>
          <w:webHidden/>
        </w:rPr>
        <w:t xml:space="preserve"> </w:t>
      </w:r>
      <w:r w:rsidR="007C52E0" w:rsidRPr="0080511F">
        <w:rPr>
          <w:rFonts w:ascii="Arial" w:hAnsi="Arial" w:cs="Arial"/>
          <w:webHidden/>
        </w:rPr>
        <w:t>«</w:t>
      </w:r>
      <w:r w:rsidR="00DA65FF" w:rsidRPr="0080511F">
        <w:rPr>
          <w:rFonts w:ascii="Arial" w:hAnsi="Arial" w:cs="Arial"/>
          <w:webHidden/>
        </w:rPr>
        <w:t>оптовая и розничная торговля</w:t>
      </w:r>
      <w:r w:rsidR="007C52E0" w:rsidRPr="0080511F">
        <w:rPr>
          <w:rFonts w:ascii="Arial" w:hAnsi="Arial" w:cs="Arial"/>
          <w:webHidden/>
        </w:rPr>
        <w:t>»</w:t>
      </w:r>
      <w:r w:rsidR="002B5B16" w:rsidRPr="0080511F">
        <w:rPr>
          <w:rFonts w:ascii="Arial" w:hAnsi="Arial" w:cs="Arial"/>
          <w:webHidden/>
        </w:rPr>
        <w:t xml:space="preserve"> – </w:t>
      </w:r>
      <w:r w:rsidR="00DA65FF" w:rsidRPr="0080511F">
        <w:rPr>
          <w:rFonts w:ascii="Arial" w:hAnsi="Arial" w:cs="Arial"/>
          <w:webHidden/>
        </w:rPr>
        <w:t>52221</w:t>
      </w:r>
      <w:r w:rsidR="002B5B16" w:rsidRPr="0080511F">
        <w:rPr>
          <w:rFonts w:ascii="Arial" w:hAnsi="Arial" w:cs="Arial"/>
          <w:webHidden/>
        </w:rPr>
        <w:t xml:space="preserve"> руб.</w:t>
      </w:r>
    </w:p>
    <w:p w:rsidR="00DB4D9F" w:rsidRPr="0080511F" w:rsidRDefault="00DB4D9F" w:rsidP="00382149">
      <w:pPr>
        <w:ind w:left="283" w:firstLine="284"/>
        <w:jc w:val="both"/>
        <w:rPr>
          <w:rFonts w:ascii="Arial" w:hAnsi="Arial" w:cs="Arial"/>
        </w:rPr>
      </w:pPr>
    </w:p>
    <w:tbl>
      <w:tblPr>
        <w:tblW w:w="987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4"/>
        <w:gridCol w:w="5611"/>
        <w:gridCol w:w="1418"/>
        <w:gridCol w:w="1275"/>
        <w:gridCol w:w="1083"/>
      </w:tblGrid>
      <w:tr w:rsidR="0066454D" w:rsidRPr="0080511F" w:rsidTr="0080511F">
        <w:tc>
          <w:tcPr>
            <w:tcW w:w="484" w:type="dxa"/>
            <w:shd w:val="clear" w:color="auto" w:fill="auto"/>
          </w:tcPr>
          <w:p w:rsidR="0066454D" w:rsidRPr="0080511F" w:rsidRDefault="0066454D" w:rsidP="00382149">
            <w:pPr>
              <w:jc w:val="both"/>
              <w:rPr>
                <w:rFonts w:ascii="Arial" w:hAnsi="Arial" w:cs="Arial"/>
                <w:b/>
              </w:rPr>
            </w:pPr>
            <w:r w:rsidRPr="0080511F">
              <w:rPr>
                <w:rFonts w:ascii="Arial" w:hAnsi="Arial" w:cs="Arial"/>
                <w:b/>
              </w:rPr>
              <w:t xml:space="preserve">№ </w:t>
            </w:r>
          </w:p>
        </w:tc>
        <w:tc>
          <w:tcPr>
            <w:tcW w:w="5611" w:type="dxa"/>
          </w:tcPr>
          <w:p w:rsidR="0066454D" w:rsidRPr="0080511F" w:rsidRDefault="0066454D" w:rsidP="00382149">
            <w:pPr>
              <w:jc w:val="both"/>
              <w:rPr>
                <w:rFonts w:ascii="Arial" w:hAnsi="Arial" w:cs="Arial"/>
                <w:b/>
              </w:rPr>
            </w:pPr>
            <w:r w:rsidRPr="0080511F">
              <w:rPr>
                <w:rFonts w:ascii="Arial" w:hAnsi="Arial" w:cs="Arial"/>
                <w:b/>
              </w:rPr>
              <w:t>Наименование показателей</w:t>
            </w:r>
          </w:p>
        </w:tc>
        <w:tc>
          <w:tcPr>
            <w:tcW w:w="1418" w:type="dxa"/>
            <w:vAlign w:val="center"/>
          </w:tcPr>
          <w:p w:rsidR="0066454D" w:rsidRPr="0080511F" w:rsidRDefault="0066454D" w:rsidP="00382149">
            <w:pPr>
              <w:jc w:val="both"/>
              <w:rPr>
                <w:rFonts w:ascii="Arial" w:hAnsi="Arial" w:cs="Arial"/>
                <w:b/>
              </w:rPr>
            </w:pPr>
            <w:r w:rsidRPr="0080511F">
              <w:rPr>
                <w:rFonts w:ascii="Arial" w:hAnsi="Arial" w:cs="Arial"/>
                <w:b/>
              </w:rPr>
              <w:t>2019г.</w:t>
            </w:r>
          </w:p>
        </w:tc>
        <w:tc>
          <w:tcPr>
            <w:tcW w:w="1275" w:type="dxa"/>
          </w:tcPr>
          <w:p w:rsidR="0066454D" w:rsidRPr="0080511F" w:rsidRDefault="0066454D" w:rsidP="00382149">
            <w:pPr>
              <w:jc w:val="both"/>
              <w:rPr>
                <w:rFonts w:ascii="Arial" w:hAnsi="Arial" w:cs="Arial"/>
                <w:b/>
              </w:rPr>
            </w:pPr>
            <w:r w:rsidRPr="0080511F">
              <w:rPr>
                <w:rFonts w:ascii="Arial" w:hAnsi="Arial" w:cs="Arial"/>
                <w:b/>
              </w:rPr>
              <w:t>2020г.</w:t>
            </w:r>
          </w:p>
        </w:tc>
        <w:tc>
          <w:tcPr>
            <w:tcW w:w="1083" w:type="dxa"/>
          </w:tcPr>
          <w:p w:rsidR="0066454D" w:rsidRPr="0080511F" w:rsidRDefault="0066454D" w:rsidP="00382149">
            <w:pPr>
              <w:jc w:val="both"/>
              <w:rPr>
                <w:rFonts w:ascii="Arial" w:hAnsi="Arial" w:cs="Arial"/>
                <w:b/>
              </w:rPr>
            </w:pPr>
            <w:r w:rsidRPr="0080511F">
              <w:rPr>
                <w:rFonts w:ascii="Arial" w:hAnsi="Arial" w:cs="Arial"/>
                <w:b/>
              </w:rPr>
              <w:t>2021г.</w:t>
            </w:r>
          </w:p>
        </w:tc>
      </w:tr>
      <w:tr w:rsidR="0066454D" w:rsidRPr="0080511F" w:rsidTr="0080511F">
        <w:tc>
          <w:tcPr>
            <w:tcW w:w="484" w:type="dxa"/>
            <w:shd w:val="clear" w:color="auto" w:fill="auto"/>
            <w:vAlign w:val="center"/>
          </w:tcPr>
          <w:p w:rsidR="0066454D" w:rsidRPr="0080511F" w:rsidRDefault="0066454D" w:rsidP="00382149">
            <w:pPr>
              <w:jc w:val="both"/>
              <w:rPr>
                <w:rFonts w:ascii="Arial" w:hAnsi="Arial" w:cs="Arial"/>
              </w:rPr>
            </w:pPr>
            <w:r w:rsidRPr="0080511F">
              <w:rPr>
                <w:rFonts w:ascii="Arial" w:hAnsi="Arial" w:cs="Arial"/>
              </w:rPr>
              <w:t>1</w:t>
            </w:r>
          </w:p>
        </w:tc>
        <w:tc>
          <w:tcPr>
            <w:tcW w:w="5611" w:type="dxa"/>
          </w:tcPr>
          <w:p w:rsidR="0066454D" w:rsidRPr="0080511F" w:rsidRDefault="0066454D" w:rsidP="00382149">
            <w:pPr>
              <w:jc w:val="both"/>
              <w:rPr>
                <w:rFonts w:ascii="Arial" w:hAnsi="Arial" w:cs="Arial"/>
              </w:rPr>
            </w:pPr>
            <w:r w:rsidRPr="0080511F">
              <w:rPr>
                <w:rFonts w:ascii="Arial" w:hAnsi="Arial" w:cs="Arial"/>
              </w:rPr>
              <w:t>Среднемесячная начисленная заработная плата работников предприятий и организаций (руб.)</w:t>
            </w:r>
          </w:p>
        </w:tc>
        <w:tc>
          <w:tcPr>
            <w:tcW w:w="1418" w:type="dxa"/>
            <w:vAlign w:val="center"/>
          </w:tcPr>
          <w:p w:rsidR="0066454D" w:rsidRPr="0080511F" w:rsidRDefault="0066454D" w:rsidP="00382149">
            <w:pPr>
              <w:tabs>
                <w:tab w:val="left" w:pos="400"/>
              </w:tabs>
              <w:jc w:val="both"/>
              <w:rPr>
                <w:rFonts w:ascii="Arial" w:hAnsi="Arial" w:cs="Arial"/>
              </w:rPr>
            </w:pPr>
            <w:r w:rsidRPr="0080511F">
              <w:rPr>
                <w:rFonts w:ascii="Arial" w:hAnsi="Arial" w:cs="Arial"/>
              </w:rPr>
              <w:t>52191</w:t>
            </w:r>
          </w:p>
        </w:tc>
        <w:tc>
          <w:tcPr>
            <w:tcW w:w="1275" w:type="dxa"/>
          </w:tcPr>
          <w:p w:rsidR="0066454D" w:rsidRPr="0080511F" w:rsidRDefault="0066454D" w:rsidP="00382149">
            <w:pPr>
              <w:tabs>
                <w:tab w:val="left" w:pos="400"/>
              </w:tabs>
              <w:jc w:val="both"/>
              <w:rPr>
                <w:rFonts w:ascii="Arial" w:hAnsi="Arial" w:cs="Arial"/>
              </w:rPr>
            </w:pPr>
          </w:p>
          <w:p w:rsidR="0066454D" w:rsidRPr="0080511F" w:rsidRDefault="0066454D" w:rsidP="00382149">
            <w:pPr>
              <w:tabs>
                <w:tab w:val="left" w:pos="400"/>
              </w:tabs>
              <w:jc w:val="both"/>
              <w:rPr>
                <w:rFonts w:ascii="Arial" w:hAnsi="Arial" w:cs="Arial"/>
              </w:rPr>
            </w:pPr>
            <w:r w:rsidRPr="0080511F">
              <w:rPr>
                <w:rFonts w:ascii="Arial" w:hAnsi="Arial" w:cs="Arial"/>
              </w:rPr>
              <w:t>54888</w:t>
            </w:r>
          </w:p>
          <w:p w:rsidR="0066454D" w:rsidRPr="0080511F" w:rsidRDefault="0066454D" w:rsidP="00382149">
            <w:pPr>
              <w:tabs>
                <w:tab w:val="left" w:pos="400"/>
              </w:tabs>
              <w:jc w:val="both"/>
              <w:rPr>
                <w:rFonts w:ascii="Arial" w:hAnsi="Arial" w:cs="Arial"/>
              </w:rPr>
            </w:pPr>
          </w:p>
        </w:tc>
        <w:tc>
          <w:tcPr>
            <w:tcW w:w="1083" w:type="dxa"/>
          </w:tcPr>
          <w:p w:rsidR="0066454D" w:rsidRPr="0080511F" w:rsidRDefault="004244EC" w:rsidP="00382149">
            <w:pPr>
              <w:tabs>
                <w:tab w:val="left" w:pos="400"/>
              </w:tabs>
              <w:jc w:val="both"/>
              <w:rPr>
                <w:rFonts w:ascii="Arial" w:hAnsi="Arial" w:cs="Arial"/>
              </w:rPr>
            </w:pPr>
            <w:r w:rsidRPr="0080511F">
              <w:rPr>
                <w:rFonts w:ascii="Arial" w:hAnsi="Arial" w:cs="Arial"/>
              </w:rPr>
              <w:t>65198</w:t>
            </w:r>
          </w:p>
        </w:tc>
      </w:tr>
      <w:tr w:rsidR="0066454D" w:rsidRPr="0080511F" w:rsidTr="0080511F">
        <w:tc>
          <w:tcPr>
            <w:tcW w:w="484" w:type="dxa"/>
            <w:shd w:val="clear" w:color="auto" w:fill="auto"/>
            <w:vAlign w:val="center"/>
          </w:tcPr>
          <w:p w:rsidR="0066454D" w:rsidRPr="0080511F" w:rsidRDefault="0066454D" w:rsidP="00382149">
            <w:pPr>
              <w:jc w:val="both"/>
              <w:rPr>
                <w:rFonts w:ascii="Arial" w:hAnsi="Arial" w:cs="Arial"/>
              </w:rPr>
            </w:pPr>
            <w:r w:rsidRPr="0080511F">
              <w:rPr>
                <w:rFonts w:ascii="Arial" w:hAnsi="Arial" w:cs="Arial"/>
              </w:rPr>
              <w:t>2</w:t>
            </w:r>
          </w:p>
        </w:tc>
        <w:tc>
          <w:tcPr>
            <w:tcW w:w="5611" w:type="dxa"/>
          </w:tcPr>
          <w:p w:rsidR="0066454D" w:rsidRPr="0080511F" w:rsidRDefault="0066454D" w:rsidP="00382149">
            <w:pPr>
              <w:jc w:val="both"/>
              <w:rPr>
                <w:rFonts w:ascii="Arial" w:hAnsi="Arial" w:cs="Arial"/>
              </w:rPr>
            </w:pPr>
            <w:r w:rsidRPr="0080511F">
              <w:rPr>
                <w:rFonts w:ascii="Arial" w:hAnsi="Arial" w:cs="Arial"/>
              </w:rPr>
              <w:t>Средний размер пенсий (руб.)</w:t>
            </w:r>
          </w:p>
        </w:tc>
        <w:tc>
          <w:tcPr>
            <w:tcW w:w="1418" w:type="dxa"/>
            <w:vAlign w:val="center"/>
          </w:tcPr>
          <w:p w:rsidR="0066454D" w:rsidRPr="0080511F" w:rsidRDefault="0066454D" w:rsidP="00382149">
            <w:pPr>
              <w:jc w:val="both"/>
              <w:rPr>
                <w:rFonts w:ascii="Arial" w:hAnsi="Arial" w:cs="Arial"/>
              </w:rPr>
            </w:pPr>
            <w:r w:rsidRPr="0080511F">
              <w:rPr>
                <w:rFonts w:ascii="Arial" w:hAnsi="Arial" w:cs="Arial"/>
              </w:rPr>
              <w:t>16909</w:t>
            </w:r>
          </w:p>
        </w:tc>
        <w:tc>
          <w:tcPr>
            <w:tcW w:w="1275" w:type="dxa"/>
          </w:tcPr>
          <w:p w:rsidR="0066454D" w:rsidRPr="0080511F" w:rsidRDefault="0066454D" w:rsidP="00382149">
            <w:pPr>
              <w:jc w:val="both"/>
              <w:rPr>
                <w:rFonts w:ascii="Arial" w:hAnsi="Arial" w:cs="Arial"/>
              </w:rPr>
            </w:pPr>
            <w:r w:rsidRPr="0080511F">
              <w:rPr>
                <w:rFonts w:ascii="Arial" w:hAnsi="Arial" w:cs="Arial"/>
              </w:rPr>
              <w:t>17881</w:t>
            </w:r>
          </w:p>
        </w:tc>
        <w:tc>
          <w:tcPr>
            <w:tcW w:w="1083" w:type="dxa"/>
          </w:tcPr>
          <w:p w:rsidR="0066454D" w:rsidRPr="0080511F" w:rsidRDefault="00A32775" w:rsidP="00382149">
            <w:pPr>
              <w:jc w:val="both"/>
              <w:rPr>
                <w:rFonts w:ascii="Arial" w:hAnsi="Arial" w:cs="Arial"/>
              </w:rPr>
            </w:pPr>
            <w:r w:rsidRPr="0080511F">
              <w:rPr>
                <w:rFonts w:ascii="Arial" w:hAnsi="Arial" w:cs="Arial"/>
              </w:rPr>
              <w:t>19152</w:t>
            </w:r>
            <w:r w:rsidR="00D33EAC" w:rsidRPr="0080511F">
              <w:rPr>
                <w:rFonts w:ascii="Arial" w:hAnsi="Arial" w:cs="Arial"/>
              </w:rPr>
              <w:t xml:space="preserve">  </w:t>
            </w:r>
            <w:r w:rsidRPr="0080511F">
              <w:rPr>
                <w:rFonts w:ascii="Arial" w:hAnsi="Arial" w:cs="Arial"/>
              </w:rPr>
              <w:t xml:space="preserve"> (</w:t>
            </w:r>
            <w:r w:rsidR="00D33EAC" w:rsidRPr="0080511F">
              <w:rPr>
                <w:rFonts w:ascii="Arial" w:hAnsi="Arial" w:cs="Arial"/>
              </w:rPr>
              <w:t>в целом по области)</w:t>
            </w:r>
          </w:p>
        </w:tc>
      </w:tr>
      <w:tr w:rsidR="0066454D" w:rsidRPr="0080511F" w:rsidTr="0080511F">
        <w:trPr>
          <w:trHeight w:val="535"/>
        </w:trPr>
        <w:tc>
          <w:tcPr>
            <w:tcW w:w="484" w:type="dxa"/>
            <w:shd w:val="clear" w:color="auto" w:fill="auto"/>
            <w:vAlign w:val="center"/>
          </w:tcPr>
          <w:p w:rsidR="0066454D" w:rsidRPr="0080511F" w:rsidRDefault="0066454D" w:rsidP="00382149">
            <w:pPr>
              <w:jc w:val="both"/>
              <w:rPr>
                <w:rFonts w:ascii="Arial" w:hAnsi="Arial" w:cs="Arial"/>
              </w:rPr>
            </w:pPr>
            <w:r w:rsidRPr="0080511F">
              <w:rPr>
                <w:rFonts w:ascii="Arial" w:hAnsi="Arial" w:cs="Arial"/>
              </w:rPr>
              <w:t>3</w:t>
            </w:r>
          </w:p>
        </w:tc>
        <w:tc>
          <w:tcPr>
            <w:tcW w:w="5611" w:type="dxa"/>
          </w:tcPr>
          <w:p w:rsidR="0066454D" w:rsidRPr="0080511F" w:rsidRDefault="0066454D" w:rsidP="00382149">
            <w:pPr>
              <w:jc w:val="both"/>
              <w:rPr>
                <w:rFonts w:ascii="Arial" w:hAnsi="Arial" w:cs="Arial"/>
              </w:rPr>
            </w:pPr>
            <w:r w:rsidRPr="0080511F">
              <w:rPr>
                <w:rFonts w:ascii="Arial" w:hAnsi="Arial" w:cs="Arial"/>
              </w:rPr>
              <w:t>Величина прожиточного минимума в расчете на душу населения (руб.)</w:t>
            </w:r>
          </w:p>
        </w:tc>
        <w:tc>
          <w:tcPr>
            <w:tcW w:w="1418" w:type="dxa"/>
            <w:vAlign w:val="center"/>
          </w:tcPr>
          <w:p w:rsidR="0066454D" w:rsidRPr="0080511F" w:rsidRDefault="0066454D" w:rsidP="00382149">
            <w:pPr>
              <w:jc w:val="both"/>
              <w:rPr>
                <w:rFonts w:ascii="Arial" w:hAnsi="Arial" w:cs="Arial"/>
              </w:rPr>
            </w:pPr>
            <w:r w:rsidRPr="0080511F">
              <w:rPr>
                <w:rFonts w:ascii="Arial" w:hAnsi="Arial" w:cs="Arial"/>
              </w:rPr>
              <w:t>14236</w:t>
            </w:r>
          </w:p>
        </w:tc>
        <w:tc>
          <w:tcPr>
            <w:tcW w:w="1275" w:type="dxa"/>
          </w:tcPr>
          <w:p w:rsidR="0066454D" w:rsidRPr="0080511F" w:rsidRDefault="0066454D" w:rsidP="00382149">
            <w:pPr>
              <w:jc w:val="both"/>
              <w:rPr>
                <w:rFonts w:ascii="Arial" w:hAnsi="Arial" w:cs="Arial"/>
              </w:rPr>
            </w:pPr>
          </w:p>
          <w:p w:rsidR="0066454D" w:rsidRPr="0080511F" w:rsidRDefault="00D33EAC" w:rsidP="00382149">
            <w:pPr>
              <w:jc w:val="both"/>
              <w:rPr>
                <w:rFonts w:ascii="Arial" w:hAnsi="Arial" w:cs="Arial"/>
              </w:rPr>
            </w:pPr>
            <w:r w:rsidRPr="0080511F">
              <w:rPr>
                <w:rFonts w:ascii="Arial" w:hAnsi="Arial" w:cs="Arial"/>
              </w:rPr>
              <w:t>14808</w:t>
            </w:r>
          </w:p>
        </w:tc>
        <w:tc>
          <w:tcPr>
            <w:tcW w:w="1083" w:type="dxa"/>
          </w:tcPr>
          <w:p w:rsidR="0066454D" w:rsidRPr="0080511F" w:rsidRDefault="00D33EAC" w:rsidP="00382149">
            <w:pPr>
              <w:jc w:val="both"/>
              <w:rPr>
                <w:rFonts w:ascii="Arial" w:hAnsi="Arial" w:cs="Arial"/>
              </w:rPr>
            </w:pPr>
            <w:r w:rsidRPr="0080511F">
              <w:rPr>
                <w:rFonts w:ascii="Arial" w:hAnsi="Arial" w:cs="Arial"/>
              </w:rPr>
              <w:t>14913</w:t>
            </w:r>
          </w:p>
        </w:tc>
      </w:tr>
    </w:tbl>
    <w:p w:rsidR="00E13A89" w:rsidRPr="0080511F" w:rsidRDefault="00E13A89" w:rsidP="00382149">
      <w:pPr>
        <w:jc w:val="both"/>
        <w:rPr>
          <w:rFonts w:ascii="Arial" w:hAnsi="Arial" w:cs="Arial"/>
          <w:b/>
        </w:rPr>
      </w:pPr>
    </w:p>
    <w:p w:rsidR="00382149" w:rsidRDefault="00382149" w:rsidP="00382149">
      <w:pPr>
        <w:ind w:left="567" w:firstLine="567"/>
        <w:jc w:val="both"/>
        <w:rPr>
          <w:rFonts w:ascii="Arial" w:hAnsi="Arial" w:cs="Arial"/>
          <w:b/>
        </w:rPr>
      </w:pPr>
    </w:p>
    <w:p w:rsidR="00FD78A7" w:rsidRPr="0080511F" w:rsidRDefault="00150C50" w:rsidP="00382149">
      <w:pPr>
        <w:ind w:left="567" w:firstLine="567"/>
        <w:jc w:val="both"/>
        <w:rPr>
          <w:rFonts w:ascii="Arial" w:hAnsi="Arial" w:cs="Arial"/>
          <w:i/>
        </w:rPr>
      </w:pPr>
      <w:r w:rsidRPr="0080511F">
        <w:rPr>
          <w:rFonts w:ascii="Arial" w:hAnsi="Arial" w:cs="Arial"/>
          <w:b/>
        </w:rPr>
        <w:lastRenderedPageBreak/>
        <w:t xml:space="preserve">2.8. Оценка финансового </w:t>
      </w:r>
      <w:r w:rsidR="009712B9" w:rsidRPr="0080511F">
        <w:rPr>
          <w:rFonts w:ascii="Arial" w:hAnsi="Arial" w:cs="Arial"/>
          <w:b/>
        </w:rPr>
        <w:t>состояния.</w:t>
      </w:r>
    </w:p>
    <w:p w:rsidR="00BE01C7" w:rsidRPr="008C3FC3" w:rsidRDefault="00D145F3" w:rsidP="00382149">
      <w:pPr>
        <w:ind w:left="283" w:firstLine="284"/>
        <w:jc w:val="both"/>
        <w:rPr>
          <w:rFonts w:ascii="Arial" w:hAnsi="Arial" w:cs="Arial"/>
        </w:rPr>
      </w:pPr>
      <w:r w:rsidRPr="0080511F">
        <w:rPr>
          <w:rFonts w:ascii="Arial" w:hAnsi="Arial" w:cs="Arial"/>
        </w:rPr>
        <w:t>За 20</w:t>
      </w:r>
      <w:r w:rsidR="00D67DDB" w:rsidRPr="0080511F">
        <w:rPr>
          <w:rFonts w:ascii="Arial" w:hAnsi="Arial" w:cs="Arial"/>
        </w:rPr>
        <w:t>2</w:t>
      </w:r>
      <w:r w:rsidR="00207AC4" w:rsidRPr="0080511F">
        <w:rPr>
          <w:rFonts w:ascii="Arial" w:hAnsi="Arial" w:cs="Arial"/>
        </w:rPr>
        <w:t>1</w:t>
      </w:r>
      <w:r w:rsidR="00E54E64" w:rsidRPr="0080511F">
        <w:rPr>
          <w:rFonts w:ascii="Arial" w:hAnsi="Arial" w:cs="Arial"/>
        </w:rPr>
        <w:t xml:space="preserve"> год  в бюджет города поступило </w:t>
      </w:r>
      <w:r w:rsidR="00207AC4" w:rsidRPr="0080511F">
        <w:rPr>
          <w:rFonts w:ascii="Arial" w:hAnsi="Arial" w:cs="Arial"/>
        </w:rPr>
        <w:t>827 115,1</w:t>
      </w:r>
      <w:r w:rsidR="00E54E64" w:rsidRPr="0080511F">
        <w:rPr>
          <w:rFonts w:ascii="Arial" w:hAnsi="Arial" w:cs="Arial"/>
        </w:rPr>
        <w:t xml:space="preserve"> тыс.руб., в том числе налоговых и неналоговых доходов </w:t>
      </w:r>
      <w:r w:rsidR="00207AC4" w:rsidRPr="0080511F">
        <w:rPr>
          <w:rFonts w:ascii="Arial" w:hAnsi="Arial" w:cs="Arial"/>
        </w:rPr>
        <w:t xml:space="preserve">371 364,2 </w:t>
      </w:r>
      <w:r w:rsidR="00E54E64" w:rsidRPr="0080511F">
        <w:rPr>
          <w:rFonts w:ascii="Arial" w:hAnsi="Arial" w:cs="Arial"/>
        </w:rPr>
        <w:t xml:space="preserve">тыс.руб., безвозмездных перечислений  из  вышестоящих </w:t>
      </w:r>
      <w:r w:rsidR="00207AC4" w:rsidRPr="0080511F">
        <w:rPr>
          <w:rFonts w:ascii="Arial" w:hAnsi="Arial" w:cs="Arial"/>
        </w:rPr>
        <w:t xml:space="preserve">бюджетов  и других  источников 455 750,9 </w:t>
      </w:r>
      <w:r w:rsidR="00E54E64" w:rsidRPr="0080511F">
        <w:rPr>
          <w:rFonts w:ascii="Arial" w:hAnsi="Arial" w:cs="Arial"/>
        </w:rPr>
        <w:t>тыс.руб. Удельный вес</w:t>
      </w:r>
      <w:r w:rsidR="00E54E64" w:rsidRPr="008C3FC3">
        <w:rPr>
          <w:rFonts w:ascii="Arial" w:hAnsi="Arial" w:cs="Arial"/>
        </w:rPr>
        <w:t xml:space="preserve"> налоговых и неналоговых  доходов в общ</w:t>
      </w:r>
      <w:r w:rsidRPr="008C3FC3">
        <w:rPr>
          <w:rFonts w:ascii="Arial" w:hAnsi="Arial" w:cs="Arial"/>
        </w:rPr>
        <w:t xml:space="preserve">ем объеме доходов составляет  - </w:t>
      </w:r>
      <w:r w:rsidR="00207AC4" w:rsidRPr="008C3FC3">
        <w:rPr>
          <w:rFonts w:ascii="Arial" w:hAnsi="Arial" w:cs="Arial"/>
        </w:rPr>
        <w:t>44,9</w:t>
      </w:r>
      <w:r w:rsidR="00E54E64" w:rsidRPr="008C3FC3">
        <w:rPr>
          <w:rFonts w:ascii="Arial" w:hAnsi="Arial" w:cs="Arial"/>
        </w:rPr>
        <w:t>%</w:t>
      </w:r>
      <w:r w:rsidRPr="008C3FC3">
        <w:rPr>
          <w:rFonts w:ascii="Arial" w:hAnsi="Arial" w:cs="Arial"/>
        </w:rPr>
        <w:t xml:space="preserve">., безвозмездных  перечислений – </w:t>
      </w:r>
      <w:r w:rsidR="00207AC4" w:rsidRPr="008C3FC3">
        <w:rPr>
          <w:rFonts w:ascii="Arial" w:hAnsi="Arial" w:cs="Arial"/>
        </w:rPr>
        <w:t>55,1</w:t>
      </w:r>
      <w:r w:rsidR="00E54E64" w:rsidRPr="008C3FC3">
        <w:rPr>
          <w:rFonts w:ascii="Arial" w:hAnsi="Arial" w:cs="Arial"/>
        </w:rPr>
        <w:t>%.</w:t>
      </w:r>
    </w:p>
    <w:p w:rsidR="00E54E64" w:rsidRPr="008C3FC3" w:rsidRDefault="00E54E64" w:rsidP="00382149">
      <w:pPr>
        <w:ind w:left="283" w:firstLine="284"/>
        <w:jc w:val="both"/>
        <w:rPr>
          <w:rFonts w:ascii="Arial" w:hAnsi="Arial" w:cs="Arial"/>
        </w:rPr>
      </w:pPr>
      <w:r w:rsidRPr="008C3FC3">
        <w:rPr>
          <w:rFonts w:ascii="Arial" w:hAnsi="Arial" w:cs="Arial"/>
        </w:rPr>
        <w:t>В составе налоговых и неналоговых  поступлений   основными доходными источниками являются:</w:t>
      </w:r>
    </w:p>
    <w:p w:rsidR="00E54E64" w:rsidRPr="008C3FC3" w:rsidRDefault="00E54E64" w:rsidP="00382149">
      <w:pPr>
        <w:ind w:firstLine="283"/>
        <w:jc w:val="both"/>
        <w:rPr>
          <w:rFonts w:ascii="Arial" w:hAnsi="Arial" w:cs="Arial"/>
        </w:rPr>
      </w:pPr>
      <w:r w:rsidRPr="008C3FC3">
        <w:rPr>
          <w:rFonts w:ascii="Arial" w:hAnsi="Arial" w:cs="Arial"/>
        </w:rPr>
        <w:t>-</w:t>
      </w:r>
      <w:r w:rsidR="00E30EE1" w:rsidRPr="008C3FC3">
        <w:rPr>
          <w:rFonts w:ascii="Arial" w:hAnsi="Arial" w:cs="Arial"/>
        </w:rPr>
        <w:t xml:space="preserve"> </w:t>
      </w:r>
      <w:r w:rsidRPr="008C3FC3">
        <w:rPr>
          <w:rFonts w:ascii="Arial" w:hAnsi="Arial" w:cs="Arial"/>
        </w:rPr>
        <w:t xml:space="preserve">налог на доходы физических лиц </w:t>
      </w:r>
      <w:r w:rsidR="008B7A41" w:rsidRPr="008C3FC3">
        <w:rPr>
          <w:rFonts w:ascii="Arial" w:hAnsi="Arial" w:cs="Arial"/>
        </w:rPr>
        <w:t>–</w:t>
      </w:r>
      <w:r w:rsidR="00207AC4" w:rsidRPr="008C3FC3">
        <w:rPr>
          <w:rFonts w:ascii="Arial" w:hAnsi="Arial" w:cs="Arial"/>
        </w:rPr>
        <w:t xml:space="preserve"> 250 495,5</w:t>
      </w:r>
      <w:r w:rsidRPr="008C3FC3">
        <w:rPr>
          <w:rFonts w:ascii="Arial" w:hAnsi="Arial" w:cs="Arial"/>
        </w:rPr>
        <w:t xml:space="preserve">тыс. руб.  </w:t>
      </w:r>
    </w:p>
    <w:p w:rsidR="00E54E64" w:rsidRPr="008C3FC3" w:rsidRDefault="00E54E64" w:rsidP="00382149">
      <w:pPr>
        <w:ind w:firstLine="283"/>
        <w:jc w:val="both"/>
        <w:rPr>
          <w:rFonts w:ascii="Arial" w:hAnsi="Arial" w:cs="Arial"/>
        </w:rPr>
      </w:pPr>
      <w:r w:rsidRPr="008C3FC3">
        <w:rPr>
          <w:rFonts w:ascii="Arial" w:hAnsi="Arial" w:cs="Arial"/>
        </w:rPr>
        <w:t>- налог на имущество физических лиц</w:t>
      </w:r>
      <w:r w:rsidR="008B7A41" w:rsidRPr="008C3FC3">
        <w:rPr>
          <w:rFonts w:ascii="Arial" w:hAnsi="Arial" w:cs="Arial"/>
        </w:rPr>
        <w:t xml:space="preserve"> – </w:t>
      </w:r>
      <w:r w:rsidR="00207AC4" w:rsidRPr="008C3FC3">
        <w:rPr>
          <w:rFonts w:ascii="Arial" w:hAnsi="Arial" w:cs="Arial"/>
        </w:rPr>
        <w:t>4 329,3</w:t>
      </w:r>
      <w:r w:rsidR="008B7A41" w:rsidRPr="008C3FC3">
        <w:rPr>
          <w:rFonts w:ascii="Arial" w:hAnsi="Arial" w:cs="Arial"/>
        </w:rPr>
        <w:t xml:space="preserve"> </w:t>
      </w:r>
      <w:r w:rsidRPr="008C3FC3">
        <w:rPr>
          <w:rFonts w:ascii="Arial" w:hAnsi="Arial" w:cs="Arial"/>
        </w:rPr>
        <w:t>тыс. руб.</w:t>
      </w:r>
    </w:p>
    <w:p w:rsidR="00E54E64" w:rsidRPr="008C3FC3" w:rsidRDefault="00E54E64" w:rsidP="00382149">
      <w:pPr>
        <w:ind w:firstLine="283"/>
        <w:jc w:val="both"/>
        <w:rPr>
          <w:rFonts w:ascii="Arial" w:hAnsi="Arial" w:cs="Arial"/>
        </w:rPr>
      </w:pPr>
      <w:r w:rsidRPr="008C3FC3">
        <w:rPr>
          <w:rFonts w:ascii="Arial" w:hAnsi="Arial" w:cs="Arial"/>
        </w:rPr>
        <w:t>-</w:t>
      </w:r>
      <w:r w:rsidR="00F6407F" w:rsidRPr="008C3FC3">
        <w:rPr>
          <w:rFonts w:ascii="Arial" w:hAnsi="Arial" w:cs="Arial"/>
        </w:rPr>
        <w:t xml:space="preserve"> </w:t>
      </w:r>
      <w:r w:rsidRPr="008C3FC3">
        <w:rPr>
          <w:rFonts w:ascii="Arial" w:hAnsi="Arial" w:cs="Arial"/>
        </w:rPr>
        <w:t>земельный налог</w:t>
      </w:r>
      <w:r w:rsidR="008B7A41" w:rsidRPr="008C3FC3">
        <w:rPr>
          <w:rFonts w:ascii="Arial" w:hAnsi="Arial" w:cs="Arial"/>
        </w:rPr>
        <w:t xml:space="preserve"> –</w:t>
      </w:r>
      <w:r w:rsidR="00207AC4" w:rsidRPr="008C3FC3">
        <w:rPr>
          <w:rFonts w:ascii="Arial" w:hAnsi="Arial" w:cs="Arial"/>
        </w:rPr>
        <w:t xml:space="preserve"> 41 211,1 </w:t>
      </w:r>
      <w:r w:rsidRPr="008C3FC3">
        <w:rPr>
          <w:rFonts w:ascii="Arial" w:hAnsi="Arial" w:cs="Arial"/>
        </w:rPr>
        <w:t>тыс. руб.</w:t>
      </w:r>
    </w:p>
    <w:p w:rsidR="00E54E64" w:rsidRPr="008C3FC3" w:rsidRDefault="00E54E64" w:rsidP="00382149">
      <w:pPr>
        <w:ind w:firstLine="283"/>
        <w:jc w:val="both"/>
        <w:rPr>
          <w:rFonts w:ascii="Arial" w:hAnsi="Arial" w:cs="Arial"/>
        </w:rPr>
      </w:pPr>
      <w:r w:rsidRPr="008C3FC3">
        <w:rPr>
          <w:rFonts w:ascii="Arial" w:hAnsi="Arial" w:cs="Arial"/>
        </w:rPr>
        <w:t>-</w:t>
      </w:r>
      <w:r w:rsidR="00F6407F" w:rsidRPr="008C3FC3">
        <w:rPr>
          <w:rFonts w:ascii="Arial" w:hAnsi="Arial" w:cs="Arial"/>
        </w:rPr>
        <w:t xml:space="preserve"> </w:t>
      </w:r>
      <w:r w:rsidRPr="008C3FC3">
        <w:rPr>
          <w:rFonts w:ascii="Arial" w:hAnsi="Arial" w:cs="Arial"/>
        </w:rPr>
        <w:t xml:space="preserve">доходы от использования муниципального имущества </w:t>
      </w:r>
      <w:r w:rsidR="00207AC4" w:rsidRPr="008C3FC3">
        <w:rPr>
          <w:rFonts w:ascii="Arial" w:hAnsi="Arial" w:cs="Arial"/>
        </w:rPr>
        <w:t xml:space="preserve">48 17,3 </w:t>
      </w:r>
      <w:r w:rsidRPr="008C3FC3">
        <w:rPr>
          <w:rFonts w:ascii="Arial" w:hAnsi="Arial" w:cs="Arial"/>
        </w:rPr>
        <w:t>тыс.руб.</w:t>
      </w:r>
      <w:r w:rsidR="00207AC4" w:rsidRPr="008C3FC3">
        <w:rPr>
          <w:rFonts w:ascii="Arial" w:hAnsi="Arial" w:cs="Arial"/>
        </w:rPr>
        <w:t xml:space="preserve">, в том числе доходы от сдачи в аренду имущества 22 004,5 </w:t>
      </w:r>
      <w:r w:rsidRPr="008C3FC3">
        <w:rPr>
          <w:rFonts w:ascii="Arial" w:hAnsi="Arial" w:cs="Arial"/>
        </w:rPr>
        <w:t xml:space="preserve"> тыс.руб.</w:t>
      </w:r>
    </w:p>
    <w:p w:rsidR="00224455" w:rsidRPr="008C3FC3" w:rsidRDefault="00224455" w:rsidP="00382149">
      <w:pPr>
        <w:ind w:firstLine="567"/>
        <w:jc w:val="both"/>
        <w:rPr>
          <w:rFonts w:ascii="Arial" w:hAnsi="Arial" w:cs="Arial"/>
        </w:rPr>
      </w:pPr>
      <w:r w:rsidRPr="008C3FC3">
        <w:rPr>
          <w:rFonts w:ascii="Arial" w:hAnsi="Arial" w:cs="Arial"/>
        </w:rPr>
        <w:t>В 20</w:t>
      </w:r>
      <w:r w:rsidR="000F496A" w:rsidRPr="008C3FC3">
        <w:rPr>
          <w:rFonts w:ascii="Arial" w:hAnsi="Arial" w:cs="Arial"/>
        </w:rPr>
        <w:t>2</w:t>
      </w:r>
      <w:r w:rsidR="00207AC4" w:rsidRPr="008C3FC3">
        <w:rPr>
          <w:rFonts w:ascii="Arial" w:hAnsi="Arial" w:cs="Arial"/>
        </w:rPr>
        <w:t>1</w:t>
      </w:r>
      <w:r w:rsidRPr="008C3FC3">
        <w:rPr>
          <w:rFonts w:ascii="Arial" w:hAnsi="Arial" w:cs="Arial"/>
        </w:rPr>
        <w:t xml:space="preserve"> году расходы бюджета составили </w:t>
      </w:r>
      <w:r w:rsidR="00207AC4" w:rsidRPr="008C3FC3">
        <w:rPr>
          <w:rFonts w:ascii="Arial" w:hAnsi="Arial" w:cs="Arial"/>
        </w:rPr>
        <w:t>790 525,1</w:t>
      </w:r>
      <w:r w:rsidR="00247870" w:rsidRPr="008C3FC3">
        <w:rPr>
          <w:rFonts w:ascii="Arial" w:hAnsi="Arial" w:cs="Arial"/>
        </w:rPr>
        <w:t xml:space="preserve"> </w:t>
      </w:r>
      <w:r w:rsidRPr="008C3FC3">
        <w:rPr>
          <w:rFonts w:ascii="Arial" w:hAnsi="Arial" w:cs="Arial"/>
        </w:rPr>
        <w:t>тыс.руб.</w:t>
      </w:r>
    </w:p>
    <w:p w:rsidR="00DC2BAC" w:rsidRPr="008C3FC3" w:rsidRDefault="00DC2BAC" w:rsidP="00382149">
      <w:pPr>
        <w:jc w:val="both"/>
        <w:rPr>
          <w:rFonts w:ascii="Arial" w:hAnsi="Arial" w:cs="Arial"/>
        </w:rPr>
      </w:pPr>
    </w:p>
    <w:p w:rsidR="007B3789" w:rsidRPr="008C3FC3" w:rsidRDefault="00BF7655" w:rsidP="00382149">
      <w:pPr>
        <w:ind w:firstLine="1134"/>
        <w:jc w:val="both"/>
        <w:rPr>
          <w:rFonts w:ascii="Arial" w:hAnsi="Arial" w:cs="Arial"/>
          <w:b/>
        </w:rPr>
      </w:pPr>
      <w:r w:rsidRPr="008C3FC3">
        <w:rPr>
          <w:rFonts w:ascii="Arial" w:hAnsi="Arial" w:cs="Arial"/>
          <w:b/>
        </w:rPr>
        <w:t xml:space="preserve">2.9. </w:t>
      </w:r>
      <w:r w:rsidR="006C0593" w:rsidRPr="008C3FC3">
        <w:rPr>
          <w:rFonts w:ascii="Arial" w:hAnsi="Arial" w:cs="Arial"/>
          <w:b/>
        </w:rPr>
        <w:t>Анализ структуры эко</w:t>
      </w:r>
      <w:r w:rsidR="004A2B8A" w:rsidRPr="008C3FC3">
        <w:rPr>
          <w:rFonts w:ascii="Arial" w:hAnsi="Arial" w:cs="Arial"/>
          <w:b/>
        </w:rPr>
        <w:t>номики</w:t>
      </w:r>
    </w:p>
    <w:p w:rsidR="003E2362" w:rsidRPr="008C3FC3" w:rsidRDefault="00517DDF" w:rsidP="00382149">
      <w:pPr>
        <w:ind w:left="283" w:firstLine="284"/>
        <w:jc w:val="both"/>
        <w:rPr>
          <w:rFonts w:ascii="Arial" w:hAnsi="Arial" w:cs="Arial"/>
        </w:rPr>
      </w:pPr>
      <w:r w:rsidRPr="008C3FC3">
        <w:rPr>
          <w:rFonts w:ascii="Arial" w:hAnsi="Arial" w:cs="Arial"/>
        </w:rPr>
        <w:t>Основу экономики в Усть-Кутском муниципальном образовании (городском поселении) представляют следующие виды деятельности:</w:t>
      </w:r>
    </w:p>
    <w:p w:rsidR="008F3ECC" w:rsidRPr="008C3FC3" w:rsidRDefault="002D65E3" w:rsidP="00382149">
      <w:pPr>
        <w:ind w:left="284"/>
        <w:jc w:val="both"/>
        <w:rPr>
          <w:rFonts w:ascii="Arial" w:hAnsi="Arial" w:cs="Arial"/>
        </w:rPr>
      </w:pPr>
      <w:r w:rsidRPr="008C3FC3">
        <w:rPr>
          <w:rFonts w:ascii="Arial" w:hAnsi="Arial" w:cs="Arial"/>
        </w:rPr>
        <w:t xml:space="preserve">- </w:t>
      </w:r>
      <w:r w:rsidR="008F3ECC" w:rsidRPr="008C3FC3">
        <w:rPr>
          <w:rFonts w:ascii="Arial" w:hAnsi="Arial" w:cs="Arial"/>
        </w:rPr>
        <w:t>О</w:t>
      </w:r>
      <w:r w:rsidR="00204CFC" w:rsidRPr="008C3FC3">
        <w:rPr>
          <w:rFonts w:ascii="Arial" w:hAnsi="Arial" w:cs="Arial"/>
        </w:rPr>
        <w:t>брабатывающее производство</w:t>
      </w:r>
      <w:r w:rsidR="008F3ECC" w:rsidRPr="008C3FC3">
        <w:rPr>
          <w:rFonts w:ascii="Arial" w:hAnsi="Arial" w:cs="Arial"/>
        </w:rPr>
        <w:t xml:space="preserve"> и лесное хозяйство</w:t>
      </w:r>
      <w:r w:rsidR="00204CFC" w:rsidRPr="008C3FC3">
        <w:rPr>
          <w:rFonts w:ascii="Arial" w:hAnsi="Arial" w:cs="Arial"/>
        </w:rPr>
        <w:t xml:space="preserve">; </w:t>
      </w:r>
    </w:p>
    <w:p w:rsidR="006960E1" w:rsidRPr="008C3FC3" w:rsidRDefault="008F3ECC" w:rsidP="00382149">
      <w:pPr>
        <w:ind w:left="284"/>
        <w:jc w:val="both"/>
        <w:rPr>
          <w:rFonts w:ascii="Arial" w:hAnsi="Arial" w:cs="Arial"/>
        </w:rPr>
      </w:pPr>
      <w:r w:rsidRPr="008C3FC3">
        <w:rPr>
          <w:rFonts w:ascii="Arial" w:hAnsi="Arial" w:cs="Arial"/>
        </w:rPr>
        <w:t>- П</w:t>
      </w:r>
      <w:r w:rsidR="00204CFC" w:rsidRPr="008C3FC3">
        <w:rPr>
          <w:rFonts w:ascii="Arial" w:hAnsi="Arial" w:cs="Arial"/>
        </w:rPr>
        <w:t>роизводство</w:t>
      </w:r>
      <w:r w:rsidR="000A71CD" w:rsidRPr="008C3FC3">
        <w:rPr>
          <w:rFonts w:ascii="Arial" w:hAnsi="Arial" w:cs="Arial"/>
        </w:rPr>
        <w:t xml:space="preserve"> и распределение теплоэнергии</w:t>
      </w:r>
      <w:r w:rsidRPr="008C3FC3">
        <w:rPr>
          <w:rFonts w:ascii="Arial" w:hAnsi="Arial" w:cs="Arial"/>
        </w:rPr>
        <w:t>, газа и</w:t>
      </w:r>
      <w:r w:rsidR="00DA4061" w:rsidRPr="008C3FC3">
        <w:rPr>
          <w:rFonts w:ascii="Arial" w:hAnsi="Arial" w:cs="Arial"/>
        </w:rPr>
        <w:t xml:space="preserve"> </w:t>
      </w:r>
      <w:r w:rsidR="00290D54" w:rsidRPr="008C3FC3">
        <w:rPr>
          <w:rFonts w:ascii="Arial" w:hAnsi="Arial" w:cs="Arial"/>
        </w:rPr>
        <w:t>воды;</w:t>
      </w:r>
    </w:p>
    <w:p w:rsidR="006960E1" w:rsidRPr="008C3FC3" w:rsidRDefault="002D65E3" w:rsidP="00382149">
      <w:pPr>
        <w:ind w:firstLine="284"/>
        <w:jc w:val="both"/>
        <w:rPr>
          <w:rFonts w:ascii="Arial" w:hAnsi="Arial" w:cs="Arial"/>
        </w:rPr>
      </w:pPr>
      <w:r w:rsidRPr="008C3FC3">
        <w:rPr>
          <w:rFonts w:ascii="Arial" w:hAnsi="Arial" w:cs="Arial"/>
        </w:rPr>
        <w:t xml:space="preserve">- </w:t>
      </w:r>
      <w:r w:rsidR="001E63AF" w:rsidRPr="008C3FC3">
        <w:rPr>
          <w:rFonts w:ascii="Arial" w:hAnsi="Arial" w:cs="Arial"/>
        </w:rPr>
        <w:t>Строительство</w:t>
      </w:r>
      <w:r w:rsidR="00290D54" w:rsidRPr="008C3FC3">
        <w:rPr>
          <w:rFonts w:ascii="Arial" w:hAnsi="Arial" w:cs="Arial"/>
        </w:rPr>
        <w:t>;</w:t>
      </w:r>
    </w:p>
    <w:p w:rsidR="006960E1" w:rsidRPr="008C3FC3" w:rsidRDefault="002D65E3" w:rsidP="00382149">
      <w:pPr>
        <w:ind w:firstLine="284"/>
        <w:jc w:val="both"/>
        <w:rPr>
          <w:rFonts w:ascii="Arial" w:hAnsi="Arial" w:cs="Arial"/>
        </w:rPr>
      </w:pPr>
      <w:r w:rsidRPr="008C3FC3">
        <w:rPr>
          <w:rFonts w:ascii="Arial" w:hAnsi="Arial" w:cs="Arial"/>
        </w:rPr>
        <w:t xml:space="preserve">- </w:t>
      </w:r>
      <w:r w:rsidR="006960E1" w:rsidRPr="008C3FC3">
        <w:rPr>
          <w:rFonts w:ascii="Arial" w:hAnsi="Arial" w:cs="Arial"/>
        </w:rPr>
        <w:t>Транспорт и св</w:t>
      </w:r>
      <w:r w:rsidR="00290D54" w:rsidRPr="008C3FC3">
        <w:rPr>
          <w:rFonts w:ascii="Arial" w:hAnsi="Arial" w:cs="Arial"/>
        </w:rPr>
        <w:t>язь;</w:t>
      </w:r>
    </w:p>
    <w:p w:rsidR="006960E1" w:rsidRPr="008C3FC3" w:rsidRDefault="002D65E3" w:rsidP="00382149">
      <w:pPr>
        <w:ind w:firstLine="284"/>
        <w:jc w:val="both"/>
        <w:rPr>
          <w:rFonts w:ascii="Arial" w:hAnsi="Arial" w:cs="Arial"/>
        </w:rPr>
      </w:pPr>
      <w:r w:rsidRPr="008C3FC3">
        <w:rPr>
          <w:rFonts w:ascii="Arial" w:hAnsi="Arial" w:cs="Arial"/>
        </w:rPr>
        <w:t xml:space="preserve">- </w:t>
      </w:r>
      <w:r w:rsidR="006960E1" w:rsidRPr="008C3FC3">
        <w:rPr>
          <w:rFonts w:ascii="Arial" w:hAnsi="Arial" w:cs="Arial"/>
        </w:rPr>
        <w:t>Торговля</w:t>
      </w:r>
      <w:r w:rsidR="00290D54" w:rsidRPr="008C3FC3">
        <w:rPr>
          <w:rFonts w:ascii="Arial" w:hAnsi="Arial" w:cs="Arial"/>
        </w:rPr>
        <w:t>;</w:t>
      </w:r>
    </w:p>
    <w:p w:rsidR="003E2362" w:rsidRPr="008C3FC3" w:rsidRDefault="002D65E3" w:rsidP="00382149">
      <w:pPr>
        <w:ind w:firstLine="284"/>
        <w:jc w:val="both"/>
        <w:rPr>
          <w:rFonts w:ascii="Arial" w:hAnsi="Arial" w:cs="Arial"/>
        </w:rPr>
      </w:pPr>
      <w:r w:rsidRPr="008C3FC3">
        <w:rPr>
          <w:rFonts w:ascii="Arial" w:hAnsi="Arial" w:cs="Arial"/>
        </w:rPr>
        <w:t xml:space="preserve">- </w:t>
      </w:r>
      <w:r w:rsidR="001E63AF" w:rsidRPr="008C3FC3">
        <w:rPr>
          <w:rFonts w:ascii="Arial" w:hAnsi="Arial" w:cs="Arial"/>
        </w:rPr>
        <w:t>Прочие сферы</w:t>
      </w:r>
      <w:r w:rsidR="006960E1" w:rsidRPr="008C3FC3">
        <w:rPr>
          <w:rFonts w:ascii="Arial" w:hAnsi="Arial" w:cs="Arial"/>
        </w:rPr>
        <w:t xml:space="preserve"> услу</w:t>
      </w:r>
      <w:r w:rsidR="001348DC" w:rsidRPr="008C3FC3">
        <w:rPr>
          <w:rFonts w:ascii="Arial" w:hAnsi="Arial" w:cs="Arial"/>
        </w:rPr>
        <w:t>г</w:t>
      </w:r>
      <w:r w:rsidR="00290D54" w:rsidRPr="008C3FC3">
        <w:rPr>
          <w:rFonts w:ascii="Arial" w:hAnsi="Arial" w:cs="Arial"/>
        </w:rPr>
        <w:t>.</w:t>
      </w:r>
    </w:p>
    <w:p w:rsidR="00DB4D9F" w:rsidRPr="008C3FC3" w:rsidRDefault="00DB4D9F" w:rsidP="00382149">
      <w:pPr>
        <w:ind w:left="284" w:firstLine="283"/>
        <w:jc w:val="both"/>
        <w:rPr>
          <w:rFonts w:ascii="Arial" w:hAnsi="Arial" w:cs="Arial"/>
        </w:rPr>
      </w:pPr>
    </w:p>
    <w:tbl>
      <w:tblPr>
        <w:tblW w:w="103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19"/>
        <w:gridCol w:w="1133"/>
        <w:gridCol w:w="1133"/>
        <w:gridCol w:w="1129"/>
      </w:tblGrid>
      <w:tr w:rsidR="003F31A6" w:rsidRPr="008C3FC3" w:rsidTr="00382149">
        <w:tc>
          <w:tcPr>
            <w:tcW w:w="6919" w:type="dxa"/>
            <w:vAlign w:val="center"/>
          </w:tcPr>
          <w:p w:rsidR="003F31A6" w:rsidRPr="008C3FC3" w:rsidRDefault="003F31A6" w:rsidP="00382149">
            <w:pPr>
              <w:jc w:val="both"/>
              <w:rPr>
                <w:rFonts w:ascii="Arial" w:hAnsi="Arial" w:cs="Arial"/>
                <w:b/>
              </w:rPr>
            </w:pPr>
            <w:r w:rsidRPr="008C3FC3">
              <w:rPr>
                <w:rFonts w:ascii="Arial" w:hAnsi="Arial" w:cs="Arial"/>
                <w:b/>
              </w:rPr>
              <w:t>Наименование показателя</w:t>
            </w:r>
          </w:p>
        </w:tc>
        <w:tc>
          <w:tcPr>
            <w:tcW w:w="1133" w:type="dxa"/>
            <w:vAlign w:val="center"/>
          </w:tcPr>
          <w:p w:rsidR="003F31A6" w:rsidRPr="008C3FC3" w:rsidRDefault="00A51E0C" w:rsidP="00382149">
            <w:pPr>
              <w:jc w:val="both"/>
              <w:rPr>
                <w:rFonts w:ascii="Arial" w:hAnsi="Arial" w:cs="Arial"/>
                <w:b/>
              </w:rPr>
            </w:pPr>
            <w:r w:rsidRPr="008C3FC3">
              <w:rPr>
                <w:rFonts w:ascii="Arial" w:hAnsi="Arial" w:cs="Arial"/>
                <w:b/>
              </w:rPr>
              <w:t>2019</w:t>
            </w:r>
            <w:r w:rsidR="003F31A6" w:rsidRPr="008C3FC3">
              <w:rPr>
                <w:rFonts w:ascii="Arial" w:hAnsi="Arial" w:cs="Arial"/>
                <w:b/>
              </w:rPr>
              <w:t>г.</w:t>
            </w:r>
          </w:p>
        </w:tc>
        <w:tc>
          <w:tcPr>
            <w:tcW w:w="1133" w:type="dxa"/>
            <w:vAlign w:val="center"/>
          </w:tcPr>
          <w:p w:rsidR="003F31A6" w:rsidRPr="008C3FC3" w:rsidRDefault="003F31A6" w:rsidP="00382149">
            <w:pPr>
              <w:jc w:val="both"/>
              <w:rPr>
                <w:rFonts w:ascii="Arial" w:hAnsi="Arial" w:cs="Arial"/>
                <w:b/>
              </w:rPr>
            </w:pPr>
            <w:r w:rsidRPr="008C3FC3">
              <w:rPr>
                <w:rFonts w:ascii="Arial" w:hAnsi="Arial" w:cs="Arial"/>
                <w:b/>
              </w:rPr>
              <w:t>20</w:t>
            </w:r>
            <w:r w:rsidR="00A51E0C" w:rsidRPr="008C3FC3">
              <w:rPr>
                <w:rFonts w:ascii="Arial" w:hAnsi="Arial" w:cs="Arial"/>
                <w:b/>
              </w:rPr>
              <w:t>20</w:t>
            </w:r>
            <w:r w:rsidRPr="008C3FC3">
              <w:rPr>
                <w:rFonts w:ascii="Arial" w:hAnsi="Arial" w:cs="Arial"/>
                <w:b/>
              </w:rPr>
              <w:t>г.</w:t>
            </w:r>
          </w:p>
        </w:tc>
        <w:tc>
          <w:tcPr>
            <w:tcW w:w="1129" w:type="dxa"/>
          </w:tcPr>
          <w:p w:rsidR="003F31A6" w:rsidRPr="008C3FC3" w:rsidRDefault="003F31A6" w:rsidP="00382149">
            <w:pPr>
              <w:jc w:val="both"/>
              <w:rPr>
                <w:rFonts w:ascii="Arial" w:hAnsi="Arial" w:cs="Arial"/>
                <w:b/>
              </w:rPr>
            </w:pPr>
            <w:r w:rsidRPr="008C3FC3">
              <w:rPr>
                <w:rFonts w:ascii="Arial" w:hAnsi="Arial" w:cs="Arial"/>
                <w:b/>
              </w:rPr>
              <w:t>202</w:t>
            </w:r>
            <w:r w:rsidR="00A51E0C" w:rsidRPr="008C3FC3">
              <w:rPr>
                <w:rFonts w:ascii="Arial" w:hAnsi="Arial" w:cs="Arial"/>
                <w:b/>
              </w:rPr>
              <w:t>1</w:t>
            </w:r>
            <w:r w:rsidRPr="008C3FC3">
              <w:rPr>
                <w:rFonts w:ascii="Arial" w:hAnsi="Arial" w:cs="Arial"/>
                <w:b/>
              </w:rPr>
              <w:t>г.</w:t>
            </w:r>
          </w:p>
        </w:tc>
      </w:tr>
      <w:tr w:rsidR="003F31A6" w:rsidRPr="008C3FC3" w:rsidTr="00382149">
        <w:tc>
          <w:tcPr>
            <w:tcW w:w="6919" w:type="dxa"/>
            <w:vAlign w:val="center"/>
          </w:tcPr>
          <w:p w:rsidR="003F31A6" w:rsidRPr="008C3FC3" w:rsidRDefault="003F31A6" w:rsidP="00382149">
            <w:pPr>
              <w:jc w:val="both"/>
              <w:rPr>
                <w:rFonts w:ascii="Arial" w:hAnsi="Arial" w:cs="Arial"/>
              </w:rPr>
            </w:pPr>
            <w:r w:rsidRPr="008C3FC3">
              <w:rPr>
                <w:rFonts w:ascii="Arial" w:hAnsi="Arial" w:cs="Arial"/>
              </w:rPr>
              <w:t>Выручка от реализации товаров продукции (работ и услуг) (млн.руб.)</w:t>
            </w:r>
          </w:p>
        </w:tc>
        <w:tc>
          <w:tcPr>
            <w:tcW w:w="1133" w:type="dxa"/>
            <w:vAlign w:val="center"/>
          </w:tcPr>
          <w:p w:rsidR="003F31A6" w:rsidRPr="008C3FC3" w:rsidRDefault="00A51E0C" w:rsidP="00382149">
            <w:pPr>
              <w:jc w:val="both"/>
              <w:rPr>
                <w:rFonts w:ascii="Arial" w:hAnsi="Arial" w:cs="Arial"/>
              </w:rPr>
            </w:pPr>
            <w:r w:rsidRPr="008C3FC3">
              <w:rPr>
                <w:rFonts w:ascii="Arial" w:hAnsi="Arial" w:cs="Arial"/>
              </w:rPr>
              <w:t>31697</w:t>
            </w:r>
          </w:p>
        </w:tc>
        <w:tc>
          <w:tcPr>
            <w:tcW w:w="1133" w:type="dxa"/>
            <w:vAlign w:val="center"/>
          </w:tcPr>
          <w:p w:rsidR="003F31A6" w:rsidRPr="008C3FC3" w:rsidRDefault="00A51E0C" w:rsidP="00382149">
            <w:pPr>
              <w:jc w:val="both"/>
              <w:rPr>
                <w:rFonts w:ascii="Arial" w:hAnsi="Arial" w:cs="Arial"/>
              </w:rPr>
            </w:pPr>
            <w:r w:rsidRPr="008C3FC3">
              <w:rPr>
                <w:rFonts w:ascii="Arial" w:hAnsi="Arial" w:cs="Arial"/>
              </w:rPr>
              <w:t>32324</w:t>
            </w:r>
          </w:p>
        </w:tc>
        <w:tc>
          <w:tcPr>
            <w:tcW w:w="1129" w:type="dxa"/>
          </w:tcPr>
          <w:p w:rsidR="003F31A6" w:rsidRPr="008C3FC3" w:rsidRDefault="00A51E0C" w:rsidP="00382149">
            <w:pPr>
              <w:jc w:val="both"/>
              <w:rPr>
                <w:rFonts w:ascii="Arial" w:hAnsi="Arial" w:cs="Arial"/>
              </w:rPr>
            </w:pPr>
            <w:r w:rsidRPr="008C3FC3">
              <w:rPr>
                <w:rFonts w:ascii="Arial" w:hAnsi="Arial" w:cs="Arial"/>
              </w:rPr>
              <w:t>34757</w:t>
            </w:r>
          </w:p>
        </w:tc>
      </w:tr>
    </w:tbl>
    <w:p w:rsidR="001A0A76" w:rsidRPr="008C3FC3" w:rsidRDefault="001A0A76" w:rsidP="00382149">
      <w:pPr>
        <w:jc w:val="both"/>
        <w:rPr>
          <w:rFonts w:ascii="Arial" w:hAnsi="Arial" w:cs="Arial"/>
          <w:b/>
        </w:rPr>
      </w:pPr>
    </w:p>
    <w:p w:rsidR="00672024" w:rsidRPr="008C3FC3" w:rsidRDefault="00672024" w:rsidP="00382149">
      <w:pPr>
        <w:jc w:val="both"/>
        <w:rPr>
          <w:rFonts w:ascii="Arial" w:hAnsi="Arial" w:cs="Arial"/>
          <w:b/>
        </w:rPr>
      </w:pPr>
    </w:p>
    <w:p w:rsidR="0046632A" w:rsidRPr="00382149" w:rsidRDefault="009F3D5F" w:rsidP="00382149">
      <w:pPr>
        <w:jc w:val="center"/>
        <w:rPr>
          <w:rFonts w:ascii="Arial" w:hAnsi="Arial" w:cs="Arial"/>
          <w:b/>
        </w:rPr>
      </w:pPr>
      <w:r w:rsidRPr="008C3FC3">
        <w:rPr>
          <w:rFonts w:ascii="Arial" w:hAnsi="Arial" w:cs="Arial"/>
          <w:b/>
        </w:rPr>
        <w:t xml:space="preserve">Доля выручки </w:t>
      </w:r>
      <w:r w:rsidR="00F85688" w:rsidRPr="008C3FC3">
        <w:rPr>
          <w:rFonts w:ascii="Arial" w:hAnsi="Arial" w:cs="Arial"/>
          <w:b/>
        </w:rPr>
        <w:t xml:space="preserve">отраслей </w:t>
      </w:r>
      <w:r w:rsidR="00A75054" w:rsidRPr="008C3FC3">
        <w:rPr>
          <w:rFonts w:ascii="Arial" w:hAnsi="Arial" w:cs="Arial"/>
          <w:b/>
        </w:rPr>
        <w:t>по видам экономической деятельности в общем объеме выручки</w:t>
      </w:r>
      <w:r w:rsidR="00382149">
        <w:rPr>
          <w:rFonts w:ascii="Arial" w:hAnsi="Arial" w:cs="Arial"/>
          <w:b/>
        </w:rPr>
        <w:t xml:space="preserve"> </w:t>
      </w:r>
      <w:r w:rsidR="00A75054" w:rsidRPr="008C3FC3">
        <w:rPr>
          <w:rFonts w:ascii="Arial" w:hAnsi="Arial" w:cs="Arial"/>
          <w:b/>
        </w:rPr>
        <w:t>(с ма</w:t>
      </w:r>
      <w:r w:rsidR="008D077E" w:rsidRPr="008C3FC3">
        <w:rPr>
          <w:rFonts w:ascii="Arial" w:hAnsi="Arial" w:cs="Arial"/>
          <w:b/>
        </w:rPr>
        <w:t xml:space="preserve">лым </w:t>
      </w:r>
      <w:r w:rsidR="00A75054" w:rsidRPr="008C3FC3">
        <w:rPr>
          <w:rFonts w:ascii="Arial" w:hAnsi="Arial" w:cs="Arial"/>
          <w:b/>
        </w:rPr>
        <w:t>бизнесом)</w:t>
      </w:r>
      <w:r w:rsidR="00D7417E" w:rsidRPr="008C3FC3">
        <w:rPr>
          <w:rFonts w:ascii="Arial" w:hAnsi="Arial" w:cs="Arial"/>
          <w:b/>
        </w:rPr>
        <w:t xml:space="preserve"> </w:t>
      </w:r>
      <w:r w:rsidR="00A75054" w:rsidRPr="008C3FC3">
        <w:rPr>
          <w:rFonts w:ascii="Arial" w:hAnsi="Arial" w:cs="Arial"/>
          <w:b/>
        </w:rPr>
        <w:t>от</w:t>
      </w:r>
      <w:r w:rsidR="00F85688" w:rsidRPr="008C3FC3">
        <w:rPr>
          <w:rFonts w:ascii="Arial" w:hAnsi="Arial" w:cs="Arial"/>
          <w:b/>
        </w:rPr>
        <w:t xml:space="preserve"> выполненных работ и услуг </w:t>
      </w:r>
      <w:r w:rsidR="00EF6093" w:rsidRPr="008C3FC3">
        <w:rPr>
          <w:rFonts w:ascii="Arial" w:hAnsi="Arial" w:cs="Arial"/>
          <w:b/>
        </w:rPr>
        <w:t xml:space="preserve">за </w:t>
      </w:r>
      <w:r w:rsidR="00FD2D24" w:rsidRPr="008C3FC3">
        <w:rPr>
          <w:rFonts w:ascii="Arial" w:hAnsi="Arial" w:cs="Arial"/>
          <w:b/>
        </w:rPr>
        <w:t>202</w:t>
      </w:r>
      <w:r w:rsidR="00672024" w:rsidRPr="008C3FC3">
        <w:rPr>
          <w:rFonts w:ascii="Arial" w:hAnsi="Arial" w:cs="Arial"/>
          <w:b/>
        </w:rPr>
        <w:t>1</w:t>
      </w:r>
      <w:r w:rsidR="00A75054" w:rsidRPr="008C3FC3">
        <w:rPr>
          <w:rFonts w:ascii="Arial" w:hAnsi="Arial" w:cs="Arial"/>
          <w:b/>
        </w:rPr>
        <w:t xml:space="preserve"> год</w:t>
      </w:r>
    </w:p>
    <w:p w:rsidR="00FD731D" w:rsidRPr="008C3FC3" w:rsidRDefault="00FD731D" w:rsidP="00382149">
      <w:pPr>
        <w:ind w:firstLine="567"/>
        <w:jc w:val="both"/>
        <w:rPr>
          <w:rFonts w:ascii="Arial" w:hAnsi="Arial" w:cs="Arial"/>
          <w:noProof/>
        </w:rPr>
      </w:pPr>
    </w:p>
    <w:p w:rsidR="007047DE" w:rsidRPr="008C3FC3" w:rsidRDefault="00672024" w:rsidP="00382149">
      <w:pPr>
        <w:ind w:firstLine="567"/>
        <w:jc w:val="both"/>
        <w:rPr>
          <w:rFonts w:ascii="Arial" w:hAnsi="Arial" w:cs="Arial"/>
          <w:noProof/>
        </w:rPr>
      </w:pPr>
      <w:r w:rsidRPr="008C3FC3">
        <w:rPr>
          <w:noProof/>
        </w:rPr>
        <w:drawing>
          <wp:inline distT="0" distB="0" distL="0" distR="0" wp14:anchorId="21BE5260" wp14:editId="1D6AFCC0">
            <wp:extent cx="4958367" cy="2562895"/>
            <wp:effectExtent l="0" t="0" r="0" b="889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896FC5" w:rsidRPr="008C3FC3" w:rsidRDefault="00896FC5" w:rsidP="00382149">
      <w:pPr>
        <w:ind w:firstLine="567"/>
        <w:jc w:val="both"/>
        <w:rPr>
          <w:rFonts w:ascii="Arial" w:hAnsi="Arial" w:cs="Arial"/>
          <w:noProof/>
        </w:rPr>
      </w:pPr>
    </w:p>
    <w:p w:rsidR="0092673E" w:rsidRPr="008C3FC3" w:rsidRDefault="00A75054" w:rsidP="00382149">
      <w:pPr>
        <w:ind w:left="284" w:firstLine="283"/>
        <w:jc w:val="both"/>
        <w:rPr>
          <w:rFonts w:ascii="Arial" w:hAnsi="Arial" w:cs="Arial"/>
          <w:noProof/>
        </w:rPr>
      </w:pPr>
      <w:r w:rsidRPr="008C3FC3">
        <w:rPr>
          <w:rFonts w:ascii="Arial" w:hAnsi="Arial" w:cs="Arial"/>
        </w:rPr>
        <w:t>Наибольшую дол</w:t>
      </w:r>
      <w:r w:rsidR="004A1FEF" w:rsidRPr="008C3FC3">
        <w:rPr>
          <w:rFonts w:ascii="Arial" w:hAnsi="Arial" w:cs="Arial"/>
        </w:rPr>
        <w:t>ю в общем объеме выручки за 20</w:t>
      </w:r>
      <w:r w:rsidR="003D6B42" w:rsidRPr="008C3FC3">
        <w:rPr>
          <w:rFonts w:ascii="Arial" w:hAnsi="Arial" w:cs="Arial"/>
        </w:rPr>
        <w:t>2</w:t>
      </w:r>
      <w:r w:rsidR="00672024" w:rsidRPr="008C3FC3">
        <w:rPr>
          <w:rFonts w:ascii="Arial" w:hAnsi="Arial" w:cs="Arial"/>
        </w:rPr>
        <w:t>1</w:t>
      </w:r>
      <w:r w:rsidR="003D6B42" w:rsidRPr="008C3FC3">
        <w:rPr>
          <w:rFonts w:ascii="Arial" w:hAnsi="Arial" w:cs="Arial"/>
        </w:rPr>
        <w:t xml:space="preserve"> год </w:t>
      </w:r>
      <w:r w:rsidRPr="008C3FC3">
        <w:rPr>
          <w:rFonts w:ascii="Arial" w:hAnsi="Arial" w:cs="Arial"/>
        </w:rPr>
        <w:t>сост</w:t>
      </w:r>
      <w:r w:rsidR="004A1FEF" w:rsidRPr="008C3FC3">
        <w:rPr>
          <w:rFonts w:ascii="Arial" w:hAnsi="Arial" w:cs="Arial"/>
        </w:rPr>
        <w:t>авила отрасль «</w:t>
      </w:r>
      <w:r w:rsidR="00370605" w:rsidRPr="008C3FC3">
        <w:rPr>
          <w:rFonts w:ascii="Arial" w:hAnsi="Arial" w:cs="Arial"/>
        </w:rPr>
        <w:t>Обрабатывающие производства и лесное хозяйство</w:t>
      </w:r>
      <w:r w:rsidRPr="008C3FC3">
        <w:rPr>
          <w:rFonts w:ascii="Arial" w:hAnsi="Arial" w:cs="Arial"/>
        </w:rPr>
        <w:t xml:space="preserve">» - </w:t>
      </w:r>
      <w:r w:rsidR="00370605" w:rsidRPr="008C3FC3">
        <w:rPr>
          <w:rFonts w:ascii="Arial" w:hAnsi="Arial" w:cs="Arial"/>
        </w:rPr>
        <w:t xml:space="preserve">9288,8 </w:t>
      </w:r>
      <w:r w:rsidRPr="008C3FC3">
        <w:rPr>
          <w:rFonts w:ascii="Arial" w:hAnsi="Arial" w:cs="Arial"/>
        </w:rPr>
        <w:t xml:space="preserve"> млн. руб.</w:t>
      </w:r>
    </w:p>
    <w:p w:rsidR="008821E4" w:rsidRPr="008C3FC3" w:rsidRDefault="008821E4" w:rsidP="00382149">
      <w:pPr>
        <w:ind w:left="283" w:firstLine="710"/>
        <w:jc w:val="both"/>
        <w:rPr>
          <w:rFonts w:ascii="Arial" w:hAnsi="Arial" w:cs="Arial"/>
          <w:b/>
        </w:rPr>
      </w:pPr>
    </w:p>
    <w:p w:rsidR="00AD13D8" w:rsidRPr="008C3FC3" w:rsidRDefault="0013061A" w:rsidP="00382149">
      <w:pPr>
        <w:ind w:left="283" w:firstLine="851"/>
        <w:jc w:val="both"/>
        <w:rPr>
          <w:rFonts w:ascii="Arial" w:hAnsi="Arial" w:cs="Arial"/>
          <w:b/>
        </w:rPr>
      </w:pPr>
      <w:r w:rsidRPr="008C3FC3">
        <w:rPr>
          <w:rFonts w:ascii="Arial" w:hAnsi="Arial" w:cs="Arial"/>
          <w:b/>
        </w:rPr>
        <w:t xml:space="preserve">2.9.1. </w:t>
      </w:r>
      <w:r w:rsidR="006C0593" w:rsidRPr="008C3FC3">
        <w:rPr>
          <w:rFonts w:ascii="Arial" w:hAnsi="Arial" w:cs="Arial"/>
          <w:b/>
        </w:rPr>
        <w:t>Уровень разв</w:t>
      </w:r>
      <w:r w:rsidR="004A2B8A" w:rsidRPr="008C3FC3">
        <w:rPr>
          <w:rFonts w:ascii="Arial" w:hAnsi="Arial" w:cs="Arial"/>
          <w:b/>
        </w:rPr>
        <w:t>ития промышленного производства</w:t>
      </w:r>
    </w:p>
    <w:p w:rsidR="003D2FBF" w:rsidRPr="008C3FC3" w:rsidRDefault="003D2FBF" w:rsidP="00382149">
      <w:pPr>
        <w:ind w:firstLine="283"/>
        <w:jc w:val="both"/>
        <w:rPr>
          <w:rFonts w:ascii="Arial" w:hAnsi="Arial" w:cs="Arial"/>
        </w:rPr>
      </w:pPr>
    </w:p>
    <w:p w:rsidR="003D2FBF" w:rsidRPr="008C3FC3" w:rsidRDefault="00AD13D8" w:rsidP="00382149">
      <w:pPr>
        <w:ind w:firstLine="283"/>
        <w:jc w:val="both"/>
        <w:rPr>
          <w:rFonts w:ascii="Arial" w:hAnsi="Arial" w:cs="Arial"/>
        </w:rPr>
      </w:pPr>
      <w:r w:rsidRPr="008C3FC3">
        <w:rPr>
          <w:rFonts w:ascii="Arial" w:hAnsi="Arial" w:cs="Arial"/>
        </w:rPr>
        <w:t>В промышленно</w:t>
      </w:r>
      <w:r w:rsidR="003D2FBF" w:rsidRPr="008C3FC3">
        <w:rPr>
          <w:rFonts w:ascii="Arial" w:hAnsi="Arial" w:cs="Arial"/>
        </w:rPr>
        <w:t>е производство на территории г.</w:t>
      </w:r>
      <w:r w:rsidR="00BB30AD" w:rsidRPr="008C3FC3">
        <w:rPr>
          <w:rFonts w:ascii="Arial" w:hAnsi="Arial" w:cs="Arial"/>
        </w:rPr>
        <w:t xml:space="preserve"> </w:t>
      </w:r>
      <w:r w:rsidRPr="008C3FC3">
        <w:rPr>
          <w:rFonts w:ascii="Arial" w:hAnsi="Arial" w:cs="Arial"/>
        </w:rPr>
        <w:t>Усть-Кута входят отрасли:</w:t>
      </w:r>
    </w:p>
    <w:p w:rsidR="00516560" w:rsidRPr="008C3FC3" w:rsidRDefault="004F6795" w:rsidP="00016478">
      <w:pPr>
        <w:pStyle w:val="a9"/>
        <w:numPr>
          <w:ilvl w:val="0"/>
          <w:numId w:val="6"/>
        </w:numPr>
        <w:spacing w:after="0" w:line="240" w:lineRule="auto"/>
        <w:ind w:left="284" w:firstLine="283"/>
        <w:jc w:val="both"/>
        <w:rPr>
          <w:rFonts w:ascii="Arial" w:hAnsi="Arial" w:cs="Arial"/>
          <w:b/>
          <w:sz w:val="24"/>
          <w:szCs w:val="24"/>
        </w:rPr>
      </w:pPr>
      <w:r w:rsidRPr="008C3FC3">
        <w:rPr>
          <w:rFonts w:ascii="Arial" w:hAnsi="Arial" w:cs="Arial"/>
          <w:b/>
          <w:sz w:val="24"/>
          <w:szCs w:val="24"/>
        </w:rPr>
        <w:t>Деревообрабатывающая промышленность (является отраслью лесной промышленности</w:t>
      </w:r>
      <w:r w:rsidR="00516560" w:rsidRPr="008C3FC3">
        <w:rPr>
          <w:rFonts w:ascii="Arial" w:hAnsi="Arial" w:cs="Arial"/>
          <w:b/>
          <w:sz w:val="24"/>
          <w:szCs w:val="24"/>
        </w:rPr>
        <w:t>)</w:t>
      </w:r>
      <w:r w:rsidR="009E1FFF" w:rsidRPr="008C3FC3">
        <w:rPr>
          <w:rFonts w:ascii="Arial" w:hAnsi="Arial" w:cs="Arial"/>
          <w:b/>
          <w:sz w:val="24"/>
          <w:szCs w:val="24"/>
        </w:rPr>
        <w:t>.</w:t>
      </w:r>
    </w:p>
    <w:p w:rsidR="00CB0BED" w:rsidRPr="008C3FC3" w:rsidRDefault="00CB0BED" w:rsidP="00407309">
      <w:pPr>
        <w:pStyle w:val="a9"/>
        <w:spacing w:after="0" w:line="240" w:lineRule="auto"/>
        <w:ind w:left="284" w:firstLine="283"/>
        <w:jc w:val="both"/>
        <w:rPr>
          <w:rFonts w:ascii="Arial" w:hAnsi="Arial" w:cs="Arial"/>
          <w:sz w:val="24"/>
          <w:szCs w:val="24"/>
        </w:rPr>
      </w:pPr>
      <w:r w:rsidRPr="008C3FC3">
        <w:rPr>
          <w:rFonts w:ascii="Arial" w:hAnsi="Arial" w:cs="Arial"/>
          <w:sz w:val="24"/>
          <w:szCs w:val="24"/>
        </w:rPr>
        <w:lastRenderedPageBreak/>
        <w:t xml:space="preserve">Лесная промышленность вносит существенный вклад в экономику </w:t>
      </w:r>
      <w:r w:rsidR="007661AA" w:rsidRPr="008C3FC3">
        <w:rPr>
          <w:rFonts w:ascii="Arial" w:hAnsi="Arial" w:cs="Arial"/>
          <w:sz w:val="24"/>
          <w:szCs w:val="24"/>
        </w:rPr>
        <w:t xml:space="preserve">города Усть-Кута. Лесные компании специализируются не только на </w:t>
      </w:r>
      <w:r w:rsidRPr="008C3FC3">
        <w:rPr>
          <w:rFonts w:ascii="Arial" w:hAnsi="Arial" w:cs="Arial"/>
          <w:sz w:val="24"/>
          <w:szCs w:val="24"/>
        </w:rPr>
        <w:t>загот</w:t>
      </w:r>
      <w:r w:rsidR="007661AA" w:rsidRPr="008C3FC3">
        <w:rPr>
          <w:rFonts w:ascii="Arial" w:hAnsi="Arial" w:cs="Arial"/>
          <w:sz w:val="24"/>
          <w:szCs w:val="24"/>
        </w:rPr>
        <w:t>овке</w:t>
      </w:r>
      <w:r w:rsidR="00753AC0" w:rsidRPr="008C3FC3">
        <w:rPr>
          <w:rFonts w:ascii="Arial" w:hAnsi="Arial" w:cs="Arial"/>
          <w:sz w:val="24"/>
          <w:szCs w:val="24"/>
        </w:rPr>
        <w:t xml:space="preserve"> </w:t>
      </w:r>
      <w:r w:rsidR="007661AA" w:rsidRPr="008C3FC3">
        <w:rPr>
          <w:rFonts w:ascii="Arial" w:hAnsi="Arial" w:cs="Arial"/>
          <w:sz w:val="24"/>
          <w:szCs w:val="24"/>
        </w:rPr>
        <w:t>и</w:t>
      </w:r>
      <w:r w:rsidR="00753AC0" w:rsidRPr="008C3FC3">
        <w:rPr>
          <w:rFonts w:ascii="Arial" w:hAnsi="Arial" w:cs="Arial"/>
          <w:sz w:val="24"/>
          <w:szCs w:val="24"/>
        </w:rPr>
        <w:t xml:space="preserve"> </w:t>
      </w:r>
      <w:r w:rsidRPr="008C3FC3">
        <w:rPr>
          <w:rFonts w:ascii="Arial" w:hAnsi="Arial" w:cs="Arial"/>
          <w:sz w:val="24"/>
          <w:szCs w:val="24"/>
        </w:rPr>
        <w:t>деревопереработ</w:t>
      </w:r>
      <w:r w:rsidR="007661AA" w:rsidRPr="008C3FC3">
        <w:rPr>
          <w:rFonts w:ascii="Arial" w:hAnsi="Arial" w:cs="Arial"/>
          <w:sz w:val="24"/>
          <w:szCs w:val="24"/>
        </w:rPr>
        <w:t>ке</w:t>
      </w:r>
      <w:r w:rsidR="004F6795" w:rsidRPr="008C3FC3">
        <w:rPr>
          <w:rFonts w:ascii="Arial" w:hAnsi="Arial" w:cs="Arial"/>
          <w:sz w:val="24"/>
          <w:szCs w:val="24"/>
        </w:rPr>
        <w:t xml:space="preserve"> древесины</w:t>
      </w:r>
      <w:r w:rsidR="007661AA" w:rsidRPr="008C3FC3">
        <w:rPr>
          <w:rFonts w:ascii="Arial" w:hAnsi="Arial" w:cs="Arial"/>
          <w:sz w:val="24"/>
          <w:szCs w:val="24"/>
        </w:rPr>
        <w:t xml:space="preserve"> (производство пиломатериалов), но и реализуют проекты по переработке отходов лесопиления.</w:t>
      </w:r>
    </w:p>
    <w:p w:rsidR="004F6795" w:rsidRPr="008C3FC3" w:rsidRDefault="004F6795" w:rsidP="00407309">
      <w:pPr>
        <w:pStyle w:val="a9"/>
        <w:spacing w:after="0" w:line="240" w:lineRule="auto"/>
        <w:ind w:left="284" w:firstLine="283"/>
        <w:jc w:val="both"/>
        <w:rPr>
          <w:rFonts w:ascii="Arial" w:hAnsi="Arial" w:cs="Arial"/>
          <w:sz w:val="24"/>
          <w:szCs w:val="24"/>
        </w:rPr>
      </w:pPr>
      <w:r w:rsidRPr="008C3FC3">
        <w:rPr>
          <w:rFonts w:ascii="Arial" w:hAnsi="Arial" w:cs="Arial"/>
          <w:sz w:val="24"/>
          <w:szCs w:val="24"/>
        </w:rPr>
        <w:t>Основными стратегическими целями развития лесной промышленности являются: повышение вклада в социально-экономическое развитие города Усть-Кута путем создания новых и модернизацию действующих лесоперерабатывающих производств, направленных на обеспечение комплексного использования лесного сырья, глубокой переработки древесины; оказание содействия и поддержки организаций, деятельность которых направлена на эффективную реализацию мероприятий по охране, защите от пожаров, болезней леса и воспроизводству лесов и обеспечивающих полную утилизацию древесных отходов.</w:t>
      </w:r>
    </w:p>
    <w:p w:rsidR="009E1FFF" w:rsidRPr="008C3FC3" w:rsidRDefault="00301488" w:rsidP="00407309">
      <w:pPr>
        <w:pStyle w:val="a9"/>
        <w:spacing w:after="0" w:line="240" w:lineRule="auto"/>
        <w:ind w:left="284" w:firstLine="283"/>
        <w:jc w:val="both"/>
        <w:rPr>
          <w:rFonts w:ascii="Arial" w:hAnsi="Arial" w:cs="Arial"/>
          <w:sz w:val="24"/>
          <w:szCs w:val="24"/>
        </w:rPr>
      </w:pPr>
      <w:r w:rsidRPr="008C3FC3">
        <w:rPr>
          <w:rFonts w:ascii="Arial" w:hAnsi="Arial" w:cs="Arial"/>
          <w:b/>
          <w:sz w:val="24"/>
          <w:szCs w:val="24"/>
        </w:rPr>
        <w:t>ООО «Инд Тимбер»</w:t>
      </w:r>
      <w:r w:rsidR="009E1FFF" w:rsidRPr="008C3FC3">
        <w:rPr>
          <w:rFonts w:ascii="Arial" w:hAnsi="Arial" w:cs="Arial"/>
          <w:sz w:val="24"/>
          <w:szCs w:val="24"/>
        </w:rPr>
        <w:t xml:space="preserve"> — крупнейшая лесоперерабатывающ</w:t>
      </w:r>
      <w:r w:rsidR="003B167E" w:rsidRPr="008C3FC3">
        <w:rPr>
          <w:rFonts w:ascii="Arial" w:hAnsi="Arial" w:cs="Arial"/>
          <w:sz w:val="24"/>
          <w:szCs w:val="24"/>
        </w:rPr>
        <w:t>ее</w:t>
      </w:r>
      <w:r w:rsidR="009E1FFF" w:rsidRPr="008C3FC3">
        <w:rPr>
          <w:rFonts w:ascii="Arial" w:hAnsi="Arial" w:cs="Arial"/>
          <w:sz w:val="24"/>
          <w:szCs w:val="24"/>
        </w:rPr>
        <w:t xml:space="preserve"> </w:t>
      </w:r>
      <w:r w:rsidR="003B167E" w:rsidRPr="008C3FC3">
        <w:rPr>
          <w:rFonts w:ascii="Arial" w:hAnsi="Arial" w:cs="Arial"/>
          <w:sz w:val="24"/>
          <w:szCs w:val="24"/>
        </w:rPr>
        <w:t xml:space="preserve">предприятие  Иркутской области. Одно из самых высокотехнологичных и современных в деревообрабатывающей отрасли в России. </w:t>
      </w:r>
      <w:r w:rsidR="009E1FFF" w:rsidRPr="008C3FC3">
        <w:rPr>
          <w:rFonts w:ascii="Arial" w:hAnsi="Arial" w:cs="Arial"/>
          <w:sz w:val="24"/>
          <w:szCs w:val="24"/>
        </w:rPr>
        <w:t>Мощность завода по объему перер</w:t>
      </w:r>
      <w:r w:rsidRPr="008C3FC3">
        <w:rPr>
          <w:rFonts w:ascii="Arial" w:hAnsi="Arial" w:cs="Arial"/>
          <w:sz w:val="24"/>
          <w:szCs w:val="24"/>
        </w:rPr>
        <w:t xml:space="preserve">аботки сырья составляет 1 </w:t>
      </w:r>
      <w:r w:rsidR="000843E8" w:rsidRPr="008C3FC3">
        <w:rPr>
          <w:rFonts w:ascii="Arial" w:hAnsi="Arial" w:cs="Arial"/>
          <w:sz w:val="24"/>
          <w:szCs w:val="24"/>
        </w:rPr>
        <w:t>млн.</w:t>
      </w:r>
      <w:r w:rsidRPr="008C3FC3">
        <w:rPr>
          <w:rFonts w:ascii="Arial" w:hAnsi="Arial" w:cs="Arial"/>
          <w:sz w:val="24"/>
          <w:szCs w:val="24"/>
        </w:rPr>
        <w:t xml:space="preserve"> м³</w:t>
      </w:r>
      <w:r w:rsidR="009E1FFF" w:rsidRPr="008C3FC3">
        <w:rPr>
          <w:rFonts w:ascii="Arial" w:hAnsi="Arial" w:cs="Arial"/>
          <w:sz w:val="24"/>
          <w:szCs w:val="24"/>
        </w:rPr>
        <w:t xml:space="preserve"> в год, выпу</w:t>
      </w:r>
      <w:r w:rsidRPr="008C3FC3">
        <w:rPr>
          <w:rFonts w:ascii="Arial" w:hAnsi="Arial" w:cs="Arial"/>
          <w:sz w:val="24"/>
          <w:szCs w:val="24"/>
        </w:rPr>
        <w:t>ск пиломатериалов до 500 тыс. м³</w:t>
      </w:r>
      <w:r w:rsidR="00275C7B" w:rsidRPr="008C3FC3">
        <w:rPr>
          <w:rFonts w:ascii="Arial" w:hAnsi="Arial" w:cs="Arial"/>
          <w:sz w:val="24"/>
          <w:szCs w:val="24"/>
        </w:rPr>
        <w:t xml:space="preserve"> в год, производительность пеллетной линии </w:t>
      </w:r>
      <w:r w:rsidR="00EA1575" w:rsidRPr="008C3FC3">
        <w:rPr>
          <w:rFonts w:ascii="Arial" w:hAnsi="Arial" w:cs="Arial"/>
          <w:sz w:val="24"/>
          <w:szCs w:val="24"/>
        </w:rPr>
        <w:t>160</w:t>
      </w:r>
      <w:r w:rsidR="00275C7B" w:rsidRPr="008C3FC3">
        <w:rPr>
          <w:rFonts w:ascii="Arial" w:hAnsi="Arial" w:cs="Arial"/>
          <w:sz w:val="24"/>
          <w:szCs w:val="24"/>
        </w:rPr>
        <w:t xml:space="preserve"> </w:t>
      </w:r>
      <w:r w:rsidR="000843E8" w:rsidRPr="008C3FC3">
        <w:rPr>
          <w:rFonts w:ascii="Arial" w:hAnsi="Arial" w:cs="Arial"/>
          <w:sz w:val="24"/>
          <w:szCs w:val="24"/>
        </w:rPr>
        <w:t>тыс. тонн</w:t>
      </w:r>
      <w:r w:rsidR="00275C7B" w:rsidRPr="008C3FC3">
        <w:rPr>
          <w:rFonts w:ascii="Arial" w:hAnsi="Arial" w:cs="Arial"/>
          <w:sz w:val="24"/>
          <w:szCs w:val="24"/>
        </w:rPr>
        <w:t>.</w:t>
      </w:r>
      <w:r w:rsidR="00B157FA" w:rsidRPr="008C3FC3">
        <w:rPr>
          <w:rFonts w:ascii="Arial" w:hAnsi="Arial" w:cs="Arial"/>
          <w:sz w:val="24"/>
          <w:szCs w:val="24"/>
        </w:rPr>
        <w:t xml:space="preserve"> «Инд Тимбер» производит обрезные пиломатериалы транспортной влажности и камерной сушки из сосны, лиственницы, а также пеллеты. Вся продукция завода сертифицирована.</w:t>
      </w:r>
    </w:p>
    <w:p w:rsidR="00B157FA" w:rsidRPr="008C3FC3" w:rsidRDefault="00B157FA" w:rsidP="00407309">
      <w:pPr>
        <w:pStyle w:val="a9"/>
        <w:spacing w:after="0" w:line="240" w:lineRule="auto"/>
        <w:ind w:left="284" w:firstLine="283"/>
        <w:jc w:val="both"/>
        <w:rPr>
          <w:rFonts w:ascii="Arial" w:hAnsi="Arial" w:cs="Arial"/>
          <w:sz w:val="24"/>
          <w:szCs w:val="24"/>
        </w:rPr>
      </w:pPr>
      <w:r w:rsidRPr="008C3FC3">
        <w:rPr>
          <w:rFonts w:ascii="Arial" w:hAnsi="Arial" w:cs="Arial"/>
          <w:sz w:val="24"/>
          <w:szCs w:val="24"/>
        </w:rPr>
        <w:t>Производственная база завода представлена современным высокотехнологичным оборудованием с высоким уровнем автоматизации и механизации технологического процесса.</w:t>
      </w:r>
    </w:p>
    <w:p w:rsidR="00B157FA" w:rsidRPr="008C3FC3" w:rsidRDefault="00B157FA" w:rsidP="00407309">
      <w:pPr>
        <w:pStyle w:val="a9"/>
        <w:ind w:left="284" w:firstLine="283"/>
        <w:jc w:val="both"/>
        <w:rPr>
          <w:rFonts w:ascii="Arial" w:hAnsi="Arial" w:cs="Arial"/>
          <w:sz w:val="24"/>
          <w:szCs w:val="24"/>
        </w:rPr>
      </w:pPr>
      <w:r w:rsidRPr="008C3FC3">
        <w:rPr>
          <w:rFonts w:ascii="Arial" w:hAnsi="Arial" w:cs="Arial"/>
          <w:sz w:val="24"/>
          <w:szCs w:val="24"/>
        </w:rPr>
        <w:t>Объем производства — 470 тыс. м3 в год по готовой продукции. Производительность пеллетной линии — 65 тыс. т древесных гранул в год. По данным журнала «Лесной комплекс» объем экспорта пиломатериалов ООО «Инд Тимбер» в 2019 году составил 509 тыс. м3, пеллет — 61 тыс. т. В планах завода — расширение пеллетного производства до 95 тыс. т древесных гранул в год.</w:t>
      </w:r>
    </w:p>
    <w:p w:rsidR="00B157FA" w:rsidRPr="008C3FC3" w:rsidRDefault="00B157FA" w:rsidP="00407309">
      <w:pPr>
        <w:pStyle w:val="a9"/>
        <w:ind w:left="284" w:firstLine="283"/>
        <w:jc w:val="both"/>
        <w:rPr>
          <w:rFonts w:ascii="Arial" w:hAnsi="Arial" w:cs="Arial"/>
          <w:sz w:val="24"/>
          <w:szCs w:val="24"/>
        </w:rPr>
      </w:pPr>
      <w:r w:rsidRPr="008C3FC3">
        <w:rPr>
          <w:rFonts w:ascii="Arial" w:hAnsi="Arial" w:cs="Arial"/>
          <w:sz w:val="24"/>
          <w:szCs w:val="24"/>
        </w:rPr>
        <w:t>На предприятии работают 1200 человек.</w:t>
      </w:r>
    </w:p>
    <w:p w:rsidR="00B157FA" w:rsidRPr="008C3FC3" w:rsidRDefault="00B157FA" w:rsidP="00407309">
      <w:pPr>
        <w:pStyle w:val="a9"/>
        <w:ind w:left="284" w:firstLine="283"/>
        <w:jc w:val="both"/>
        <w:rPr>
          <w:rFonts w:ascii="Arial" w:hAnsi="Arial" w:cs="Arial"/>
          <w:sz w:val="24"/>
          <w:szCs w:val="24"/>
        </w:rPr>
      </w:pPr>
    </w:p>
    <w:p w:rsidR="00B157FA" w:rsidRPr="008C3FC3" w:rsidRDefault="00B157FA" w:rsidP="00407309">
      <w:pPr>
        <w:pStyle w:val="a9"/>
        <w:ind w:left="284" w:firstLine="283"/>
        <w:jc w:val="both"/>
        <w:rPr>
          <w:rFonts w:ascii="Arial" w:hAnsi="Arial" w:cs="Arial"/>
          <w:sz w:val="24"/>
          <w:szCs w:val="24"/>
        </w:rPr>
      </w:pPr>
      <w:r w:rsidRPr="008C3FC3">
        <w:rPr>
          <w:rFonts w:ascii="Arial" w:hAnsi="Arial" w:cs="Arial"/>
          <w:sz w:val="24"/>
          <w:szCs w:val="24"/>
        </w:rPr>
        <w:t xml:space="preserve">ООО «Леналессервис» специализируется на  заготовке древесины, ее переработке и реализации. Предприятие имеет в долгосрочной аренде лесные участки в северном районе Восточной Сибири с объемом расчетной лесосеки 130 тыс. м3. </w:t>
      </w:r>
    </w:p>
    <w:p w:rsidR="00B157FA" w:rsidRPr="008C3FC3" w:rsidRDefault="00B157FA" w:rsidP="00407309">
      <w:pPr>
        <w:pStyle w:val="a9"/>
        <w:ind w:left="284" w:firstLine="283"/>
        <w:jc w:val="both"/>
        <w:rPr>
          <w:rFonts w:ascii="Arial" w:hAnsi="Arial" w:cs="Arial"/>
          <w:sz w:val="24"/>
          <w:szCs w:val="24"/>
        </w:rPr>
      </w:pPr>
      <w:r w:rsidRPr="008C3FC3">
        <w:rPr>
          <w:rFonts w:ascii="Arial" w:hAnsi="Arial" w:cs="Arial"/>
          <w:sz w:val="24"/>
          <w:szCs w:val="24"/>
        </w:rPr>
        <w:t>Основной вид выпускаемой продукции — сухие строганые пиломатериалы различного назначения. Основные перерабатываемые породы древесины — лиственница и сосна ангарская.</w:t>
      </w:r>
    </w:p>
    <w:p w:rsidR="00B157FA" w:rsidRPr="008C3FC3" w:rsidRDefault="00B157FA" w:rsidP="00407309">
      <w:pPr>
        <w:pStyle w:val="a9"/>
        <w:ind w:left="284" w:firstLine="283"/>
        <w:jc w:val="both"/>
        <w:rPr>
          <w:rFonts w:ascii="Arial" w:hAnsi="Arial" w:cs="Arial"/>
          <w:sz w:val="24"/>
          <w:szCs w:val="24"/>
        </w:rPr>
      </w:pPr>
      <w:r w:rsidRPr="008C3FC3">
        <w:rPr>
          <w:rFonts w:ascii="Arial" w:hAnsi="Arial" w:cs="Arial"/>
          <w:sz w:val="24"/>
          <w:szCs w:val="24"/>
        </w:rPr>
        <w:t>Продукция завода:</w:t>
      </w:r>
    </w:p>
    <w:p w:rsidR="00B157FA" w:rsidRPr="008C3FC3" w:rsidRDefault="00B157FA" w:rsidP="00407309">
      <w:pPr>
        <w:pStyle w:val="a9"/>
        <w:ind w:left="284" w:firstLine="283"/>
        <w:jc w:val="both"/>
        <w:rPr>
          <w:rFonts w:ascii="Arial" w:hAnsi="Arial" w:cs="Arial"/>
          <w:sz w:val="24"/>
          <w:szCs w:val="24"/>
        </w:rPr>
      </w:pPr>
      <w:r w:rsidRPr="008C3FC3">
        <w:rPr>
          <w:rFonts w:ascii="Arial" w:hAnsi="Arial" w:cs="Arial"/>
          <w:sz w:val="24"/>
          <w:szCs w:val="24"/>
        </w:rPr>
        <w:t>оцилиндрованные бревна;</w:t>
      </w:r>
    </w:p>
    <w:p w:rsidR="00B157FA" w:rsidRPr="008C3FC3" w:rsidRDefault="00B157FA" w:rsidP="00407309">
      <w:pPr>
        <w:pStyle w:val="a9"/>
        <w:ind w:left="284" w:firstLine="283"/>
        <w:jc w:val="both"/>
        <w:rPr>
          <w:rFonts w:ascii="Arial" w:hAnsi="Arial" w:cs="Arial"/>
          <w:sz w:val="24"/>
          <w:szCs w:val="24"/>
        </w:rPr>
      </w:pPr>
      <w:r w:rsidRPr="008C3FC3">
        <w:rPr>
          <w:rFonts w:ascii="Arial" w:hAnsi="Arial" w:cs="Arial"/>
          <w:sz w:val="24"/>
          <w:szCs w:val="24"/>
        </w:rPr>
        <w:t>доски пола;</w:t>
      </w:r>
    </w:p>
    <w:p w:rsidR="00B157FA" w:rsidRPr="008C3FC3" w:rsidRDefault="00B157FA" w:rsidP="00407309">
      <w:pPr>
        <w:pStyle w:val="a9"/>
        <w:ind w:left="284" w:firstLine="283"/>
        <w:jc w:val="both"/>
        <w:rPr>
          <w:rFonts w:ascii="Arial" w:hAnsi="Arial" w:cs="Arial"/>
          <w:sz w:val="24"/>
          <w:szCs w:val="24"/>
        </w:rPr>
      </w:pPr>
      <w:r w:rsidRPr="008C3FC3">
        <w:rPr>
          <w:rFonts w:ascii="Arial" w:hAnsi="Arial" w:cs="Arial"/>
          <w:sz w:val="24"/>
          <w:szCs w:val="24"/>
        </w:rPr>
        <w:t>террасные доски;</w:t>
      </w:r>
    </w:p>
    <w:p w:rsidR="00B157FA" w:rsidRPr="008C3FC3" w:rsidRDefault="00B157FA" w:rsidP="00407309">
      <w:pPr>
        <w:pStyle w:val="a9"/>
        <w:ind w:left="284" w:firstLine="283"/>
        <w:jc w:val="both"/>
        <w:rPr>
          <w:rFonts w:ascii="Arial" w:hAnsi="Arial" w:cs="Arial"/>
          <w:sz w:val="24"/>
          <w:szCs w:val="24"/>
        </w:rPr>
      </w:pPr>
      <w:r w:rsidRPr="008C3FC3">
        <w:rPr>
          <w:rFonts w:ascii="Arial" w:hAnsi="Arial" w:cs="Arial"/>
          <w:sz w:val="24"/>
          <w:szCs w:val="24"/>
        </w:rPr>
        <w:t>вагонка;</w:t>
      </w:r>
    </w:p>
    <w:p w:rsidR="00B157FA" w:rsidRPr="008C3FC3" w:rsidRDefault="00B157FA" w:rsidP="00407309">
      <w:pPr>
        <w:pStyle w:val="a9"/>
        <w:ind w:left="284" w:firstLine="283"/>
        <w:jc w:val="both"/>
        <w:rPr>
          <w:rFonts w:ascii="Arial" w:hAnsi="Arial" w:cs="Arial"/>
          <w:sz w:val="24"/>
          <w:szCs w:val="24"/>
        </w:rPr>
      </w:pPr>
      <w:r w:rsidRPr="008C3FC3">
        <w:rPr>
          <w:rFonts w:ascii="Arial" w:hAnsi="Arial" w:cs="Arial"/>
          <w:sz w:val="24"/>
          <w:szCs w:val="24"/>
        </w:rPr>
        <w:t>блок-хаус;</w:t>
      </w:r>
    </w:p>
    <w:p w:rsidR="00B157FA" w:rsidRPr="008C3FC3" w:rsidRDefault="00B157FA" w:rsidP="00407309">
      <w:pPr>
        <w:pStyle w:val="a9"/>
        <w:ind w:left="284" w:firstLine="283"/>
        <w:jc w:val="both"/>
        <w:rPr>
          <w:rFonts w:ascii="Arial" w:hAnsi="Arial" w:cs="Arial"/>
          <w:sz w:val="24"/>
          <w:szCs w:val="24"/>
        </w:rPr>
      </w:pPr>
      <w:r w:rsidRPr="008C3FC3">
        <w:rPr>
          <w:rFonts w:ascii="Arial" w:hAnsi="Arial" w:cs="Arial"/>
          <w:sz w:val="24"/>
          <w:szCs w:val="24"/>
        </w:rPr>
        <w:t>погонажная продукция;</w:t>
      </w:r>
    </w:p>
    <w:p w:rsidR="00B157FA" w:rsidRPr="008C3FC3" w:rsidRDefault="00B157FA" w:rsidP="00407309">
      <w:pPr>
        <w:pStyle w:val="a9"/>
        <w:ind w:left="284" w:firstLine="283"/>
        <w:jc w:val="both"/>
        <w:rPr>
          <w:rFonts w:ascii="Arial" w:hAnsi="Arial" w:cs="Arial"/>
          <w:sz w:val="24"/>
          <w:szCs w:val="24"/>
        </w:rPr>
      </w:pPr>
      <w:r w:rsidRPr="008C3FC3">
        <w:rPr>
          <w:rFonts w:ascii="Arial" w:hAnsi="Arial" w:cs="Arial"/>
          <w:sz w:val="24"/>
          <w:szCs w:val="24"/>
        </w:rPr>
        <w:t>топливные брикеты.</w:t>
      </w:r>
    </w:p>
    <w:p w:rsidR="00B157FA" w:rsidRPr="008C3FC3" w:rsidRDefault="00B157FA" w:rsidP="00407309">
      <w:pPr>
        <w:pStyle w:val="a9"/>
        <w:ind w:left="284" w:firstLine="283"/>
        <w:jc w:val="both"/>
        <w:rPr>
          <w:rFonts w:ascii="Arial" w:hAnsi="Arial" w:cs="Arial"/>
          <w:sz w:val="24"/>
          <w:szCs w:val="24"/>
        </w:rPr>
      </w:pPr>
      <w:r w:rsidRPr="008C3FC3">
        <w:rPr>
          <w:rFonts w:ascii="Arial" w:hAnsi="Arial" w:cs="Arial"/>
          <w:sz w:val="24"/>
          <w:szCs w:val="24"/>
        </w:rPr>
        <w:t>«Леналессервис» осуществляет экспорт продукции в страны Евросоюза и Японию. В планах предприятия — производство клееной продукции и пеллет.</w:t>
      </w:r>
    </w:p>
    <w:p w:rsidR="00164160" w:rsidRPr="008C3FC3" w:rsidRDefault="00164160" w:rsidP="00407309">
      <w:pPr>
        <w:pStyle w:val="a9"/>
        <w:ind w:left="284" w:firstLine="283"/>
        <w:jc w:val="both"/>
        <w:rPr>
          <w:rFonts w:ascii="Arial" w:hAnsi="Arial" w:cs="Arial"/>
          <w:sz w:val="24"/>
          <w:szCs w:val="24"/>
        </w:rPr>
      </w:pPr>
      <w:r w:rsidRPr="008C3FC3">
        <w:rPr>
          <w:rFonts w:ascii="Arial" w:hAnsi="Arial" w:cs="Arial"/>
          <w:sz w:val="24"/>
          <w:szCs w:val="24"/>
        </w:rPr>
        <w:t>Также заготовкой и обработкой древесины занима</w:t>
      </w:r>
      <w:r w:rsidR="00481762" w:rsidRPr="008C3FC3">
        <w:rPr>
          <w:rFonts w:ascii="Arial" w:hAnsi="Arial" w:cs="Arial"/>
          <w:sz w:val="24"/>
          <w:szCs w:val="24"/>
        </w:rPr>
        <w:t>е</w:t>
      </w:r>
      <w:r w:rsidRPr="008C3FC3">
        <w:rPr>
          <w:rFonts w:ascii="Arial" w:hAnsi="Arial" w:cs="Arial"/>
          <w:sz w:val="24"/>
          <w:szCs w:val="24"/>
        </w:rPr>
        <w:t>тся пред</w:t>
      </w:r>
      <w:r w:rsidR="00F10705" w:rsidRPr="008C3FC3">
        <w:rPr>
          <w:rFonts w:ascii="Arial" w:hAnsi="Arial" w:cs="Arial"/>
          <w:sz w:val="24"/>
          <w:szCs w:val="24"/>
        </w:rPr>
        <w:t>прияти</w:t>
      </w:r>
      <w:r w:rsidR="00481762" w:rsidRPr="008C3FC3">
        <w:rPr>
          <w:rFonts w:ascii="Arial" w:hAnsi="Arial" w:cs="Arial"/>
          <w:sz w:val="24"/>
          <w:szCs w:val="24"/>
        </w:rPr>
        <w:t>е</w:t>
      </w:r>
      <w:r w:rsidR="00F10705" w:rsidRPr="008C3FC3">
        <w:rPr>
          <w:rFonts w:ascii="Arial" w:hAnsi="Arial" w:cs="Arial"/>
          <w:sz w:val="24"/>
          <w:szCs w:val="24"/>
        </w:rPr>
        <w:t xml:space="preserve"> ЗАО «Усть-Кутский лес» </w:t>
      </w:r>
      <w:r w:rsidRPr="008C3FC3">
        <w:rPr>
          <w:rFonts w:ascii="Arial" w:hAnsi="Arial" w:cs="Arial"/>
          <w:sz w:val="24"/>
          <w:szCs w:val="24"/>
        </w:rPr>
        <w:t xml:space="preserve">и другие предприятия. </w:t>
      </w:r>
      <w:r w:rsidR="00846797" w:rsidRPr="008C3FC3">
        <w:rPr>
          <w:rFonts w:ascii="Arial" w:hAnsi="Arial" w:cs="Arial"/>
          <w:sz w:val="24"/>
          <w:szCs w:val="24"/>
        </w:rPr>
        <w:t xml:space="preserve">Всего в 2021 году на территории Усть-Кутского района осуществляли свою деятельность по заготовке древесины 20 предприятий. </w:t>
      </w:r>
      <w:r w:rsidRPr="008C3FC3">
        <w:rPr>
          <w:rFonts w:ascii="Arial" w:hAnsi="Arial" w:cs="Arial"/>
          <w:sz w:val="24"/>
          <w:szCs w:val="24"/>
        </w:rPr>
        <w:t>Объемы лесозаготовительных предприятий постоянно увеличиваются.</w:t>
      </w:r>
    </w:p>
    <w:p w:rsidR="00CA0313" w:rsidRPr="008C3FC3" w:rsidRDefault="00164160" w:rsidP="00407309">
      <w:pPr>
        <w:pStyle w:val="a9"/>
        <w:ind w:left="284" w:firstLine="283"/>
        <w:jc w:val="both"/>
        <w:rPr>
          <w:rFonts w:ascii="Arial" w:hAnsi="Arial" w:cs="Arial"/>
          <w:b/>
          <w:sz w:val="24"/>
          <w:szCs w:val="24"/>
        </w:rPr>
      </w:pPr>
      <w:r w:rsidRPr="008C3FC3">
        <w:rPr>
          <w:rFonts w:ascii="Arial" w:hAnsi="Arial" w:cs="Arial"/>
          <w:b/>
          <w:sz w:val="24"/>
          <w:szCs w:val="24"/>
        </w:rPr>
        <w:t>2. Топливная и химическая</w:t>
      </w:r>
      <w:r w:rsidR="00BE1A6D" w:rsidRPr="008C3FC3">
        <w:rPr>
          <w:rFonts w:ascii="Arial" w:hAnsi="Arial" w:cs="Arial"/>
          <w:b/>
          <w:sz w:val="24"/>
          <w:szCs w:val="24"/>
        </w:rPr>
        <w:t xml:space="preserve"> промышленность</w:t>
      </w:r>
      <w:r w:rsidRPr="008C3FC3">
        <w:rPr>
          <w:rFonts w:ascii="Arial" w:hAnsi="Arial" w:cs="Arial"/>
          <w:b/>
          <w:sz w:val="24"/>
          <w:szCs w:val="24"/>
        </w:rPr>
        <w:t xml:space="preserve">. </w:t>
      </w:r>
    </w:p>
    <w:p w:rsidR="00164160" w:rsidRPr="008C3FC3" w:rsidRDefault="00164160" w:rsidP="00407309">
      <w:pPr>
        <w:pStyle w:val="a9"/>
        <w:ind w:left="284" w:firstLine="283"/>
        <w:jc w:val="both"/>
        <w:rPr>
          <w:rFonts w:ascii="Arial" w:hAnsi="Arial" w:cs="Arial"/>
          <w:sz w:val="24"/>
          <w:szCs w:val="24"/>
        </w:rPr>
      </w:pPr>
      <w:r w:rsidRPr="008C3FC3">
        <w:rPr>
          <w:rFonts w:ascii="Arial" w:hAnsi="Arial" w:cs="Arial"/>
          <w:sz w:val="24"/>
          <w:szCs w:val="24"/>
        </w:rPr>
        <w:t>Отрасль включает в себя производство по добыче, транспортировке и переработке нефти и газа.</w:t>
      </w:r>
    </w:p>
    <w:p w:rsidR="00CA0313" w:rsidRPr="008C3FC3" w:rsidRDefault="00CA0313" w:rsidP="00407309">
      <w:pPr>
        <w:pStyle w:val="a9"/>
        <w:spacing w:after="0" w:line="240" w:lineRule="auto"/>
        <w:ind w:left="284" w:firstLine="283"/>
        <w:jc w:val="both"/>
        <w:rPr>
          <w:rFonts w:ascii="Arial" w:hAnsi="Arial" w:cs="Arial"/>
          <w:sz w:val="24"/>
          <w:szCs w:val="24"/>
        </w:rPr>
      </w:pPr>
      <w:r w:rsidRPr="008C3FC3">
        <w:rPr>
          <w:rFonts w:ascii="Arial" w:hAnsi="Arial" w:cs="Arial"/>
          <w:sz w:val="24"/>
          <w:szCs w:val="24"/>
        </w:rPr>
        <w:lastRenderedPageBreak/>
        <w:t>ООО «Иркутская нефтяная компания»</w:t>
      </w:r>
      <w:r w:rsidR="006F380E" w:rsidRPr="008C3FC3">
        <w:rPr>
          <w:rFonts w:ascii="Arial" w:hAnsi="Arial" w:cs="Arial"/>
          <w:sz w:val="24"/>
          <w:szCs w:val="24"/>
        </w:rPr>
        <w:t xml:space="preserve"> (ИНК)</w:t>
      </w:r>
      <w:r w:rsidRPr="008C3FC3">
        <w:rPr>
          <w:rFonts w:ascii="Arial" w:hAnsi="Arial" w:cs="Arial"/>
          <w:sz w:val="24"/>
          <w:szCs w:val="24"/>
        </w:rPr>
        <w:t xml:space="preserve"> является одним из крупнейших независимых производителей углеводородного сырья в России.</w:t>
      </w:r>
      <w:r w:rsidR="00F14EBE" w:rsidRPr="008C3FC3">
        <w:rPr>
          <w:rFonts w:ascii="Arial" w:hAnsi="Arial" w:cs="Arial"/>
          <w:sz w:val="24"/>
          <w:szCs w:val="24"/>
        </w:rPr>
        <w:t xml:space="preserve"> Компания создана в 2000 году, ведет геологическое изучение, разведку и разработку 52 участков недр на территории Иркутской области, Красноярского края и Республики Саха (Якутия). </w:t>
      </w:r>
    </w:p>
    <w:p w:rsidR="00F14EBE" w:rsidRPr="008C3FC3" w:rsidRDefault="00F14EBE" w:rsidP="00407309">
      <w:pPr>
        <w:pStyle w:val="a9"/>
        <w:spacing w:after="0" w:line="240" w:lineRule="auto"/>
        <w:ind w:left="284" w:firstLine="283"/>
        <w:jc w:val="both"/>
        <w:rPr>
          <w:rFonts w:ascii="Arial" w:hAnsi="Arial" w:cs="Arial"/>
          <w:sz w:val="24"/>
          <w:szCs w:val="24"/>
        </w:rPr>
      </w:pPr>
      <w:r w:rsidRPr="008C3FC3">
        <w:rPr>
          <w:rFonts w:ascii="Arial" w:hAnsi="Arial" w:cs="Arial"/>
          <w:sz w:val="24"/>
          <w:szCs w:val="24"/>
        </w:rPr>
        <w:t xml:space="preserve">Сейчас возводится мощный промышленный узел, способный увеличить валовый региональный продукт не менее чем на 5%. Речь идет об Усть-Кутском газохимическом комплексе. </w:t>
      </w:r>
    </w:p>
    <w:p w:rsidR="00F14EBE" w:rsidRPr="008C3FC3" w:rsidRDefault="00F14EBE" w:rsidP="00407309">
      <w:pPr>
        <w:pStyle w:val="a9"/>
        <w:spacing w:after="0" w:line="240" w:lineRule="auto"/>
        <w:ind w:left="284" w:firstLine="283"/>
        <w:jc w:val="both"/>
        <w:rPr>
          <w:rFonts w:ascii="Arial" w:hAnsi="Arial" w:cs="Arial"/>
          <w:sz w:val="24"/>
          <w:szCs w:val="24"/>
        </w:rPr>
      </w:pPr>
      <w:r w:rsidRPr="008C3FC3">
        <w:rPr>
          <w:rFonts w:ascii="Arial" w:hAnsi="Arial" w:cs="Arial"/>
          <w:sz w:val="24"/>
          <w:szCs w:val="24"/>
        </w:rPr>
        <w:t>Компания одновременно осуществляет строительство шести крупных производственных объектов (Иркутский завод полимеров, гелиевый завод на Ярактинском месторождении(запуск намечен на 2022 год), Усть-Кутский газоперерабатывающий завод, три установки подготовки газа на Ярактинском и Марковском месторождениях). Производственные и инфракструктурные объекты впоследствии станут частью единой схемы от добычии переработки газа до выпуска готовой продукции, иными словами Усть-Кутского газохимического кластера.</w:t>
      </w:r>
    </w:p>
    <w:p w:rsidR="001F1914" w:rsidRPr="008C3FC3" w:rsidRDefault="001F1914" w:rsidP="00407309">
      <w:pPr>
        <w:pStyle w:val="a9"/>
        <w:spacing w:after="0" w:line="240" w:lineRule="auto"/>
        <w:ind w:left="284" w:firstLine="283"/>
        <w:jc w:val="both"/>
        <w:rPr>
          <w:rFonts w:ascii="Arial" w:hAnsi="Arial" w:cs="Arial"/>
          <w:sz w:val="24"/>
          <w:szCs w:val="24"/>
        </w:rPr>
      </w:pPr>
      <w:r w:rsidRPr="008C3FC3">
        <w:rPr>
          <w:rFonts w:ascii="Arial" w:hAnsi="Arial" w:cs="Arial"/>
          <w:sz w:val="24"/>
          <w:szCs w:val="24"/>
        </w:rPr>
        <w:t>Основной задачей развития топливной и химической промышленности является модернизация действующих и развитие новых производств глубокой переработки нефти и газа на территории Иркутской области.</w:t>
      </w:r>
      <w:r w:rsidR="00F62637" w:rsidRPr="008C3FC3">
        <w:rPr>
          <w:rFonts w:ascii="Arial" w:hAnsi="Arial" w:cs="Arial"/>
          <w:sz w:val="24"/>
          <w:szCs w:val="24"/>
        </w:rPr>
        <w:t xml:space="preserve"> </w:t>
      </w:r>
    </w:p>
    <w:p w:rsidR="008821E4" w:rsidRPr="008C3FC3" w:rsidRDefault="008821E4" w:rsidP="00407309">
      <w:pPr>
        <w:jc w:val="both"/>
        <w:rPr>
          <w:rFonts w:ascii="Arial" w:hAnsi="Arial" w:cs="Arial"/>
          <w:b/>
        </w:rPr>
      </w:pPr>
    </w:p>
    <w:p w:rsidR="007C2334" w:rsidRPr="008C3FC3" w:rsidRDefault="006C0593" w:rsidP="00407309">
      <w:pPr>
        <w:ind w:left="284" w:firstLine="850"/>
        <w:jc w:val="both"/>
        <w:rPr>
          <w:rFonts w:ascii="Arial" w:hAnsi="Arial" w:cs="Arial"/>
          <w:b/>
        </w:rPr>
      </w:pPr>
      <w:r w:rsidRPr="008C3FC3">
        <w:rPr>
          <w:rFonts w:ascii="Arial" w:hAnsi="Arial" w:cs="Arial"/>
          <w:b/>
        </w:rPr>
        <w:t>2.9.2. Уровень развити</w:t>
      </w:r>
      <w:r w:rsidR="00BE1A6D" w:rsidRPr="008C3FC3">
        <w:rPr>
          <w:rFonts w:ascii="Arial" w:hAnsi="Arial" w:cs="Arial"/>
          <w:b/>
        </w:rPr>
        <w:t>я транспорта и связи, в т.ч. характеристика автомобильных дорог.</w:t>
      </w:r>
    </w:p>
    <w:p w:rsidR="0065519A" w:rsidRPr="008C3FC3" w:rsidRDefault="0065519A" w:rsidP="00407309">
      <w:pPr>
        <w:ind w:left="284" w:firstLine="850"/>
        <w:jc w:val="both"/>
        <w:rPr>
          <w:rFonts w:ascii="Arial" w:hAnsi="Arial" w:cs="Arial"/>
          <w:b/>
        </w:rPr>
      </w:pPr>
    </w:p>
    <w:p w:rsidR="00E2605A" w:rsidRPr="008C3FC3" w:rsidRDefault="00AD13D8" w:rsidP="00407309">
      <w:pPr>
        <w:ind w:left="284" w:firstLine="283"/>
        <w:jc w:val="both"/>
        <w:rPr>
          <w:rFonts w:ascii="Arial" w:hAnsi="Arial" w:cs="Arial"/>
        </w:rPr>
      </w:pPr>
      <w:r w:rsidRPr="008C3FC3">
        <w:rPr>
          <w:rFonts w:ascii="Arial" w:hAnsi="Arial" w:cs="Arial"/>
        </w:rPr>
        <w:t>Усть-Кут явля</w:t>
      </w:r>
      <w:r w:rsidR="00E2605A" w:rsidRPr="008C3FC3">
        <w:rPr>
          <w:rFonts w:ascii="Arial" w:hAnsi="Arial" w:cs="Arial"/>
        </w:rPr>
        <w:t>ется крупным транспортным узлом</w:t>
      </w:r>
      <w:r w:rsidR="008427F9" w:rsidRPr="008C3FC3">
        <w:rPr>
          <w:rFonts w:ascii="Arial" w:hAnsi="Arial" w:cs="Arial"/>
        </w:rPr>
        <w:t>. Сообщение с населенными пунктами в границах административного района обеспечивается в восточном и западном направлениях главным образом железнодорожным транспортом, в южном – речным, в северном – автомобильным и речным.</w:t>
      </w:r>
    </w:p>
    <w:p w:rsidR="00AD13D8" w:rsidRPr="008C3FC3" w:rsidRDefault="00E2605A" w:rsidP="00407309">
      <w:pPr>
        <w:ind w:left="284" w:firstLine="283"/>
        <w:jc w:val="both"/>
        <w:rPr>
          <w:rFonts w:ascii="Arial" w:hAnsi="Arial" w:cs="Arial"/>
        </w:rPr>
      </w:pPr>
      <w:r w:rsidRPr="008C3FC3">
        <w:rPr>
          <w:rFonts w:ascii="Arial" w:hAnsi="Arial" w:cs="Arial"/>
        </w:rPr>
        <w:t>Воздушны</w:t>
      </w:r>
      <w:r w:rsidR="00795355" w:rsidRPr="008C3FC3">
        <w:rPr>
          <w:rFonts w:ascii="Arial" w:hAnsi="Arial" w:cs="Arial"/>
        </w:rPr>
        <w:t>м</w:t>
      </w:r>
      <w:r w:rsidRPr="008C3FC3">
        <w:rPr>
          <w:rFonts w:ascii="Arial" w:hAnsi="Arial" w:cs="Arial"/>
        </w:rPr>
        <w:t xml:space="preserve"> транспорт</w:t>
      </w:r>
      <w:r w:rsidR="00795355" w:rsidRPr="008C3FC3">
        <w:rPr>
          <w:rFonts w:ascii="Arial" w:hAnsi="Arial" w:cs="Arial"/>
        </w:rPr>
        <w:t xml:space="preserve">ом </w:t>
      </w:r>
      <w:r w:rsidRPr="008C3FC3">
        <w:rPr>
          <w:rFonts w:ascii="Arial" w:hAnsi="Arial" w:cs="Arial"/>
        </w:rPr>
        <w:t>осуществляются гражданские пассажирские перевозки, вахтовые пассажирские перевозки людей и завоз грузо</w:t>
      </w:r>
      <w:r w:rsidR="00795355" w:rsidRPr="008C3FC3">
        <w:rPr>
          <w:rFonts w:ascii="Arial" w:hAnsi="Arial" w:cs="Arial"/>
        </w:rPr>
        <w:t>в до нефтегазовых месторождений.</w:t>
      </w:r>
    </w:p>
    <w:p w:rsidR="00795355" w:rsidRPr="008C3FC3" w:rsidRDefault="00795355" w:rsidP="00407309">
      <w:pPr>
        <w:ind w:left="284" w:firstLine="283"/>
        <w:jc w:val="both"/>
        <w:rPr>
          <w:rFonts w:ascii="Arial" w:hAnsi="Arial" w:cs="Arial"/>
        </w:rPr>
      </w:pPr>
      <w:r w:rsidRPr="008C3FC3">
        <w:rPr>
          <w:rFonts w:ascii="Arial" w:hAnsi="Arial" w:cs="Arial"/>
        </w:rPr>
        <w:t xml:space="preserve">На сегодняшний день аэропорт является стратегически важным объектом для города Усть-Кута, через который осуществляется перевалка грузов, необходимых для развития северных территорий и реализации масштабных проектов нефтегазовой промышленности. </w:t>
      </w:r>
      <w:r w:rsidR="009B5068" w:rsidRPr="008C3FC3">
        <w:rPr>
          <w:rFonts w:ascii="Arial" w:hAnsi="Arial" w:cs="Arial"/>
        </w:rPr>
        <w:t xml:space="preserve">В 2021 году перевезено 52 507 пассажиров и 422 тонны груза. </w:t>
      </w:r>
      <w:r w:rsidRPr="008C3FC3">
        <w:rPr>
          <w:rFonts w:ascii="Arial" w:hAnsi="Arial" w:cs="Arial"/>
        </w:rPr>
        <w:t>Ежедневная (средняя) численность пассажиров 239 пассажиров.</w:t>
      </w:r>
    </w:p>
    <w:p w:rsidR="001F3AC1" w:rsidRPr="008C3FC3" w:rsidRDefault="00714D45" w:rsidP="00407309">
      <w:pPr>
        <w:ind w:left="284" w:firstLine="283"/>
        <w:jc w:val="both"/>
        <w:rPr>
          <w:rFonts w:ascii="Arial" w:hAnsi="Arial" w:cs="Arial"/>
        </w:rPr>
      </w:pPr>
      <w:r w:rsidRPr="008C3FC3">
        <w:rPr>
          <w:rFonts w:ascii="Arial" w:hAnsi="Arial" w:cs="Arial"/>
        </w:rPr>
        <w:t>Железнодорожным</w:t>
      </w:r>
      <w:r w:rsidR="001F3AC1" w:rsidRPr="008C3FC3">
        <w:rPr>
          <w:rFonts w:ascii="Arial" w:hAnsi="Arial" w:cs="Arial"/>
        </w:rPr>
        <w:t xml:space="preserve"> транспорт</w:t>
      </w:r>
      <w:r w:rsidRPr="008C3FC3">
        <w:rPr>
          <w:rFonts w:ascii="Arial" w:hAnsi="Arial" w:cs="Arial"/>
        </w:rPr>
        <w:t xml:space="preserve">ом </w:t>
      </w:r>
      <w:r w:rsidR="001F3AC1" w:rsidRPr="008C3FC3">
        <w:rPr>
          <w:rFonts w:ascii="Arial" w:hAnsi="Arial" w:cs="Arial"/>
        </w:rPr>
        <w:t>осуществля</w:t>
      </w:r>
      <w:r w:rsidRPr="008C3FC3">
        <w:rPr>
          <w:rFonts w:ascii="Arial" w:hAnsi="Arial" w:cs="Arial"/>
        </w:rPr>
        <w:t>е</w:t>
      </w:r>
      <w:r w:rsidR="001F3AC1" w:rsidRPr="008C3FC3">
        <w:rPr>
          <w:rFonts w:ascii="Arial" w:hAnsi="Arial" w:cs="Arial"/>
        </w:rPr>
        <w:t>тся пассажирск</w:t>
      </w:r>
      <w:r w:rsidRPr="008C3FC3">
        <w:rPr>
          <w:rFonts w:ascii="Arial" w:hAnsi="Arial" w:cs="Arial"/>
        </w:rPr>
        <w:t>о</w:t>
      </w:r>
      <w:r w:rsidR="001F3AC1" w:rsidRPr="008C3FC3">
        <w:rPr>
          <w:rFonts w:ascii="Arial" w:hAnsi="Arial" w:cs="Arial"/>
        </w:rPr>
        <w:t xml:space="preserve">е </w:t>
      </w:r>
      <w:r w:rsidRPr="008C3FC3">
        <w:rPr>
          <w:rFonts w:ascii="Arial" w:hAnsi="Arial" w:cs="Arial"/>
        </w:rPr>
        <w:t xml:space="preserve">сообщение поездами </w:t>
      </w:r>
      <w:r w:rsidR="001F3AC1" w:rsidRPr="008C3FC3">
        <w:rPr>
          <w:rFonts w:ascii="Arial" w:hAnsi="Arial" w:cs="Arial"/>
        </w:rPr>
        <w:t>Вос</w:t>
      </w:r>
      <w:r w:rsidRPr="008C3FC3">
        <w:rPr>
          <w:rFonts w:ascii="Arial" w:hAnsi="Arial" w:cs="Arial"/>
        </w:rPr>
        <w:t xml:space="preserve">точно-Сибирской железной дороги пригородного и дальнего следования в западном и восточном направлении. </w:t>
      </w:r>
    </w:p>
    <w:p w:rsidR="00714D45" w:rsidRPr="008C3FC3" w:rsidRDefault="00EB42A8" w:rsidP="00407309">
      <w:pPr>
        <w:ind w:left="283" w:firstLine="284"/>
        <w:jc w:val="both"/>
        <w:rPr>
          <w:rFonts w:ascii="Arial" w:hAnsi="Arial" w:cs="Arial"/>
        </w:rPr>
      </w:pPr>
      <w:r w:rsidRPr="008C3FC3">
        <w:rPr>
          <w:rFonts w:ascii="Arial" w:hAnsi="Arial" w:cs="Arial"/>
        </w:rPr>
        <w:t xml:space="preserve">Количество перевезенных пассажиров за 2020 год составил: дальнего следования - 74786 пассажиров; пригородного следования - 87503. За 2021 год составил: дальнего следования – 91 683 пассажира; пригородного следования – 66 520 пассажиров. </w:t>
      </w:r>
      <w:r w:rsidR="00714D45" w:rsidRPr="008C3FC3">
        <w:rPr>
          <w:rFonts w:ascii="Arial" w:hAnsi="Arial" w:cs="Arial"/>
        </w:rPr>
        <w:t xml:space="preserve">Грузоперевозки железной дорогой один из наиболее востребованных способов транспортировки грузов. </w:t>
      </w:r>
      <w:r w:rsidRPr="008C3FC3">
        <w:rPr>
          <w:rFonts w:ascii="Arial" w:hAnsi="Arial" w:cs="Arial"/>
        </w:rPr>
        <w:t xml:space="preserve">Погрузка на ВСЖД в 2020 году составила 59,1 млн. тонн, в 2021 году составила 55,9 млн. тонн. </w:t>
      </w:r>
      <w:r w:rsidR="00714D45" w:rsidRPr="008C3FC3">
        <w:rPr>
          <w:rFonts w:ascii="Arial" w:hAnsi="Arial" w:cs="Arial"/>
        </w:rPr>
        <w:t>Основные виды груза: каменный уголь; нефть и нефтепродукты; лес и лесная продукция; строительных материалы; промышленное сырье.</w:t>
      </w:r>
    </w:p>
    <w:p w:rsidR="00714D45" w:rsidRPr="008C3FC3" w:rsidRDefault="00714D45" w:rsidP="00407309">
      <w:pPr>
        <w:ind w:left="283" w:firstLine="284"/>
        <w:jc w:val="both"/>
        <w:rPr>
          <w:rFonts w:ascii="Arial" w:hAnsi="Arial" w:cs="Arial"/>
        </w:rPr>
      </w:pPr>
      <w:r w:rsidRPr="008C3FC3">
        <w:rPr>
          <w:rFonts w:ascii="Arial" w:hAnsi="Arial" w:cs="Arial"/>
        </w:rPr>
        <w:t>Автомобильным транспортом осуществляются пассажирские перевозки в городском, пригородном и региональном сообщении, а также грузоперевозки по всей территории Российской Федерации.</w:t>
      </w:r>
    </w:p>
    <w:p w:rsidR="00714D45" w:rsidRPr="008C3FC3" w:rsidRDefault="00714D45" w:rsidP="00407309">
      <w:pPr>
        <w:ind w:left="283" w:firstLine="284"/>
        <w:jc w:val="both"/>
        <w:rPr>
          <w:rFonts w:ascii="Arial" w:hAnsi="Arial" w:cs="Arial"/>
        </w:rPr>
      </w:pPr>
      <w:r w:rsidRPr="008C3FC3">
        <w:rPr>
          <w:rFonts w:ascii="Arial" w:hAnsi="Arial" w:cs="Arial"/>
        </w:rPr>
        <w:t>Пассажирский автомобильный транспорт является необходимым условием обеспечения нормальной жизнедеятельности граждан, их мобильности и доступности к местам производственной деятельностью, массового отдыха, учебы и объектам социального назначения.</w:t>
      </w:r>
    </w:p>
    <w:p w:rsidR="00714D45" w:rsidRPr="008C3FC3" w:rsidRDefault="00714D45" w:rsidP="00407309">
      <w:pPr>
        <w:ind w:left="283" w:firstLine="284"/>
        <w:jc w:val="both"/>
        <w:rPr>
          <w:rFonts w:ascii="Arial" w:hAnsi="Arial" w:cs="Arial"/>
        </w:rPr>
      </w:pPr>
      <w:r w:rsidRPr="008C3FC3">
        <w:rPr>
          <w:rFonts w:ascii="Arial" w:hAnsi="Arial" w:cs="Arial"/>
        </w:rPr>
        <w:t xml:space="preserve">На территории Усть-Кутского муниципального образования (городского поселения) утверждено 7 муниципальных маршрутов в городском и 1 в пригородном сообщении  (сезонный маршрут). Деятельность по перевозке пассажиров маршрутными автобусами осуществляют 8 перевозчиков (казенное муниципальное предприятие и </w:t>
      </w:r>
      <w:r w:rsidRPr="008C3FC3">
        <w:rPr>
          <w:rFonts w:ascii="Arial" w:hAnsi="Arial" w:cs="Arial"/>
        </w:rPr>
        <w:lastRenderedPageBreak/>
        <w:t>индивидуальные предприниматели) на основании лицензии для данного вида деятельности и заключенных договоров.</w:t>
      </w:r>
    </w:p>
    <w:p w:rsidR="00714D45" w:rsidRPr="008C3FC3" w:rsidRDefault="00714D45" w:rsidP="00407309">
      <w:pPr>
        <w:ind w:left="283" w:firstLine="284"/>
        <w:jc w:val="both"/>
        <w:rPr>
          <w:rFonts w:ascii="Arial" w:hAnsi="Arial" w:cs="Arial"/>
        </w:rPr>
      </w:pPr>
      <w:r w:rsidRPr="008C3FC3">
        <w:rPr>
          <w:rFonts w:ascii="Arial" w:hAnsi="Arial" w:cs="Arial"/>
        </w:rPr>
        <w:t>Пользуются популярностью грузоперевозки автомобильным транспортом, это обусловлено их очевидными преимуществами: скорость доставки грузов; возможность оперативно изменить маршрут при необходимости; доставка «от двери до двери»; относительно низкая стоимость; универсальность и отсутствие необходимости перегружать товар несколько раз.</w:t>
      </w:r>
    </w:p>
    <w:p w:rsidR="00714D45" w:rsidRPr="008C3FC3" w:rsidRDefault="00714D45" w:rsidP="00407309">
      <w:pPr>
        <w:ind w:left="283" w:firstLine="284"/>
        <w:jc w:val="both"/>
        <w:rPr>
          <w:rFonts w:ascii="Arial" w:hAnsi="Arial" w:cs="Arial"/>
        </w:rPr>
      </w:pPr>
      <w:r w:rsidRPr="008C3FC3">
        <w:rPr>
          <w:rFonts w:ascii="Arial" w:hAnsi="Arial" w:cs="Arial"/>
        </w:rPr>
        <w:t>На территории Усть-Кутского муниципального образования (городского поселения) грузоперевозки автомобильным транспортом осуществляют различные компании и предприятия, самые распространенные из них: ООО «Энергия»; ТК «Деловые Линии»; ТК «Байкал-Сервис»; АО «Алроса-Терминал»; ООО «Речсервис»; ООО «ТК ВостСибрегион»; ООО «Терминал Ленаречтранс» и прочие индивидуальные предприниматели.</w:t>
      </w:r>
    </w:p>
    <w:p w:rsidR="00714D45" w:rsidRPr="008C3FC3" w:rsidRDefault="00714D45" w:rsidP="00407309">
      <w:pPr>
        <w:ind w:left="283" w:firstLine="284"/>
        <w:jc w:val="both"/>
        <w:rPr>
          <w:rFonts w:ascii="Arial" w:hAnsi="Arial" w:cs="Arial"/>
        </w:rPr>
      </w:pPr>
      <w:r w:rsidRPr="008C3FC3">
        <w:rPr>
          <w:rFonts w:ascii="Arial" w:hAnsi="Arial" w:cs="Arial"/>
        </w:rPr>
        <w:t>Водным (речным) транспортом осуществляется судоходство по реке Лена (перевозка грузов и пассажирские перевозки).</w:t>
      </w:r>
    </w:p>
    <w:p w:rsidR="00135194" w:rsidRPr="008C3FC3" w:rsidRDefault="00714D45" w:rsidP="00407309">
      <w:pPr>
        <w:ind w:left="283" w:firstLine="284"/>
        <w:jc w:val="both"/>
        <w:rPr>
          <w:rFonts w:ascii="Arial" w:hAnsi="Arial" w:cs="Arial"/>
        </w:rPr>
      </w:pPr>
      <w:r w:rsidRPr="008C3FC3">
        <w:rPr>
          <w:rFonts w:ascii="Arial" w:hAnsi="Arial" w:cs="Arial"/>
        </w:rPr>
        <w:t xml:space="preserve">Пассажирское сообщение осуществляется вниз по реке Лена по маршруту «Осетрово-Визирный-Осетрово» теплоходами на подводных крыльях «Полесье», транспортной компанией ООО "Судоходная компания «Витим-Лес»". </w:t>
      </w:r>
      <w:r w:rsidR="00135194" w:rsidRPr="008C3FC3">
        <w:rPr>
          <w:rFonts w:ascii="Arial" w:hAnsi="Arial" w:cs="Arial"/>
        </w:rPr>
        <w:t>В 2020 году перевезено 6 320 пассажиров, в 2021 году перевезено 5 149 пассажиров.</w:t>
      </w:r>
    </w:p>
    <w:p w:rsidR="00714D45" w:rsidRPr="008C3FC3" w:rsidRDefault="00714D45" w:rsidP="00407309">
      <w:pPr>
        <w:ind w:left="283" w:firstLine="284"/>
        <w:jc w:val="both"/>
        <w:rPr>
          <w:rFonts w:ascii="Arial" w:hAnsi="Arial" w:cs="Arial"/>
        </w:rPr>
      </w:pPr>
      <w:r w:rsidRPr="008C3FC3">
        <w:rPr>
          <w:rFonts w:ascii="Arial" w:hAnsi="Arial" w:cs="Arial"/>
        </w:rPr>
        <w:t>Популярностью в нашем городе пользуются грузоперевозки речным транспортом. В период навигации по реке Лена отправляются до 80% грузов для северных районов Иркутской области, республики Саха (Якутия) и прибрежных морских арктических районов</w:t>
      </w:r>
      <w:r w:rsidR="00566E06" w:rsidRPr="008C3FC3">
        <w:rPr>
          <w:rFonts w:ascii="Arial" w:hAnsi="Arial" w:cs="Arial"/>
        </w:rPr>
        <w:t xml:space="preserve"> от Хатанги до Колымы</w:t>
      </w:r>
      <w:r w:rsidRPr="008C3FC3">
        <w:rPr>
          <w:rFonts w:ascii="Arial" w:hAnsi="Arial" w:cs="Arial"/>
        </w:rPr>
        <w:t>. Такие предприятия, как</w:t>
      </w:r>
      <w:r w:rsidR="00566E06" w:rsidRPr="008C3FC3">
        <w:rPr>
          <w:rFonts w:ascii="Arial" w:hAnsi="Arial" w:cs="Arial"/>
        </w:rPr>
        <w:t xml:space="preserve"> </w:t>
      </w:r>
      <w:r w:rsidRPr="008C3FC3">
        <w:rPr>
          <w:rFonts w:ascii="Arial" w:hAnsi="Arial" w:cs="Arial"/>
        </w:rPr>
        <w:t xml:space="preserve"> </w:t>
      </w:r>
      <w:r w:rsidR="00566E06" w:rsidRPr="008C3FC3">
        <w:rPr>
          <w:rFonts w:ascii="Arial" w:hAnsi="Arial" w:cs="Arial"/>
        </w:rPr>
        <w:t>О</w:t>
      </w:r>
      <w:r w:rsidRPr="008C3FC3">
        <w:rPr>
          <w:rFonts w:ascii="Arial" w:hAnsi="Arial" w:cs="Arial"/>
        </w:rPr>
        <w:t>АО «Осетровский речной порт»</w:t>
      </w:r>
      <w:r w:rsidR="00566E06" w:rsidRPr="008C3FC3">
        <w:rPr>
          <w:rFonts w:ascii="Arial" w:hAnsi="Arial" w:cs="Arial"/>
        </w:rPr>
        <w:t xml:space="preserve"> (обработка и хранение)</w:t>
      </w:r>
      <w:r w:rsidRPr="008C3FC3">
        <w:rPr>
          <w:rFonts w:ascii="Arial" w:hAnsi="Arial" w:cs="Arial"/>
        </w:rPr>
        <w:t>, ООО «Верхнеленское речное пароходство», АО «Алроса-Терминал», ООО «Терминал Ленаречтранс», ООО «Осетровский ЛДК» для осуществления своей производственной деятельности имеют в наличии развитую инфраструктуру, необходимую для приемки, переработки и перевозки грузов водным транспортом.</w:t>
      </w:r>
    </w:p>
    <w:p w:rsidR="00EA1575" w:rsidRPr="008C3FC3" w:rsidRDefault="00714D45" w:rsidP="00407309">
      <w:pPr>
        <w:ind w:left="283" w:firstLine="284"/>
        <w:jc w:val="both"/>
        <w:rPr>
          <w:rFonts w:ascii="Arial" w:hAnsi="Arial" w:cs="Arial"/>
        </w:rPr>
      </w:pPr>
      <w:r w:rsidRPr="008C3FC3">
        <w:rPr>
          <w:rFonts w:ascii="Arial" w:hAnsi="Arial" w:cs="Arial"/>
        </w:rPr>
        <w:t>По территории города Усть-Кута проходит Байкало-Амурская магистраль (БАМ), сеть автомобильных дорог представлена дорогой федерального значения А-331 «Вилюй» (Тулун – Братск - Усть-Кут - Мирный), дорогой регионального значения – Усть-Кут – Уоян.».</w:t>
      </w:r>
    </w:p>
    <w:p w:rsidR="00F8034F" w:rsidRPr="008C3FC3" w:rsidRDefault="00F8034F" w:rsidP="00407309">
      <w:pPr>
        <w:ind w:left="283" w:firstLine="284"/>
        <w:jc w:val="both"/>
        <w:rPr>
          <w:rFonts w:ascii="Arial" w:hAnsi="Arial" w:cs="Arial"/>
        </w:rPr>
      </w:pPr>
    </w:p>
    <w:p w:rsidR="00305BF3" w:rsidRPr="008C3FC3" w:rsidRDefault="00305BF3" w:rsidP="00407309">
      <w:pPr>
        <w:ind w:left="283" w:firstLine="710"/>
        <w:jc w:val="both"/>
        <w:rPr>
          <w:rFonts w:ascii="Arial" w:hAnsi="Arial" w:cs="Arial"/>
          <w:b/>
        </w:rPr>
      </w:pPr>
      <w:r w:rsidRPr="008C3FC3">
        <w:rPr>
          <w:rFonts w:ascii="Arial" w:hAnsi="Arial" w:cs="Arial"/>
          <w:b/>
        </w:rPr>
        <w:t>Автомобильные дороги местного значения</w:t>
      </w:r>
    </w:p>
    <w:p w:rsidR="00305BF3" w:rsidRPr="008C3FC3" w:rsidRDefault="00305BF3" w:rsidP="00407309">
      <w:pPr>
        <w:ind w:left="283" w:firstLine="284"/>
        <w:jc w:val="both"/>
        <w:rPr>
          <w:rFonts w:ascii="Arial" w:hAnsi="Arial" w:cs="Arial"/>
        </w:rPr>
      </w:pPr>
      <w:r w:rsidRPr="008C3FC3">
        <w:rPr>
          <w:rFonts w:ascii="Arial" w:hAnsi="Arial" w:cs="Arial"/>
        </w:rPr>
        <w:t>Важной составляющей транспортной инфраструктуры Усть-Кутского муниципального образования (городского поселения) являются автомобильные дороги. По ним осуществляются автомобильные перевозки грузов и пассажиров.</w:t>
      </w:r>
    </w:p>
    <w:p w:rsidR="00305BF3" w:rsidRPr="008C3FC3" w:rsidRDefault="00305BF3" w:rsidP="00407309">
      <w:pPr>
        <w:ind w:left="283" w:firstLine="284"/>
        <w:jc w:val="both"/>
        <w:rPr>
          <w:rFonts w:ascii="Arial" w:hAnsi="Arial" w:cs="Arial"/>
        </w:rPr>
      </w:pPr>
      <w:r w:rsidRPr="008C3FC3">
        <w:rPr>
          <w:rFonts w:ascii="Arial" w:hAnsi="Arial" w:cs="Arial"/>
        </w:rPr>
        <w:t>Существующая улично-дорожная сеть состоит из магистральной улицы районного значения, улиц и дорог местного значения и проездов.</w:t>
      </w:r>
    </w:p>
    <w:p w:rsidR="00305BF3" w:rsidRPr="008C3FC3" w:rsidRDefault="00305BF3" w:rsidP="00407309">
      <w:pPr>
        <w:ind w:left="283" w:firstLine="284"/>
        <w:jc w:val="both"/>
        <w:rPr>
          <w:rFonts w:ascii="Arial" w:hAnsi="Arial" w:cs="Arial"/>
        </w:rPr>
      </w:pPr>
      <w:r w:rsidRPr="008C3FC3">
        <w:rPr>
          <w:rFonts w:ascii="Arial" w:hAnsi="Arial" w:cs="Arial"/>
        </w:rPr>
        <w:t>Общая протяженность автомобильных дорог местного значения составляет 200,2 км, из которых с усовершенствованным покрытием – 197,2 км, автозимник, ледовая переправа 3,0 км.</w:t>
      </w:r>
    </w:p>
    <w:p w:rsidR="00305BF3" w:rsidRPr="008C3FC3" w:rsidRDefault="00305BF3" w:rsidP="00407309">
      <w:pPr>
        <w:ind w:left="283" w:firstLine="284"/>
        <w:jc w:val="both"/>
        <w:rPr>
          <w:rFonts w:ascii="Arial" w:hAnsi="Arial" w:cs="Arial"/>
        </w:rPr>
      </w:pPr>
    </w:p>
    <w:tbl>
      <w:tblPr>
        <w:tblW w:w="995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9"/>
        <w:gridCol w:w="7049"/>
        <w:gridCol w:w="1150"/>
        <w:gridCol w:w="1218"/>
      </w:tblGrid>
      <w:tr w:rsidR="00556DC5" w:rsidRPr="008C3FC3" w:rsidTr="00305BF3">
        <w:tc>
          <w:tcPr>
            <w:tcW w:w="540" w:type="dxa"/>
            <w:tcBorders>
              <w:top w:val="single" w:sz="4" w:space="0" w:color="auto"/>
              <w:left w:val="single" w:sz="4" w:space="0" w:color="auto"/>
              <w:bottom w:val="single" w:sz="4" w:space="0" w:color="auto"/>
              <w:right w:val="single" w:sz="4" w:space="0" w:color="auto"/>
            </w:tcBorders>
            <w:hideMark/>
          </w:tcPr>
          <w:p w:rsidR="00305BF3" w:rsidRPr="008C3FC3" w:rsidRDefault="00305BF3" w:rsidP="00407309">
            <w:pPr>
              <w:jc w:val="both"/>
              <w:rPr>
                <w:rFonts w:ascii="Arial" w:hAnsi="Arial" w:cs="Arial"/>
                <w:b/>
              </w:rPr>
            </w:pPr>
            <w:r w:rsidRPr="008C3FC3">
              <w:rPr>
                <w:rFonts w:ascii="Arial" w:hAnsi="Arial" w:cs="Arial"/>
                <w:b/>
              </w:rPr>
              <w:t xml:space="preserve">№ </w:t>
            </w:r>
          </w:p>
        </w:tc>
        <w:tc>
          <w:tcPr>
            <w:tcW w:w="7114" w:type="dxa"/>
            <w:tcBorders>
              <w:top w:val="single" w:sz="4" w:space="0" w:color="auto"/>
              <w:left w:val="single" w:sz="4" w:space="0" w:color="auto"/>
              <w:bottom w:val="single" w:sz="4" w:space="0" w:color="auto"/>
              <w:right w:val="single" w:sz="4" w:space="0" w:color="auto"/>
            </w:tcBorders>
            <w:vAlign w:val="center"/>
            <w:hideMark/>
          </w:tcPr>
          <w:p w:rsidR="00305BF3" w:rsidRPr="008C3FC3" w:rsidRDefault="00305BF3" w:rsidP="00407309">
            <w:pPr>
              <w:jc w:val="both"/>
              <w:rPr>
                <w:rFonts w:ascii="Arial" w:hAnsi="Arial" w:cs="Arial"/>
                <w:b/>
              </w:rPr>
            </w:pPr>
            <w:r w:rsidRPr="008C3FC3">
              <w:rPr>
                <w:rFonts w:ascii="Arial" w:hAnsi="Arial" w:cs="Arial"/>
                <w:b/>
              </w:rPr>
              <w:t>Наименование показателей</w:t>
            </w:r>
          </w:p>
        </w:tc>
        <w:tc>
          <w:tcPr>
            <w:tcW w:w="1151" w:type="dxa"/>
            <w:tcBorders>
              <w:top w:val="single" w:sz="4" w:space="0" w:color="auto"/>
              <w:left w:val="single" w:sz="4" w:space="0" w:color="auto"/>
              <w:bottom w:val="single" w:sz="4" w:space="0" w:color="auto"/>
              <w:right w:val="single" w:sz="4" w:space="0" w:color="auto"/>
            </w:tcBorders>
            <w:hideMark/>
          </w:tcPr>
          <w:p w:rsidR="00305BF3" w:rsidRPr="008C3FC3" w:rsidRDefault="00305BF3" w:rsidP="00407309">
            <w:pPr>
              <w:jc w:val="both"/>
              <w:rPr>
                <w:rFonts w:ascii="Arial" w:hAnsi="Arial" w:cs="Arial"/>
                <w:b/>
              </w:rPr>
            </w:pPr>
            <w:r w:rsidRPr="008C3FC3">
              <w:rPr>
                <w:rFonts w:ascii="Arial" w:hAnsi="Arial" w:cs="Arial"/>
                <w:b/>
              </w:rPr>
              <w:t>20</w:t>
            </w:r>
            <w:r w:rsidR="00563741" w:rsidRPr="008C3FC3">
              <w:rPr>
                <w:rFonts w:ascii="Arial" w:hAnsi="Arial" w:cs="Arial"/>
                <w:b/>
              </w:rPr>
              <w:t>20</w:t>
            </w:r>
            <w:r w:rsidRPr="008C3FC3">
              <w:rPr>
                <w:rFonts w:ascii="Arial" w:hAnsi="Arial" w:cs="Arial"/>
                <w:b/>
              </w:rPr>
              <w:t xml:space="preserve"> г.</w:t>
            </w:r>
          </w:p>
        </w:tc>
        <w:tc>
          <w:tcPr>
            <w:tcW w:w="1151" w:type="dxa"/>
            <w:tcBorders>
              <w:top w:val="single" w:sz="4" w:space="0" w:color="auto"/>
              <w:left w:val="single" w:sz="4" w:space="0" w:color="auto"/>
              <w:bottom w:val="single" w:sz="4" w:space="0" w:color="auto"/>
              <w:right w:val="single" w:sz="4" w:space="0" w:color="auto"/>
            </w:tcBorders>
            <w:hideMark/>
          </w:tcPr>
          <w:p w:rsidR="00305BF3" w:rsidRPr="008C3FC3" w:rsidRDefault="00305BF3" w:rsidP="00407309">
            <w:pPr>
              <w:jc w:val="both"/>
              <w:rPr>
                <w:rFonts w:ascii="Arial" w:hAnsi="Arial" w:cs="Arial"/>
                <w:b/>
              </w:rPr>
            </w:pPr>
            <w:r w:rsidRPr="008C3FC3">
              <w:rPr>
                <w:rFonts w:ascii="Arial" w:hAnsi="Arial" w:cs="Arial"/>
                <w:b/>
              </w:rPr>
              <w:t>202</w:t>
            </w:r>
            <w:r w:rsidR="00563741" w:rsidRPr="008C3FC3">
              <w:rPr>
                <w:rFonts w:ascii="Arial" w:hAnsi="Arial" w:cs="Arial"/>
                <w:b/>
              </w:rPr>
              <w:t>1</w:t>
            </w:r>
            <w:r w:rsidRPr="008C3FC3">
              <w:rPr>
                <w:rFonts w:ascii="Arial" w:hAnsi="Arial" w:cs="Arial"/>
                <w:b/>
              </w:rPr>
              <w:t xml:space="preserve"> г.</w:t>
            </w:r>
          </w:p>
        </w:tc>
      </w:tr>
      <w:tr w:rsidR="00556DC5" w:rsidRPr="008C3FC3" w:rsidTr="00563741">
        <w:tc>
          <w:tcPr>
            <w:tcW w:w="540" w:type="dxa"/>
            <w:tcBorders>
              <w:top w:val="single" w:sz="4" w:space="0" w:color="auto"/>
              <w:left w:val="single" w:sz="4" w:space="0" w:color="auto"/>
              <w:bottom w:val="single" w:sz="4" w:space="0" w:color="auto"/>
              <w:right w:val="single" w:sz="4" w:space="0" w:color="auto"/>
            </w:tcBorders>
            <w:vAlign w:val="center"/>
            <w:hideMark/>
          </w:tcPr>
          <w:p w:rsidR="00305BF3" w:rsidRPr="008C3FC3" w:rsidRDefault="00305BF3" w:rsidP="00407309">
            <w:pPr>
              <w:jc w:val="both"/>
              <w:rPr>
                <w:rFonts w:ascii="Arial" w:hAnsi="Arial" w:cs="Arial"/>
              </w:rPr>
            </w:pPr>
            <w:r w:rsidRPr="008C3FC3">
              <w:rPr>
                <w:rFonts w:ascii="Arial" w:hAnsi="Arial" w:cs="Arial"/>
              </w:rPr>
              <w:t>1</w:t>
            </w:r>
          </w:p>
        </w:tc>
        <w:tc>
          <w:tcPr>
            <w:tcW w:w="7114" w:type="dxa"/>
            <w:tcBorders>
              <w:top w:val="single" w:sz="4" w:space="0" w:color="auto"/>
              <w:left w:val="single" w:sz="4" w:space="0" w:color="auto"/>
              <w:bottom w:val="single" w:sz="4" w:space="0" w:color="auto"/>
              <w:right w:val="single" w:sz="4" w:space="0" w:color="auto"/>
            </w:tcBorders>
            <w:vAlign w:val="center"/>
            <w:hideMark/>
          </w:tcPr>
          <w:p w:rsidR="00305BF3" w:rsidRPr="008C3FC3" w:rsidRDefault="00305BF3" w:rsidP="00407309">
            <w:pPr>
              <w:jc w:val="both"/>
              <w:rPr>
                <w:rFonts w:ascii="Arial" w:hAnsi="Arial" w:cs="Arial"/>
              </w:rPr>
            </w:pPr>
            <w:r w:rsidRPr="008C3FC3">
              <w:rPr>
                <w:rFonts w:ascii="Arial" w:hAnsi="Arial" w:cs="Arial"/>
              </w:rPr>
              <w:t>Общая протяженность автодорог (км.)</w:t>
            </w:r>
          </w:p>
        </w:tc>
        <w:tc>
          <w:tcPr>
            <w:tcW w:w="1151" w:type="dxa"/>
            <w:tcBorders>
              <w:top w:val="single" w:sz="4" w:space="0" w:color="auto"/>
              <w:left w:val="single" w:sz="4" w:space="0" w:color="auto"/>
              <w:bottom w:val="single" w:sz="4" w:space="0" w:color="auto"/>
              <w:right w:val="single" w:sz="4" w:space="0" w:color="auto"/>
            </w:tcBorders>
            <w:vAlign w:val="center"/>
            <w:hideMark/>
          </w:tcPr>
          <w:p w:rsidR="00305BF3" w:rsidRPr="008C3FC3" w:rsidRDefault="00305BF3" w:rsidP="00407309">
            <w:pPr>
              <w:jc w:val="both"/>
              <w:rPr>
                <w:rFonts w:ascii="Arial" w:hAnsi="Arial" w:cs="Arial"/>
              </w:rPr>
            </w:pPr>
            <w:r w:rsidRPr="008C3FC3">
              <w:rPr>
                <w:rFonts w:ascii="Arial" w:hAnsi="Arial" w:cs="Arial"/>
              </w:rPr>
              <w:t>200,2</w:t>
            </w:r>
          </w:p>
        </w:tc>
        <w:tc>
          <w:tcPr>
            <w:tcW w:w="1151" w:type="dxa"/>
            <w:tcBorders>
              <w:top w:val="single" w:sz="4" w:space="0" w:color="auto"/>
              <w:left w:val="single" w:sz="4" w:space="0" w:color="auto"/>
              <w:bottom w:val="single" w:sz="4" w:space="0" w:color="auto"/>
              <w:right w:val="single" w:sz="4" w:space="0" w:color="auto"/>
            </w:tcBorders>
            <w:vAlign w:val="center"/>
          </w:tcPr>
          <w:p w:rsidR="00305BF3" w:rsidRPr="008C3FC3" w:rsidRDefault="00563741" w:rsidP="00407309">
            <w:pPr>
              <w:jc w:val="both"/>
              <w:rPr>
                <w:rFonts w:ascii="Arial" w:hAnsi="Arial" w:cs="Arial"/>
              </w:rPr>
            </w:pPr>
            <w:r w:rsidRPr="008C3FC3">
              <w:rPr>
                <w:rFonts w:ascii="Arial" w:hAnsi="Arial" w:cs="Arial"/>
              </w:rPr>
              <w:t>187,537</w:t>
            </w:r>
          </w:p>
        </w:tc>
      </w:tr>
      <w:tr w:rsidR="00556DC5" w:rsidRPr="008C3FC3" w:rsidTr="00563741">
        <w:tc>
          <w:tcPr>
            <w:tcW w:w="540" w:type="dxa"/>
            <w:tcBorders>
              <w:top w:val="single" w:sz="4" w:space="0" w:color="auto"/>
              <w:left w:val="single" w:sz="4" w:space="0" w:color="auto"/>
              <w:bottom w:val="single" w:sz="4" w:space="0" w:color="auto"/>
              <w:right w:val="single" w:sz="4" w:space="0" w:color="auto"/>
            </w:tcBorders>
            <w:vAlign w:val="center"/>
            <w:hideMark/>
          </w:tcPr>
          <w:p w:rsidR="00305BF3" w:rsidRPr="008C3FC3" w:rsidRDefault="00305BF3" w:rsidP="00407309">
            <w:pPr>
              <w:jc w:val="both"/>
              <w:rPr>
                <w:rFonts w:ascii="Arial" w:hAnsi="Arial" w:cs="Arial"/>
              </w:rPr>
            </w:pPr>
            <w:r w:rsidRPr="008C3FC3">
              <w:rPr>
                <w:rFonts w:ascii="Arial" w:hAnsi="Arial" w:cs="Arial"/>
              </w:rPr>
              <w:t>2</w:t>
            </w:r>
          </w:p>
        </w:tc>
        <w:tc>
          <w:tcPr>
            <w:tcW w:w="7114" w:type="dxa"/>
            <w:tcBorders>
              <w:top w:val="single" w:sz="4" w:space="0" w:color="auto"/>
              <w:left w:val="single" w:sz="4" w:space="0" w:color="auto"/>
              <w:bottom w:val="single" w:sz="4" w:space="0" w:color="auto"/>
              <w:right w:val="single" w:sz="4" w:space="0" w:color="auto"/>
            </w:tcBorders>
            <w:vAlign w:val="center"/>
            <w:hideMark/>
          </w:tcPr>
          <w:p w:rsidR="00305BF3" w:rsidRPr="008C3FC3" w:rsidRDefault="00305BF3" w:rsidP="00407309">
            <w:pPr>
              <w:jc w:val="both"/>
              <w:rPr>
                <w:rFonts w:ascii="Arial" w:hAnsi="Arial" w:cs="Arial"/>
              </w:rPr>
            </w:pPr>
            <w:r w:rsidRPr="008C3FC3">
              <w:rPr>
                <w:rFonts w:ascii="Arial" w:hAnsi="Arial" w:cs="Arial"/>
              </w:rPr>
              <w:t>Протяженность автомобильных дорог общего пользования (км.)</w:t>
            </w:r>
          </w:p>
        </w:tc>
        <w:tc>
          <w:tcPr>
            <w:tcW w:w="1151" w:type="dxa"/>
            <w:tcBorders>
              <w:top w:val="single" w:sz="4" w:space="0" w:color="auto"/>
              <w:left w:val="single" w:sz="4" w:space="0" w:color="auto"/>
              <w:bottom w:val="single" w:sz="4" w:space="0" w:color="auto"/>
              <w:right w:val="single" w:sz="4" w:space="0" w:color="auto"/>
            </w:tcBorders>
            <w:vAlign w:val="center"/>
            <w:hideMark/>
          </w:tcPr>
          <w:p w:rsidR="00305BF3" w:rsidRPr="008C3FC3" w:rsidRDefault="00305BF3" w:rsidP="00407309">
            <w:pPr>
              <w:jc w:val="both"/>
              <w:rPr>
                <w:rFonts w:ascii="Arial" w:hAnsi="Arial" w:cs="Arial"/>
              </w:rPr>
            </w:pPr>
            <w:r w:rsidRPr="008C3FC3">
              <w:rPr>
                <w:rFonts w:ascii="Arial" w:hAnsi="Arial" w:cs="Arial"/>
              </w:rPr>
              <w:t>197,2</w:t>
            </w:r>
          </w:p>
        </w:tc>
        <w:tc>
          <w:tcPr>
            <w:tcW w:w="1151" w:type="dxa"/>
            <w:tcBorders>
              <w:top w:val="single" w:sz="4" w:space="0" w:color="auto"/>
              <w:left w:val="single" w:sz="4" w:space="0" w:color="auto"/>
              <w:bottom w:val="single" w:sz="4" w:space="0" w:color="auto"/>
              <w:right w:val="single" w:sz="4" w:space="0" w:color="auto"/>
            </w:tcBorders>
            <w:vAlign w:val="center"/>
          </w:tcPr>
          <w:p w:rsidR="00305BF3" w:rsidRPr="008C3FC3" w:rsidRDefault="00563741" w:rsidP="00407309">
            <w:pPr>
              <w:jc w:val="both"/>
              <w:rPr>
                <w:rFonts w:ascii="Arial" w:hAnsi="Arial" w:cs="Arial"/>
              </w:rPr>
            </w:pPr>
            <w:r w:rsidRPr="008C3FC3">
              <w:rPr>
                <w:rFonts w:ascii="Arial" w:hAnsi="Arial" w:cs="Arial"/>
              </w:rPr>
              <w:t>185,3</w:t>
            </w:r>
          </w:p>
        </w:tc>
      </w:tr>
      <w:tr w:rsidR="00556DC5" w:rsidRPr="008C3FC3" w:rsidTr="00563741">
        <w:tc>
          <w:tcPr>
            <w:tcW w:w="540" w:type="dxa"/>
            <w:tcBorders>
              <w:top w:val="single" w:sz="4" w:space="0" w:color="auto"/>
              <w:left w:val="single" w:sz="4" w:space="0" w:color="auto"/>
              <w:bottom w:val="single" w:sz="4" w:space="0" w:color="auto"/>
              <w:right w:val="single" w:sz="4" w:space="0" w:color="auto"/>
            </w:tcBorders>
            <w:vAlign w:val="center"/>
            <w:hideMark/>
          </w:tcPr>
          <w:p w:rsidR="00305BF3" w:rsidRPr="008C3FC3" w:rsidRDefault="00305BF3" w:rsidP="00407309">
            <w:pPr>
              <w:jc w:val="both"/>
              <w:rPr>
                <w:rFonts w:ascii="Arial" w:hAnsi="Arial" w:cs="Arial"/>
              </w:rPr>
            </w:pPr>
            <w:r w:rsidRPr="008C3FC3">
              <w:rPr>
                <w:rFonts w:ascii="Arial" w:hAnsi="Arial" w:cs="Arial"/>
              </w:rPr>
              <w:t>3</w:t>
            </w:r>
          </w:p>
        </w:tc>
        <w:tc>
          <w:tcPr>
            <w:tcW w:w="7114" w:type="dxa"/>
            <w:tcBorders>
              <w:top w:val="single" w:sz="4" w:space="0" w:color="auto"/>
              <w:left w:val="single" w:sz="4" w:space="0" w:color="auto"/>
              <w:bottom w:val="single" w:sz="4" w:space="0" w:color="auto"/>
              <w:right w:val="single" w:sz="4" w:space="0" w:color="auto"/>
            </w:tcBorders>
            <w:vAlign w:val="center"/>
            <w:hideMark/>
          </w:tcPr>
          <w:p w:rsidR="00305BF3" w:rsidRPr="008C3FC3" w:rsidRDefault="00305BF3" w:rsidP="00407309">
            <w:pPr>
              <w:jc w:val="both"/>
              <w:rPr>
                <w:rFonts w:ascii="Arial" w:hAnsi="Arial" w:cs="Arial"/>
              </w:rPr>
            </w:pPr>
            <w:r w:rsidRPr="008C3FC3">
              <w:rPr>
                <w:rFonts w:ascii="Arial" w:hAnsi="Arial" w:cs="Arial"/>
              </w:rPr>
              <w:t>Количество отремонтированных автомобильных дорог местного значения (км.)</w:t>
            </w:r>
          </w:p>
        </w:tc>
        <w:tc>
          <w:tcPr>
            <w:tcW w:w="1151" w:type="dxa"/>
            <w:tcBorders>
              <w:top w:val="single" w:sz="4" w:space="0" w:color="auto"/>
              <w:left w:val="single" w:sz="4" w:space="0" w:color="auto"/>
              <w:bottom w:val="single" w:sz="4" w:space="0" w:color="auto"/>
              <w:right w:val="single" w:sz="4" w:space="0" w:color="auto"/>
            </w:tcBorders>
            <w:vAlign w:val="center"/>
            <w:hideMark/>
          </w:tcPr>
          <w:p w:rsidR="00305BF3" w:rsidRPr="008C3FC3" w:rsidRDefault="00563741" w:rsidP="00407309">
            <w:pPr>
              <w:jc w:val="both"/>
              <w:rPr>
                <w:rFonts w:ascii="Arial" w:hAnsi="Arial" w:cs="Arial"/>
              </w:rPr>
            </w:pPr>
            <w:r w:rsidRPr="008C3FC3">
              <w:rPr>
                <w:rFonts w:ascii="Arial" w:hAnsi="Arial" w:cs="Arial"/>
              </w:rPr>
              <w:t>0,9</w:t>
            </w:r>
          </w:p>
        </w:tc>
        <w:tc>
          <w:tcPr>
            <w:tcW w:w="1151" w:type="dxa"/>
            <w:tcBorders>
              <w:top w:val="single" w:sz="4" w:space="0" w:color="auto"/>
              <w:left w:val="single" w:sz="4" w:space="0" w:color="auto"/>
              <w:bottom w:val="single" w:sz="4" w:space="0" w:color="auto"/>
              <w:right w:val="single" w:sz="4" w:space="0" w:color="auto"/>
            </w:tcBorders>
            <w:vAlign w:val="center"/>
          </w:tcPr>
          <w:p w:rsidR="00305BF3" w:rsidRPr="008C3FC3" w:rsidRDefault="00563741" w:rsidP="00407309">
            <w:pPr>
              <w:jc w:val="both"/>
              <w:rPr>
                <w:rFonts w:ascii="Arial" w:hAnsi="Arial" w:cs="Arial"/>
              </w:rPr>
            </w:pPr>
            <w:r w:rsidRPr="008C3FC3">
              <w:rPr>
                <w:rFonts w:ascii="Arial" w:hAnsi="Arial" w:cs="Arial"/>
              </w:rPr>
              <w:t>0,9</w:t>
            </w:r>
          </w:p>
        </w:tc>
      </w:tr>
      <w:tr w:rsidR="00305BF3" w:rsidRPr="008C3FC3" w:rsidTr="00563741">
        <w:tc>
          <w:tcPr>
            <w:tcW w:w="540" w:type="dxa"/>
            <w:tcBorders>
              <w:top w:val="single" w:sz="4" w:space="0" w:color="auto"/>
              <w:left w:val="single" w:sz="4" w:space="0" w:color="auto"/>
              <w:bottom w:val="single" w:sz="4" w:space="0" w:color="auto"/>
              <w:right w:val="single" w:sz="4" w:space="0" w:color="auto"/>
            </w:tcBorders>
            <w:vAlign w:val="center"/>
            <w:hideMark/>
          </w:tcPr>
          <w:p w:rsidR="00305BF3" w:rsidRPr="008C3FC3" w:rsidRDefault="00305BF3" w:rsidP="00407309">
            <w:pPr>
              <w:jc w:val="both"/>
              <w:rPr>
                <w:rFonts w:ascii="Arial" w:hAnsi="Arial" w:cs="Arial"/>
              </w:rPr>
            </w:pPr>
            <w:r w:rsidRPr="008C3FC3">
              <w:rPr>
                <w:rFonts w:ascii="Arial" w:hAnsi="Arial" w:cs="Arial"/>
              </w:rPr>
              <w:t>4</w:t>
            </w:r>
          </w:p>
        </w:tc>
        <w:tc>
          <w:tcPr>
            <w:tcW w:w="7114" w:type="dxa"/>
            <w:tcBorders>
              <w:top w:val="single" w:sz="4" w:space="0" w:color="auto"/>
              <w:left w:val="single" w:sz="4" w:space="0" w:color="auto"/>
              <w:bottom w:val="single" w:sz="4" w:space="0" w:color="auto"/>
              <w:right w:val="single" w:sz="4" w:space="0" w:color="auto"/>
            </w:tcBorders>
            <w:vAlign w:val="center"/>
            <w:hideMark/>
          </w:tcPr>
          <w:p w:rsidR="00305BF3" w:rsidRPr="008C3FC3" w:rsidRDefault="00305BF3" w:rsidP="00407309">
            <w:pPr>
              <w:jc w:val="both"/>
              <w:rPr>
                <w:rFonts w:ascii="Arial" w:hAnsi="Arial" w:cs="Arial"/>
              </w:rPr>
            </w:pPr>
            <w:r w:rsidRPr="008C3FC3">
              <w:rPr>
                <w:rFonts w:ascii="Arial" w:hAnsi="Arial" w:cs="Arial"/>
              </w:rPr>
              <w:t>Размер средств, выделенных на содержание и текущий ремонт дорог (тыс.руб.)</w:t>
            </w:r>
          </w:p>
        </w:tc>
        <w:tc>
          <w:tcPr>
            <w:tcW w:w="1151" w:type="dxa"/>
            <w:tcBorders>
              <w:top w:val="single" w:sz="4" w:space="0" w:color="auto"/>
              <w:left w:val="single" w:sz="4" w:space="0" w:color="auto"/>
              <w:bottom w:val="single" w:sz="4" w:space="0" w:color="auto"/>
              <w:right w:val="single" w:sz="4" w:space="0" w:color="auto"/>
            </w:tcBorders>
            <w:vAlign w:val="center"/>
            <w:hideMark/>
          </w:tcPr>
          <w:p w:rsidR="00305BF3" w:rsidRPr="008C3FC3" w:rsidRDefault="00563741" w:rsidP="00407309">
            <w:pPr>
              <w:jc w:val="both"/>
              <w:rPr>
                <w:rFonts w:ascii="Arial" w:hAnsi="Arial" w:cs="Arial"/>
              </w:rPr>
            </w:pPr>
            <w:r w:rsidRPr="008C3FC3">
              <w:rPr>
                <w:rFonts w:ascii="Arial" w:hAnsi="Arial" w:cs="Arial"/>
              </w:rPr>
              <w:t>57024,3</w:t>
            </w:r>
          </w:p>
        </w:tc>
        <w:tc>
          <w:tcPr>
            <w:tcW w:w="1151" w:type="dxa"/>
            <w:tcBorders>
              <w:top w:val="single" w:sz="4" w:space="0" w:color="auto"/>
              <w:left w:val="single" w:sz="4" w:space="0" w:color="auto"/>
              <w:bottom w:val="single" w:sz="4" w:space="0" w:color="auto"/>
              <w:right w:val="single" w:sz="4" w:space="0" w:color="auto"/>
            </w:tcBorders>
            <w:vAlign w:val="center"/>
          </w:tcPr>
          <w:p w:rsidR="00305BF3" w:rsidRPr="008C3FC3" w:rsidRDefault="00563741" w:rsidP="00407309">
            <w:pPr>
              <w:jc w:val="both"/>
              <w:rPr>
                <w:rFonts w:ascii="Arial" w:hAnsi="Arial" w:cs="Arial"/>
              </w:rPr>
            </w:pPr>
            <w:r w:rsidRPr="008C3FC3">
              <w:rPr>
                <w:rFonts w:ascii="Arial" w:hAnsi="Arial" w:cs="Arial"/>
              </w:rPr>
              <w:t>51216,05</w:t>
            </w:r>
          </w:p>
        </w:tc>
      </w:tr>
    </w:tbl>
    <w:p w:rsidR="008821E4" w:rsidRPr="008C3FC3" w:rsidRDefault="008821E4" w:rsidP="00407309">
      <w:pPr>
        <w:ind w:left="567" w:firstLine="567"/>
        <w:jc w:val="both"/>
        <w:rPr>
          <w:rFonts w:ascii="Arial" w:hAnsi="Arial" w:cs="Arial"/>
          <w:b/>
        </w:rPr>
      </w:pPr>
    </w:p>
    <w:p w:rsidR="003711ED" w:rsidRPr="008C3FC3" w:rsidRDefault="003711ED" w:rsidP="00407309">
      <w:pPr>
        <w:ind w:left="567" w:firstLine="567"/>
        <w:jc w:val="both"/>
        <w:rPr>
          <w:rFonts w:ascii="Arial" w:hAnsi="Arial" w:cs="Arial"/>
          <w:b/>
        </w:rPr>
      </w:pPr>
      <w:r w:rsidRPr="008C3FC3">
        <w:rPr>
          <w:rFonts w:ascii="Arial" w:hAnsi="Arial" w:cs="Arial"/>
          <w:b/>
        </w:rPr>
        <w:t>2.9.3. Уровень развития строительного комплекса</w:t>
      </w:r>
    </w:p>
    <w:p w:rsidR="007E36FE" w:rsidRPr="008C3FC3" w:rsidRDefault="007E36FE" w:rsidP="00407309">
      <w:pPr>
        <w:jc w:val="both"/>
        <w:rPr>
          <w:rFonts w:ascii="Arial" w:hAnsi="Arial" w:cs="Arial"/>
          <w:b/>
        </w:rPr>
      </w:pPr>
    </w:p>
    <w:p w:rsidR="00D035BD" w:rsidRPr="008C3FC3" w:rsidRDefault="00D035BD" w:rsidP="00407309">
      <w:pPr>
        <w:ind w:firstLine="567"/>
        <w:jc w:val="both"/>
        <w:rPr>
          <w:rFonts w:ascii="Arial" w:hAnsi="Arial" w:cs="Arial"/>
        </w:rPr>
      </w:pPr>
      <w:r w:rsidRPr="008C3FC3">
        <w:rPr>
          <w:rFonts w:ascii="Arial" w:hAnsi="Arial" w:cs="Arial"/>
        </w:rPr>
        <w:t xml:space="preserve">Превратить Усть-Кут в комфортный, современный город — такую задачу городские власти поставили на ближайшее время и работа в этом направлении ведётся. Главным </w:t>
      </w:r>
      <w:r w:rsidRPr="008C3FC3">
        <w:rPr>
          <w:rFonts w:ascii="Arial" w:hAnsi="Arial" w:cs="Arial"/>
        </w:rPr>
        <w:lastRenderedPageBreak/>
        <w:t>итогом работы администрации Усть-Кута за последние годы можно считать завершение программы по переселению граждан. Весь аварийный жилой фонд, признанный таковым на 1 января 2012 года, расселён.</w:t>
      </w:r>
    </w:p>
    <w:p w:rsidR="00D035BD" w:rsidRPr="008C3FC3" w:rsidRDefault="00D035BD" w:rsidP="00D035BD">
      <w:pPr>
        <w:ind w:firstLine="567"/>
        <w:jc w:val="both"/>
        <w:rPr>
          <w:rFonts w:ascii="Arial" w:hAnsi="Arial" w:cs="Arial"/>
        </w:rPr>
      </w:pPr>
      <w:r w:rsidRPr="008C3FC3">
        <w:rPr>
          <w:rFonts w:ascii="Arial" w:hAnsi="Arial" w:cs="Arial"/>
        </w:rPr>
        <w:t>В 2022 году начнётся строительство нового жилого района на правобережье Лены. На 25,7 га проектом предусмотрено возведение 30 блок-секций жилых домов для 3 тыс. человек. Также запланированы участки под строительство школы на 520 мест и двух детских садов для 280 воспитанников, медучреждения, двух многофункциональных здания. В микрорайоне обустроят площадки для пикника с разветвлённой сетью пешеходных дорожек, бульвар, мини-этнодеревню, обзорную площадку с панорамным видом на город, арт-объекты. На прилегающей территории планируется разметить трассу для беговых лыж.</w:t>
      </w:r>
    </w:p>
    <w:p w:rsidR="00D035BD" w:rsidRPr="008C3FC3" w:rsidRDefault="00D035BD" w:rsidP="0061243C">
      <w:pPr>
        <w:ind w:firstLine="567"/>
        <w:jc w:val="both"/>
        <w:rPr>
          <w:rFonts w:ascii="Arial" w:hAnsi="Arial" w:cs="Arial"/>
        </w:rPr>
      </w:pPr>
      <w:r w:rsidRPr="008C3FC3">
        <w:rPr>
          <w:rFonts w:ascii="Arial" w:hAnsi="Arial" w:cs="Arial"/>
        </w:rPr>
        <w:t>В городе завершено строительство нового бассейна</w:t>
      </w:r>
      <w:r w:rsidR="0061243C" w:rsidRPr="008C3FC3">
        <w:rPr>
          <w:rFonts w:ascii="Arial" w:hAnsi="Arial" w:cs="Arial"/>
        </w:rPr>
        <w:t xml:space="preserve"> «Волна».</w:t>
      </w:r>
    </w:p>
    <w:p w:rsidR="00D035BD" w:rsidRPr="008C3FC3" w:rsidRDefault="00D035BD" w:rsidP="0061243C">
      <w:pPr>
        <w:ind w:firstLine="567"/>
        <w:jc w:val="both"/>
        <w:rPr>
          <w:rFonts w:ascii="Arial" w:hAnsi="Arial" w:cs="Arial"/>
        </w:rPr>
      </w:pPr>
      <w:r w:rsidRPr="008C3FC3">
        <w:rPr>
          <w:rFonts w:ascii="Arial" w:hAnsi="Arial" w:cs="Arial"/>
        </w:rPr>
        <w:t>1 сентября в Усть-Куте открылся ФОК открытого типа. Здесь уложены беговые дорожки с многофункциональным рулонным покрытием, установлена сборно-разборная трибуна, произведена укладка искусственного покрытия футбольного поля, проведены и другие работы.</w:t>
      </w:r>
    </w:p>
    <w:p w:rsidR="00D035BD" w:rsidRPr="008C3FC3" w:rsidRDefault="00D035BD" w:rsidP="0061243C">
      <w:pPr>
        <w:ind w:firstLine="567"/>
        <w:jc w:val="both"/>
        <w:rPr>
          <w:rFonts w:ascii="Arial" w:hAnsi="Arial" w:cs="Arial"/>
        </w:rPr>
      </w:pPr>
      <w:r w:rsidRPr="008C3FC3">
        <w:rPr>
          <w:rFonts w:ascii="Arial" w:hAnsi="Arial" w:cs="Arial"/>
        </w:rPr>
        <w:t>В июле 2021 года открылся новый медицинский корпус ОГБУЗ «Усть-Кутская районная больница». Стоимость объекта составляет более 500 млн руб., его строительство профинансировано”Иркутской нефтяной компанией”. Медицинский корпус рассчитан на 60 койко-мест, здесь оборудовано три палаты реанимации, общая площадь корпуса составляет три тысячи кв. м. Временно в здании развёрнут ковидный госпиталь.</w:t>
      </w:r>
    </w:p>
    <w:p w:rsidR="00D035BD" w:rsidRPr="008C3FC3" w:rsidRDefault="00D035BD" w:rsidP="00D035BD">
      <w:pPr>
        <w:jc w:val="both"/>
        <w:rPr>
          <w:rFonts w:ascii="Arial" w:hAnsi="Arial" w:cs="Arial"/>
        </w:rPr>
      </w:pPr>
      <w:r w:rsidRPr="008C3FC3">
        <w:rPr>
          <w:rFonts w:ascii="Arial" w:hAnsi="Arial" w:cs="Arial"/>
        </w:rPr>
        <w:t>Недавно к парковой зоне вокруг Усть-Кутской районной больницы добавились леса строительные. Так начинается капитальный ремонт главного корпуса медучреждения. Зданию почти 30 лет и оно давно нуждалось в обновлении. Работы рассчитаны на 2021-2023 годы. Всего на них выделят 121 миллион рублей. Капитальный ремонт проведут по программе модернизации первичного звена здравоохранения. Как отметил губернатор, следующая задача — дополнительное оснащение. Больнице необходимо новое диагностическое оборудование.</w:t>
      </w:r>
    </w:p>
    <w:p w:rsidR="00D035BD" w:rsidRPr="008C3FC3" w:rsidRDefault="00D035BD" w:rsidP="0061243C">
      <w:pPr>
        <w:ind w:firstLine="567"/>
        <w:jc w:val="both"/>
        <w:rPr>
          <w:rFonts w:ascii="Arial" w:hAnsi="Arial" w:cs="Arial"/>
        </w:rPr>
      </w:pPr>
      <w:r w:rsidRPr="008C3FC3">
        <w:rPr>
          <w:rFonts w:ascii="Arial" w:hAnsi="Arial" w:cs="Arial"/>
        </w:rPr>
        <w:t>Накануне стало известно, что на реконструкцию моста через реку Кута, разрушенного ледоходом в 2013 году</w:t>
      </w:r>
      <w:r w:rsidR="0061243C" w:rsidRPr="008C3FC3">
        <w:rPr>
          <w:rFonts w:ascii="Arial" w:hAnsi="Arial" w:cs="Arial"/>
        </w:rPr>
        <w:t xml:space="preserve">. </w:t>
      </w:r>
      <w:r w:rsidRPr="008C3FC3">
        <w:rPr>
          <w:rFonts w:ascii="Arial" w:hAnsi="Arial" w:cs="Arial"/>
        </w:rPr>
        <w:t>Распоряжение о выделении дополнительного финансирования на ускоренное строительство и реконструкцию дорог в регионах страны подписал председатель Правительства России. Проектная документация на реконструкци</w:t>
      </w:r>
      <w:r w:rsidR="0061243C" w:rsidRPr="008C3FC3">
        <w:rPr>
          <w:rFonts w:ascii="Arial" w:hAnsi="Arial" w:cs="Arial"/>
        </w:rPr>
        <w:t xml:space="preserve">ю моста разработана. Уже начались ремонтные работы. Они </w:t>
      </w:r>
      <w:r w:rsidRPr="008C3FC3">
        <w:rPr>
          <w:rFonts w:ascii="Arial" w:hAnsi="Arial" w:cs="Arial"/>
        </w:rPr>
        <w:t>рассчитаны на два года. Общая стоимость реконструкции составляет 400 млн. рублей.</w:t>
      </w:r>
    </w:p>
    <w:p w:rsidR="00D035BD" w:rsidRPr="008C3FC3" w:rsidRDefault="00D035BD" w:rsidP="00E0743D">
      <w:pPr>
        <w:ind w:firstLine="567"/>
        <w:jc w:val="both"/>
        <w:rPr>
          <w:rFonts w:ascii="Arial" w:hAnsi="Arial" w:cs="Arial"/>
        </w:rPr>
      </w:pPr>
      <w:r w:rsidRPr="008C3FC3">
        <w:rPr>
          <w:rFonts w:ascii="Arial" w:hAnsi="Arial" w:cs="Arial"/>
        </w:rPr>
        <w:t>Недавно в городе благоустроена территория возле ДК «Магистраль», реко</w:t>
      </w:r>
      <w:r w:rsidR="00E0743D" w:rsidRPr="008C3FC3">
        <w:rPr>
          <w:rFonts w:ascii="Arial" w:hAnsi="Arial" w:cs="Arial"/>
        </w:rPr>
        <w:t xml:space="preserve">нструирован стадион «Водник», а совсем скоро начнется </w:t>
      </w:r>
      <w:r w:rsidRPr="008C3FC3">
        <w:rPr>
          <w:rFonts w:ascii="Arial" w:hAnsi="Arial" w:cs="Arial"/>
        </w:rPr>
        <w:t>благоустройств</w:t>
      </w:r>
      <w:r w:rsidR="00E0743D" w:rsidRPr="008C3FC3">
        <w:rPr>
          <w:rFonts w:ascii="Arial" w:hAnsi="Arial" w:cs="Arial"/>
        </w:rPr>
        <w:t>о</w:t>
      </w:r>
      <w:r w:rsidRPr="008C3FC3">
        <w:rPr>
          <w:rFonts w:ascii="Arial" w:hAnsi="Arial" w:cs="Arial"/>
        </w:rPr>
        <w:t xml:space="preserve"> нового сквера у ДК «Речники». Концепцию признали одной из лучших на Всероссийском конкурсе проектов по созданию комфортной городской среды, который проводит Минстрой РФ. Проектом предусмотрено обустройство площади для массовых мероприятий, создание зон отдыха с арт-объектами, детских и спортивных площадок, прогулочных дорожек. Также архитекторы выделили зону отдыха возле фонтана. Здесь установят навесы и места для зрителей, сцену. По периметру площади проведут озеленение. Работы по благоустройству пройдут в 2022 году, финансирование поступит из федерального бюджета.</w:t>
      </w:r>
    </w:p>
    <w:p w:rsidR="00D035BD" w:rsidRPr="008C3FC3" w:rsidRDefault="00D035BD" w:rsidP="00E0743D">
      <w:pPr>
        <w:ind w:firstLine="567"/>
        <w:jc w:val="both"/>
        <w:rPr>
          <w:rFonts w:ascii="Arial" w:hAnsi="Arial" w:cs="Arial"/>
        </w:rPr>
      </w:pPr>
      <w:r w:rsidRPr="008C3FC3">
        <w:rPr>
          <w:rFonts w:ascii="Arial" w:hAnsi="Arial" w:cs="Arial"/>
        </w:rPr>
        <w:t>В ближайшее время в городе появится и общественный центр «Третье место» — креативное простр</w:t>
      </w:r>
      <w:r w:rsidR="00E0743D" w:rsidRPr="008C3FC3">
        <w:rPr>
          <w:rFonts w:ascii="Arial" w:hAnsi="Arial" w:cs="Arial"/>
        </w:rPr>
        <w:t>анство для жителей и сообществ.</w:t>
      </w:r>
    </w:p>
    <w:p w:rsidR="00E0743D" w:rsidRPr="008C3FC3" w:rsidRDefault="00E0743D" w:rsidP="004425C2">
      <w:pPr>
        <w:jc w:val="both"/>
        <w:rPr>
          <w:rFonts w:ascii="Arial" w:hAnsi="Arial" w:cs="Arial"/>
          <w:b/>
        </w:rPr>
      </w:pPr>
    </w:p>
    <w:p w:rsidR="00961BC1" w:rsidRPr="008C3FC3" w:rsidRDefault="00C41CC2" w:rsidP="00C41CC2">
      <w:pPr>
        <w:ind w:left="567" w:firstLine="567"/>
        <w:jc w:val="both"/>
        <w:rPr>
          <w:rFonts w:ascii="Arial" w:hAnsi="Arial" w:cs="Arial"/>
          <w:b/>
        </w:rPr>
      </w:pPr>
      <w:r w:rsidRPr="008C3FC3">
        <w:rPr>
          <w:rFonts w:ascii="Arial" w:hAnsi="Arial" w:cs="Arial"/>
          <w:b/>
        </w:rPr>
        <w:t>2.9.4.</w:t>
      </w:r>
      <w:r w:rsidR="006C0593" w:rsidRPr="008C3FC3">
        <w:rPr>
          <w:rFonts w:ascii="Arial" w:hAnsi="Arial" w:cs="Arial"/>
          <w:b/>
        </w:rPr>
        <w:t xml:space="preserve">Уровень развития </w:t>
      </w:r>
      <w:r w:rsidR="00BE78AC" w:rsidRPr="008C3FC3">
        <w:rPr>
          <w:rFonts w:ascii="Arial" w:hAnsi="Arial" w:cs="Arial"/>
          <w:b/>
        </w:rPr>
        <w:t>туристско-рекреационного</w:t>
      </w:r>
      <w:r w:rsidR="004A2B8A" w:rsidRPr="008C3FC3">
        <w:rPr>
          <w:rFonts w:ascii="Arial" w:hAnsi="Arial" w:cs="Arial"/>
          <w:b/>
        </w:rPr>
        <w:t xml:space="preserve"> комплекса</w:t>
      </w:r>
    </w:p>
    <w:p w:rsidR="00657F32" w:rsidRPr="008C3FC3" w:rsidRDefault="00657F32" w:rsidP="00657F32">
      <w:pPr>
        <w:ind w:left="283" w:firstLine="284"/>
        <w:jc w:val="both"/>
        <w:rPr>
          <w:rFonts w:ascii="Arial" w:hAnsi="Arial" w:cs="Arial"/>
        </w:rPr>
      </w:pPr>
      <w:r w:rsidRPr="008C3FC3">
        <w:rPr>
          <w:rFonts w:ascii="Arial" w:hAnsi="Arial" w:cs="Arial"/>
        </w:rPr>
        <w:t xml:space="preserve">Социально-значимыми объектами здравоохранения Усть-Кута, а также объектами туристско-рекреационного потенциала являются </w:t>
      </w:r>
      <w:r w:rsidR="006A66D5" w:rsidRPr="008C3FC3">
        <w:rPr>
          <w:rFonts w:ascii="Arial" w:hAnsi="Arial" w:cs="Arial"/>
          <w:b/>
        </w:rPr>
        <w:t>ЗАО «С</w:t>
      </w:r>
      <w:r w:rsidRPr="008C3FC3">
        <w:rPr>
          <w:rFonts w:ascii="Arial" w:hAnsi="Arial" w:cs="Arial"/>
          <w:b/>
        </w:rPr>
        <w:t>анаторий</w:t>
      </w:r>
      <w:r w:rsidR="001E4767" w:rsidRPr="008C3FC3">
        <w:rPr>
          <w:rFonts w:ascii="Arial" w:hAnsi="Arial" w:cs="Arial"/>
          <w:b/>
        </w:rPr>
        <w:t xml:space="preserve"> </w:t>
      </w:r>
      <w:r w:rsidRPr="008C3FC3">
        <w:rPr>
          <w:rFonts w:ascii="Arial" w:hAnsi="Arial" w:cs="Arial"/>
          <w:b/>
        </w:rPr>
        <w:t>Усть-Кут»</w:t>
      </w:r>
      <w:r w:rsidR="001E4767" w:rsidRPr="008C3FC3">
        <w:rPr>
          <w:rFonts w:ascii="Arial" w:hAnsi="Arial" w:cs="Arial"/>
          <w:b/>
        </w:rPr>
        <w:t xml:space="preserve"> </w:t>
      </w:r>
      <w:r w:rsidRPr="008C3FC3">
        <w:rPr>
          <w:rFonts w:ascii="Arial" w:hAnsi="Arial" w:cs="Arial"/>
        </w:rPr>
        <w:t>и</w:t>
      </w:r>
      <w:r w:rsidR="001E4767" w:rsidRPr="008C3FC3">
        <w:rPr>
          <w:rFonts w:ascii="Arial" w:hAnsi="Arial" w:cs="Arial"/>
        </w:rPr>
        <w:t xml:space="preserve"> </w:t>
      </w:r>
      <w:r w:rsidR="006A66D5" w:rsidRPr="008C3FC3">
        <w:rPr>
          <w:rFonts w:ascii="Arial" w:hAnsi="Arial" w:cs="Arial"/>
          <w:b/>
        </w:rPr>
        <w:t>ООО «С</w:t>
      </w:r>
      <w:r w:rsidRPr="008C3FC3">
        <w:rPr>
          <w:rFonts w:ascii="Arial" w:hAnsi="Arial" w:cs="Arial"/>
          <w:b/>
        </w:rPr>
        <w:t>анаторий «Эйсейра».</w:t>
      </w:r>
      <w:r w:rsidRPr="008C3FC3">
        <w:rPr>
          <w:rFonts w:ascii="Arial" w:hAnsi="Arial" w:cs="Arial"/>
        </w:rPr>
        <w:t xml:space="preserve"> Эти здравницы вносят большой вклад в оздоровление не только устькутян, но и гостей со всех регионов страны. </w:t>
      </w:r>
    </w:p>
    <w:p w:rsidR="00217445" w:rsidRPr="00407309" w:rsidRDefault="006A66D5" w:rsidP="00407309">
      <w:pPr>
        <w:ind w:left="283" w:firstLine="284"/>
        <w:jc w:val="both"/>
        <w:rPr>
          <w:rFonts w:ascii="Arial" w:hAnsi="Arial" w:cs="Arial"/>
        </w:rPr>
      </w:pPr>
      <w:r w:rsidRPr="008C3FC3">
        <w:rPr>
          <w:rFonts w:ascii="Arial" w:hAnsi="Arial" w:cs="Arial"/>
          <w:b/>
        </w:rPr>
        <w:t xml:space="preserve">ЗАО «Санаторий </w:t>
      </w:r>
      <w:r w:rsidR="009B1FCB" w:rsidRPr="008C3FC3">
        <w:rPr>
          <w:rFonts w:ascii="Arial" w:hAnsi="Arial" w:cs="Arial"/>
          <w:b/>
        </w:rPr>
        <w:t>Усть-Кут»</w:t>
      </w:r>
      <w:r w:rsidR="009B1FCB" w:rsidRPr="008C3FC3">
        <w:rPr>
          <w:rFonts w:ascii="Arial" w:hAnsi="Arial" w:cs="Arial"/>
        </w:rPr>
        <w:t xml:space="preserve"> использует уникальные природно-климатические лечебные ресурсы Сибири. Лечебная база оснащена современным оборудованием, что позволяет ди</w:t>
      </w:r>
      <w:r w:rsidR="009534FD" w:rsidRPr="008C3FC3">
        <w:rPr>
          <w:rFonts w:ascii="Arial" w:hAnsi="Arial" w:cs="Arial"/>
        </w:rPr>
        <w:t>а</w:t>
      </w:r>
      <w:r w:rsidR="009B1FCB" w:rsidRPr="008C3FC3">
        <w:rPr>
          <w:rFonts w:ascii="Arial" w:hAnsi="Arial" w:cs="Arial"/>
        </w:rPr>
        <w:t>гностировать и лечить разл</w:t>
      </w:r>
      <w:r w:rsidR="00076150" w:rsidRPr="008C3FC3">
        <w:rPr>
          <w:rFonts w:ascii="Arial" w:hAnsi="Arial" w:cs="Arial"/>
        </w:rPr>
        <w:t>ичные заболевания. Наряду с сана</w:t>
      </w:r>
      <w:r w:rsidR="009B1FCB" w:rsidRPr="008C3FC3">
        <w:rPr>
          <w:rFonts w:ascii="Arial" w:hAnsi="Arial" w:cs="Arial"/>
        </w:rPr>
        <w:t>торно-</w:t>
      </w:r>
      <w:r w:rsidR="009B1FCB" w:rsidRPr="00407309">
        <w:rPr>
          <w:rFonts w:ascii="Arial" w:hAnsi="Arial" w:cs="Arial"/>
        </w:rPr>
        <w:lastRenderedPageBreak/>
        <w:t>курортным отдыхом санаторий предлагает дополнительные услуги по проведению досуга.</w:t>
      </w:r>
    </w:p>
    <w:p w:rsidR="005161F8" w:rsidRPr="00407309" w:rsidRDefault="006A66D5" w:rsidP="00407309">
      <w:pPr>
        <w:ind w:left="283" w:firstLine="284"/>
        <w:jc w:val="both"/>
        <w:rPr>
          <w:rFonts w:ascii="Arial" w:hAnsi="Arial" w:cs="Arial"/>
        </w:rPr>
      </w:pPr>
      <w:r w:rsidRPr="00407309">
        <w:rPr>
          <w:rFonts w:ascii="Arial" w:hAnsi="Arial" w:cs="Arial"/>
          <w:b/>
        </w:rPr>
        <w:t>ООО «</w:t>
      </w:r>
      <w:r w:rsidR="005161F8" w:rsidRPr="00407309">
        <w:rPr>
          <w:rFonts w:ascii="Arial" w:hAnsi="Arial" w:cs="Arial"/>
          <w:b/>
        </w:rPr>
        <w:t>Санаторий «Эйсейра»</w:t>
      </w:r>
      <w:r w:rsidR="005161F8" w:rsidRPr="00407309">
        <w:rPr>
          <w:rFonts w:ascii="Arial" w:hAnsi="Arial" w:cs="Arial"/>
        </w:rPr>
        <w:t xml:space="preserve"> предлагает медицинские услуги по оздоровлению и омоложению организма. </w:t>
      </w:r>
    </w:p>
    <w:p w:rsidR="00AE5C1E" w:rsidRPr="00407309" w:rsidRDefault="009534FD" w:rsidP="00407309">
      <w:pPr>
        <w:ind w:left="284" w:firstLine="283"/>
        <w:jc w:val="both"/>
        <w:rPr>
          <w:rFonts w:ascii="Arial" w:hAnsi="Arial" w:cs="Arial"/>
          <w:b/>
        </w:rPr>
      </w:pPr>
      <w:r w:rsidRPr="00407309">
        <w:rPr>
          <w:rFonts w:ascii="Arial" w:hAnsi="Arial" w:cs="Arial"/>
        </w:rPr>
        <w:t>Для людей, предпочита</w:t>
      </w:r>
      <w:r w:rsidR="00E03318" w:rsidRPr="00407309">
        <w:rPr>
          <w:rFonts w:ascii="Arial" w:hAnsi="Arial" w:cs="Arial"/>
        </w:rPr>
        <w:t xml:space="preserve">ющих активный </w:t>
      </w:r>
      <w:r w:rsidR="00E03318" w:rsidRPr="00407309">
        <w:rPr>
          <w:rFonts w:ascii="Arial" w:hAnsi="Arial" w:cs="Arial"/>
          <w:b/>
        </w:rPr>
        <w:t>зимни</w:t>
      </w:r>
      <w:r w:rsidR="00171D9B" w:rsidRPr="00407309">
        <w:rPr>
          <w:rFonts w:ascii="Arial" w:hAnsi="Arial" w:cs="Arial"/>
          <w:b/>
        </w:rPr>
        <w:t>й отдых</w:t>
      </w:r>
      <w:r w:rsidR="00C41CC2" w:rsidRPr="00407309">
        <w:rPr>
          <w:rFonts w:ascii="Arial" w:hAnsi="Arial" w:cs="Arial"/>
        </w:rPr>
        <w:t>.</w:t>
      </w:r>
      <w:r w:rsidR="001E4767" w:rsidRPr="00407309">
        <w:rPr>
          <w:rFonts w:ascii="Arial" w:hAnsi="Arial" w:cs="Arial"/>
        </w:rPr>
        <w:t xml:space="preserve"> </w:t>
      </w:r>
      <w:r w:rsidRPr="00407309">
        <w:rPr>
          <w:rFonts w:ascii="Arial" w:hAnsi="Arial" w:cs="Arial"/>
        </w:rPr>
        <w:t>Спортивно-оздоровительны</w:t>
      </w:r>
      <w:r w:rsidR="00E03318" w:rsidRPr="00407309">
        <w:rPr>
          <w:rFonts w:ascii="Arial" w:hAnsi="Arial" w:cs="Arial"/>
        </w:rPr>
        <w:t>й центр Усть-Кутского района предл</w:t>
      </w:r>
      <w:r w:rsidRPr="00407309">
        <w:rPr>
          <w:rFonts w:ascii="Arial" w:hAnsi="Arial" w:cs="Arial"/>
        </w:rPr>
        <w:t>агает услуги лыжной базы. В пяти</w:t>
      </w:r>
      <w:r w:rsidR="00E03318" w:rsidRPr="00407309">
        <w:rPr>
          <w:rFonts w:ascii="Arial" w:hAnsi="Arial" w:cs="Arial"/>
        </w:rPr>
        <w:t xml:space="preserve"> километрах   от города, </w:t>
      </w:r>
      <w:r w:rsidR="00DA4CC1" w:rsidRPr="00407309">
        <w:rPr>
          <w:rFonts w:ascii="Arial" w:hAnsi="Arial" w:cs="Arial"/>
        </w:rPr>
        <w:t>на высот</w:t>
      </w:r>
      <w:r w:rsidR="00E03318" w:rsidRPr="00407309">
        <w:rPr>
          <w:rFonts w:ascii="Arial" w:hAnsi="Arial" w:cs="Arial"/>
        </w:rPr>
        <w:t>е</w:t>
      </w:r>
      <w:r w:rsidR="00DA4CC1" w:rsidRPr="00407309">
        <w:rPr>
          <w:rFonts w:ascii="Arial" w:hAnsi="Arial" w:cs="Arial"/>
        </w:rPr>
        <w:t xml:space="preserve"> 670 метров над уровнем моря располагается лыжная база. </w:t>
      </w:r>
    </w:p>
    <w:p w:rsidR="008821E4" w:rsidRPr="00407309" w:rsidRDefault="008821E4" w:rsidP="00407309">
      <w:pPr>
        <w:ind w:left="283" w:firstLine="720"/>
        <w:jc w:val="both"/>
        <w:rPr>
          <w:rFonts w:ascii="Arial" w:hAnsi="Arial" w:cs="Arial"/>
          <w:b/>
        </w:rPr>
      </w:pPr>
    </w:p>
    <w:p w:rsidR="00961BC1" w:rsidRPr="00407309" w:rsidRDefault="006C0593" w:rsidP="00407309">
      <w:pPr>
        <w:ind w:left="283" w:firstLine="851"/>
        <w:jc w:val="both"/>
        <w:rPr>
          <w:rFonts w:ascii="Arial" w:hAnsi="Arial" w:cs="Arial"/>
          <w:b/>
        </w:rPr>
      </w:pPr>
      <w:r w:rsidRPr="00407309">
        <w:rPr>
          <w:rFonts w:ascii="Arial" w:hAnsi="Arial" w:cs="Arial"/>
          <w:b/>
        </w:rPr>
        <w:t>2.9.5.  Уровень развития малого и среднего предпринимательства и его роль в социально-экономическом развитии муниципального образования</w:t>
      </w:r>
    </w:p>
    <w:p w:rsidR="00514250" w:rsidRPr="00407309" w:rsidRDefault="00514250" w:rsidP="00407309">
      <w:pPr>
        <w:ind w:left="283" w:firstLine="851"/>
        <w:jc w:val="both"/>
        <w:rPr>
          <w:rFonts w:ascii="Arial" w:hAnsi="Arial" w:cs="Arial"/>
          <w:b/>
        </w:rPr>
      </w:pPr>
    </w:p>
    <w:p w:rsidR="00514250" w:rsidRPr="00407309" w:rsidRDefault="00514250" w:rsidP="00407309">
      <w:pPr>
        <w:ind w:firstLine="720"/>
        <w:jc w:val="both"/>
        <w:rPr>
          <w:rFonts w:ascii="Arial" w:hAnsi="Arial" w:cs="Arial"/>
          <w:b/>
        </w:rPr>
      </w:pPr>
      <w:r w:rsidRPr="00407309">
        <w:rPr>
          <w:rFonts w:ascii="Arial" w:hAnsi="Arial" w:cs="Arial"/>
          <w:b/>
        </w:rPr>
        <w:t>Основные показатели деятельности малых предприятий Усть-Кутского муниципального образования (городского поселения)</w:t>
      </w:r>
    </w:p>
    <w:p w:rsidR="00514250" w:rsidRPr="00407309" w:rsidRDefault="00514250" w:rsidP="00407309">
      <w:pPr>
        <w:ind w:left="283" w:firstLine="720"/>
        <w:jc w:val="both"/>
        <w:rPr>
          <w:rFonts w:ascii="Arial" w:hAnsi="Arial" w:cs="Arial"/>
          <w:b/>
        </w:rPr>
      </w:pPr>
    </w:p>
    <w:tbl>
      <w:tblPr>
        <w:tblW w:w="4964"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3"/>
        <w:gridCol w:w="6241"/>
        <w:gridCol w:w="1418"/>
        <w:gridCol w:w="1134"/>
        <w:gridCol w:w="991"/>
      </w:tblGrid>
      <w:tr w:rsidR="00514250" w:rsidRPr="00407309" w:rsidTr="00407309">
        <w:trPr>
          <w:trHeight w:val="339"/>
        </w:trPr>
        <w:tc>
          <w:tcPr>
            <w:tcW w:w="272" w:type="pct"/>
            <w:vAlign w:val="center"/>
          </w:tcPr>
          <w:p w:rsidR="00514250" w:rsidRPr="00407309" w:rsidRDefault="00514250" w:rsidP="00407309">
            <w:pPr>
              <w:jc w:val="both"/>
              <w:rPr>
                <w:rFonts w:ascii="Arial" w:hAnsi="Arial" w:cs="Arial"/>
                <w:b/>
              </w:rPr>
            </w:pPr>
            <w:r w:rsidRPr="00407309">
              <w:rPr>
                <w:rFonts w:ascii="Arial" w:hAnsi="Arial" w:cs="Arial"/>
                <w:b/>
              </w:rPr>
              <w:t>№</w:t>
            </w:r>
          </w:p>
        </w:tc>
        <w:tc>
          <w:tcPr>
            <w:tcW w:w="3016" w:type="pct"/>
            <w:vAlign w:val="center"/>
          </w:tcPr>
          <w:p w:rsidR="00514250" w:rsidRPr="00407309" w:rsidRDefault="00514250" w:rsidP="00407309">
            <w:pPr>
              <w:jc w:val="both"/>
              <w:rPr>
                <w:rFonts w:ascii="Arial" w:hAnsi="Arial" w:cs="Arial"/>
                <w:b/>
              </w:rPr>
            </w:pPr>
            <w:r w:rsidRPr="00407309">
              <w:rPr>
                <w:rFonts w:ascii="Arial" w:hAnsi="Arial" w:cs="Arial"/>
                <w:b/>
              </w:rPr>
              <w:t>Наименование показателей</w:t>
            </w:r>
          </w:p>
        </w:tc>
        <w:tc>
          <w:tcPr>
            <w:tcW w:w="685" w:type="pct"/>
            <w:vAlign w:val="center"/>
          </w:tcPr>
          <w:p w:rsidR="00514250" w:rsidRPr="00407309" w:rsidRDefault="00514250" w:rsidP="00407309">
            <w:pPr>
              <w:jc w:val="both"/>
              <w:rPr>
                <w:rFonts w:ascii="Arial" w:hAnsi="Arial" w:cs="Arial"/>
                <w:b/>
              </w:rPr>
            </w:pPr>
            <w:r w:rsidRPr="00407309">
              <w:rPr>
                <w:rFonts w:ascii="Arial" w:hAnsi="Arial" w:cs="Arial"/>
                <w:b/>
              </w:rPr>
              <w:t>20</w:t>
            </w:r>
            <w:r w:rsidR="006904F0" w:rsidRPr="00407309">
              <w:rPr>
                <w:rFonts w:ascii="Arial" w:hAnsi="Arial" w:cs="Arial"/>
                <w:b/>
              </w:rPr>
              <w:t>19</w:t>
            </w:r>
            <w:r w:rsidRPr="00407309">
              <w:rPr>
                <w:rFonts w:ascii="Arial" w:hAnsi="Arial" w:cs="Arial"/>
                <w:b/>
              </w:rPr>
              <w:t>г.</w:t>
            </w:r>
          </w:p>
        </w:tc>
        <w:tc>
          <w:tcPr>
            <w:tcW w:w="548" w:type="pct"/>
            <w:vAlign w:val="center"/>
          </w:tcPr>
          <w:p w:rsidR="00514250" w:rsidRPr="00407309" w:rsidRDefault="00514250" w:rsidP="00407309">
            <w:pPr>
              <w:jc w:val="both"/>
              <w:rPr>
                <w:rFonts w:ascii="Arial" w:hAnsi="Arial" w:cs="Arial"/>
                <w:b/>
              </w:rPr>
            </w:pPr>
            <w:r w:rsidRPr="00407309">
              <w:rPr>
                <w:rFonts w:ascii="Arial" w:hAnsi="Arial" w:cs="Arial"/>
                <w:b/>
              </w:rPr>
              <w:t>20</w:t>
            </w:r>
            <w:r w:rsidR="006904F0" w:rsidRPr="00407309">
              <w:rPr>
                <w:rFonts w:ascii="Arial" w:hAnsi="Arial" w:cs="Arial"/>
                <w:b/>
              </w:rPr>
              <w:t>20</w:t>
            </w:r>
            <w:r w:rsidRPr="00407309">
              <w:rPr>
                <w:rFonts w:ascii="Arial" w:hAnsi="Arial" w:cs="Arial"/>
                <w:b/>
              </w:rPr>
              <w:t>г.</w:t>
            </w:r>
          </w:p>
        </w:tc>
        <w:tc>
          <w:tcPr>
            <w:tcW w:w="479" w:type="pct"/>
            <w:shd w:val="clear" w:color="auto" w:fill="auto"/>
            <w:vAlign w:val="center"/>
          </w:tcPr>
          <w:p w:rsidR="00514250" w:rsidRPr="00407309" w:rsidRDefault="00514250" w:rsidP="00407309">
            <w:pPr>
              <w:jc w:val="both"/>
              <w:rPr>
                <w:rFonts w:ascii="Arial" w:hAnsi="Arial" w:cs="Arial"/>
                <w:b/>
              </w:rPr>
            </w:pPr>
            <w:r w:rsidRPr="00407309">
              <w:rPr>
                <w:rFonts w:ascii="Arial" w:hAnsi="Arial" w:cs="Arial"/>
                <w:b/>
              </w:rPr>
              <w:t>20</w:t>
            </w:r>
            <w:r w:rsidR="006904F0" w:rsidRPr="00407309">
              <w:rPr>
                <w:rFonts w:ascii="Arial" w:hAnsi="Arial" w:cs="Arial"/>
                <w:b/>
              </w:rPr>
              <w:t>21</w:t>
            </w:r>
            <w:r w:rsidRPr="00407309">
              <w:rPr>
                <w:rFonts w:ascii="Arial" w:hAnsi="Arial" w:cs="Arial"/>
                <w:b/>
              </w:rPr>
              <w:t>г.</w:t>
            </w:r>
          </w:p>
        </w:tc>
      </w:tr>
      <w:tr w:rsidR="00514250" w:rsidRPr="00407309" w:rsidTr="00407309">
        <w:trPr>
          <w:trHeight w:val="351"/>
        </w:trPr>
        <w:tc>
          <w:tcPr>
            <w:tcW w:w="272" w:type="pct"/>
            <w:vAlign w:val="center"/>
          </w:tcPr>
          <w:p w:rsidR="00514250" w:rsidRPr="00407309" w:rsidRDefault="00514250" w:rsidP="00407309">
            <w:pPr>
              <w:jc w:val="both"/>
              <w:rPr>
                <w:rFonts w:ascii="Arial" w:hAnsi="Arial" w:cs="Arial"/>
              </w:rPr>
            </w:pPr>
            <w:r w:rsidRPr="00407309">
              <w:rPr>
                <w:rFonts w:ascii="Arial" w:hAnsi="Arial" w:cs="Arial"/>
              </w:rPr>
              <w:t>1</w:t>
            </w:r>
          </w:p>
        </w:tc>
        <w:tc>
          <w:tcPr>
            <w:tcW w:w="3016" w:type="pct"/>
            <w:vAlign w:val="center"/>
          </w:tcPr>
          <w:p w:rsidR="00514250" w:rsidRPr="00407309" w:rsidRDefault="00514250" w:rsidP="00407309">
            <w:pPr>
              <w:jc w:val="both"/>
              <w:rPr>
                <w:rFonts w:ascii="Arial" w:hAnsi="Arial" w:cs="Arial"/>
              </w:rPr>
            </w:pPr>
            <w:r w:rsidRPr="00407309">
              <w:rPr>
                <w:rFonts w:ascii="Arial" w:hAnsi="Arial" w:cs="Arial"/>
              </w:rPr>
              <w:t>Количество постоянного населения (чел.)</w:t>
            </w:r>
            <w:r w:rsidR="00842A90" w:rsidRPr="00407309">
              <w:rPr>
                <w:rFonts w:ascii="Arial" w:hAnsi="Arial" w:cs="Arial"/>
              </w:rPr>
              <w:t xml:space="preserve">          </w:t>
            </w:r>
          </w:p>
        </w:tc>
        <w:tc>
          <w:tcPr>
            <w:tcW w:w="685" w:type="pct"/>
            <w:vAlign w:val="center"/>
          </w:tcPr>
          <w:p w:rsidR="00514250" w:rsidRPr="00407309" w:rsidRDefault="00514250" w:rsidP="00407309">
            <w:pPr>
              <w:jc w:val="both"/>
              <w:rPr>
                <w:rFonts w:ascii="Arial" w:hAnsi="Arial" w:cs="Arial"/>
              </w:rPr>
            </w:pPr>
            <w:r w:rsidRPr="00407309">
              <w:rPr>
                <w:rFonts w:ascii="Arial" w:hAnsi="Arial" w:cs="Arial"/>
              </w:rPr>
              <w:t>4</w:t>
            </w:r>
            <w:r w:rsidR="006904F0" w:rsidRPr="00407309">
              <w:rPr>
                <w:rFonts w:ascii="Arial" w:hAnsi="Arial" w:cs="Arial"/>
              </w:rPr>
              <w:t>1751</w:t>
            </w:r>
          </w:p>
        </w:tc>
        <w:tc>
          <w:tcPr>
            <w:tcW w:w="548" w:type="pct"/>
            <w:vAlign w:val="center"/>
          </w:tcPr>
          <w:p w:rsidR="00514250" w:rsidRPr="00407309" w:rsidRDefault="006904F0" w:rsidP="00407309">
            <w:pPr>
              <w:jc w:val="both"/>
              <w:rPr>
                <w:rFonts w:ascii="Arial" w:hAnsi="Arial" w:cs="Arial"/>
              </w:rPr>
            </w:pPr>
            <w:r w:rsidRPr="00407309">
              <w:rPr>
                <w:rFonts w:ascii="Arial" w:hAnsi="Arial" w:cs="Arial"/>
              </w:rPr>
              <w:t>40834</w:t>
            </w:r>
          </w:p>
        </w:tc>
        <w:tc>
          <w:tcPr>
            <w:tcW w:w="479" w:type="pct"/>
            <w:shd w:val="clear" w:color="auto" w:fill="auto"/>
            <w:vAlign w:val="center"/>
          </w:tcPr>
          <w:p w:rsidR="00514250" w:rsidRPr="00407309" w:rsidRDefault="006931A1" w:rsidP="00407309">
            <w:pPr>
              <w:jc w:val="both"/>
              <w:rPr>
                <w:rFonts w:ascii="Arial" w:hAnsi="Arial" w:cs="Arial"/>
              </w:rPr>
            </w:pPr>
            <w:r w:rsidRPr="00407309">
              <w:rPr>
                <w:rFonts w:ascii="Arial" w:hAnsi="Arial" w:cs="Arial"/>
              </w:rPr>
              <w:t>40328</w:t>
            </w:r>
          </w:p>
        </w:tc>
      </w:tr>
      <w:tr w:rsidR="00514250" w:rsidRPr="00407309" w:rsidTr="00407309">
        <w:trPr>
          <w:trHeight w:val="351"/>
        </w:trPr>
        <w:tc>
          <w:tcPr>
            <w:tcW w:w="272" w:type="pct"/>
            <w:vAlign w:val="center"/>
          </w:tcPr>
          <w:p w:rsidR="00514250" w:rsidRPr="00407309" w:rsidRDefault="00514250" w:rsidP="00407309">
            <w:pPr>
              <w:jc w:val="both"/>
              <w:rPr>
                <w:rFonts w:ascii="Arial" w:hAnsi="Arial" w:cs="Arial"/>
              </w:rPr>
            </w:pPr>
            <w:r w:rsidRPr="00407309">
              <w:rPr>
                <w:rFonts w:ascii="Arial" w:hAnsi="Arial" w:cs="Arial"/>
              </w:rPr>
              <w:t>2</w:t>
            </w:r>
          </w:p>
        </w:tc>
        <w:tc>
          <w:tcPr>
            <w:tcW w:w="3016" w:type="pct"/>
            <w:vAlign w:val="center"/>
          </w:tcPr>
          <w:p w:rsidR="00514250" w:rsidRPr="00407309" w:rsidRDefault="00514250" w:rsidP="00407309">
            <w:pPr>
              <w:jc w:val="both"/>
              <w:rPr>
                <w:rFonts w:ascii="Arial" w:hAnsi="Arial" w:cs="Arial"/>
              </w:rPr>
            </w:pPr>
            <w:r w:rsidRPr="00407309">
              <w:rPr>
                <w:rFonts w:ascii="Arial" w:hAnsi="Arial" w:cs="Arial"/>
              </w:rPr>
              <w:t>Количество СМСП всего: (ед.)</w:t>
            </w:r>
          </w:p>
        </w:tc>
        <w:tc>
          <w:tcPr>
            <w:tcW w:w="685" w:type="pct"/>
            <w:vAlign w:val="center"/>
          </w:tcPr>
          <w:p w:rsidR="00514250" w:rsidRPr="00407309" w:rsidRDefault="006904F0" w:rsidP="00407309">
            <w:pPr>
              <w:jc w:val="both"/>
              <w:rPr>
                <w:rFonts w:ascii="Arial" w:hAnsi="Arial" w:cs="Arial"/>
              </w:rPr>
            </w:pPr>
            <w:r w:rsidRPr="00407309">
              <w:rPr>
                <w:rFonts w:ascii="Arial" w:hAnsi="Arial" w:cs="Arial"/>
              </w:rPr>
              <w:t>1533</w:t>
            </w:r>
          </w:p>
        </w:tc>
        <w:tc>
          <w:tcPr>
            <w:tcW w:w="548" w:type="pct"/>
            <w:vAlign w:val="center"/>
          </w:tcPr>
          <w:p w:rsidR="00514250" w:rsidRPr="00407309" w:rsidRDefault="006904F0" w:rsidP="00407309">
            <w:pPr>
              <w:jc w:val="both"/>
              <w:rPr>
                <w:rFonts w:ascii="Arial" w:hAnsi="Arial" w:cs="Arial"/>
              </w:rPr>
            </w:pPr>
            <w:r w:rsidRPr="00407309">
              <w:rPr>
                <w:rFonts w:ascii="Arial" w:hAnsi="Arial" w:cs="Arial"/>
              </w:rPr>
              <w:t>1442</w:t>
            </w:r>
          </w:p>
        </w:tc>
        <w:tc>
          <w:tcPr>
            <w:tcW w:w="479" w:type="pct"/>
            <w:shd w:val="clear" w:color="auto" w:fill="auto"/>
            <w:vAlign w:val="center"/>
          </w:tcPr>
          <w:p w:rsidR="00514250" w:rsidRPr="00407309" w:rsidRDefault="006931A1" w:rsidP="00407309">
            <w:pPr>
              <w:jc w:val="both"/>
              <w:rPr>
                <w:rFonts w:ascii="Arial" w:hAnsi="Arial" w:cs="Arial"/>
              </w:rPr>
            </w:pPr>
            <w:r w:rsidRPr="00407309">
              <w:rPr>
                <w:rFonts w:ascii="Arial" w:hAnsi="Arial" w:cs="Arial"/>
              </w:rPr>
              <w:t>1479</w:t>
            </w:r>
          </w:p>
        </w:tc>
      </w:tr>
      <w:tr w:rsidR="00514250" w:rsidRPr="00407309" w:rsidTr="00407309">
        <w:trPr>
          <w:trHeight w:val="313"/>
        </w:trPr>
        <w:tc>
          <w:tcPr>
            <w:tcW w:w="272" w:type="pct"/>
            <w:vAlign w:val="center"/>
          </w:tcPr>
          <w:p w:rsidR="00514250" w:rsidRPr="00407309" w:rsidRDefault="00514250" w:rsidP="00407309">
            <w:pPr>
              <w:jc w:val="both"/>
              <w:rPr>
                <w:rFonts w:ascii="Arial" w:hAnsi="Arial" w:cs="Arial"/>
              </w:rPr>
            </w:pPr>
            <w:r w:rsidRPr="00407309">
              <w:rPr>
                <w:rFonts w:ascii="Arial" w:hAnsi="Arial" w:cs="Arial"/>
              </w:rPr>
              <w:t>2.1</w:t>
            </w:r>
          </w:p>
        </w:tc>
        <w:tc>
          <w:tcPr>
            <w:tcW w:w="3016" w:type="pct"/>
            <w:vAlign w:val="center"/>
          </w:tcPr>
          <w:p w:rsidR="00514250" w:rsidRPr="00407309" w:rsidRDefault="00514250" w:rsidP="00407309">
            <w:pPr>
              <w:jc w:val="both"/>
              <w:rPr>
                <w:rFonts w:ascii="Arial" w:hAnsi="Arial" w:cs="Arial"/>
              </w:rPr>
            </w:pPr>
            <w:r w:rsidRPr="00407309">
              <w:rPr>
                <w:rFonts w:ascii="Arial" w:hAnsi="Arial" w:cs="Arial"/>
              </w:rPr>
              <w:t>Количество индивидуальных предпринимателей (ед.)</w:t>
            </w:r>
          </w:p>
        </w:tc>
        <w:tc>
          <w:tcPr>
            <w:tcW w:w="685" w:type="pct"/>
            <w:vAlign w:val="center"/>
          </w:tcPr>
          <w:p w:rsidR="00514250" w:rsidRPr="00407309" w:rsidRDefault="006904F0" w:rsidP="00407309">
            <w:pPr>
              <w:jc w:val="both"/>
              <w:rPr>
                <w:rFonts w:ascii="Arial" w:hAnsi="Arial" w:cs="Arial"/>
              </w:rPr>
            </w:pPr>
            <w:r w:rsidRPr="00407309">
              <w:rPr>
                <w:rFonts w:ascii="Arial" w:hAnsi="Arial" w:cs="Arial"/>
              </w:rPr>
              <w:t>1035</w:t>
            </w:r>
          </w:p>
        </w:tc>
        <w:tc>
          <w:tcPr>
            <w:tcW w:w="548" w:type="pct"/>
            <w:vAlign w:val="center"/>
          </w:tcPr>
          <w:p w:rsidR="00514250" w:rsidRPr="00407309" w:rsidRDefault="006904F0" w:rsidP="00407309">
            <w:pPr>
              <w:jc w:val="both"/>
              <w:rPr>
                <w:rFonts w:ascii="Arial" w:hAnsi="Arial" w:cs="Arial"/>
              </w:rPr>
            </w:pPr>
            <w:r w:rsidRPr="00407309">
              <w:rPr>
                <w:rFonts w:ascii="Arial" w:hAnsi="Arial" w:cs="Arial"/>
              </w:rPr>
              <w:t>978</w:t>
            </w:r>
          </w:p>
        </w:tc>
        <w:tc>
          <w:tcPr>
            <w:tcW w:w="479" w:type="pct"/>
            <w:shd w:val="clear" w:color="auto" w:fill="auto"/>
            <w:vAlign w:val="center"/>
          </w:tcPr>
          <w:p w:rsidR="00514250" w:rsidRPr="00407309" w:rsidRDefault="006931A1" w:rsidP="00407309">
            <w:pPr>
              <w:jc w:val="both"/>
              <w:rPr>
                <w:rFonts w:ascii="Arial" w:hAnsi="Arial" w:cs="Arial"/>
              </w:rPr>
            </w:pPr>
            <w:r w:rsidRPr="00407309">
              <w:rPr>
                <w:rFonts w:ascii="Arial" w:hAnsi="Arial" w:cs="Arial"/>
              </w:rPr>
              <w:t>1008</w:t>
            </w:r>
          </w:p>
        </w:tc>
      </w:tr>
      <w:tr w:rsidR="00514250" w:rsidRPr="00407309" w:rsidTr="00407309">
        <w:trPr>
          <w:trHeight w:val="313"/>
        </w:trPr>
        <w:tc>
          <w:tcPr>
            <w:tcW w:w="272" w:type="pct"/>
            <w:vAlign w:val="center"/>
          </w:tcPr>
          <w:p w:rsidR="00514250" w:rsidRPr="00407309" w:rsidRDefault="00514250" w:rsidP="00407309">
            <w:pPr>
              <w:jc w:val="both"/>
              <w:rPr>
                <w:rFonts w:ascii="Arial" w:hAnsi="Arial" w:cs="Arial"/>
              </w:rPr>
            </w:pPr>
            <w:r w:rsidRPr="00407309">
              <w:rPr>
                <w:rFonts w:ascii="Arial" w:hAnsi="Arial" w:cs="Arial"/>
              </w:rPr>
              <w:t>2.2</w:t>
            </w:r>
          </w:p>
        </w:tc>
        <w:tc>
          <w:tcPr>
            <w:tcW w:w="3016" w:type="pct"/>
            <w:vAlign w:val="center"/>
          </w:tcPr>
          <w:p w:rsidR="00514250" w:rsidRPr="00407309" w:rsidRDefault="00514250" w:rsidP="00407309">
            <w:pPr>
              <w:jc w:val="both"/>
              <w:rPr>
                <w:rFonts w:ascii="Arial" w:hAnsi="Arial" w:cs="Arial"/>
              </w:rPr>
            </w:pPr>
            <w:r w:rsidRPr="00407309">
              <w:rPr>
                <w:rFonts w:ascii="Arial" w:hAnsi="Arial" w:cs="Arial"/>
              </w:rPr>
              <w:t>Количество юридических лиц (ед.)</w:t>
            </w:r>
          </w:p>
        </w:tc>
        <w:tc>
          <w:tcPr>
            <w:tcW w:w="685" w:type="pct"/>
            <w:vAlign w:val="center"/>
          </w:tcPr>
          <w:p w:rsidR="00514250" w:rsidRPr="00407309" w:rsidRDefault="006904F0" w:rsidP="00407309">
            <w:pPr>
              <w:jc w:val="both"/>
              <w:rPr>
                <w:rFonts w:ascii="Arial" w:hAnsi="Arial" w:cs="Arial"/>
              </w:rPr>
            </w:pPr>
            <w:r w:rsidRPr="00407309">
              <w:rPr>
                <w:rFonts w:ascii="Arial" w:hAnsi="Arial" w:cs="Arial"/>
              </w:rPr>
              <w:t>498</w:t>
            </w:r>
          </w:p>
        </w:tc>
        <w:tc>
          <w:tcPr>
            <w:tcW w:w="548" w:type="pct"/>
            <w:vAlign w:val="center"/>
          </w:tcPr>
          <w:p w:rsidR="00514250" w:rsidRPr="00407309" w:rsidRDefault="006904F0" w:rsidP="00407309">
            <w:pPr>
              <w:jc w:val="both"/>
              <w:rPr>
                <w:rFonts w:ascii="Arial" w:hAnsi="Arial" w:cs="Arial"/>
              </w:rPr>
            </w:pPr>
            <w:r w:rsidRPr="00407309">
              <w:rPr>
                <w:rFonts w:ascii="Arial" w:hAnsi="Arial" w:cs="Arial"/>
              </w:rPr>
              <w:t>464</w:t>
            </w:r>
          </w:p>
        </w:tc>
        <w:tc>
          <w:tcPr>
            <w:tcW w:w="479" w:type="pct"/>
            <w:shd w:val="clear" w:color="auto" w:fill="auto"/>
            <w:vAlign w:val="center"/>
          </w:tcPr>
          <w:p w:rsidR="00514250" w:rsidRPr="00407309" w:rsidRDefault="006931A1" w:rsidP="00407309">
            <w:pPr>
              <w:jc w:val="both"/>
              <w:rPr>
                <w:rFonts w:ascii="Arial" w:hAnsi="Arial" w:cs="Arial"/>
              </w:rPr>
            </w:pPr>
            <w:r w:rsidRPr="00407309">
              <w:rPr>
                <w:rFonts w:ascii="Arial" w:hAnsi="Arial" w:cs="Arial"/>
              </w:rPr>
              <w:t>471</w:t>
            </w:r>
          </w:p>
        </w:tc>
      </w:tr>
      <w:tr w:rsidR="00514250" w:rsidRPr="00407309" w:rsidTr="00407309">
        <w:trPr>
          <w:trHeight w:val="286"/>
        </w:trPr>
        <w:tc>
          <w:tcPr>
            <w:tcW w:w="272" w:type="pct"/>
            <w:vAlign w:val="center"/>
          </w:tcPr>
          <w:p w:rsidR="00514250" w:rsidRPr="00407309" w:rsidRDefault="00514250" w:rsidP="00407309">
            <w:pPr>
              <w:jc w:val="both"/>
              <w:rPr>
                <w:rFonts w:ascii="Arial" w:hAnsi="Arial" w:cs="Arial"/>
              </w:rPr>
            </w:pPr>
            <w:r w:rsidRPr="00407309">
              <w:rPr>
                <w:rFonts w:ascii="Arial" w:hAnsi="Arial" w:cs="Arial"/>
              </w:rPr>
              <w:t>3</w:t>
            </w:r>
          </w:p>
        </w:tc>
        <w:tc>
          <w:tcPr>
            <w:tcW w:w="3016" w:type="pct"/>
            <w:vAlign w:val="center"/>
          </w:tcPr>
          <w:p w:rsidR="00514250" w:rsidRPr="00407309" w:rsidRDefault="00514250" w:rsidP="00407309">
            <w:pPr>
              <w:jc w:val="both"/>
              <w:rPr>
                <w:rFonts w:ascii="Arial" w:hAnsi="Arial" w:cs="Arial"/>
              </w:rPr>
            </w:pPr>
            <w:r w:rsidRPr="00407309">
              <w:rPr>
                <w:rFonts w:ascii="Arial" w:hAnsi="Arial" w:cs="Arial"/>
              </w:rPr>
              <w:t>Среднесписочная численность работников на МП (чел.)</w:t>
            </w:r>
          </w:p>
        </w:tc>
        <w:tc>
          <w:tcPr>
            <w:tcW w:w="685" w:type="pct"/>
            <w:vAlign w:val="center"/>
          </w:tcPr>
          <w:p w:rsidR="00514250" w:rsidRPr="00407309" w:rsidRDefault="006904F0" w:rsidP="00407309">
            <w:pPr>
              <w:jc w:val="both"/>
              <w:rPr>
                <w:rFonts w:ascii="Arial" w:hAnsi="Arial" w:cs="Arial"/>
              </w:rPr>
            </w:pPr>
            <w:r w:rsidRPr="00407309">
              <w:rPr>
                <w:rFonts w:ascii="Arial" w:hAnsi="Arial" w:cs="Arial"/>
              </w:rPr>
              <w:t>3351</w:t>
            </w:r>
          </w:p>
        </w:tc>
        <w:tc>
          <w:tcPr>
            <w:tcW w:w="548" w:type="pct"/>
            <w:vAlign w:val="center"/>
          </w:tcPr>
          <w:p w:rsidR="00514250" w:rsidRPr="00407309" w:rsidRDefault="006904F0" w:rsidP="00407309">
            <w:pPr>
              <w:jc w:val="both"/>
              <w:rPr>
                <w:rFonts w:ascii="Arial" w:hAnsi="Arial" w:cs="Arial"/>
              </w:rPr>
            </w:pPr>
            <w:r w:rsidRPr="00407309">
              <w:rPr>
                <w:rFonts w:ascii="Arial" w:hAnsi="Arial" w:cs="Arial"/>
              </w:rPr>
              <w:t>3198</w:t>
            </w:r>
          </w:p>
        </w:tc>
        <w:tc>
          <w:tcPr>
            <w:tcW w:w="479" w:type="pct"/>
            <w:shd w:val="clear" w:color="auto" w:fill="auto"/>
            <w:vAlign w:val="center"/>
          </w:tcPr>
          <w:p w:rsidR="00514250" w:rsidRPr="00407309" w:rsidRDefault="006931A1" w:rsidP="00407309">
            <w:pPr>
              <w:jc w:val="both"/>
              <w:rPr>
                <w:rFonts w:ascii="Arial" w:hAnsi="Arial" w:cs="Arial"/>
              </w:rPr>
            </w:pPr>
            <w:r w:rsidRPr="00407309">
              <w:rPr>
                <w:rFonts w:ascii="Arial" w:hAnsi="Arial" w:cs="Arial"/>
              </w:rPr>
              <w:t>3085</w:t>
            </w:r>
          </w:p>
        </w:tc>
      </w:tr>
      <w:tr w:rsidR="00514250" w:rsidRPr="00407309" w:rsidTr="00407309">
        <w:trPr>
          <w:trHeight w:val="309"/>
        </w:trPr>
        <w:tc>
          <w:tcPr>
            <w:tcW w:w="272" w:type="pct"/>
            <w:vAlign w:val="center"/>
          </w:tcPr>
          <w:p w:rsidR="00514250" w:rsidRPr="00407309" w:rsidRDefault="00514250" w:rsidP="00407309">
            <w:pPr>
              <w:jc w:val="both"/>
              <w:rPr>
                <w:rFonts w:ascii="Arial" w:hAnsi="Arial" w:cs="Arial"/>
              </w:rPr>
            </w:pPr>
            <w:r w:rsidRPr="00407309">
              <w:rPr>
                <w:rFonts w:ascii="Arial" w:hAnsi="Arial" w:cs="Arial"/>
              </w:rPr>
              <w:t>4</w:t>
            </w:r>
          </w:p>
        </w:tc>
        <w:tc>
          <w:tcPr>
            <w:tcW w:w="3016" w:type="pct"/>
            <w:vAlign w:val="center"/>
          </w:tcPr>
          <w:p w:rsidR="00514250" w:rsidRPr="00407309" w:rsidRDefault="00514250" w:rsidP="00407309">
            <w:pPr>
              <w:jc w:val="both"/>
              <w:rPr>
                <w:rFonts w:ascii="Arial" w:hAnsi="Arial" w:cs="Arial"/>
              </w:rPr>
            </w:pPr>
            <w:r w:rsidRPr="00407309">
              <w:rPr>
                <w:rFonts w:ascii="Arial" w:hAnsi="Arial" w:cs="Arial"/>
              </w:rPr>
              <w:t>Выручка от реализации продукции, работ, услуг (млн. руб.)</w:t>
            </w:r>
          </w:p>
        </w:tc>
        <w:tc>
          <w:tcPr>
            <w:tcW w:w="685" w:type="pct"/>
            <w:vAlign w:val="center"/>
          </w:tcPr>
          <w:p w:rsidR="00514250" w:rsidRPr="00407309" w:rsidRDefault="006904F0" w:rsidP="00407309">
            <w:pPr>
              <w:jc w:val="both"/>
              <w:rPr>
                <w:rFonts w:ascii="Arial" w:hAnsi="Arial" w:cs="Arial"/>
              </w:rPr>
            </w:pPr>
            <w:r w:rsidRPr="00407309">
              <w:rPr>
                <w:rFonts w:ascii="Arial" w:hAnsi="Arial" w:cs="Arial"/>
              </w:rPr>
              <w:t>12217,8</w:t>
            </w:r>
          </w:p>
        </w:tc>
        <w:tc>
          <w:tcPr>
            <w:tcW w:w="548" w:type="pct"/>
            <w:vAlign w:val="center"/>
          </w:tcPr>
          <w:p w:rsidR="00514250" w:rsidRPr="00407309" w:rsidRDefault="006904F0" w:rsidP="00407309">
            <w:pPr>
              <w:jc w:val="both"/>
              <w:rPr>
                <w:rFonts w:ascii="Arial" w:hAnsi="Arial" w:cs="Arial"/>
              </w:rPr>
            </w:pPr>
            <w:r w:rsidRPr="00407309">
              <w:rPr>
                <w:rFonts w:ascii="Arial" w:hAnsi="Arial" w:cs="Arial"/>
              </w:rPr>
              <w:t>12954</w:t>
            </w:r>
          </w:p>
        </w:tc>
        <w:tc>
          <w:tcPr>
            <w:tcW w:w="479" w:type="pct"/>
            <w:shd w:val="clear" w:color="auto" w:fill="auto"/>
            <w:vAlign w:val="center"/>
          </w:tcPr>
          <w:p w:rsidR="00514250" w:rsidRPr="00407309" w:rsidRDefault="006931A1" w:rsidP="00407309">
            <w:pPr>
              <w:jc w:val="both"/>
              <w:rPr>
                <w:rFonts w:ascii="Arial" w:hAnsi="Arial" w:cs="Arial"/>
              </w:rPr>
            </w:pPr>
            <w:r w:rsidRPr="00407309">
              <w:rPr>
                <w:rFonts w:ascii="Arial" w:hAnsi="Arial" w:cs="Arial"/>
              </w:rPr>
              <w:t>12954</w:t>
            </w:r>
          </w:p>
        </w:tc>
      </w:tr>
      <w:tr w:rsidR="00514250" w:rsidRPr="00407309" w:rsidTr="00407309">
        <w:trPr>
          <w:trHeight w:val="431"/>
        </w:trPr>
        <w:tc>
          <w:tcPr>
            <w:tcW w:w="272" w:type="pct"/>
            <w:vAlign w:val="center"/>
          </w:tcPr>
          <w:p w:rsidR="00514250" w:rsidRPr="00407309" w:rsidRDefault="00514250" w:rsidP="00407309">
            <w:pPr>
              <w:jc w:val="both"/>
              <w:rPr>
                <w:rFonts w:ascii="Arial" w:hAnsi="Arial" w:cs="Arial"/>
              </w:rPr>
            </w:pPr>
            <w:r w:rsidRPr="00407309">
              <w:rPr>
                <w:rFonts w:ascii="Arial" w:hAnsi="Arial" w:cs="Arial"/>
              </w:rPr>
              <w:t>5</w:t>
            </w:r>
          </w:p>
        </w:tc>
        <w:tc>
          <w:tcPr>
            <w:tcW w:w="3016" w:type="pct"/>
            <w:vAlign w:val="center"/>
          </w:tcPr>
          <w:p w:rsidR="00514250" w:rsidRPr="00407309" w:rsidRDefault="00514250" w:rsidP="00407309">
            <w:pPr>
              <w:jc w:val="both"/>
              <w:rPr>
                <w:rFonts w:ascii="Arial" w:hAnsi="Arial" w:cs="Arial"/>
              </w:rPr>
            </w:pPr>
            <w:r w:rsidRPr="00407309">
              <w:rPr>
                <w:rFonts w:ascii="Arial" w:hAnsi="Arial" w:cs="Arial"/>
              </w:rPr>
              <w:t>Доля выручки выполненных работ, услуг в общем объеме(%)</w:t>
            </w:r>
          </w:p>
        </w:tc>
        <w:tc>
          <w:tcPr>
            <w:tcW w:w="685" w:type="pct"/>
            <w:vAlign w:val="center"/>
          </w:tcPr>
          <w:p w:rsidR="00514250" w:rsidRPr="00407309" w:rsidRDefault="006904F0" w:rsidP="00407309">
            <w:pPr>
              <w:jc w:val="both"/>
              <w:rPr>
                <w:rFonts w:ascii="Arial" w:hAnsi="Arial" w:cs="Arial"/>
              </w:rPr>
            </w:pPr>
            <w:r w:rsidRPr="00407309">
              <w:rPr>
                <w:rFonts w:ascii="Arial" w:hAnsi="Arial" w:cs="Arial"/>
              </w:rPr>
              <w:t>39,5</w:t>
            </w:r>
          </w:p>
        </w:tc>
        <w:tc>
          <w:tcPr>
            <w:tcW w:w="548" w:type="pct"/>
            <w:vAlign w:val="center"/>
          </w:tcPr>
          <w:p w:rsidR="00514250" w:rsidRPr="00407309" w:rsidRDefault="006904F0" w:rsidP="00407309">
            <w:pPr>
              <w:jc w:val="both"/>
              <w:rPr>
                <w:rFonts w:ascii="Arial" w:hAnsi="Arial" w:cs="Arial"/>
              </w:rPr>
            </w:pPr>
            <w:r w:rsidRPr="00407309">
              <w:rPr>
                <w:rFonts w:ascii="Arial" w:hAnsi="Arial" w:cs="Arial"/>
              </w:rPr>
              <w:t>42</w:t>
            </w:r>
          </w:p>
        </w:tc>
        <w:tc>
          <w:tcPr>
            <w:tcW w:w="479" w:type="pct"/>
            <w:shd w:val="clear" w:color="auto" w:fill="auto"/>
            <w:vAlign w:val="center"/>
          </w:tcPr>
          <w:p w:rsidR="00514250" w:rsidRPr="00407309" w:rsidRDefault="006931A1" w:rsidP="00407309">
            <w:pPr>
              <w:jc w:val="both"/>
              <w:rPr>
                <w:rFonts w:ascii="Arial" w:hAnsi="Arial" w:cs="Arial"/>
              </w:rPr>
            </w:pPr>
            <w:r w:rsidRPr="00407309">
              <w:rPr>
                <w:rFonts w:ascii="Arial" w:hAnsi="Arial" w:cs="Arial"/>
              </w:rPr>
              <w:t>37,3</w:t>
            </w:r>
          </w:p>
        </w:tc>
      </w:tr>
      <w:tr w:rsidR="00514250" w:rsidRPr="00407309" w:rsidTr="00407309">
        <w:trPr>
          <w:trHeight w:val="266"/>
        </w:trPr>
        <w:tc>
          <w:tcPr>
            <w:tcW w:w="272" w:type="pct"/>
            <w:vAlign w:val="center"/>
          </w:tcPr>
          <w:p w:rsidR="00514250" w:rsidRPr="00407309" w:rsidRDefault="00514250" w:rsidP="00407309">
            <w:pPr>
              <w:jc w:val="both"/>
              <w:rPr>
                <w:rFonts w:ascii="Arial" w:hAnsi="Arial" w:cs="Arial"/>
              </w:rPr>
            </w:pPr>
            <w:r w:rsidRPr="00407309">
              <w:rPr>
                <w:rFonts w:ascii="Arial" w:hAnsi="Arial" w:cs="Arial"/>
              </w:rPr>
              <w:t>6</w:t>
            </w:r>
          </w:p>
        </w:tc>
        <w:tc>
          <w:tcPr>
            <w:tcW w:w="3016" w:type="pct"/>
            <w:vAlign w:val="center"/>
          </w:tcPr>
          <w:p w:rsidR="00514250" w:rsidRPr="00407309" w:rsidRDefault="00514250" w:rsidP="00407309">
            <w:pPr>
              <w:jc w:val="both"/>
              <w:rPr>
                <w:rFonts w:ascii="Arial" w:hAnsi="Arial" w:cs="Arial"/>
              </w:rPr>
            </w:pPr>
            <w:r w:rsidRPr="00407309">
              <w:rPr>
                <w:rFonts w:ascii="Arial" w:hAnsi="Arial" w:cs="Arial"/>
              </w:rPr>
              <w:t>Финансовая поддержка (тыс.руб.)</w:t>
            </w:r>
          </w:p>
        </w:tc>
        <w:tc>
          <w:tcPr>
            <w:tcW w:w="685" w:type="pct"/>
            <w:vAlign w:val="center"/>
          </w:tcPr>
          <w:p w:rsidR="00514250" w:rsidRPr="00407309" w:rsidRDefault="006904F0" w:rsidP="00407309">
            <w:pPr>
              <w:jc w:val="both"/>
              <w:rPr>
                <w:rFonts w:ascii="Arial" w:hAnsi="Arial" w:cs="Arial"/>
              </w:rPr>
            </w:pPr>
            <w:r w:rsidRPr="00407309">
              <w:rPr>
                <w:rFonts w:ascii="Arial" w:hAnsi="Arial" w:cs="Arial"/>
              </w:rPr>
              <w:t>500</w:t>
            </w:r>
          </w:p>
        </w:tc>
        <w:tc>
          <w:tcPr>
            <w:tcW w:w="548" w:type="pct"/>
            <w:vAlign w:val="center"/>
          </w:tcPr>
          <w:p w:rsidR="00514250" w:rsidRPr="00407309" w:rsidRDefault="006904F0" w:rsidP="00407309">
            <w:pPr>
              <w:jc w:val="both"/>
              <w:rPr>
                <w:rFonts w:ascii="Arial" w:hAnsi="Arial" w:cs="Arial"/>
              </w:rPr>
            </w:pPr>
            <w:r w:rsidRPr="00407309">
              <w:rPr>
                <w:rFonts w:ascii="Arial" w:hAnsi="Arial" w:cs="Arial"/>
              </w:rPr>
              <w:t>0</w:t>
            </w:r>
          </w:p>
        </w:tc>
        <w:tc>
          <w:tcPr>
            <w:tcW w:w="479" w:type="pct"/>
            <w:shd w:val="clear" w:color="auto" w:fill="auto"/>
            <w:vAlign w:val="center"/>
          </w:tcPr>
          <w:p w:rsidR="00514250" w:rsidRPr="00407309" w:rsidRDefault="006931A1" w:rsidP="00407309">
            <w:pPr>
              <w:jc w:val="both"/>
              <w:rPr>
                <w:rFonts w:ascii="Arial" w:hAnsi="Arial" w:cs="Arial"/>
              </w:rPr>
            </w:pPr>
            <w:r w:rsidRPr="00407309">
              <w:rPr>
                <w:rFonts w:ascii="Arial" w:hAnsi="Arial" w:cs="Arial"/>
              </w:rPr>
              <w:t>100</w:t>
            </w:r>
          </w:p>
        </w:tc>
      </w:tr>
    </w:tbl>
    <w:p w:rsidR="00514250" w:rsidRPr="00407309" w:rsidRDefault="00514250" w:rsidP="00407309">
      <w:pPr>
        <w:ind w:left="284" w:firstLine="283"/>
        <w:jc w:val="both"/>
        <w:rPr>
          <w:rFonts w:ascii="Arial" w:hAnsi="Arial" w:cs="Arial"/>
        </w:rPr>
      </w:pPr>
    </w:p>
    <w:p w:rsidR="00F91D13" w:rsidRPr="00407309" w:rsidRDefault="006931A1" w:rsidP="00407309">
      <w:pPr>
        <w:ind w:left="284" w:firstLine="283"/>
        <w:jc w:val="both"/>
        <w:rPr>
          <w:rFonts w:ascii="Arial" w:hAnsi="Arial" w:cs="Arial"/>
        </w:rPr>
      </w:pPr>
      <w:r w:rsidRPr="00407309">
        <w:rPr>
          <w:rFonts w:ascii="Arial" w:hAnsi="Arial" w:cs="Arial"/>
        </w:rPr>
        <w:t>По данным реестра субъектов малого и среднего предпринимательства на 01.02.2022г. на территории города зарегистрировано и действует 61 малых предприятий, 1412 микропредприятий и 6 средних предприятий.</w:t>
      </w:r>
    </w:p>
    <w:p w:rsidR="006931A1" w:rsidRPr="00407309" w:rsidRDefault="006931A1" w:rsidP="00407309">
      <w:pPr>
        <w:ind w:left="284" w:firstLine="283"/>
        <w:jc w:val="both"/>
        <w:rPr>
          <w:rFonts w:ascii="Arial" w:hAnsi="Arial" w:cs="Arial"/>
        </w:rPr>
      </w:pPr>
    </w:p>
    <w:p w:rsidR="00CF6E17" w:rsidRPr="00407309" w:rsidRDefault="006C0593" w:rsidP="00407309">
      <w:pPr>
        <w:ind w:left="283" w:firstLine="710"/>
        <w:jc w:val="both"/>
        <w:rPr>
          <w:rFonts w:ascii="Arial" w:hAnsi="Arial" w:cs="Arial"/>
          <w:b/>
        </w:rPr>
      </w:pPr>
      <w:r w:rsidRPr="00407309">
        <w:rPr>
          <w:rFonts w:ascii="Arial" w:hAnsi="Arial" w:cs="Arial"/>
          <w:b/>
        </w:rPr>
        <w:t>2.9.6. Уровень разви</w:t>
      </w:r>
      <w:r w:rsidR="00F10F83" w:rsidRPr="00407309">
        <w:rPr>
          <w:rFonts w:ascii="Arial" w:hAnsi="Arial" w:cs="Arial"/>
          <w:b/>
        </w:rPr>
        <w:t>тия агропромышленного комплекса</w:t>
      </w:r>
    </w:p>
    <w:p w:rsidR="00F91CB0" w:rsidRPr="00407309" w:rsidRDefault="008822CE" w:rsidP="00407309">
      <w:pPr>
        <w:ind w:left="283" w:firstLine="284"/>
        <w:jc w:val="both"/>
        <w:rPr>
          <w:rFonts w:ascii="Arial" w:hAnsi="Arial" w:cs="Arial"/>
        </w:rPr>
      </w:pPr>
      <w:r w:rsidRPr="00407309">
        <w:rPr>
          <w:rFonts w:ascii="Arial" w:hAnsi="Arial" w:cs="Arial"/>
        </w:rPr>
        <w:t xml:space="preserve">В экономике муниципального образования - сельское хозяйство занимает малую долю, в состав агропромышленного комплекса Усть-Кутского муниципального образования (городского поселения) входят в основном субъекты малого предпринимательства: 2 фермерских хозяйства (индивидуальные предприниматели – крестьянско-фермерские хозяйства) (ИП  глава КФХ Марков А.П., ИП глава КФХ Кугук А.А.), 1 сельскохозяйственное предприятие (ООО «СХП – Турука»). </w:t>
      </w:r>
      <w:r w:rsidR="005C547A" w:rsidRPr="00407309">
        <w:rPr>
          <w:rFonts w:ascii="Arial" w:hAnsi="Arial" w:cs="Arial"/>
        </w:rPr>
        <w:t>Сельхоз товаропроизводители</w:t>
      </w:r>
      <w:r w:rsidRPr="00407309">
        <w:rPr>
          <w:rFonts w:ascii="Arial" w:hAnsi="Arial" w:cs="Arial"/>
        </w:rPr>
        <w:t xml:space="preserve"> в основном занимаются выращиванием мясной и молочной продукции, в меньшей мере </w:t>
      </w:r>
      <w:r w:rsidR="00D06D35" w:rsidRPr="00407309">
        <w:rPr>
          <w:rFonts w:ascii="Arial" w:hAnsi="Arial" w:cs="Arial"/>
        </w:rPr>
        <w:t>– выращиванием зерновых культур, а также субъекты садоводческих товариществ, такие как СНТ «Бытовик» (Овощеводство), СОНТ «Автомобилист-1» (Выращивание овощей), СНТ «</w:t>
      </w:r>
      <w:r w:rsidR="00CB7027" w:rsidRPr="00407309">
        <w:rPr>
          <w:rFonts w:ascii="Arial" w:hAnsi="Arial" w:cs="Arial"/>
        </w:rPr>
        <w:t>Северянка</w:t>
      </w:r>
      <w:r w:rsidR="00D06D35" w:rsidRPr="00407309">
        <w:rPr>
          <w:rFonts w:ascii="Arial" w:hAnsi="Arial" w:cs="Arial"/>
        </w:rPr>
        <w:t>» (Выращивание прочих однолетних культур) и др.</w:t>
      </w:r>
    </w:p>
    <w:p w:rsidR="008821E4" w:rsidRPr="00407309" w:rsidRDefault="008821E4" w:rsidP="00407309">
      <w:pPr>
        <w:jc w:val="both"/>
        <w:rPr>
          <w:rFonts w:ascii="Arial" w:hAnsi="Arial" w:cs="Arial"/>
        </w:rPr>
      </w:pPr>
    </w:p>
    <w:p w:rsidR="00961BC1" w:rsidRPr="00407309" w:rsidRDefault="00F10F83" w:rsidP="00407309">
      <w:pPr>
        <w:ind w:left="1134"/>
        <w:jc w:val="both"/>
        <w:rPr>
          <w:rFonts w:ascii="Arial" w:hAnsi="Arial" w:cs="Arial"/>
          <w:b/>
        </w:rPr>
      </w:pPr>
      <w:r w:rsidRPr="00407309">
        <w:rPr>
          <w:rFonts w:ascii="Arial" w:hAnsi="Arial" w:cs="Arial"/>
          <w:b/>
        </w:rPr>
        <w:t xml:space="preserve">2.9.7. </w:t>
      </w:r>
      <w:r w:rsidR="006C0593" w:rsidRPr="00407309">
        <w:rPr>
          <w:rFonts w:ascii="Arial" w:hAnsi="Arial" w:cs="Arial"/>
          <w:b/>
        </w:rPr>
        <w:t>Уро</w:t>
      </w:r>
      <w:r w:rsidR="004A2B8A" w:rsidRPr="00407309">
        <w:rPr>
          <w:rFonts w:ascii="Arial" w:hAnsi="Arial" w:cs="Arial"/>
          <w:b/>
        </w:rPr>
        <w:t>вень развития лесного хозяйства</w:t>
      </w:r>
    </w:p>
    <w:p w:rsidR="00EA64EA" w:rsidRPr="00407309" w:rsidRDefault="00AE5C1E" w:rsidP="00407309">
      <w:pPr>
        <w:ind w:left="283" w:firstLine="284"/>
        <w:jc w:val="both"/>
        <w:rPr>
          <w:rFonts w:ascii="Arial" w:hAnsi="Arial" w:cs="Arial"/>
        </w:rPr>
      </w:pPr>
      <w:r w:rsidRPr="00407309">
        <w:rPr>
          <w:rFonts w:ascii="Arial" w:hAnsi="Arial" w:cs="Arial"/>
        </w:rPr>
        <w:t>Усть-Кутское муниципальное образование (городское поселение)</w:t>
      </w:r>
      <w:r w:rsidR="00EA64EA" w:rsidRPr="00407309">
        <w:rPr>
          <w:rFonts w:ascii="Arial" w:hAnsi="Arial" w:cs="Arial"/>
        </w:rPr>
        <w:t xml:space="preserve"> расположено в таежной зоне и обладает значительным лесосырьевым п</w:t>
      </w:r>
      <w:r w:rsidR="009A30A7" w:rsidRPr="00407309">
        <w:rPr>
          <w:rFonts w:ascii="Arial" w:hAnsi="Arial" w:cs="Arial"/>
        </w:rPr>
        <w:t>отенциалом, его территория на 91,8</w:t>
      </w:r>
      <w:r w:rsidR="00EA64EA" w:rsidRPr="00407309">
        <w:rPr>
          <w:rFonts w:ascii="Arial" w:hAnsi="Arial" w:cs="Arial"/>
        </w:rPr>
        <w:t xml:space="preserve">% покрыта </w:t>
      </w:r>
      <w:r w:rsidR="009A30A7" w:rsidRPr="00407309">
        <w:rPr>
          <w:rFonts w:ascii="Arial" w:hAnsi="Arial" w:cs="Arial"/>
        </w:rPr>
        <w:t>лесной растительностью земель</w:t>
      </w:r>
      <w:r w:rsidR="00EA64EA" w:rsidRPr="00407309">
        <w:rPr>
          <w:rFonts w:ascii="Arial" w:hAnsi="Arial" w:cs="Arial"/>
        </w:rPr>
        <w:t>.</w:t>
      </w:r>
      <w:r w:rsidR="00665621" w:rsidRPr="00407309">
        <w:rPr>
          <w:rFonts w:ascii="Arial" w:hAnsi="Arial" w:cs="Arial"/>
        </w:rPr>
        <w:t xml:space="preserve"> Из них сосновые составляют -                52,8%, лиственничные - 31,8% и еловые – 15,4% площади хвойных.</w:t>
      </w:r>
    </w:p>
    <w:p w:rsidR="00485CB7" w:rsidRPr="00407309" w:rsidRDefault="00485CB7" w:rsidP="00407309">
      <w:pPr>
        <w:ind w:left="283" w:firstLine="284"/>
        <w:jc w:val="both"/>
        <w:rPr>
          <w:rFonts w:ascii="Arial" w:hAnsi="Arial" w:cs="Arial"/>
        </w:rPr>
      </w:pPr>
      <w:r w:rsidRPr="00407309">
        <w:rPr>
          <w:rFonts w:ascii="Arial" w:hAnsi="Arial" w:cs="Arial"/>
        </w:rPr>
        <w:t>С 01 июня 2016 года на территории Усть-Кутского муниципального образования (городского поселения) создан лесопарк «Городские леса.</w:t>
      </w:r>
    </w:p>
    <w:p w:rsidR="00485CB7" w:rsidRPr="00407DEA" w:rsidRDefault="00485CB7" w:rsidP="00407309">
      <w:pPr>
        <w:ind w:left="283" w:firstLine="284"/>
        <w:jc w:val="both"/>
        <w:rPr>
          <w:rFonts w:ascii="Arial" w:hAnsi="Arial" w:cs="Arial"/>
        </w:rPr>
      </w:pPr>
      <w:r w:rsidRPr="00407309">
        <w:rPr>
          <w:rFonts w:ascii="Arial" w:hAnsi="Arial" w:cs="Arial"/>
        </w:rPr>
        <w:t>Лесопарк является природным комплексом, сочетающим</w:t>
      </w:r>
      <w:r w:rsidR="009A30A7" w:rsidRPr="00407309">
        <w:rPr>
          <w:rFonts w:ascii="Arial" w:hAnsi="Arial" w:cs="Arial"/>
        </w:rPr>
        <w:t xml:space="preserve"> рекреационные, архитектурно-художественные, санитарно-гигиенические, оздоровительные, познавательные, природоохранные функции и относятся к зоне умеренного отдыха</w:t>
      </w:r>
      <w:r w:rsidR="009A30A7" w:rsidRPr="008C3FC3">
        <w:rPr>
          <w:rFonts w:ascii="Arial" w:hAnsi="Arial" w:cs="Arial"/>
        </w:rPr>
        <w:t xml:space="preserve"> </w:t>
      </w:r>
      <w:r w:rsidR="009A30A7" w:rsidRPr="00407DEA">
        <w:rPr>
          <w:rFonts w:ascii="Arial" w:hAnsi="Arial" w:cs="Arial"/>
        </w:rPr>
        <w:lastRenderedPageBreak/>
        <w:t>(прогулочная зона)</w:t>
      </w:r>
      <w:r w:rsidR="008B63F3" w:rsidRPr="00407DEA">
        <w:rPr>
          <w:rFonts w:ascii="Arial" w:hAnsi="Arial" w:cs="Arial"/>
        </w:rPr>
        <w:t>.</w:t>
      </w:r>
      <w:r w:rsidR="009A30A7" w:rsidRPr="00407DEA">
        <w:rPr>
          <w:rFonts w:ascii="Arial" w:hAnsi="Arial" w:cs="Arial"/>
        </w:rPr>
        <w:t xml:space="preserve"> Земли лесопарка «Городских лесов» относятся к категории земель природоохранного значения.</w:t>
      </w:r>
    </w:p>
    <w:p w:rsidR="009A30A7" w:rsidRPr="00407DEA" w:rsidRDefault="009A30A7" w:rsidP="00AE5C1E">
      <w:pPr>
        <w:ind w:left="283" w:firstLine="284"/>
        <w:jc w:val="both"/>
        <w:rPr>
          <w:rFonts w:ascii="Arial" w:hAnsi="Arial" w:cs="Arial"/>
        </w:rPr>
      </w:pPr>
      <w:r w:rsidRPr="00407DEA">
        <w:rPr>
          <w:rFonts w:ascii="Arial" w:hAnsi="Arial" w:cs="Arial"/>
        </w:rPr>
        <w:t xml:space="preserve">В соответствии с лесохозяйственным регламентом земли лесопарка </w:t>
      </w:r>
      <w:r w:rsidR="008B63F3" w:rsidRPr="00407DEA">
        <w:rPr>
          <w:rFonts w:ascii="Arial" w:hAnsi="Arial" w:cs="Arial"/>
        </w:rPr>
        <w:t>«Городских лесов» разделены на 7</w:t>
      </w:r>
      <w:r w:rsidRPr="00407DEA">
        <w:rPr>
          <w:rFonts w:ascii="Arial" w:hAnsi="Arial" w:cs="Arial"/>
        </w:rPr>
        <w:t xml:space="preserve"> участков и поставлены на кадастровый учет. Общая площадь всех городских лесонасаждений составляет 693 Га.</w:t>
      </w:r>
    </w:p>
    <w:p w:rsidR="008821E4" w:rsidRPr="00407DEA" w:rsidRDefault="008821E4" w:rsidP="00F91CB0">
      <w:pPr>
        <w:ind w:firstLine="567"/>
        <w:rPr>
          <w:rFonts w:ascii="Arial" w:hAnsi="Arial" w:cs="Arial"/>
        </w:rPr>
      </w:pPr>
    </w:p>
    <w:p w:rsidR="00DB4D9F" w:rsidRPr="00407DEA" w:rsidRDefault="00F10F83" w:rsidP="00DC6893">
      <w:pPr>
        <w:ind w:left="1133" w:firstLine="1"/>
        <w:jc w:val="both"/>
        <w:rPr>
          <w:rFonts w:ascii="Arial" w:hAnsi="Arial" w:cs="Arial"/>
          <w:b/>
        </w:rPr>
      </w:pPr>
      <w:r w:rsidRPr="00407DEA">
        <w:rPr>
          <w:rFonts w:ascii="Arial" w:hAnsi="Arial" w:cs="Arial"/>
          <w:b/>
        </w:rPr>
        <w:t xml:space="preserve">2.9.8. </w:t>
      </w:r>
      <w:r w:rsidR="006C0593" w:rsidRPr="00407DEA">
        <w:rPr>
          <w:rFonts w:ascii="Arial" w:hAnsi="Arial" w:cs="Arial"/>
          <w:b/>
        </w:rPr>
        <w:t xml:space="preserve">Уровень </w:t>
      </w:r>
      <w:r w:rsidR="004A2B8A" w:rsidRPr="00407DEA">
        <w:rPr>
          <w:rFonts w:ascii="Arial" w:hAnsi="Arial" w:cs="Arial"/>
          <w:b/>
        </w:rPr>
        <w:t>развития потребительского рынка</w:t>
      </w:r>
    </w:p>
    <w:p w:rsidR="00665621" w:rsidRPr="00407DEA" w:rsidRDefault="00665621" w:rsidP="00665621">
      <w:pPr>
        <w:ind w:left="284" w:firstLine="283"/>
        <w:jc w:val="both"/>
        <w:rPr>
          <w:rFonts w:ascii="Arial" w:hAnsi="Arial" w:cs="Arial"/>
        </w:rPr>
      </w:pPr>
      <w:r w:rsidRPr="00407DEA">
        <w:rPr>
          <w:rFonts w:ascii="Arial" w:hAnsi="Arial" w:cs="Arial"/>
        </w:rPr>
        <w:t xml:space="preserve">Осуществляется </w:t>
      </w:r>
      <w:r w:rsidR="008D63FA" w:rsidRPr="00407DEA">
        <w:rPr>
          <w:rFonts w:ascii="Arial" w:hAnsi="Arial" w:cs="Arial"/>
        </w:rPr>
        <w:t xml:space="preserve">на территории Усть-Кутского муниципального образования (городского поселения) </w:t>
      </w:r>
      <w:r w:rsidRPr="00407DEA">
        <w:rPr>
          <w:rFonts w:ascii="Arial" w:hAnsi="Arial" w:cs="Arial"/>
        </w:rPr>
        <w:t xml:space="preserve">реализация мер </w:t>
      </w:r>
      <w:r w:rsidR="0061143F" w:rsidRPr="00407DEA">
        <w:rPr>
          <w:rFonts w:ascii="Arial" w:hAnsi="Arial" w:cs="Arial"/>
        </w:rPr>
        <w:t>по выполнению положений и требований Федерального Закона «Об основах государственного регулирования торговой деятельности в Российской Федерации», Стратегии развития</w:t>
      </w:r>
      <w:r w:rsidR="008D63FA" w:rsidRPr="00407DEA">
        <w:rPr>
          <w:rFonts w:ascii="Arial" w:hAnsi="Arial" w:cs="Arial"/>
        </w:rPr>
        <w:t xml:space="preserve"> торговли в Российской Федераци</w:t>
      </w:r>
      <w:r w:rsidR="0061143F" w:rsidRPr="00407DEA">
        <w:rPr>
          <w:rFonts w:ascii="Arial" w:hAnsi="Arial" w:cs="Arial"/>
        </w:rPr>
        <w:t>и.</w:t>
      </w:r>
    </w:p>
    <w:p w:rsidR="00DF023C" w:rsidRPr="00407DEA" w:rsidRDefault="00DF023C" w:rsidP="00665621">
      <w:pPr>
        <w:ind w:left="284" w:firstLine="283"/>
        <w:jc w:val="both"/>
        <w:rPr>
          <w:rFonts w:ascii="Arial" w:hAnsi="Arial" w:cs="Arial"/>
        </w:rPr>
      </w:pPr>
      <w:r w:rsidRPr="00407DEA">
        <w:rPr>
          <w:rFonts w:ascii="Arial" w:hAnsi="Arial" w:cs="Arial"/>
        </w:rPr>
        <w:t>Потребительский рынок объединяет три сегмента сферы обслуживания населения: торговлю, общественное питание и бытовое обслуживание.</w:t>
      </w:r>
    </w:p>
    <w:p w:rsidR="008D63FA" w:rsidRPr="00407DEA" w:rsidRDefault="008D63FA" w:rsidP="00665621">
      <w:pPr>
        <w:ind w:left="284" w:firstLine="283"/>
        <w:jc w:val="both"/>
        <w:rPr>
          <w:rFonts w:ascii="Arial" w:hAnsi="Arial" w:cs="Arial"/>
        </w:rPr>
      </w:pPr>
      <w:r w:rsidRPr="00407DEA">
        <w:rPr>
          <w:rFonts w:ascii="Arial" w:hAnsi="Arial" w:cs="Arial"/>
        </w:rPr>
        <w:t>Развитие потребительского рынка в городе Усть-Куте характеризуется стабильностью, положительной динамикой, ростом насыщенности товарами и услугами</w:t>
      </w:r>
      <w:r w:rsidR="00DF023C" w:rsidRPr="00407DEA">
        <w:rPr>
          <w:rFonts w:ascii="Arial" w:hAnsi="Arial" w:cs="Arial"/>
        </w:rPr>
        <w:t>, это способствует развитию новых форматов предприятий розничной торговли, общественного питания и бытовых услуг, расширяется сеть фирменной и ярмарочной торговли.</w:t>
      </w:r>
    </w:p>
    <w:p w:rsidR="00665621" w:rsidRPr="00407DEA" w:rsidRDefault="00665621" w:rsidP="00665621">
      <w:pPr>
        <w:ind w:left="284" w:firstLine="283"/>
        <w:jc w:val="both"/>
        <w:rPr>
          <w:rFonts w:ascii="Arial" w:hAnsi="Arial" w:cs="Arial"/>
          <w:b/>
        </w:rPr>
      </w:pPr>
    </w:p>
    <w:tbl>
      <w:tblPr>
        <w:tblW w:w="4841" w:type="pct"/>
        <w:jc w:val="right"/>
        <w:tblInd w:w="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0"/>
        <w:gridCol w:w="6408"/>
        <w:gridCol w:w="1007"/>
        <w:gridCol w:w="1009"/>
        <w:gridCol w:w="917"/>
      </w:tblGrid>
      <w:tr w:rsidR="008520A7" w:rsidRPr="00407DEA" w:rsidTr="00DA456D">
        <w:trPr>
          <w:jc w:val="right"/>
        </w:trPr>
        <w:tc>
          <w:tcPr>
            <w:tcW w:w="372" w:type="pct"/>
            <w:tcBorders>
              <w:top w:val="single" w:sz="4" w:space="0" w:color="auto"/>
              <w:left w:val="single" w:sz="4" w:space="0" w:color="auto"/>
              <w:bottom w:val="single" w:sz="4" w:space="0" w:color="auto"/>
              <w:right w:val="single" w:sz="4" w:space="0" w:color="auto"/>
            </w:tcBorders>
            <w:vAlign w:val="center"/>
            <w:hideMark/>
          </w:tcPr>
          <w:p w:rsidR="008520A7" w:rsidRPr="00407DEA" w:rsidRDefault="008520A7" w:rsidP="00C8206C">
            <w:pPr>
              <w:jc w:val="center"/>
              <w:rPr>
                <w:rFonts w:ascii="Arial" w:hAnsi="Arial" w:cs="Arial"/>
                <w:b/>
              </w:rPr>
            </w:pPr>
            <w:r w:rsidRPr="00407DEA">
              <w:rPr>
                <w:rFonts w:ascii="Arial" w:hAnsi="Arial" w:cs="Arial"/>
                <w:b/>
              </w:rPr>
              <w:t>№</w:t>
            </w:r>
          </w:p>
        </w:tc>
        <w:tc>
          <w:tcPr>
            <w:tcW w:w="3175" w:type="pct"/>
            <w:tcBorders>
              <w:top w:val="single" w:sz="4" w:space="0" w:color="auto"/>
              <w:left w:val="single" w:sz="4" w:space="0" w:color="auto"/>
              <w:bottom w:val="single" w:sz="4" w:space="0" w:color="auto"/>
              <w:right w:val="single" w:sz="4" w:space="0" w:color="auto"/>
            </w:tcBorders>
            <w:vAlign w:val="center"/>
            <w:hideMark/>
          </w:tcPr>
          <w:p w:rsidR="008520A7" w:rsidRPr="00407DEA" w:rsidRDefault="008520A7" w:rsidP="00C8206C">
            <w:pPr>
              <w:jc w:val="center"/>
              <w:rPr>
                <w:rFonts w:ascii="Arial" w:hAnsi="Arial" w:cs="Arial"/>
                <w:b/>
              </w:rPr>
            </w:pPr>
            <w:r w:rsidRPr="00407DEA">
              <w:rPr>
                <w:rFonts w:ascii="Arial" w:hAnsi="Arial" w:cs="Arial"/>
                <w:b/>
              </w:rPr>
              <w:t>Наименование показателей</w:t>
            </w:r>
          </w:p>
        </w:tc>
        <w:tc>
          <w:tcPr>
            <w:tcW w:w="499" w:type="pct"/>
            <w:tcBorders>
              <w:top w:val="single" w:sz="4" w:space="0" w:color="auto"/>
              <w:left w:val="single" w:sz="4" w:space="0" w:color="auto"/>
              <w:bottom w:val="single" w:sz="4" w:space="0" w:color="auto"/>
              <w:right w:val="single" w:sz="4" w:space="0" w:color="auto"/>
            </w:tcBorders>
          </w:tcPr>
          <w:p w:rsidR="008520A7" w:rsidRPr="00407DEA" w:rsidRDefault="008520A7" w:rsidP="00DA456D">
            <w:pPr>
              <w:rPr>
                <w:rFonts w:ascii="Arial" w:hAnsi="Arial" w:cs="Arial"/>
                <w:b/>
              </w:rPr>
            </w:pPr>
            <w:r w:rsidRPr="00407DEA">
              <w:rPr>
                <w:rFonts w:ascii="Arial" w:hAnsi="Arial" w:cs="Arial"/>
                <w:b/>
              </w:rPr>
              <w:t>2019г.</w:t>
            </w:r>
          </w:p>
        </w:tc>
        <w:tc>
          <w:tcPr>
            <w:tcW w:w="500" w:type="pct"/>
            <w:tcBorders>
              <w:top w:val="single" w:sz="4" w:space="0" w:color="auto"/>
              <w:left w:val="single" w:sz="4" w:space="0" w:color="auto"/>
              <w:bottom w:val="single" w:sz="4" w:space="0" w:color="auto"/>
              <w:right w:val="single" w:sz="4" w:space="0" w:color="auto"/>
            </w:tcBorders>
            <w:hideMark/>
          </w:tcPr>
          <w:p w:rsidR="008520A7" w:rsidRPr="00407DEA" w:rsidRDefault="008520A7" w:rsidP="00DA456D">
            <w:pPr>
              <w:rPr>
                <w:rFonts w:ascii="Arial" w:hAnsi="Arial" w:cs="Arial"/>
                <w:b/>
              </w:rPr>
            </w:pPr>
            <w:r w:rsidRPr="00407DEA">
              <w:rPr>
                <w:rFonts w:ascii="Arial" w:hAnsi="Arial" w:cs="Arial"/>
                <w:b/>
              </w:rPr>
              <w:t>2020г.</w:t>
            </w:r>
          </w:p>
        </w:tc>
        <w:tc>
          <w:tcPr>
            <w:tcW w:w="454" w:type="pct"/>
            <w:tcBorders>
              <w:top w:val="single" w:sz="4" w:space="0" w:color="auto"/>
              <w:left w:val="single" w:sz="4" w:space="0" w:color="auto"/>
              <w:bottom w:val="single" w:sz="4" w:space="0" w:color="auto"/>
              <w:right w:val="single" w:sz="4" w:space="0" w:color="auto"/>
            </w:tcBorders>
            <w:vAlign w:val="center"/>
            <w:hideMark/>
          </w:tcPr>
          <w:p w:rsidR="008520A7" w:rsidRPr="00407DEA" w:rsidRDefault="008520A7" w:rsidP="008520A7">
            <w:pPr>
              <w:jc w:val="center"/>
              <w:rPr>
                <w:rFonts w:ascii="Arial" w:hAnsi="Arial" w:cs="Arial"/>
                <w:b/>
              </w:rPr>
            </w:pPr>
            <w:r w:rsidRPr="00407DEA">
              <w:rPr>
                <w:rFonts w:ascii="Arial" w:hAnsi="Arial" w:cs="Arial"/>
                <w:b/>
              </w:rPr>
              <w:t>2021г.</w:t>
            </w:r>
          </w:p>
        </w:tc>
      </w:tr>
      <w:tr w:rsidR="00A45079" w:rsidRPr="00407DEA" w:rsidTr="00DA456D">
        <w:trPr>
          <w:jc w:val="right"/>
        </w:trPr>
        <w:tc>
          <w:tcPr>
            <w:tcW w:w="372" w:type="pct"/>
            <w:tcBorders>
              <w:top w:val="single" w:sz="4" w:space="0" w:color="auto"/>
              <w:left w:val="single" w:sz="4" w:space="0" w:color="auto"/>
              <w:bottom w:val="single" w:sz="4" w:space="0" w:color="auto"/>
              <w:right w:val="single" w:sz="4" w:space="0" w:color="auto"/>
            </w:tcBorders>
            <w:vAlign w:val="center"/>
            <w:hideMark/>
          </w:tcPr>
          <w:p w:rsidR="00A45079" w:rsidRPr="00407DEA" w:rsidRDefault="00A45079" w:rsidP="00C8206C">
            <w:pPr>
              <w:tabs>
                <w:tab w:val="left" w:pos="810"/>
              </w:tabs>
              <w:jc w:val="center"/>
              <w:rPr>
                <w:rFonts w:ascii="Arial" w:hAnsi="Arial" w:cs="Arial"/>
                <w:b/>
              </w:rPr>
            </w:pPr>
            <w:r w:rsidRPr="00407DEA">
              <w:rPr>
                <w:rFonts w:ascii="Arial" w:hAnsi="Arial" w:cs="Arial"/>
                <w:b/>
              </w:rPr>
              <w:t>1</w:t>
            </w:r>
          </w:p>
        </w:tc>
        <w:tc>
          <w:tcPr>
            <w:tcW w:w="3175" w:type="pct"/>
            <w:tcBorders>
              <w:top w:val="single" w:sz="4" w:space="0" w:color="auto"/>
              <w:left w:val="single" w:sz="4" w:space="0" w:color="auto"/>
              <w:bottom w:val="single" w:sz="4" w:space="0" w:color="auto"/>
              <w:right w:val="single" w:sz="4" w:space="0" w:color="auto"/>
            </w:tcBorders>
            <w:vAlign w:val="center"/>
            <w:hideMark/>
          </w:tcPr>
          <w:p w:rsidR="00A45079" w:rsidRPr="00407DEA" w:rsidRDefault="00A45079" w:rsidP="00250283">
            <w:pPr>
              <w:rPr>
                <w:rFonts w:ascii="Arial" w:hAnsi="Arial" w:cs="Arial"/>
                <w:b/>
              </w:rPr>
            </w:pPr>
            <w:r w:rsidRPr="00407DEA">
              <w:rPr>
                <w:rFonts w:ascii="Arial" w:hAnsi="Arial" w:cs="Arial"/>
                <w:b/>
              </w:rPr>
              <w:t>Объекты потребительского рынка, в т.ч.:</w:t>
            </w:r>
          </w:p>
        </w:tc>
        <w:tc>
          <w:tcPr>
            <w:tcW w:w="499" w:type="pct"/>
            <w:tcBorders>
              <w:top w:val="single" w:sz="4" w:space="0" w:color="auto"/>
              <w:left w:val="single" w:sz="4" w:space="0" w:color="auto"/>
              <w:bottom w:val="single" w:sz="4" w:space="0" w:color="auto"/>
              <w:right w:val="single" w:sz="4" w:space="0" w:color="auto"/>
            </w:tcBorders>
          </w:tcPr>
          <w:p w:rsidR="00A45079" w:rsidRPr="00407DEA" w:rsidRDefault="00A45079" w:rsidP="00DA456D">
            <w:pPr>
              <w:rPr>
                <w:rFonts w:ascii="Arial" w:hAnsi="Arial" w:cs="Arial"/>
              </w:rPr>
            </w:pPr>
            <w:r w:rsidRPr="00407DEA">
              <w:rPr>
                <w:rFonts w:ascii="Arial" w:hAnsi="Arial" w:cs="Arial"/>
              </w:rPr>
              <w:t>841</w:t>
            </w:r>
          </w:p>
        </w:tc>
        <w:tc>
          <w:tcPr>
            <w:tcW w:w="500" w:type="pct"/>
            <w:tcBorders>
              <w:top w:val="single" w:sz="4" w:space="0" w:color="auto"/>
              <w:left w:val="single" w:sz="4" w:space="0" w:color="auto"/>
              <w:bottom w:val="single" w:sz="4" w:space="0" w:color="auto"/>
              <w:right w:val="single" w:sz="4" w:space="0" w:color="auto"/>
            </w:tcBorders>
          </w:tcPr>
          <w:p w:rsidR="00A45079" w:rsidRPr="00407DEA" w:rsidRDefault="00A45079" w:rsidP="00DA456D">
            <w:pPr>
              <w:rPr>
                <w:rFonts w:ascii="Arial" w:hAnsi="Arial" w:cs="Arial"/>
              </w:rPr>
            </w:pPr>
            <w:r w:rsidRPr="00407DEA">
              <w:rPr>
                <w:rFonts w:ascii="Arial" w:hAnsi="Arial" w:cs="Arial"/>
              </w:rPr>
              <w:t>868</w:t>
            </w:r>
          </w:p>
        </w:tc>
        <w:tc>
          <w:tcPr>
            <w:tcW w:w="454" w:type="pct"/>
            <w:tcBorders>
              <w:top w:val="single" w:sz="4" w:space="0" w:color="auto"/>
              <w:left w:val="single" w:sz="4" w:space="0" w:color="auto"/>
              <w:bottom w:val="single" w:sz="4" w:space="0" w:color="auto"/>
              <w:right w:val="single" w:sz="4" w:space="0" w:color="auto"/>
            </w:tcBorders>
          </w:tcPr>
          <w:p w:rsidR="00A45079" w:rsidRPr="00407DEA" w:rsidRDefault="00A45079" w:rsidP="00DA456D">
            <w:pPr>
              <w:suppressAutoHyphens/>
              <w:spacing w:line="276" w:lineRule="auto"/>
              <w:jc w:val="center"/>
              <w:rPr>
                <w:rFonts w:ascii="Arial" w:hAnsi="Arial" w:cs="Arial"/>
                <w:lang w:eastAsia="zh-CN"/>
              </w:rPr>
            </w:pPr>
            <w:r w:rsidRPr="00407DEA">
              <w:rPr>
                <w:rFonts w:ascii="Arial" w:hAnsi="Arial" w:cs="Arial"/>
              </w:rPr>
              <w:t>873</w:t>
            </w:r>
          </w:p>
        </w:tc>
      </w:tr>
      <w:tr w:rsidR="00A45079" w:rsidRPr="00407DEA" w:rsidTr="00DA456D">
        <w:trPr>
          <w:trHeight w:val="390"/>
          <w:jc w:val="right"/>
        </w:trPr>
        <w:tc>
          <w:tcPr>
            <w:tcW w:w="372" w:type="pct"/>
            <w:tcBorders>
              <w:top w:val="single" w:sz="4" w:space="0" w:color="auto"/>
              <w:left w:val="single" w:sz="4" w:space="0" w:color="auto"/>
              <w:bottom w:val="single" w:sz="4" w:space="0" w:color="auto"/>
              <w:right w:val="single" w:sz="4" w:space="0" w:color="auto"/>
            </w:tcBorders>
            <w:vAlign w:val="center"/>
            <w:hideMark/>
          </w:tcPr>
          <w:p w:rsidR="00A45079" w:rsidRPr="00407DEA" w:rsidRDefault="00A45079" w:rsidP="00C8206C">
            <w:pPr>
              <w:jc w:val="center"/>
              <w:rPr>
                <w:rFonts w:ascii="Arial" w:hAnsi="Arial" w:cs="Arial"/>
                <w:b/>
              </w:rPr>
            </w:pPr>
            <w:r w:rsidRPr="00407DEA">
              <w:rPr>
                <w:rFonts w:ascii="Arial" w:hAnsi="Arial" w:cs="Arial"/>
                <w:b/>
              </w:rPr>
              <w:t>1.1</w:t>
            </w:r>
          </w:p>
        </w:tc>
        <w:tc>
          <w:tcPr>
            <w:tcW w:w="3175" w:type="pct"/>
            <w:tcBorders>
              <w:top w:val="single" w:sz="4" w:space="0" w:color="auto"/>
              <w:left w:val="single" w:sz="4" w:space="0" w:color="auto"/>
              <w:bottom w:val="single" w:sz="4" w:space="0" w:color="auto"/>
              <w:right w:val="single" w:sz="4" w:space="0" w:color="auto"/>
            </w:tcBorders>
            <w:vAlign w:val="center"/>
            <w:hideMark/>
          </w:tcPr>
          <w:p w:rsidR="00A45079" w:rsidRPr="00407DEA" w:rsidRDefault="00A45079" w:rsidP="00250283">
            <w:pPr>
              <w:rPr>
                <w:rFonts w:ascii="Arial" w:hAnsi="Arial" w:cs="Arial"/>
                <w:b/>
              </w:rPr>
            </w:pPr>
            <w:r w:rsidRPr="00407DEA">
              <w:rPr>
                <w:rFonts w:ascii="Arial" w:hAnsi="Arial" w:cs="Arial"/>
                <w:b/>
              </w:rPr>
              <w:t>Объекты розничной торговли</w:t>
            </w:r>
          </w:p>
        </w:tc>
        <w:tc>
          <w:tcPr>
            <w:tcW w:w="499" w:type="pct"/>
            <w:tcBorders>
              <w:top w:val="single" w:sz="4" w:space="0" w:color="auto"/>
              <w:left w:val="single" w:sz="4" w:space="0" w:color="auto"/>
              <w:bottom w:val="single" w:sz="4" w:space="0" w:color="auto"/>
              <w:right w:val="single" w:sz="4" w:space="0" w:color="auto"/>
            </w:tcBorders>
          </w:tcPr>
          <w:p w:rsidR="00A45079" w:rsidRPr="00407DEA" w:rsidRDefault="00A45079" w:rsidP="00DA456D">
            <w:pPr>
              <w:rPr>
                <w:rFonts w:ascii="Arial" w:hAnsi="Arial" w:cs="Arial"/>
              </w:rPr>
            </w:pPr>
            <w:r w:rsidRPr="00407DEA">
              <w:rPr>
                <w:rFonts w:ascii="Arial" w:hAnsi="Arial" w:cs="Arial"/>
              </w:rPr>
              <w:t>471</w:t>
            </w:r>
          </w:p>
        </w:tc>
        <w:tc>
          <w:tcPr>
            <w:tcW w:w="500" w:type="pct"/>
            <w:tcBorders>
              <w:top w:val="single" w:sz="4" w:space="0" w:color="auto"/>
              <w:left w:val="single" w:sz="4" w:space="0" w:color="auto"/>
              <w:bottom w:val="single" w:sz="4" w:space="0" w:color="auto"/>
              <w:right w:val="single" w:sz="4" w:space="0" w:color="auto"/>
            </w:tcBorders>
          </w:tcPr>
          <w:p w:rsidR="00A45079" w:rsidRPr="00407DEA" w:rsidRDefault="00A45079" w:rsidP="00DA456D">
            <w:pPr>
              <w:rPr>
                <w:rFonts w:ascii="Arial" w:hAnsi="Arial" w:cs="Arial"/>
              </w:rPr>
            </w:pPr>
            <w:r w:rsidRPr="00407DEA">
              <w:rPr>
                <w:rFonts w:ascii="Arial" w:hAnsi="Arial" w:cs="Arial"/>
              </w:rPr>
              <w:t>472</w:t>
            </w:r>
          </w:p>
        </w:tc>
        <w:tc>
          <w:tcPr>
            <w:tcW w:w="454" w:type="pct"/>
            <w:tcBorders>
              <w:top w:val="single" w:sz="4" w:space="0" w:color="auto"/>
              <w:left w:val="single" w:sz="4" w:space="0" w:color="auto"/>
              <w:bottom w:val="single" w:sz="4" w:space="0" w:color="auto"/>
              <w:right w:val="single" w:sz="4" w:space="0" w:color="auto"/>
            </w:tcBorders>
          </w:tcPr>
          <w:p w:rsidR="00A45079" w:rsidRPr="00407DEA" w:rsidRDefault="00A45079" w:rsidP="00DA456D">
            <w:pPr>
              <w:suppressAutoHyphens/>
              <w:spacing w:line="276" w:lineRule="auto"/>
              <w:jc w:val="center"/>
              <w:rPr>
                <w:rFonts w:ascii="Arial" w:hAnsi="Arial" w:cs="Arial"/>
                <w:lang w:eastAsia="zh-CN"/>
              </w:rPr>
            </w:pPr>
            <w:r w:rsidRPr="00407DEA">
              <w:rPr>
                <w:rFonts w:ascii="Arial" w:hAnsi="Arial" w:cs="Arial"/>
              </w:rPr>
              <w:t>451</w:t>
            </w:r>
          </w:p>
        </w:tc>
      </w:tr>
      <w:tr w:rsidR="00A45079" w:rsidRPr="00407DEA" w:rsidTr="00DA456D">
        <w:trPr>
          <w:jc w:val="right"/>
        </w:trPr>
        <w:tc>
          <w:tcPr>
            <w:tcW w:w="372" w:type="pct"/>
            <w:tcBorders>
              <w:top w:val="single" w:sz="4" w:space="0" w:color="auto"/>
              <w:left w:val="single" w:sz="4" w:space="0" w:color="auto"/>
              <w:bottom w:val="single" w:sz="4" w:space="0" w:color="auto"/>
              <w:right w:val="single" w:sz="4" w:space="0" w:color="auto"/>
            </w:tcBorders>
            <w:vAlign w:val="center"/>
            <w:hideMark/>
          </w:tcPr>
          <w:p w:rsidR="00A45079" w:rsidRPr="00407DEA" w:rsidRDefault="00A45079" w:rsidP="00C8206C">
            <w:pPr>
              <w:jc w:val="center"/>
              <w:rPr>
                <w:rFonts w:ascii="Arial" w:hAnsi="Arial" w:cs="Arial"/>
              </w:rPr>
            </w:pPr>
            <w:r w:rsidRPr="00407DEA">
              <w:rPr>
                <w:rFonts w:ascii="Arial" w:hAnsi="Arial" w:cs="Arial"/>
              </w:rPr>
              <w:t>1.1.2</w:t>
            </w:r>
          </w:p>
        </w:tc>
        <w:tc>
          <w:tcPr>
            <w:tcW w:w="3175" w:type="pct"/>
            <w:tcBorders>
              <w:top w:val="single" w:sz="4" w:space="0" w:color="auto"/>
              <w:left w:val="single" w:sz="4" w:space="0" w:color="auto"/>
              <w:bottom w:val="single" w:sz="4" w:space="0" w:color="auto"/>
              <w:right w:val="single" w:sz="4" w:space="0" w:color="auto"/>
            </w:tcBorders>
            <w:vAlign w:val="center"/>
            <w:hideMark/>
          </w:tcPr>
          <w:p w:rsidR="00A45079" w:rsidRPr="00407DEA" w:rsidRDefault="00A45079" w:rsidP="00250283">
            <w:pPr>
              <w:rPr>
                <w:rFonts w:ascii="Arial" w:hAnsi="Arial" w:cs="Arial"/>
              </w:rPr>
            </w:pPr>
            <w:r w:rsidRPr="00407DEA">
              <w:rPr>
                <w:rFonts w:ascii="Arial" w:hAnsi="Arial" w:cs="Arial"/>
              </w:rPr>
              <w:t>Супермаркеты</w:t>
            </w:r>
          </w:p>
        </w:tc>
        <w:tc>
          <w:tcPr>
            <w:tcW w:w="499" w:type="pct"/>
            <w:tcBorders>
              <w:top w:val="single" w:sz="4" w:space="0" w:color="auto"/>
              <w:left w:val="single" w:sz="4" w:space="0" w:color="auto"/>
              <w:bottom w:val="single" w:sz="4" w:space="0" w:color="auto"/>
              <w:right w:val="single" w:sz="4" w:space="0" w:color="auto"/>
            </w:tcBorders>
          </w:tcPr>
          <w:p w:rsidR="00A45079" w:rsidRPr="00407DEA" w:rsidRDefault="00A45079" w:rsidP="00DA456D">
            <w:pPr>
              <w:rPr>
                <w:rFonts w:ascii="Arial" w:hAnsi="Arial" w:cs="Arial"/>
              </w:rPr>
            </w:pPr>
            <w:r w:rsidRPr="00407DEA">
              <w:rPr>
                <w:rFonts w:ascii="Arial" w:hAnsi="Arial" w:cs="Arial"/>
              </w:rPr>
              <w:t>7</w:t>
            </w:r>
          </w:p>
        </w:tc>
        <w:tc>
          <w:tcPr>
            <w:tcW w:w="500" w:type="pct"/>
            <w:tcBorders>
              <w:top w:val="single" w:sz="4" w:space="0" w:color="auto"/>
              <w:left w:val="single" w:sz="4" w:space="0" w:color="auto"/>
              <w:bottom w:val="single" w:sz="4" w:space="0" w:color="auto"/>
              <w:right w:val="single" w:sz="4" w:space="0" w:color="auto"/>
            </w:tcBorders>
          </w:tcPr>
          <w:p w:rsidR="00A45079" w:rsidRPr="00407DEA" w:rsidRDefault="00A45079" w:rsidP="00DA456D">
            <w:pPr>
              <w:rPr>
                <w:rFonts w:ascii="Arial" w:hAnsi="Arial" w:cs="Arial"/>
              </w:rPr>
            </w:pPr>
            <w:r w:rsidRPr="00407DEA">
              <w:rPr>
                <w:rFonts w:ascii="Arial" w:hAnsi="Arial" w:cs="Arial"/>
              </w:rPr>
              <w:t>7</w:t>
            </w:r>
          </w:p>
        </w:tc>
        <w:tc>
          <w:tcPr>
            <w:tcW w:w="454" w:type="pct"/>
            <w:tcBorders>
              <w:top w:val="single" w:sz="4" w:space="0" w:color="auto"/>
              <w:left w:val="single" w:sz="4" w:space="0" w:color="auto"/>
              <w:bottom w:val="single" w:sz="4" w:space="0" w:color="auto"/>
              <w:right w:val="single" w:sz="4" w:space="0" w:color="auto"/>
            </w:tcBorders>
          </w:tcPr>
          <w:p w:rsidR="00A45079" w:rsidRPr="00407DEA" w:rsidRDefault="00A45079" w:rsidP="00DA456D">
            <w:pPr>
              <w:suppressAutoHyphens/>
              <w:spacing w:line="276" w:lineRule="auto"/>
              <w:jc w:val="center"/>
              <w:rPr>
                <w:rFonts w:ascii="Arial" w:hAnsi="Arial" w:cs="Arial"/>
                <w:lang w:eastAsia="zh-CN"/>
              </w:rPr>
            </w:pPr>
            <w:r w:rsidRPr="00407DEA">
              <w:rPr>
                <w:rFonts w:ascii="Arial" w:hAnsi="Arial" w:cs="Arial"/>
              </w:rPr>
              <w:t>7</w:t>
            </w:r>
          </w:p>
        </w:tc>
      </w:tr>
      <w:tr w:rsidR="00A45079" w:rsidRPr="00407DEA" w:rsidTr="00DA456D">
        <w:trPr>
          <w:jc w:val="right"/>
        </w:trPr>
        <w:tc>
          <w:tcPr>
            <w:tcW w:w="372" w:type="pct"/>
            <w:tcBorders>
              <w:top w:val="single" w:sz="4" w:space="0" w:color="auto"/>
              <w:left w:val="single" w:sz="4" w:space="0" w:color="auto"/>
              <w:bottom w:val="single" w:sz="4" w:space="0" w:color="auto"/>
              <w:right w:val="single" w:sz="4" w:space="0" w:color="auto"/>
            </w:tcBorders>
            <w:vAlign w:val="center"/>
            <w:hideMark/>
          </w:tcPr>
          <w:p w:rsidR="00A45079" w:rsidRPr="00407DEA" w:rsidRDefault="00A45079" w:rsidP="00C8206C">
            <w:pPr>
              <w:jc w:val="center"/>
              <w:rPr>
                <w:rFonts w:ascii="Arial" w:hAnsi="Arial" w:cs="Arial"/>
              </w:rPr>
            </w:pPr>
            <w:r w:rsidRPr="00407DEA">
              <w:rPr>
                <w:rFonts w:ascii="Arial" w:hAnsi="Arial" w:cs="Arial"/>
              </w:rPr>
              <w:t>1.1.3</w:t>
            </w:r>
          </w:p>
        </w:tc>
        <w:tc>
          <w:tcPr>
            <w:tcW w:w="3175" w:type="pct"/>
            <w:tcBorders>
              <w:top w:val="single" w:sz="4" w:space="0" w:color="auto"/>
              <w:left w:val="single" w:sz="4" w:space="0" w:color="auto"/>
              <w:bottom w:val="single" w:sz="4" w:space="0" w:color="auto"/>
              <w:right w:val="single" w:sz="4" w:space="0" w:color="auto"/>
            </w:tcBorders>
            <w:vAlign w:val="center"/>
            <w:hideMark/>
          </w:tcPr>
          <w:p w:rsidR="00A45079" w:rsidRPr="00407DEA" w:rsidRDefault="00A45079" w:rsidP="00250283">
            <w:pPr>
              <w:rPr>
                <w:rFonts w:ascii="Arial" w:hAnsi="Arial" w:cs="Arial"/>
              </w:rPr>
            </w:pPr>
            <w:r w:rsidRPr="00407DEA">
              <w:rPr>
                <w:rFonts w:ascii="Arial" w:hAnsi="Arial" w:cs="Arial"/>
              </w:rPr>
              <w:t>Торговые центры</w:t>
            </w:r>
          </w:p>
        </w:tc>
        <w:tc>
          <w:tcPr>
            <w:tcW w:w="499" w:type="pct"/>
            <w:tcBorders>
              <w:top w:val="single" w:sz="4" w:space="0" w:color="auto"/>
              <w:left w:val="single" w:sz="4" w:space="0" w:color="auto"/>
              <w:bottom w:val="single" w:sz="4" w:space="0" w:color="auto"/>
              <w:right w:val="single" w:sz="4" w:space="0" w:color="auto"/>
            </w:tcBorders>
          </w:tcPr>
          <w:p w:rsidR="00A45079" w:rsidRPr="00407DEA" w:rsidRDefault="00A45079" w:rsidP="00DA456D">
            <w:pPr>
              <w:rPr>
                <w:rFonts w:ascii="Arial" w:hAnsi="Arial" w:cs="Arial"/>
              </w:rPr>
            </w:pPr>
            <w:r w:rsidRPr="00407DEA">
              <w:rPr>
                <w:rFonts w:ascii="Arial" w:hAnsi="Arial" w:cs="Arial"/>
              </w:rPr>
              <w:t>12</w:t>
            </w:r>
          </w:p>
        </w:tc>
        <w:tc>
          <w:tcPr>
            <w:tcW w:w="500" w:type="pct"/>
            <w:tcBorders>
              <w:top w:val="single" w:sz="4" w:space="0" w:color="auto"/>
              <w:left w:val="single" w:sz="4" w:space="0" w:color="auto"/>
              <w:bottom w:val="single" w:sz="4" w:space="0" w:color="auto"/>
              <w:right w:val="single" w:sz="4" w:space="0" w:color="auto"/>
            </w:tcBorders>
          </w:tcPr>
          <w:p w:rsidR="00A45079" w:rsidRPr="00407DEA" w:rsidRDefault="00A45079" w:rsidP="00DA456D">
            <w:pPr>
              <w:rPr>
                <w:rFonts w:ascii="Arial" w:hAnsi="Arial" w:cs="Arial"/>
              </w:rPr>
            </w:pPr>
            <w:r w:rsidRPr="00407DEA">
              <w:rPr>
                <w:rFonts w:ascii="Arial" w:hAnsi="Arial" w:cs="Arial"/>
              </w:rPr>
              <w:t>12</w:t>
            </w:r>
          </w:p>
        </w:tc>
        <w:tc>
          <w:tcPr>
            <w:tcW w:w="454" w:type="pct"/>
            <w:tcBorders>
              <w:top w:val="single" w:sz="4" w:space="0" w:color="auto"/>
              <w:left w:val="single" w:sz="4" w:space="0" w:color="auto"/>
              <w:bottom w:val="single" w:sz="4" w:space="0" w:color="auto"/>
              <w:right w:val="single" w:sz="4" w:space="0" w:color="auto"/>
            </w:tcBorders>
          </w:tcPr>
          <w:p w:rsidR="00A45079" w:rsidRPr="00407DEA" w:rsidRDefault="00A45079" w:rsidP="00DA456D">
            <w:pPr>
              <w:suppressAutoHyphens/>
              <w:spacing w:line="276" w:lineRule="auto"/>
              <w:jc w:val="center"/>
              <w:rPr>
                <w:rFonts w:ascii="Arial" w:hAnsi="Arial" w:cs="Arial"/>
                <w:lang w:eastAsia="zh-CN"/>
              </w:rPr>
            </w:pPr>
            <w:r w:rsidRPr="00407DEA">
              <w:rPr>
                <w:rFonts w:ascii="Arial" w:hAnsi="Arial" w:cs="Arial"/>
              </w:rPr>
              <w:t>12</w:t>
            </w:r>
          </w:p>
        </w:tc>
      </w:tr>
      <w:tr w:rsidR="00A45079" w:rsidRPr="00407DEA" w:rsidTr="00DA456D">
        <w:trPr>
          <w:jc w:val="right"/>
        </w:trPr>
        <w:tc>
          <w:tcPr>
            <w:tcW w:w="372" w:type="pct"/>
            <w:tcBorders>
              <w:top w:val="single" w:sz="4" w:space="0" w:color="auto"/>
              <w:left w:val="single" w:sz="4" w:space="0" w:color="auto"/>
              <w:bottom w:val="single" w:sz="4" w:space="0" w:color="auto"/>
              <w:right w:val="single" w:sz="4" w:space="0" w:color="auto"/>
            </w:tcBorders>
            <w:vAlign w:val="center"/>
            <w:hideMark/>
          </w:tcPr>
          <w:p w:rsidR="00A45079" w:rsidRPr="00407DEA" w:rsidRDefault="00A45079" w:rsidP="00C8206C">
            <w:pPr>
              <w:jc w:val="center"/>
              <w:rPr>
                <w:rFonts w:ascii="Arial" w:hAnsi="Arial" w:cs="Arial"/>
              </w:rPr>
            </w:pPr>
            <w:r w:rsidRPr="00407DEA">
              <w:rPr>
                <w:rFonts w:ascii="Arial" w:hAnsi="Arial" w:cs="Arial"/>
              </w:rPr>
              <w:t>1.1.4</w:t>
            </w:r>
          </w:p>
        </w:tc>
        <w:tc>
          <w:tcPr>
            <w:tcW w:w="3175" w:type="pct"/>
            <w:tcBorders>
              <w:top w:val="single" w:sz="4" w:space="0" w:color="auto"/>
              <w:left w:val="single" w:sz="4" w:space="0" w:color="auto"/>
              <w:bottom w:val="single" w:sz="4" w:space="0" w:color="auto"/>
              <w:right w:val="single" w:sz="4" w:space="0" w:color="auto"/>
            </w:tcBorders>
            <w:vAlign w:val="center"/>
            <w:hideMark/>
          </w:tcPr>
          <w:p w:rsidR="00A45079" w:rsidRPr="00407DEA" w:rsidRDefault="00A45079" w:rsidP="00250283">
            <w:pPr>
              <w:rPr>
                <w:rFonts w:ascii="Arial" w:hAnsi="Arial" w:cs="Arial"/>
              </w:rPr>
            </w:pPr>
            <w:r w:rsidRPr="00407DEA">
              <w:rPr>
                <w:rFonts w:ascii="Arial" w:hAnsi="Arial" w:cs="Arial"/>
              </w:rPr>
              <w:t>Универсальные магазины</w:t>
            </w:r>
          </w:p>
        </w:tc>
        <w:tc>
          <w:tcPr>
            <w:tcW w:w="499" w:type="pct"/>
            <w:tcBorders>
              <w:top w:val="single" w:sz="4" w:space="0" w:color="auto"/>
              <w:left w:val="single" w:sz="4" w:space="0" w:color="auto"/>
              <w:bottom w:val="single" w:sz="4" w:space="0" w:color="auto"/>
              <w:right w:val="single" w:sz="4" w:space="0" w:color="auto"/>
            </w:tcBorders>
          </w:tcPr>
          <w:p w:rsidR="00A45079" w:rsidRPr="00407DEA" w:rsidRDefault="00A45079" w:rsidP="00DA456D">
            <w:pPr>
              <w:rPr>
                <w:rFonts w:ascii="Arial" w:hAnsi="Arial" w:cs="Arial"/>
              </w:rPr>
            </w:pPr>
            <w:r w:rsidRPr="00407DEA">
              <w:rPr>
                <w:rFonts w:ascii="Arial" w:hAnsi="Arial" w:cs="Arial"/>
              </w:rPr>
              <w:t>66</w:t>
            </w:r>
          </w:p>
        </w:tc>
        <w:tc>
          <w:tcPr>
            <w:tcW w:w="500" w:type="pct"/>
            <w:tcBorders>
              <w:top w:val="single" w:sz="4" w:space="0" w:color="auto"/>
              <w:left w:val="single" w:sz="4" w:space="0" w:color="auto"/>
              <w:bottom w:val="single" w:sz="4" w:space="0" w:color="auto"/>
              <w:right w:val="single" w:sz="4" w:space="0" w:color="auto"/>
            </w:tcBorders>
          </w:tcPr>
          <w:p w:rsidR="00A45079" w:rsidRPr="00407DEA" w:rsidRDefault="00A45079" w:rsidP="00DA456D">
            <w:pPr>
              <w:rPr>
                <w:rFonts w:ascii="Arial" w:hAnsi="Arial" w:cs="Arial"/>
              </w:rPr>
            </w:pPr>
            <w:r w:rsidRPr="00407DEA">
              <w:rPr>
                <w:rFonts w:ascii="Arial" w:hAnsi="Arial" w:cs="Arial"/>
              </w:rPr>
              <w:t>68</w:t>
            </w:r>
          </w:p>
        </w:tc>
        <w:tc>
          <w:tcPr>
            <w:tcW w:w="454" w:type="pct"/>
            <w:tcBorders>
              <w:top w:val="single" w:sz="4" w:space="0" w:color="auto"/>
              <w:left w:val="single" w:sz="4" w:space="0" w:color="auto"/>
              <w:bottom w:val="single" w:sz="4" w:space="0" w:color="auto"/>
              <w:right w:val="single" w:sz="4" w:space="0" w:color="auto"/>
            </w:tcBorders>
          </w:tcPr>
          <w:p w:rsidR="00A45079" w:rsidRPr="00407DEA" w:rsidRDefault="00A45079" w:rsidP="00DA456D">
            <w:pPr>
              <w:suppressAutoHyphens/>
              <w:spacing w:line="276" w:lineRule="auto"/>
              <w:jc w:val="center"/>
              <w:rPr>
                <w:rFonts w:ascii="Arial" w:hAnsi="Arial" w:cs="Arial"/>
                <w:lang w:eastAsia="zh-CN"/>
              </w:rPr>
            </w:pPr>
            <w:r w:rsidRPr="00407DEA">
              <w:rPr>
                <w:rFonts w:ascii="Arial" w:hAnsi="Arial" w:cs="Arial"/>
              </w:rPr>
              <w:t>69</w:t>
            </w:r>
          </w:p>
        </w:tc>
      </w:tr>
      <w:tr w:rsidR="00A45079" w:rsidRPr="00407DEA" w:rsidTr="00DA456D">
        <w:trPr>
          <w:jc w:val="right"/>
        </w:trPr>
        <w:tc>
          <w:tcPr>
            <w:tcW w:w="372" w:type="pct"/>
            <w:tcBorders>
              <w:top w:val="single" w:sz="4" w:space="0" w:color="auto"/>
              <w:left w:val="single" w:sz="4" w:space="0" w:color="auto"/>
              <w:bottom w:val="single" w:sz="4" w:space="0" w:color="auto"/>
              <w:right w:val="single" w:sz="4" w:space="0" w:color="auto"/>
            </w:tcBorders>
            <w:vAlign w:val="center"/>
            <w:hideMark/>
          </w:tcPr>
          <w:p w:rsidR="00A45079" w:rsidRPr="00407DEA" w:rsidRDefault="00A45079" w:rsidP="00C8206C">
            <w:pPr>
              <w:tabs>
                <w:tab w:val="left" w:pos="870"/>
              </w:tabs>
              <w:jc w:val="center"/>
              <w:rPr>
                <w:rFonts w:ascii="Arial" w:hAnsi="Arial" w:cs="Arial"/>
              </w:rPr>
            </w:pPr>
            <w:r w:rsidRPr="00407DEA">
              <w:rPr>
                <w:rFonts w:ascii="Arial" w:hAnsi="Arial" w:cs="Arial"/>
              </w:rPr>
              <w:t>1.1.5</w:t>
            </w:r>
          </w:p>
        </w:tc>
        <w:tc>
          <w:tcPr>
            <w:tcW w:w="3175" w:type="pct"/>
            <w:tcBorders>
              <w:top w:val="single" w:sz="4" w:space="0" w:color="auto"/>
              <w:left w:val="single" w:sz="4" w:space="0" w:color="auto"/>
              <w:bottom w:val="single" w:sz="4" w:space="0" w:color="auto"/>
              <w:right w:val="single" w:sz="4" w:space="0" w:color="auto"/>
            </w:tcBorders>
            <w:vAlign w:val="center"/>
            <w:hideMark/>
          </w:tcPr>
          <w:p w:rsidR="00A45079" w:rsidRPr="00407DEA" w:rsidRDefault="00A45079" w:rsidP="00250283">
            <w:pPr>
              <w:rPr>
                <w:rFonts w:ascii="Arial" w:hAnsi="Arial" w:cs="Arial"/>
              </w:rPr>
            </w:pPr>
            <w:r w:rsidRPr="00407DEA">
              <w:rPr>
                <w:rFonts w:ascii="Arial" w:hAnsi="Arial" w:cs="Arial"/>
              </w:rPr>
              <w:t>Непродовольственные магазины</w:t>
            </w:r>
          </w:p>
        </w:tc>
        <w:tc>
          <w:tcPr>
            <w:tcW w:w="499" w:type="pct"/>
            <w:tcBorders>
              <w:top w:val="single" w:sz="4" w:space="0" w:color="auto"/>
              <w:left w:val="single" w:sz="4" w:space="0" w:color="auto"/>
              <w:bottom w:val="single" w:sz="4" w:space="0" w:color="auto"/>
              <w:right w:val="single" w:sz="4" w:space="0" w:color="auto"/>
            </w:tcBorders>
          </w:tcPr>
          <w:p w:rsidR="00A45079" w:rsidRPr="00407DEA" w:rsidRDefault="00A45079" w:rsidP="00DA456D">
            <w:pPr>
              <w:rPr>
                <w:rFonts w:ascii="Arial" w:hAnsi="Arial" w:cs="Arial"/>
              </w:rPr>
            </w:pPr>
            <w:r w:rsidRPr="00407DEA">
              <w:rPr>
                <w:rFonts w:ascii="Arial" w:hAnsi="Arial" w:cs="Arial"/>
              </w:rPr>
              <w:t>167</w:t>
            </w:r>
          </w:p>
        </w:tc>
        <w:tc>
          <w:tcPr>
            <w:tcW w:w="500" w:type="pct"/>
            <w:tcBorders>
              <w:top w:val="single" w:sz="4" w:space="0" w:color="auto"/>
              <w:left w:val="single" w:sz="4" w:space="0" w:color="auto"/>
              <w:bottom w:val="single" w:sz="4" w:space="0" w:color="auto"/>
              <w:right w:val="single" w:sz="4" w:space="0" w:color="auto"/>
            </w:tcBorders>
          </w:tcPr>
          <w:p w:rsidR="00A45079" w:rsidRPr="00407DEA" w:rsidRDefault="00A45079" w:rsidP="00DA456D">
            <w:pPr>
              <w:rPr>
                <w:rFonts w:ascii="Arial" w:hAnsi="Arial" w:cs="Arial"/>
              </w:rPr>
            </w:pPr>
            <w:r w:rsidRPr="00407DEA">
              <w:rPr>
                <w:rFonts w:ascii="Arial" w:hAnsi="Arial" w:cs="Arial"/>
              </w:rPr>
              <w:t>169</w:t>
            </w:r>
          </w:p>
        </w:tc>
        <w:tc>
          <w:tcPr>
            <w:tcW w:w="454" w:type="pct"/>
            <w:tcBorders>
              <w:top w:val="single" w:sz="4" w:space="0" w:color="auto"/>
              <w:left w:val="single" w:sz="4" w:space="0" w:color="auto"/>
              <w:bottom w:val="single" w:sz="4" w:space="0" w:color="auto"/>
              <w:right w:val="single" w:sz="4" w:space="0" w:color="auto"/>
            </w:tcBorders>
          </w:tcPr>
          <w:p w:rsidR="00A45079" w:rsidRPr="00407DEA" w:rsidRDefault="00A45079" w:rsidP="00DA456D">
            <w:pPr>
              <w:suppressAutoHyphens/>
              <w:spacing w:line="276" w:lineRule="auto"/>
              <w:jc w:val="center"/>
              <w:rPr>
                <w:rFonts w:ascii="Arial" w:hAnsi="Arial" w:cs="Arial"/>
                <w:lang w:eastAsia="zh-CN"/>
              </w:rPr>
            </w:pPr>
            <w:r w:rsidRPr="00407DEA">
              <w:rPr>
                <w:rFonts w:ascii="Arial" w:hAnsi="Arial" w:cs="Arial"/>
              </w:rPr>
              <w:t>191</w:t>
            </w:r>
          </w:p>
        </w:tc>
      </w:tr>
      <w:tr w:rsidR="00A45079" w:rsidRPr="00407DEA" w:rsidTr="00DA456D">
        <w:trPr>
          <w:jc w:val="right"/>
        </w:trPr>
        <w:tc>
          <w:tcPr>
            <w:tcW w:w="372" w:type="pct"/>
            <w:tcBorders>
              <w:top w:val="single" w:sz="4" w:space="0" w:color="auto"/>
              <w:left w:val="single" w:sz="4" w:space="0" w:color="auto"/>
              <w:bottom w:val="single" w:sz="4" w:space="0" w:color="auto"/>
              <w:right w:val="single" w:sz="4" w:space="0" w:color="auto"/>
            </w:tcBorders>
            <w:vAlign w:val="center"/>
            <w:hideMark/>
          </w:tcPr>
          <w:p w:rsidR="00A45079" w:rsidRPr="00407DEA" w:rsidRDefault="00A45079" w:rsidP="00C8206C">
            <w:pPr>
              <w:jc w:val="center"/>
              <w:rPr>
                <w:rFonts w:ascii="Arial" w:hAnsi="Arial" w:cs="Arial"/>
              </w:rPr>
            </w:pPr>
            <w:r w:rsidRPr="00407DEA">
              <w:rPr>
                <w:rFonts w:ascii="Arial" w:hAnsi="Arial" w:cs="Arial"/>
              </w:rPr>
              <w:t>1.1.6</w:t>
            </w:r>
          </w:p>
        </w:tc>
        <w:tc>
          <w:tcPr>
            <w:tcW w:w="3175" w:type="pct"/>
            <w:tcBorders>
              <w:top w:val="single" w:sz="4" w:space="0" w:color="auto"/>
              <w:left w:val="single" w:sz="4" w:space="0" w:color="auto"/>
              <w:bottom w:val="single" w:sz="4" w:space="0" w:color="auto"/>
              <w:right w:val="single" w:sz="4" w:space="0" w:color="auto"/>
            </w:tcBorders>
            <w:vAlign w:val="center"/>
            <w:hideMark/>
          </w:tcPr>
          <w:p w:rsidR="00A45079" w:rsidRPr="00407DEA" w:rsidRDefault="00A45079" w:rsidP="00250283">
            <w:pPr>
              <w:rPr>
                <w:rFonts w:ascii="Arial" w:hAnsi="Arial" w:cs="Arial"/>
              </w:rPr>
            </w:pPr>
            <w:r w:rsidRPr="00407DEA">
              <w:rPr>
                <w:rFonts w:ascii="Arial" w:hAnsi="Arial" w:cs="Arial"/>
              </w:rPr>
              <w:t>Продовольственные магазины</w:t>
            </w:r>
          </w:p>
        </w:tc>
        <w:tc>
          <w:tcPr>
            <w:tcW w:w="499" w:type="pct"/>
            <w:tcBorders>
              <w:top w:val="single" w:sz="4" w:space="0" w:color="auto"/>
              <w:left w:val="single" w:sz="4" w:space="0" w:color="auto"/>
              <w:bottom w:val="single" w:sz="4" w:space="0" w:color="auto"/>
              <w:right w:val="single" w:sz="4" w:space="0" w:color="auto"/>
            </w:tcBorders>
          </w:tcPr>
          <w:p w:rsidR="00A45079" w:rsidRPr="00407DEA" w:rsidRDefault="00A45079" w:rsidP="00DA456D">
            <w:pPr>
              <w:rPr>
                <w:rFonts w:ascii="Arial" w:hAnsi="Arial" w:cs="Arial"/>
              </w:rPr>
            </w:pPr>
            <w:r w:rsidRPr="00407DEA">
              <w:rPr>
                <w:rFonts w:ascii="Arial" w:hAnsi="Arial" w:cs="Arial"/>
              </w:rPr>
              <w:t>173</w:t>
            </w:r>
          </w:p>
        </w:tc>
        <w:tc>
          <w:tcPr>
            <w:tcW w:w="500" w:type="pct"/>
            <w:tcBorders>
              <w:top w:val="single" w:sz="4" w:space="0" w:color="auto"/>
              <w:left w:val="single" w:sz="4" w:space="0" w:color="auto"/>
              <w:bottom w:val="single" w:sz="4" w:space="0" w:color="auto"/>
              <w:right w:val="single" w:sz="4" w:space="0" w:color="auto"/>
            </w:tcBorders>
          </w:tcPr>
          <w:p w:rsidR="00A45079" w:rsidRPr="00407DEA" w:rsidRDefault="00A45079" w:rsidP="00DA456D">
            <w:pPr>
              <w:rPr>
                <w:rFonts w:ascii="Arial" w:hAnsi="Arial" w:cs="Arial"/>
              </w:rPr>
            </w:pPr>
            <w:r w:rsidRPr="00407DEA">
              <w:rPr>
                <w:rFonts w:ascii="Arial" w:hAnsi="Arial" w:cs="Arial"/>
              </w:rPr>
              <w:t>174</w:t>
            </w:r>
          </w:p>
        </w:tc>
        <w:tc>
          <w:tcPr>
            <w:tcW w:w="454" w:type="pct"/>
            <w:tcBorders>
              <w:top w:val="single" w:sz="4" w:space="0" w:color="auto"/>
              <w:left w:val="single" w:sz="4" w:space="0" w:color="auto"/>
              <w:bottom w:val="single" w:sz="4" w:space="0" w:color="auto"/>
              <w:right w:val="single" w:sz="4" w:space="0" w:color="auto"/>
            </w:tcBorders>
          </w:tcPr>
          <w:p w:rsidR="00A45079" w:rsidRPr="00407DEA" w:rsidRDefault="00A45079" w:rsidP="00DA456D">
            <w:pPr>
              <w:suppressAutoHyphens/>
              <w:spacing w:line="276" w:lineRule="auto"/>
              <w:jc w:val="center"/>
              <w:rPr>
                <w:rFonts w:ascii="Arial" w:hAnsi="Arial" w:cs="Arial"/>
                <w:lang w:eastAsia="zh-CN"/>
              </w:rPr>
            </w:pPr>
            <w:r w:rsidRPr="00407DEA">
              <w:rPr>
                <w:rFonts w:ascii="Arial" w:hAnsi="Arial" w:cs="Arial"/>
              </w:rPr>
              <w:t>126</w:t>
            </w:r>
          </w:p>
        </w:tc>
      </w:tr>
      <w:tr w:rsidR="00A45079" w:rsidRPr="00407DEA" w:rsidTr="00DA456D">
        <w:trPr>
          <w:jc w:val="right"/>
        </w:trPr>
        <w:tc>
          <w:tcPr>
            <w:tcW w:w="372" w:type="pct"/>
            <w:tcBorders>
              <w:top w:val="single" w:sz="4" w:space="0" w:color="auto"/>
              <w:left w:val="single" w:sz="4" w:space="0" w:color="auto"/>
              <w:bottom w:val="single" w:sz="4" w:space="0" w:color="auto"/>
              <w:right w:val="single" w:sz="4" w:space="0" w:color="auto"/>
            </w:tcBorders>
            <w:vAlign w:val="center"/>
            <w:hideMark/>
          </w:tcPr>
          <w:p w:rsidR="00A45079" w:rsidRPr="00407DEA" w:rsidRDefault="00A45079" w:rsidP="00C8206C">
            <w:pPr>
              <w:jc w:val="center"/>
              <w:rPr>
                <w:rFonts w:ascii="Arial" w:hAnsi="Arial" w:cs="Arial"/>
              </w:rPr>
            </w:pPr>
            <w:r w:rsidRPr="00407DEA">
              <w:rPr>
                <w:rFonts w:ascii="Arial" w:hAnsi="Arial" w:cs="Arial"/>
              </w:rPr>
              <w:t>1.1.7</w:t>
            </w:r>
          </w:p>
        </w:tc>
        <w:tc>
          <w:tcPr>
            <w:tcW w:w="3175" w:type="pct"/>
            <w:tcBorders>
              <w:top w:val="single" w:sz="4" w:space="0" w:color="auto"/>
              <w:left w:val="single" w:sz="4" w:space="0" w:color="auto"/>
              <w:bottom w:val="single" w:sz="4" w:space="0" w:color="auto"/>
              <w:right w:val="single" w:sz="4" w:space="0" w:color="auto"/>
            </w:tcBorders>
            <w:vAlign w:val="center"/>
            <w:hideMark/>
          </w:tcPr>
          <w:p w:rsidR="00A45079" w:rsidRPr="00407DEA" w:rsidRDefault="00A45079" w:rsidP="00250283">
            <w:pPr>
              <w:rPr>
                <w:rFonts w:ascii="Arial" w:hAnsi="Arial" w:cs="Arial"/>
              </w:rPr>
            </w:pPr>
            <w:r w:rsidRPr="00407DEA">
              <w:rPr>
                <w:rFonts w:ascii="Arial" w:hAnsi="Arial" w:cs="Arial"/>
              </w:rPr>
              <w:t>Павильоны</w:t>
            </w:r>
          </w:p>
        </w:tc>
        <w:tc>
          <w:tcPr>
            <w:tcW w:w="499" w:type="pct"/>
            <w:tcBorders>
              <w:top w:val="single" w:sz="4" w:space="0" w:color="auto"/>
              <w:left w:val="single" w:sz="4" w:space="0" w:color="auto"/>
              <w:bottom w:val="single" w:sz="4" w:space="0" w:color="auto"/>
              <w:right w:val="single" w:sz="4" w:space="0" w:color="auto"/>
            </w:tcBorders>
          </w:tcPr>
          <w:p w:rsidR="00A45079" w:rsidRPr="00407DEA" w:rsidRDefault="00A45079" w:rsidP="00DA456D">
            <w:pPr>
              <w:rPr>
                <w:rFonts w:ascii="Arial" w:hAnsi="Arial" w:cs="Arial"/>
              </w:rPr>
            </w:pPr>
            <w:r w:rsidRPr="00407DEA">
              <w:rPr>
                <w:rFonts w:ascii="Arial" w:hAnsi="Arial" w:cs="Arial"/>
              </w:rPr>
              <w:t>37</w:t>
            </w:r>
          </w:p>
        </w:tc>
        <w:tc>
          <w:tcPr>
            <w:tcW w:w="500" w:type="pct"/>
            <w:tcBorders>
              <w:top w:val="single" w:sz="4" w:space="0" w:color="auto"/>
              <w:left w:val="single" w:sz="4" w:space="0" w:color="auto"/>
              <w:bottom w:val="single" w:sz="4" w:space="0" w:color="auto"/>
              <w:right w:val="single" w:sz="4" w:space="0" w:color="auto"/>
            </w:tcBorders>
          </w:tcPr>
          <w:p w:rsidR="00A45079" w:rsidRPr="00407DEA" w:rsidRDefault="00A45079" w:rsidP="00DA456D">
            <w:pPr>
              <w:rPr>
                <w:rFonts w:ascii="Arial" w:hAnsi="Arial" w:cs="Arial"/>
              </w:rPr>
            </w:pPr>
            <w:r w:rsidRPr="00407DEA">
              <w:rPr>
                <w:rFonts w:ascii="Arial" w:hAnsi="Arial" w:cs="Arial"/>
              </w:rPr>
              <w:t>38</w:t>
            </w:r>
          </w:p>
        </w:tc>
        <w:tc>
          <w:tcPr>
            <w:tcW w:w="454" w:type="pct"/>
            <w:tcBorders>
              <w:top w:val="single" w:sz="4" w:space="0" w:color="auto"/>
              <w:left w:val="single" w:sz="4" w:space="0" w:color="auto"/>
              <w:bottom w:val="single" w:sz="4" w:space="0" w:color="auto"/>
              <w:right w:val="single" w:sz="4" w:space="0" w:color="auto"/>
            </w:tcBorders>
          </w:tcPr>
          <w:p w:rsidR="00A45079" w:rsidRPr="00407DEA" w:rsidRDefault="00A45079" w:rsidP="00DA456D">
            <w:pPr>
              <w:suppressAutoHyphens/>
              <w:spacing w:line="276" w:lineRule="auto"/>
              <w:jc w:val="center"/>
              <w:rPr>
                <w:rFonts w:ascii="Arial" w:hAnsi="Arial" w:cs="Arial"/>
                <w:lang w:eastAsia="zh-CN"/>
              </w:rPr>
            </w:pPr>
            <w:r w:rsidRPr="00407DEA">
              <w:rPr>
                <w:rFonts w:ascii="Arial" w:hAnsi="Arial" w:cs="Arial"/>
              </w:rPr>
              <w:t>43</w:t>
            </w:r>
          </w:p>
        </w:tc>
      </w:tr>
      <w:tr w:rsidR="00A45079" w:rsidRPr="00407DEA" w:rsidTr="00DA456D">
        <w:trPr>
          <w:jc w:val="right"/>
        </w:trPr>
        <w:tc>
          <w:tcPr>
            <w:tcW w:w="372" w:type="pct"/>
            <w:tcBorders>
              <w:top w:val="single" w:sz="4" w:space="0" w:color="auto"/>
              <w:left w:val="single" w:sz="4" w:space="0" w:color="auto"/>
              <w:bottom w:val="single" w:sz="4" w:space="0" w:color="auto"/>
              <w:right w:val="single" w:sz="4" w:space="0" w:color="auto"/>
            </w:tcBorders>
            <w:vAlign w:val="center"/>
            <w:hideMark/>
          </w:tcPr>
          <w:p w:rsidR="00A45079" w:rsidRPr="00407DEA" w:rsidRDefault="00A45079" w:rsidP="00C8206C">
            <w:pPr>
              <w:jc w:val="center"/>
              <w:rPr>
                <w:rFonts w:ascii="Arial" w:hAnsi="Arial" w:cs="Arial"/>
              </w:rPr>
            </w:pPr>
            <w:r w:rsidRPr="00407DEA">
              <w:rPr>
                <w:rFonts w:ascii="Arial" w:hAnsi="Arial" w:cs="Arial"/>
              </w:rPr>
              <w:t>1.1.8</w:t>
            </w:r>
          </w:p>
        </w:tc>
        <w:tc>
          <w:tcPr>
            <w:tcW w:w="3175" w:type="pct"/>
            <w:tcBorders>
              <w:top w:val="single" w:sz="4" w:space="0" w:color="auto"/>
              <w:left w:val="single" w:sz="4" w:space="0" w:color="auto"/>
              <w:bottom w:val="single" w:sz="4" w:space="0" w:color="auto"/>
              <w:right w:val="single" w:sz="4" w:space="0" w:color="auto"/>
            </w:tcBorders>
            <w:vAlign w:val="center"/>
            <w:hideMark/>
          </w:tcPr>
          <w:p w:rsidR="00A45079" w:rsidRPr="00407DEA" w:rsidRDefault="00A45079" w:rsidP="00250283">
            <w:pPr>
              <w:rPr>
                <w:rFonts w:ascii="Arial" w:hAnsi="Arial" w:cs="Arial"/>
              </w:rPr>
            </w:pPr>
            <w:r w:rsidRPr="00407DEA">
              <w:rPr>
                <w:rFonts w:ascii="Arial" w:hAnsi="Arial" w:cs="Arial"/>
              </w:rPr>
              <w:t>Палатки, киоски</w:t>
            </w:r>
          </w:p>
        </w:tc>
        <w:tc>
          <w:tcPr>
            <w:tcW w:w="499" w:type="pct"/>
            <w:tcBorders>
              <w:top w:val="single" w:sz="4" w:space="0" w:color="auto"/>
              <w:left w:val="single" w:sz="4" w:space="0" w:color="auto"/>
              <w:bottom w:val="single" w:sz="4" w:space="0" w:color="auto"/>
              <w:right w:val="single" w:sz="4" w:space="0" w:color="auto"/>
            </w:tcBorders>
          </w:tcPr>
          <w:p w:rsidR="00A45079" w:rsidRPr="00407DEA" w:rsidRDefault="00A45079" w:rsidP="00DA456D">
            <w:pPr>
              <w:rPr>
                <w:rFonts w:ascii="Arial" w:hAnsi="Arial" w:cs="Arial"/>
              </w:rPr>
            </w:pPr>
            <w:r w:rsidRPr="00407DEA">
              <w:rPr>
                <w:rFonts w:ascii="Arial" w:hAnsi="Arial" w:cs="Arial"/>
              </w:rPr>
              <w:t>5</w:t>
            </w:r>
          </w:p>
        </w:tc>
        <w:tc>
          <w:tcPr>
            <w:tcW w:w="500" w:type="pct"/>
            <w:tcBorders>
              <w:top w:val="single" w:sz="4" w:space="0" w:color="auto"/>
              <w:left w:val="single" w:sz="4" w:space="0" w:color="auto"/>
              <w:bottom w:val="single" w:sz="4" w:space="0" w:color="auto"/>
              <w:right w:val="single" w:sz="4" w:space="0" w:color="auto"/>
            </w:tcBorders>
          </w:tcPr>
          <w:p w:rsidR="00A45079" w:rsidRPr="00407DEA" w:rsidRDefault="00A45079" w:rsidP="00DA456D">
            <w:pPr>
              <w:rPr>
                <w:rFonts w:ascii="Arial" w:hAnsi="Arial" w:cs="Arial"/>
              </w:rPr>
            </w:pPr>
            <w:r w:rsidRPr="00407DEA">
              <w:rPr>
                <w:rFonts w:ascii="Arial" w:hAnsi="Arial" w:cs="Arial"/>
              </w:rPr>
              <w:t>1</w:t>
            </w:r>
          </w:p>
        </w:tc>
        <w:tc>
          <w:tcPr>
            <w:tcW w:w="454" w:type="pct"/>
            <w:tcBorders>
              <w:top w:val="single" w:sz="4" w:space="0" w:color="auto"/>
              <w:left w:val="single" w:sz="4" w:space="0" w:color="auto"/>
              <w:bottom w:val="single" w:sz="4" w:space="0" w:color="auto"/>
              <w:right w:val="single" w:sz="4" w:space="0" w:color="auto"/>
            </w:tcBorders>
          </w:tcPr>
          <w:p w:rsidR="00A45079" w:rsidRPr="00407DEA" w:rsidRDefault="00A45079" w:rsidP="00DA456D">
            <w:pPr>
              <w:suppressAutoHyphens/>
              <w:spacing w:line="276" w:lineRule="auto"/>
              <w:jc w:val="center"/>
              <w:rPr>
                <w:rFonts w:ascii="Arial" w:hAnsi="Arial" w:cs="Arial"/>
                <w:lang w:eastAsia="zh-CN"/>
              </w:rPr>
            </w:pPr>
            <w:r w:rsidRPr="00407DEA">
              <w:rPr>
                <w:rFonts w:ascii="Arial" w:hAnsi="Arial" w:cs="Arial"/>
              </w:rPr>
              <w:t>0</w:t>
            </w:r>
          </w:p>
        </w:tc>
      </w:tr>
      <w:tr w:rsidR="00A45079" w:rsidRPr="00407DEA" w:rsidTr="00DA456D">
        <w:trPr>
          <w:jc w:val="right"/>
        </w:trPr>
        <w:tc>
          <w:tcPr>
            <w:tcW w:w="372" w:type="pct"/>
            <w:tcBorders>
              <w:top w:val="single" w:sz="4" w:space="0" w:color="auto"/>
              <w:left w:val="single" w:sz="4" w:space="0" w:color="auto"/>
              <w:bottom w:val="single" w:sz="4" w:space="0" w:color="auto"/>
              <w:right w:val="single" w:sz="4" w:space="0" w:color="auto"/>
            </w:tcBorders>
            <w:vAlign w:val="center"/>
          </w:tcPr>
          <w:p w:rsidR="00A45079" w:rsidRPr="00407DEA" w:rsidRDefault="00A45079" w:rsidP="00C8206C">
            <w:pPr>
              <w:jc w:val="center"/>
              <w:rPr>
                <w:rFonts w:ascii="Arial" w:hAnsi="Arial" w:cs="Arial"/>
              </w:rPr>
            </w:pPr>
            <w:r w:rsidRPr="00407DEA">
              <w:rPr>
                <w:rFonts w:ascii="Arial" w:hAnsi="Arial" w:cs="Arial"/>
              </w:rPr>
              <w:t>1.1.9</w:t>
            </w:r>
          </w:p>
        </w:tc>
        <w:tc>
          <w:tcPr>
            <w:tcW w:w="3175" w:type="pct"/>
            <w:tcBorders>
              <w:top w:val="single" w:sz="4" w:space="0" w:color="auto"/>
              <w:left w:val="single" w:sz="4" w:space="0" w:color="auto"/>
              <w:bottom w:val="single" w:sz="4" w:space="0" w:color="auto"/>
              <w:right w:val="single" w:sz="4" w:space="0" w:color="auto"/>
            </w:tcBorders>
            <w:vAlign w:val="center"/>
          </w:tcPr>
          <w:p w:rsidR="00A45079" w:rsidRPr="00407DEA" w:rsidRDefault="00A45079" w:rsidP="00250283">
            <w:pPr>
              <w:rPr>
                <w:rFonts w:ascii="Arial" w:hAnsi="Arial" w:cs="Arial"/>
              </w:rPr>
            </w:pPr>
            <w:r w:rsidRPr="00407DEA">
              <w:rPr>
                <w:rFonts w:ascii="Arial" w:hAnsi="Arial" w:cs="Arial"/>
              </w:rPr>
              <w:t>Мобильные торговые объекты</w:t>
            </w:r>
          </w:p>
        </w:tc>
        <w:tc>
          <w:tcPr>
            <w:tcW w:w="499" w:type="pct"/>
            <w:tcBorders>
              <w:top w:val="single" w:sz="4" w:space="0" w:color="auto"/>
              <w:left w:val="single" w:sz="4" w:space="0" w:color="auto"/>
              <w:bottom w:val="single" w:sz="4" w:space="0" w:color="auto"/>
              <w:right w:val="single" w:sz="4" w:space="0" w:color="auto"/>
            </w:tcBorders>
          </w:tcPr>
          <w:p w:rsidR="00A45079" w:rsidRPr="00407DEA" w:rsidRDefault="00A45079" w:rsidP="00DA456D">
            <w:pPr>
              <w:rPr>
                <w:rFonts w:ascii="Arial" w:hAnsi="Arial" w:cs="Arial"/>
              </w:rPr>
            </w:pPr>
            <w:r w:rsidRPr="00407DEA">
              <w:rPr>
                <w:rFonts w:ascii="Arial" w:hAnsi="Arial" w:cs="Arial"/>
              </w:rPr>
              <w:t>4</w:t>
            </w:r>
          </w:p>
        </w:tc>
        <w:tc>
          <w:tcPr>
            <w:tcW w:w="500" w:type="pct"/>
            <w:tcBorders>
              <w:top w:val="single" w:sz="4" w:space="0" w:color="auto"/>
              <w:left w:val="single" w:sz="4" w:space="0" w:color="auto"/>
              <w:bottom w:val="single" w:sz="4" w:space="0" w:color="auto"/>
              <w:right w:val="single" w:sz="4" w:space="0" w:color="auto"/>
            </w:tcBorders>
          </w:tcPr>
          <w:p w:rsidR="00A45079" w:rsidRPr="00407DEA" w:rsidRDefault="00A45079" w:rsidP="00DA456D">
            <w:pPr>
              <w:rPr>
                <w:rFonts w:ascii="Arial" w:hAnsi="Arial" w:cs="Arial"/>
              </w:rPr>
            </w:pPr>
            <w:r w:rsidRPr="00407DEA">
              <w:rPr>
                <w:rFonts w:ascii="Arial" w:hAnsi="Arial" w:cs="Arial"/>
              </w:rPr>
              <w:t>3</w:t>
            </w:r>
          </w:p>
        </w:tc>
        <w:tc>
          <w:tcPr>
            <w:tcW w:w="454" w:type="pct"/>
            <w:tcBorders>
              <w:top w:val="single" w:sz="4" w:space="0" w:color="auto"/>
              <w:left w:val="single" w:sz="4" w:space="0" w:color="auto"/>
              <w:bottom w:val="single" w:sz="4" w:space="0" w:color="auto"/>
              <w:right w:val="single" w:sz="4" w:space="0" w:color="auto"/>
            </w:tcBorders>
          </w:tcPr>
          <w:p w:rsidR="00A45079" w:rsidRPr="00407DEA" w:rsidRDefault="00A45079" w:rsidP="00DA456D">
            <w:pPr>
              <w:suppressAutoHyphens/>
              <w:spacing w:line="276" w:lineRule="auto"/>
              <w:jc w:val="center"/>
              <w:rPr>
                <w:rFonts w:ascii="Arial" w:hAnsi="Arial" w:cs="Arial"/>
                <w:lang w:eastAsia="zh-CN"/>
              </w:rPr>
            </w:pPr>
            <w:r w:rsidRPr="00407DEA">
              <w:rPr>
                <w:rFonts w:ascii="Arial" w:hAnsi="Arial" w:cs="Arial"/>
              </w:rPr>
              <w:t>3</w:t>
            </w:r>
          </w:p>
        </w:tc>
      </w:tr>
      <w:tr w:rsidR="00A45079" w:rsidRPr="00407DEA" w:rsidTr="00DA456D">
        <w:trPr>
          <w:jc w:val="right"/>
        </w:trPr>
        <w:tc>
          <w:tcPr>
            <w:tcW w:w="372" w:type="pct"/>
            <w:tcBorders>
              <w:top w:val="single" w:sz="4" w:space="0" w:color="auto"/>
              <w:left w:val="single" w:sz="4" w:space="0" w:color="auto"/>
              <w:bottom w:val="single" w:sz="4" w:space="0" w:color="auto"/>
              <w:right w:val="single" w:sz="4" w:space="0" w:color="auto"/>
            </w:tcBorders>
            <w:vAlign w:val="center"/>
          </w:tcPr>
          <w:p w:rsidR="00A45079" w:rsidRPr="00407DEA" w:rsidRDefault="00A45079" w:rsidP="00C8206C">
            <w:pPr>
              <w:jc w:val="center"/>
              <w:rPr>
                <w:rFonts w:ascii="Arial" w:hAnsi="Arial" w:cs="Arial"/>
                <w:b/>
              </w:rPr>
            </w:pPr>
            <w:r w:rsidRPr="00407DEA">
              <w:rPr>
                <w:rFonts w:ascii="Arial" w:hAnsi="Arial" w:cs="Arial"/>
                <w:b/>
              </w:rPr>
              <w:t>1.2</w:t>
            </w:r>
          </w:p>
        </w:tc>
        <w:tc>
          <w:tcPr>
            <w:tcW w:w="3175" w:type="pct"/>
            <w:tcBorders>
              <w:top w:val="single" w:sz="4" w:space="0" w:color="auto"/>
              <w:left w:val="single" w:sz="4" w:space="0" w:color="auto"/>
              <w:bottom w:val="single" w:sz="4" w:space="0" w:color="auto"/>
              <w:right w:val="single" w:sz="4" w:space="0" w:color="auto"/>
            </w:tcBorders>
            <w:vAlign w:val="center"/>
          </w:tcPr>
          <w:p w:rsidR="00A45079" w:rsidRPr="00407DEA" w:rsidRDefault="00A45079" w:rsidP="00250283">
            <w:pPr>
              <w:rPr>
                <w:rFonts w:ascii="Arial" w:hAnsi="Arial" w:cs="Arial"/>
                <w:b/>
              </w:rPr>
            </w:pPr>
            <w:r w:rsidRPr="00407DEA">
              <w:rPr>
                <w:rFonts w:ascii="Arial" w:hAnsi="Arial" w:cs="Arial"/>
                <w:b/>
              </w:rPr>
              <w:t>Количество объектов общественного питания</w:t>
            </w:r>
          </w:p>
        </w:tc>
        <w:tc>
          <w:tcPr>
            <w:tcW w:w="499" w:type="pct"/>
            <w:tcBorders>
              <w:top w:val="single" w:sz="4" w:space="0" w:color="auto"/>
              <w:left w:val="single" w:sz="4" w:space="0" w:color="auto"/>
              <w:bottom w:val="single" w:sz="4" w:space="0" w:color="auto"/>
              <w:right w:val="single" w:sz="4" w:space="0" w:color="auto"/>
            </w:tcBorders>
          </w:tcPr>
          <w:p w:rsidR="00A45079" w:rsidRPr="00407DEA" w:rsidRDefault="00A45079" w:rsidP="00DA456D">
            <w:pPr>
              <w:rPr>
                <w:rFonts w:ascii="Arial" w:hAnsi="Arial" w:cs="Arial"/>
              </w:rPr>
            </w:pPr>
            <w:r w:rsidRPr="00407DEA">
              <w:rPr>
                <w:rFonts w:ascii="Arial" w:hAnsi="Arial" w:cs="Arial"/>
              </w:rPr>
              <w:t>84</w:t>
            </w:r>
          </w:p>
        </w:tc>
        <w:tc>
          <w:tcPr>
            <w:tcW w:w="500" w:type="pct"/>
            <w:tcBorders>
              <w:top w:val="single" w:sz="4" w:space="0" w:color="auto"/>
              <w:left w:val="single" w:sz="4" w:space="0" w:color="auto"/>
              <w:bottom w:val="single" w:sz="4" w:space="0" w:color="auto"/>
              <w:right w:val="single" w:sz="4" w:space="0" w:color="auto"/>
            </w:tcBorders>
          </w:tcPr>
          <w:p w:rsidR="00A45079" w:rsidRPr="00407DEA" w:rsidRDefault="00A45079" w:rsidP="00DA456D">
            <w:pPr>
              <w:rPr>
                <w:rFonts w:ascii="Arial" w:hAnsi="Arial" w:cs="Arial"/>
              </w:rPr>
            </w:pPr>
            <w:r w:rsidRPr="00407DEA">
              <w:rPr>
                <w:rFonts w:ascii="Arial" w:hAnsi="Arial" w:cs="Arial"/>
              </w:rPr>
              <w:t>86</w:t>
            </w:r>
          </w:p>
        </w:tc>
        <w:tc>
          <w:tcPr>
            <w:tcW w:w="454" w:type="pct"/>
            <w:tcBorders>
              <w:top w:val="single" w:sz="4" w:space="0" w:color="auto"/>
              <w:left w:val="single" w:sz="4" w:space="0" w:color="auto"/>
              <w:bottom w:val="single" w:sz="4" w:space="0" w:color="auto"/>
              <w:right w:val="single" w:sz="4" w:space="0" w:color="auto"/>
            </w:tcBorders>
          </w:tcPr>
          <w:p w:rsidR="00A45079" w:rsidRPr="00407DEA" w:rsidRDefault="00A45079" w:rsidP="00DA456D">
            <w:pPr>
              <w:suppressAutoHyphens/>
              <w:spacing w:line="276" w:lineRule="auto"/>
              <w:jc w:val="center"/>
              <w:rPr>
                <w:rFonts w:ascii="Arial" w:hAnsi="Arial" w:cs="Arial"/>
                <w:lang w:eastAsia="zh-CN"/>
              </w:rPr>
            </w:pPr>
            <w:r w:rsidRPr="00407DEA">
              <w:rPr>
                <w:rFonts w:ascii="Arial" w:hAnsi="Arial" w:cs="Arial"/>
              </w:rPr>
              <w:t>87</w:t>
            </w:r>
          </w:p>
        </w:tc>
      </w:tr>
      <w:tr w:rsidR="00A45079" w:rsidRPr="00407DEA" w:rsidTr="00DA456D">
        <w:trPr>
          <w:jc w:val="right"/>
        </w:trPr>
        <w:tc>
          <w:tcPr>
            <w:tcW w:w="372" w:type="pct"/>
            <w:tcBorders>
              <w:top w:val="single" w:sz="4" w:space="0" w:color="auto"/>
              <w:left w:val="single" w:sz="4" w:space="0" w:color="auto"/>
              <w:bottom w:val="single" w:sz="4" w:space="0" w:color="auto"/>
              <w:right w:val="single" w:sz="4" w:space="0" w:color="auto"/>
            </w:tcBorders>
            <w:vAlign w:val="center"/>
          </w:tcPr>
          <w:p w:rsidR="00A45079" w:rsidRPr="00407DEA" w:rsidRDefault="00A45079" w:rsidP="00C8206C">
            <w:pPr>
              <w:jc w:val="center"/>
              <w:rPr>
                <w:rFonts w:ascii="Arial" w:hAnsi="Arial" w:cs="Arial"/>
                <w:b/>
              </w:rPr>
            </w:pPr>
            <w:r w:rsidRPr="00407DEA">
              <w:rPr>
                <w:rFonts w:ascii="Arial" w:hAnsi="Arial" w:cs="Arial"/>
                <w:b/>
              </w:rPr>
              <w:t>1.3</w:t>
            </w:r>
          </w:p>
        </w:tc>
        <w:tc>
          <w:tcPr>
            <w:tcW w:w="3175" w:type="pct"/>
            <w:tcBorders>
              <w:top w:val="single" w:sz="4" w:space="0" w:color="auto"/>
              <w:left w:val="single" w:sz="4" w:space="0" w:color="auto"/>
              <w:bottom w:val="single" w:sz="4" w:space="0" w:color="auto"/>
              <w:right w:val="single" w:sz="4" w:space="0" w:color="auto"/>
            </w:tcBorders>
            <w:vAlign w:val="center"/>
          </w:tcPr>
          <w:p w:rsidR="00A45079" w:rsidRPr="00407DEA" w:rsidRDefault="00A45079" w:rsidP="00250283">
            <w:pPr>
              <w:rPr>
                <w:rFonts w:ascii="Arial" w:hAnsi="Arial" w:cs="Arial"/>
                <w:b/>
              </w:rPr>
            </w:pPr>
            <w:r w:rsidRPr="00407DEA">
              <w:rPr>
                <w:rFonts w:ascii="Arial" w:hAnsi="Arial" w:cs="Arial"/>
                <w:b/>
              </w:rPr>
              <w:t>Количество объектов бытового обслуживания</w:t>
            </w:r>
          </w:p>
        </w:tc>
        <w:tc>
          <w:tcPr>
            <w:tcW w:w="499" w:type="pct"/>
            <w:tcBorders>
              <w:top w:val="single" w:sz="4" w:space="0" w:color="auto"/>
              <w:left w:val="single" w:sz="4" w:space="0" w:color="auto"/>
              <w:bottom w:val="single" w:sz="4" w:space="0" w:color="auto"/>
              <w:right w:val="single" w:sz="4" w:space="0" w:color="auto"/>
            </w:tcBorders>
          </w:tcPr>
          <w:p w:rsidR="00A45079" w:rsidRPr="00407DEA" w:rsidRDefault="00A45079" w:rsidP="00DA456D">
            <w:pPr>
              <w:rPr>
                <w:rFonts w:ascii="Arial" w:hAnsi="Arial" w:cs="Arial"/>
              </w:rPr>
            </w:pPr>
            <w:r w:rsidRPr="00407DEA">
              <w:rPr>
                <w:rFonts w:ascii="Arial" w:hAnsi="Arial" w:cs="Arial"/>
              </w:rPr>
              <w:t>227</w:t>
            </w:r>
          </w:p>
        </w:tc>
        <w:tc>
          <w:tcPr>
            <w:tcW w:w="500" w:type="pct"/>
            <w:tcBorders>
              <w:top w:val="single" w:sz="4" w:space="0" w:color="auto"/>
              <w:left w:val="single" w:sz="4" w:space="0" w:color="auto"/>
              <w:bottom w:val="single" w:sz="4" w:space="0" w:color="auto"/>
              <w:right w:val="single" w:sz="4" w:space="0" w:color="auto"/>
            </w:tcBorders>
          </w:tcPr>
          <w:p w:rsidR="00A45079" w:rsidRPr="00407DEA" w:rsidRDefault="00A45079" w:rsidP="00DA456D">
            <w:pPr>
              <w:rPr>
                <w:rFonts w:ascii="Arial" w:hAnsi="Arial" w:cs="Arial"/>
              </w:rPr>
            </w:pPr>
            <w:r w:rsidRPr="00407DEA">
              <w:rPr>
                <w:rFonts w:ascii="Arial" w:hAnsi="Arial" w:cs="Arial"/>
              </w:rPr>
              <w:t>249</w:t>
            </w:r>
          </w:p>
        </w:tc>
        <w:tc>
          <w:tcPr>
            <w:tcW w:w="454" w:type="pct"/>
            <w:tcBorders>
              <w:top w:val="single" w:sz="4" w:space="0" w:color="auto"/>
              <w:left w:val="single" w:sz="4" w:space="0" w:color="auto"/>
              <w:bottom w:val="single" w:sz="4" w:space="0" w:color="auto"/>
              <w:right w:val="single" w:sz="4" w:space="0" w:color="auto"/>
            </w:tcBorders>
          </w:tcPr>
          <w:p w:rsidR="00A45079" w:rsidRPr="00407DEA" w:rsidRDefault="00A45079" w:rsidP="00DA456D">
            <w:pPr>
              <w:suppressAutoHyphens/>
              <w:spacing w:line="276" w:lineRule="auto"/>
              <w:jc w:val="center"/>
              <w:rPr>
                <w:rFonts w:ascii="Arial" w:hAnsi="Arial" w:cs="Arial"/>
                <w:lang w:eastAsia="zh-CN"/>
              </w:rPr>
            </w:pPr>
            <w:r w:rsidRPr="00407DEA">
              <w:rPr>
                <w:rFonts w:ascii="Arial" w:hAnsi="Arial" w:cs="Arial"/>
              </w:rPr>
              <w:t>274</w:t>
            </w:r>
          </w:p>
        </w:tc>
      </w:tr>
      <w:tr w:rsidR="00A45079" w:rsidRPr="00407DEA" w:rsidTr="00DA456D">
        <w:trPr>
          <w:jc w:val="right"/>
        </w:trPr>
        <w:tc>
          <w:tcPr>
            <w:tcW w:w="372" w:type="pct"/>
            <w:tcBorders>
              <w:top w:val="single" w:sz="4" w:space="0" w:color="auto"/>
              <w:left w:val="single" w:sz="4" w:space="0" w:color="auto"/>
              <w:bottom w:val="single" w:sz="4" w:space="0" w:color="auto"/>
              <w:right w:val="single" w:sz="4" w:space="0" w:color="auto"/>
            </w:tcBorders>
            <w:vAlign w:val="center"/>
          </w:tcPr>
          <w:p w:rsidR="00A45079" w:rsidRPr="00407DEA" w:rsidRDefault="00A45079" w:rsidP="00C8206C">
            <w:pPr>
              <w:jc w:val="center"/>
              <w:rPr>
                <w:rFonts w:ascii="Arial" w:hAnsi="Arial" w:cs="Arial"/>
                <w:b/>
              </w:rPr>
            </w:pPr>
            <w:r w:rsidRPr="00407DEA">
              <w:rPr>
                <w:rFonts w:ascii="Arial" w:hAnsi="Arial" w:cs="Arial"/>
                <w:b/>
              </w:rPr>
              <w:t>1.4</w:t>
            </w:r>
          </w:p>
        </w:tc>
        <w:tc>
          <w:tcPr>
            <w:tcW w:w="3175" w:type="pct"/>
            <w:tcBorders>
              <w:top w:val="single" w:sz="4" w:space="0" w:color="auto"/>
              <w:left w:val="single" w:sz="4" w:space="0" w:color="auto"/>
              <w:bottom w:val="single" w:sz="4" w:space="0" w:color="auto"/>
              <w:right w:val="single" w:sz="4" w:space="0" w:color="auto"/>
            </w:tcBorders>
            <w:vAlign w:val="center"/>
          </w:tcPr>
          <w:p w:rsidR="00A45079" w:rsidRPr="00407DEA" w:rsidRDefault="00A45079" w:rsidP="00250283">
            <w:pPr>
              <w:rPr>
                <w:rFonts w:ascii="Arial" w:hAnsi="Arial" w:cs="Arial"/>
                <w:b/>
              </w:rPr>
            </w:pPr>
            <w:r w:rsidRPr="00407DEA">
              <w:rPr>
                <w:rFonts w:ascii="Arial" w:hAnsi="Arial" w:cs="Arial"/>
                <w:b/>
              </w:rPr>
              <w:t>Объекты оптовой торговли</w:t>
            </w:r>
          </w:p>
        </w:tc>
        <w:tc>
          <w:tcPr>
            <w:tcW w:w="499" w:type="pct"/>
            <w:tcBorders>
              <w:top w:val="single" w:sz="4" w:space="0" w:color="auto"/>
              <w:left w:val="single" w:sz="4" w:space="0" w:color="auto"/>
              <w:bottom w:val="single" w:sz="4" w:space="0" w:color="auto"/>
              <w:right w:val="single" w:sz="4" w:space="0" w:color="auto"/>
            </w:tcBorders>
          </w:tcPr>
          <w:p w:rsidR="00A45079" w:rsidRPr="00407DEA" w:rsidRDefault="00A45079" w:rsidP="00DA456D">
            <w:pPr>
              <w:rPr>
                <w:rFonts w:ascii="Arial" w:hAnsi="Arial" w:cs="Arial"/>
              </w:rPr>
            </w:pPr>
            <w:r w:rsidRPr="00407DEA">
              <w:rPr>
                <w:rFonts w:ascii="Arial" w:hAnsi="Arial" w:cs="Arial"/>
              </w:rPr>
              <w:t>35</w:t>
            </w:r>
          </w:p>
        </w:tc>
        <w:tc>
          <w:tcPr>
            <w:tcW w:w="500" w:type="pct"/>
            <w:tcBorders>
              <w:top w:val="single" w:sz="4" w:space="0" w:color="auto"/>
              <w:left w:val="single" w:sz="4" w:space="0" w:color="auto"/>
              <w:bottom w:val="single" w:sz="4" w:space="0" w:color="auto"/>
              <w:right w:val="single" w:sz="4" w:space="0" w:color="auto"/>
            </w:tcBorders>
          </w:tcPr>
          <w:p w:rsidR="00A45079" w:rsidRPr="00407DEA" w:rsidRDefault="00A45079" w:rsidP="00DA456D">
            <w:pPr>
              <w:rPr>
                <w:rFonts w:ascii="Arial" w:hAnsi="Arial" w:cs="Arial"/>
              </w:rPr>
            </w:pPr>
            <w:r w:rsidRPr="00407DEA">
              <w:rPr>
                <w:rFonts w:ascii="Arial" w:hAnsi="Arial" w:cs="Arial"/>
              </w:rPr>
              <w:t>35</w:t>
            </w:r>
          </w:p>
        </w:tc>
        <w:tc>
          <w:tcPr>
            <w:tcW w:w="454" w:type="pct"/>
            <w:tcBorders>
              <w:top w:val="single" w:sz="4" w:space="0" w:color="auto"/>
              <w:left w:val="single" w:sz="4" w:space="0" w:color="auto"/>
              <w:bottom w:val="single" w:sz="4" w:space="0" w:color="auto"/>
              <w:right w:val="single" w:sz="4" w:space="0" w:color="auto"/>
            </w:tcBorders>
          </w:tcPr>
          <w:p w:rsidR="00A45079" w:rsidRPr="00407DEA" w:rsidRDefault="00A45079" w:rsidP="00DA456D">
            <w:pPr>
              <w:suppressAutoHyphens/>
              <w:spacing w:line="276" w:lineRule="auto"/>
              <w:jc w:val="center"/>
              <w:rPr>
                <w:rFonts w:ascii="Arial" w:hAnsi="Arial" w:cs="Arial"/>
                <w:lang w:eastAsia="zh-CN"/>
              </w:rPr>
            </w:pPr>
            <w:r w:rsidRPr="00407DEA">
              <w:rPr>
                <w:rFonts w:ascii="Arial" w:hAnsi="Arial" w:cs="Arial"/>
              </w:rPr>
              <w:t>33</w:t>
            </w:r>
          </w:p>
        </w:tc>
      </w:tr>
      <w:tr w:rsidR="00A45079" w:rsidRPr="00407DEA" w:rsidTr="00DA456D">
        <w:trPr>
          <w:jc w:val="right"/>
        </w:trPr>
        <w:tc>
          <w:tcPr>
            <w:tcW w:w="372" w:type="pct"/>
            <w:tcBorders>
              <w:top w:val="single" w:sz="4" w:space="0" w:color="auto"/>
              <w:left w:val="single" w:sz="4" w:space="0" w:color="auto"/>
              <w:bottom w:val="single" w:sz="4" w:space="0" w:color="auto"/>
              <w:right w:val="single" w:sz="4" w:space="0" w:color="auto"/>
            </w:tcBorders>
            <w:vAlign w:val="center"/>
            <w:hideMark/>
          </w:tcPr>
          <w:p w:rsidR="00A45079" w:rsidRPr="00407DEA" w:rsidRDefault="00A45079" w:rsidP="00C8206C">
            <w:pPr>
              <w:jc w:val="center"/>
              <w:rPr>
                <w:rFonts w:ascii="Arial" w:hAnsi="Arial" w:cs="Arial"/>
                <w:b/>
              </w:rPr>
            </w:pPr>
            <w:r w:rsidRPr="00407DEA">
              <w:rPr>
                <w:rFonts w:ascii="Arial" w:hAnsi="Arial" w:cs="Arial"/>
                <w:b/>
              </w:rPr>
              <w:t>1.5</w:t>
            </w:r>
          </w:p>
        </w:tc>
        <w:tc>
          <w:tcPr>
            <w:tcW w:w="3175" w:type="pct"/>
            <w:tcBorders>
              <w:top w:val="single" w:sz="4" w:space="0" w:color="auto"/>
              <w:left w:val="single" w:sz="4" w:space="0" w:color="auto"/>
              <w:bottom w:val="single" w:sz="4" w:space="0" w:color="auto"/>
              <w:right w:val="single" w:sz="4" w:space="0" w:color="auto"/>
            </w:tcBorders>
            <w:vAlign w:val="center"/>
            <w:hideMark/>
          </w:tcPr>
          <w:p w:rsidR="00A45079" w:rsidRPr="00407DEA" w:rsidRDefault="00A45079" w:rsidP="00250283">
            <w:pPr>
              <w:rPr>
                <w:rFonts w:ascii="Arial" w:hAnsi="Arial" w:cs="Arial"/>
                <w:b/>
              </w:rPr>
            </w:pPr>
            <w:r w:rsidRPr="00407DEA">
              <w:rPr>
                <w:rFonts w:ascii="Arial" w:hAnsi="Arial" w:cs="Arial"/>
                <w:b/>
              </w:rPr>
              <w:t>Аптеки и аптечные магазины</w:t>
            </w:r>
          </w:p>
        </w:tc>
        <w:tc>
          <w:tcPr>
            <w:tcW w:w="499" w:type="pct"/>
            <w:tcBorders>
              <w:top w:val="single" w:sz="4" w:space="0" w:color="auto"/>
              <w:left w:val="single" w:sz="4" w:space="0" w:color="auto"/>
              <w:bottom w:val="single" w:sz="4" w:space="0" w:color="auto"/>
              <w:right w:val="single" w:sz="4" w:space="0" w:color="auto"/>
            </w:tcBorders>
          </w:tcPr>
          <w:p w:rsidR="00A45079" w:rsidRPr="00407DEA" w:rsidRDefault="00842A90" w:rsidP="00DA456D">
            <w:pPr>
              <w:rPr>
                <w:rFonts w:ascii="Arial" w:hAnsi="Arial" w:cs="Arial"/>
              </w:rPr>
            </w:pPr>
            <w:r w:rsidRPr="00407DEA">
              <w:rPr>
                <w:rFonts w:ascii="Arial" w:hAnsi="Arial" w:cs="Arial"/>
              </w:rPr>
              <w:t>24</w:t>
            </w:r>
          </w:p>
        </w:tc>
        <w:tc>
          <w:tcPr>
            <w:tcW w:w="500" w:type="pct"/>
            <w:tcBorders>
              <w:top w:val="single" w:sz="4" w:space="0" w:color="auto"/>
              <w:left w:val="single" w:sz="4" w:space="0" w:color="auto"/>
              <w:bottom w:val="single" w:sz="4" w:space="0" w:color="auto"/>
              <w:right w:val="single" w:sz="4" w:space="0" w:color="auto"/>
            </w:tcBorders>
          </w:tcPr>
          <w:p w:rsidR="00A45079" w:rsidRPr="00407DEA" w:rsidRDefault="00A45079" w:rsidP="00DA456D">
            <w:pPr>
              <w:rPr>
                <w:rFonts w:ascii="Arial" w:hAnsi="Arial" w:cs="Arial"/>
              </w:rPr>
            </w:pPr>
            <w:r w:rsidRPr="00407DEA">
              <w:rPr>
                <w:rFonts w:ascii="Arial" w:hAnsi="Arial" w:cs="Arial"/>
              </w:rPr>
              <w:t>26</w:t>
            </w:r>
          </w:p>
        </w:tc>
        <w:tc>
          <w:tcPr>
            <w:tcW w:w="454" w:type="pct"/>
            <w:tcBorders>
              <w:top w:val="single" w:sz="4" w:space="0" w:color="auto"/>
              <w:left w:val="single" w:sz="4" w:space="0" w:color="auto"/>
              <w:bottom w:val="single" w:sz="4" w:space="0" w:color="auto"/>
              <w:right w:val="single" w:sz="4" w:space="0" w:color="auto"/>
            </w:tcBorders>
          </w:tcPr>
          <w:p w:rsidR="00A45079" w:rsidRPr="00407DEA" w:rsidRDefault="00A45079" w:rsidP="00DA456D">
            <w:pPr>
              <w:suppressAutoHyphens/>
              <w:spacing w:line="276" w:lineRule="auto"/>
              <w:jc w:val="center"/>
              <w:rPr>
                <w:rFonts w:ascii="Arial" w:hAnsi="Arial" w:cs="Arial"/>
                <w:lang w:eastAsia="zh-CN"/>
              </w:rPr>
            </w:pPr>
            <w:r w:rsidRPr="00407DEA">
              <w:rPr>
                <w:rFonts w:ascii="Arial" w:hAnsi="Arial" w:cs="Arial"/>
              </w:rPr>
              <w:t>28</w:t>
            </w:r>
          </w:p>
        </w:tc>
      </w:tr>
    </w:tbl>
    <w:p w:rsidR="00DB4D9F" w:rsidRPr="00407DEA" w:rsidRDefault="00DB4D9F" w:rsidP="00930BB2">
      <w:pPr>
        <w:ind w:left="283" w:firstLine="284"/>
        <w:jc w:val="both"/>
        <w:rPr>
          <w:rFonts w:ascii="Arial" w:hAnsi="Arial" w:cs="Arial"/>
        </w:rPr>
      </w:pPr>
    </w:p>
    <w:p w:rsidR="00034B4D" w:rsidRPr="00407DEA" w:rsidRDefault="00034B4D" w:rsidP="00930BB2">
      <w:pPr>
        <w:ind w:left="283" w:firstLine="284"/>
        <w:jc w:val="both"/>
        <w:rPr>
          <w:rFonts w:ascii="Arial" w:hAnsi="Arial" w:cs="Arial"/>
        </w:rPr>
      </w:pPr>
      <w:r w:rsidRPr="00407DEA">
        <w:rPr>
          <w:rFonts w:ascii="Arial" w:hAnsi="Arial" w:cs="Arial"/>
        </w:rPr>
        <w:t>Оборудовано 8 социальных торговых мест для населения реализующих сельскохозяйственную продукцию из личных подсобных хозяйств.</w:t>
      </w:r>
    </w:p>
    <w:p w:rsidR="00DB4D9F" w:rsidRPr="00407DEA" w:rsidRDefault="00DB4D9F" w:rsidP="00930BB2">
      <w:pPr>
        <w:ind w:left="283" w:firstLine="284"/>
        <w:jc w:val="both"/>
        <w:rPr>
          <w:rFonts w:ascii="Arial" w:hAnsi="Arial" w:cs="Arial"/>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4"/>
        <w:gridCol w:w="5982"/>
        <w:gridCol w:w="1084"/>
        <w:gridCol w:w="1240"/>
        <w:gridCol w:w="1240"/>
      </w:tblGrid>
      <w:tr w:rsidR="00A45079" w:rsidRPr="00407DEA" w:rsidTr="00A45079">
        <w:tc>
          <w:tcPr>
            <w:tcW w:w="484" w:type="dxa"/>
          </w:tcPr>
          <w:p w:rsidR="00A45079" w:rsidRPr="00407DEA" w:rsidRDefault="00A45079" w:rsidP="00DA1B8A">
            <w:pPr>
              <w:jc w:val="center"/>
              <w:rPr>
                <w:rFonts w:ascii="Arial" w:hAnsi="Arial" w:cs="Arial"/>
                <w:b/>
              </w:rPr>
            </w:pPr>
            <w:r w:rsidRPr="00407DEA">
              <w:rPr>
                <w:rFonts w:ascii="Arial" w:hAnsi="Arial" w:cs="Arial"/>
                <w:b/>
              </w:rPr>
              <w:t xml:space="preserve">№ </w:t>
            </w:r>
          </w:p>
        </w:tc>
        <w:tc>
          <w:tcPr>
            <w:tcW w:w="5982" w:type="dxa"/>
            <w:vAlign w:val="center"/>
          </w:tcPr>
          <w:p w:rsidR="00A45079" w:rsidRPr="00407DEA" w:rsidRDefault="00A45079" w:rsidP="008822CE">
            <w:pPr>
              <w:jc w:val="center"/>
              <w:rPr>
                <w:rFonts w:ascii="Arial" w:hAnsi="Arial" w:cs="Arial"/>
                <w:b/>
              </w:rPr>
            </w:pPr>
            <w:r w:rsidRPr="00407DEA">
              <w:rPr>
                <w:rFonts w:ascii="Arial" w:hAnsi="Arial" w:cs="Arial"/>
                <w:b/>
              </w:rPr>
              <w:t>Наименование показателей</w:t>
            </w:r>
          </w:p>
        </w:tc>
        <w:tc>
          <w:tcPr>
            <w:tcW w:w="1084" w:type="dxa"/>
          </w:tcPr>
          <w:p w:rsidR="00A45079" w:rsidRPr="00407DEA" w:rsidRDefault="00A45079" w:rsidP="00DA456D">
            <w:pPr>
              <w:rPr>
                <w:rFonts w:ascii="Arial" w:hAnsi="Arial" w:cs="Arial"/>
                <w:b/>
              </w:rPr>
            </w:pPr>
            <w:r w:rsidRPr="00407DEA">
              <w:rPr>
                <w:rFonts w:ascii="Arial" w:hAnsi="Arial" w:cs="Arial"/>
                <w:b/>
              </w:rPr>
              <w:t>2019г.</w:t>
            </w:r>
          </w:p>
        </w:tc>
        <w:tc>
          <w:tcPr>
            <w:tcW w:w="1240" w:type="dxa"/>
          </w:tcPr>
          <w:p w:rsidR="00A45079" w:rsidRPr="00407DEA" w:rsidRDefault="00A45079" w:rsidP="00DA456D">
            <w:pPr>
              <w:rPr>
                <w:rFonts w:ascii="Arial" w:hAnsi="Arial" w:cs="Arial"/>
                <w:b/>
              </w:rPr>
            </w:pPr>
            <w:r w:rsidRPr="00407DEA">
              <w:rPr>
                <w:rFonts w:ascii="Arial" w:hAnsi="Arial" w:cs="Arial"/>
                <w:b/>
              </w:rPr>
              <w:t>2020г.</w:t>
            </w:r>
          </w:p>
        </w:tc>
        <w:tc>
          <w:tcPr>
            <w:tcW w:w="1240" w:type="dxa"/>
          </w:tcPr>
          <w:p w:rsidR="00A45079" w:rsidRPr="00407DEA" w:rsidRDefault="00A45079" w:rsidP="00DA456D">
            <w:pPr>
              <w:rPr>
                <w:rFonts w:ascii="Arial" w:hAnsi="Arial" w:cs="Arial"/>
                <w:b/>
              </w:rPr>
            </w:pPr>
            <w:r w:rsidRPr="00407DEA">
              <w:rPr>
                <w:rFonts w:ascii="Arial" w:hAnsi="Arial" w:cs="Arial"/>
                <w:b/>
              </w:rPr>
              <w:t>2021г.</w:t>
            </w:r>
          </w:p>
        </w:tc>
      </w:tr>
      <w:tr w:rsidR="00A45079" w:rsidRPr="00407DEA" w:rsidTr="00A45079">
        <w:tc>
          <w:tcPr>
            <w:tcW w:w="484" w:type="dxa"/>
          </w:tcPr>
          <w:p w:rsidR="00A45079" w:rsidRPr="00407DEA" w:rsidRDefault="00A45079" w:rsidP="004A23B3">
            <w:pPr>
              <w:jc w:val="center"/>
              <w:rPr>
                <w:rFonts w:ascii="Arial" w:hAnsi="Arial" w:cs="Arial"/>
              </w:rPr>
            </w:pPr>
            <w:r w:rsidRPr="00407DEA">
              <w:rPr>
                <w:rFonts w:ascii="Arial" w:hAnsi="Arial" w:cs="Arial"/>
              </w:rPr>
              <w:t>1</w:t>
            </w:r>
          </w:p>
        </w:tc>
        <w:tc>
          <w:tcPr>
            <w:tcW w:w="5982" w:type="dxa"/>
          </w:tcPr>
          <w:p w:rsidR="00A45079" w:rsidRPr="00407DEA" w:rsidRDefault="00A45079" w:rsidP="004A23B3">
            <w:pPr>
              <w:jc w:val="both"/>
              <w:rPr>
                <w:rFonts w:ascii="Arial" w:hAnsi="Arial" w:cs="Arial"/>
              </w:rPr>
            </w:pPr>
            <w:r w:rsidRPr="00407DEA">
              <w:rPr>
                <w:rFonts w:ascii="Arial" w:hAnsi="Arial" w:cs="Arial"/>
              </w:rPr>
              <w:t>Количество объектов розничной торговли</w:t>
            </w:r>
          </w:p>
        </w:tc>
        <w:tc>
          <w:tcPr>
            <w:tcW w:w="1084" w:type="dxa"/>
          </w:tcPr>
          <w:p w:rsidR="00A45079" w:rsidRPr="00407DEA" w:rsidRDefault="00A45079" w:rsidP="00DA456D">
            <w:pPr>
              <w:rPr>
                <w:rFonts w:ascii="Arial" w:hAnsi="Arial" w:cs="Arial"/>
              </w:rPr>
            </w:pPr>
            <w:r w:rsidRPr="00407DEA">
              <w:rPr>
                <w:rFonts w:ascii="Arial" w:hAnsi="Arial" w:cs="Arial"/>
              </w:rPr>
              <w:t>471</w:t>
            </w:r>
          </w:p>
        </w:tc>
        <w:tc>
          <w:tcPr>
            <w:tcW w:w="1240" w:type="dxa"/>
          </w:tcPr>
          <w:p w:rsidR="00A45079" w:rsidRPr="00407DEA" w:rsidRDefault="00A45079" w:rsidP="00DA456D">
            <w:pPr>
              <w:rPr>
                <w:rFonts w:ascii="Arial" w:hAnsi="Arial" w:cs="Arial"/>
              </w:rPr>
            </w:pPr>
            <w:r w:rsidRPr="00407DEA">
              <w:rPr>
                <w:rFonts w:ascii="Arial" w:hAnsi="Arial" w:cs="Arial"/>
              </w:rPr>
              <w:t>472</w:t>
            </w:r>
          </w:p>
        </w:tc>
        <w:tc>
          <w:tcPr>
            <w:tcW w:w="1240" w:type="dxa"/>
          </w:tcPr>
          <w:p w:rsidR="00A45079" w:rsidRPr="00407DEA" w:rsidRDefault="00A45079" w:rsidP="00DA456D">
            <w:pPr>
              <w:rPr>
                <w:rFonts w:ascii="Arial" w:hAnsi="Arial" w:cs="Arial"/>
              </w:rPr>
            </w:pPr>
            <w:r w:rsidRPr="00407DEA">
              <w:rPr>
                <w:rFonts w:ascii="Arial" w:hAnsi="Arial" w:cs="Arial"/>
              </w:rPr>
              <w:t>451</w:t>
            </w:r>
          </w:p>
        </w:tc>
      </w:tr>
      <w:tr w:rsidR="00A45079" w:rsidRPr="00407DEA" w:rsidTr="00A45079">
        <w:tc>
          <w:tcPr>
            <w:tcW w:w="484" w:type="dxa"/>
          </w:tcPr>
          <w:p w:rsidR="00A45079" w:rsidRPr="00407DEA" w:rsidRDefault="00A45079" w:rsidP="004A23B3">
            <w:pPr>
              <w:jc w:val="center"/>
              <w:rPr>
                <w:rFonts w:ascii="Arial" w:hAnsi="Arial" w:cs="Arial"/>
              </w:rPr>
            </w:pPr>
            <w:r w:rsidRPr="00407DEA">
              <w:rPr>
                <w:rFonts w:ascii="Arial" w:hAnsi="Arial" w:cs="Arial"/>
              </w:rPr>
              <w:t>2</w:t>
            </w:r>
          </w:p>
        </w:tc>
        <w:tc>
          <w:tcPr>
            <w:tcW w:w="5982" w:type="dxa"/>
          </w:tcPr>
          <w:p w:rsidR="00A45079" w:rsidRPr="00407DEA" w:rsidRDefault="00A45079" w:rsidP="004A23B3">
            <w:pPr>
              <w:jc w:val="both"/>
              <w:rPr>
                <w:rFonts w:ascii="Arial" w:hAnsi="Arial" w:cs="Arial"/>
              </w:rPr>
            </w:pPr>
            <w:r w:rsidRPr="00407DEA">
              <w:rPr>
                <w:rFonts w:ascii="Arial" w:hAnsi="Arial" w:cs="Arial"/>
              </w:rPr>
              <w:t>Количество объектов общественного питания/кол-во посадочных мест</w:t>
            </w:r>
          </w:p>
        </w:tc>
        <w:tc>
          <w:tcPr>
            <w:tcW w:w="1084" w:type="dxa"/>
          </w:tcPr>
          <w:p w:rsidR="00A45079" w:rsidRPr="00407DEA" w:rsidRDefault="00A45079" w:rsidP="00DA456D">
            <w:pPr>
              <w:rPr>
                <w:rFonts w:ascii="Arial" w:hAnsi="Arial" w:cs="Arial"/>
              </w:rPr>
            </w:pPr>
            <w:r w:rsidRPr="00407DEA">
              <w:rPr>
                <w:rFonts w:ascii="Arial" w:hAnsi="Arial" w:cs="Arial"/>
              </w:rPr>
              <w:t>84/4339</w:t>
            </w:r>
          </w:p>
        </w:tc>
        <w:tc>
          <w:tcPr>
            <w:tcW w:w="1240" w:type="dxa"/>
          </w:tcPr>
          <w:p w:rsidR="00A45079" w:rsidRPr="00407DEA" w:rsidRDefault="00A45079" w:rsidP="00DA456D">
            <w:pPr>
              <w:rPr>
                <w:rFonts w:ascii="Arial" w:hAnsi="Arial" w:cs="Arial"/>
              </w:rPr>
            </w:pPr>
            <w:r w:rsidRPr="00407DEA">
              <w:rPr>
                <w:rFonts w:ascii="Arial" w:hAnsi="Arial" w:cs="Arial"/>
              </w:rPr>
              <w:t>86/3847</w:t>
            </w:r>
          </w:p>
        </w:tc>
        <w:tc>
          <w:tcPr>
            <w:tcW w:w="1240" w:type="dxa"/>
          </w:tcPr>
          <w:p w:rsidR="00A45079" w:rsidRPr="00407DEA" w:rsidRDefault="00A45079" w:rsidP="00DA456D">
            <w:pPr>
              <w:rPr>
                <w:rFonts w:ascii="Arial" w:hAnsi="Arial" w:cs="Arial"/>
              </w:rPr>
            </w:pPr>
            <w:r w:rsidRPr="00407DEA">
              <w:rPr>
                <w:rFonts w:ascii="Arial" w:hAnsi="Arial" w:cs="Arial"/>
              </w:rPr>
              <w:t>87/3649</w:t>
            </w:r>
          </w:p>
        </w:tc>
      </w:tr>
      <w:tr w:rsidR="00A45079" w:rsidRPr="00407DEA" w:rsidTr="00A45079">
        <w:tc>
          <w:tcPr>
            <w:tcW w:w="484" w:type="dxa"/>
          </w:tcPr>
          <w:p w:rsidR="00A45079" w:rsidRPr="00407DEA" w:rsidRDefault="00A45079" w:rsidP="004A23B3">
            <w:pPr>
              <w:jc w:val="center"/>
              <w:rPr>
                <w:rFonts w:ascii="Arial" w:hAnsi="Arial" w:cs="Arial"/>
              </w:rPr>
            </w:pPr>
            <w:r w:rsidRPr="00407DEA">
              <w:rPr>
                <w:rFonts w:ascii="Arial" w:hAnsi="Arial" w:cs="Arial"/>
              </w:rPr>
              <w:t>3</w:t>
            </w:r>
          </w:p>
        </w:tc>
        <w:tc>
          <w:tcPr>
            <w:tcW w:w="5982" w:type="dxa"/>
          </w:tcPr>
          <w:p w:rsidR="00A45079" w:rsidRPr="00407DEA" w:rsidRDefault="00A45079" w:rsidP="004A23B3">
            <w:pPr>
              <w:jc w:val="both"/>
              <w:rPr>
                <w:rFonts w:ascii="Arial" w:hAnsi="Arial" w:cs="Arial"/>
              </w:rPr>
            </w:pPr>
            <w:r w:rsidRPr="00407DEA">
              <w:rPr>
                <w:rFonts w:ascii="Arial" w:hAnsi="Arial" w:cs="Arial"/>
              </w:rPr>
              <w:t>Количество объектов бытового обслуживания</w:t>
            </w:r>
          </w:p>
        </w:tc>
        <w:tc>
          <w:tcPr>
            <w:tcW w:w="1084" w:type="dxa"/>
          </w:tcPr>
          <w:p w:rsidR="00A45079" w:rsidRPr="00407DEA" w:rsidRDefault="00A45079" w:rsidP="00DA456D">
            <w:pPr>
              <w:rPr>
                <w:rFonts w:ascii="Arial" w:hAnsi="Arial" w:cs="Arial"/>
              </w:rPr>
            </w:pPr>
            <w:r w:rsidRPr="00407DEA">
              <w:rPr>
                <w:rFonts w:ascii="Arial" w:hAnsi="Arial" w:cs="Arial"/>
              </w:rPr>
              <w:t>227</w:t>
            </w:r>
          </w:p>
        </w:tc>
        <w:tc>
          <w:tcPr>
            <w:tcW w:w="1240" w:type="dxa"/>
          </w:tcPr>
          <w:p w:rsidR="00A45079" w:rsidRPr="00407DEA" w:rsidRDefault="00A45079" w:rsidP="00DA456D">
            <w:pPr>
              <w:rPr>
                <w:rFonts w:ascii="Arial" w:hAnsi="Arial" w:cs="Arial"/>
              </w:rPr>
            </w:pPr>
            <w:r w:rsidRPr="00407DEA">
              <w:rPr>
                <w:rFonts w:ascii="Arial" w:hAnsi="Arial" w:cs="Arial"/>
              </w:rPr>
              <w:t>249</w:t>
            </w:r>
          </w:p>
        </w:tc>
        <w:tc>
          <w:tcPr>
            <w:tcW w:w="1240" w:type="dxa"/>
          </w:tcPr>
          <w:p w:rsidR="00A45079" w:rsidRPr="00407DEA" w:rsidRDefault="00A45079" w:rsidP="00DA456D">
            <w:pPr>
              <w:rPr>
                <w:rFonts w:ascii="Arial" w:hAnsi="Arial" w:cs="Arial"/>
              </w:rPr>
            </w:pPr>
            <w:r w:rsidRPr="00407DEA">
              <w:rPr>
                <w:rFonts w:ascii="Arial" w:hAnsi="Arial" w:cs="Arial"/>
              </w:rPr>
              <w:t>274</w:t>
            </w:r>
          </w:p>
        </w:tc>
      </w:tr>
      <w:tr w:rsidR="00A45079" w:rsidRPr="00407DEA" w:rsidTr="00A45079">
        <w:tc>
          <w:tcPr>
            <w:tcW w:w="484" w:type="dxa"/>
          </w:tcPr>
          <w:p w:rsidR="00A45079" w:rsidRPr="00407DEA" w:rsidRDefault="00A45079" w:rsidP="004A23B3">
            <w:pPr>
              <w:jc w:val="center"/>
              <w:rPr>
                <w:rFonts w:ascii="Arial" w:hAnsi="Arial" w:cs="Arial"/>
              </w:rPr>
            </w:pPr>
            <w:r w:rsidRPr="00407DEA">
              <w:rPr>
                <w:rFonts w:ascii="Arial" w:hAnsi="Arial" w:cs="Arial"/>
              </w:rPr>
              <w:t>4</w:t>
            </w:r>
          </w:p>
        </w:tc>
        <w:tc>
          <w:tcPr>
            <w:tcW w:w="5982" w:type="dxa"/>
          </w:tcPr>
          <w:p w:rsidR="00A45079" w:rsidRPr="00407DEA" w:rsidRDefault="00A45079" w:rsidP="004A23B3">
            <w:pPr>
              <w:jc w:val="both"/>
              <w:rPr>
                <w:rFonts w:ascii="Arial" w:hAnsi="Arial" w:cs="Arial"/>
              </w:rPr>
            </w:pPr>
            <w:r w:rsidRPr="00407DEA">
              <w:rPr>
                <w:rFonts w:ascii="Arial" w:hAnsi="Arial" w:cs="Arial"/>
              </w:rPr>
              <w:t>Оборот розничной торговли (млн.руб.)</w:t>
            </w:r>
          </w:p>
        </w:tc>
        <w:tc>
          <w:tcPr>
            <w:tcW w:w="1084" w:type="dxa"/>
          </w:tcPr>
          <w:p w:rsidR="00A45079" w:rsidRPr="00407DEA" w:rsidRDefault="00A45079" w:rsidP="00DA456D">
            <w:pPr>
              <w:rPr>
                <w:rFonts w:ascii="Arial" w:hAnsi="Arial" w:cs="Arial"/>
              </w:rPr>
            </w:pPr>
            <w:r w:rsidRPr="00407DEA">
              <w:rPr>
                <w:rFonts w:ascii="Arial" w:hAnsi="Arial" w:cs="Arial"/>
              </w:rPr>
              <w:t>5674,66</w:t>
            </w:r>
          </w:p>
        </w:tc>
        <w:tc>
          <w:tcPr>
            <w:tcW w:w="1240" w:type="dxa"/>
          </w:tcPr>
          <w:p w:rsidR="00A45079" w:rsidRPr="00407DEA" w:rsidRDefault="00A45079" w:rsidP="00DA456D">
            <w:pPr>
              <w:rPr>
                <w:rFonts w:ascii="Arial" w:hAnsi="Arial" w:cs="Arial"/>
              </w:rPr>
            </w:pPr>
          </w:p>
        </w:tc>
        <w:tc>
          <w:tcPr>
            <w:tcW w:w="1240" w:type="dxa"/>
          </w:tcPr>
          <w:p w:rsidR="00A45079" w:rsidRPr="00407DEA" w:rsidRDefault="00A45079" w:rsidP="00DA456D">
            <w:pPr>
              <w:rPr>
                <w:rFonts w:ascii="Arial" w:hAnsi="Arial" w:cs="Arial"/>
              </w:rPr>
            </w:pPr>
          </w:p>
        </w:tc>
      </w:tr>
    </w:tbl>
    <w:p w:rsidR="00E6049F" w:rsidRPr="00407DEA" w:rsidRDefault="00E6049F" w:rsidP="00FD56C9">
      <w:pPr>
        <w:jc w:val="both"/>
        <w:rPr>
          <w:rFonts w:ascii="Arial" w:hAnsi="Arial" w:cs="Arial"/>
          <w:b/>
        </w:rPr>
      </w:pPr>
    </w:p>
    <w:p w:rsidR="000F64AA" w:rsidRPr="00407DEA" w:rsidRDefault="002F3419" w:rsidP="00F91CB0">
      <w:pPr>
        <w:ind w:left="567" w:firstLine="567"/>
        <w:jc w:val="both"/>
        <w:rPr>
          <w:rFonts w:ascii="Arial" w:hAnsi="Arial" w:cs="Arial"/>
          <w:b/>
        </w:rPr>
      </w:pPr>
      <w:r w:rsidRPr="00407DEA">
        <w:rPr>
          <w:rFonts w:ascii="Arial" w:hAnsi="Arial" w:cs="Arial"/>
          <w:b/>
        </w:rPr>
        <w:t>2.10</w:t>
      </w:r>
      <w:r w:rsidR="00F352E9" w:rsidRPr="00407DEA">
        <w:rPr>
          <w:rFonts w:ascii="Arial" w:hAnsi="Arial" w:cs="Arial"/>
          <w:b/>
        </w:rPr>
        <w:t xml:space="preserve">. </w:t>
      </w:r>
      <w:r w:rsidR="006C0593" w:rsidRPr="00407DEA">
        <w:rPr>
          <w:rFonts w:ascii="Arial" w:hAnsi="Arial" w:cs="Arial"/>
          <w:b/>
        </w:rPr>
        <w:t xml:space="preserve">Уровень развития </w:t>
      </w:r>
      <w:r w:rsidR="004A2B8A" w:rsidRPr="00407DEA">
        <w:rPr>
          <w:rFonts w:ascii="Arial" w:hAnsi="Arial" w:cs="Arial"/>
          <w:b/>
        </w:rPr>
        <w:t>жилищно-коммунального хозяйства</w:t>
      </w:r>
    </w:p>
    <w:p w:rsidR="00D175EF" w:rsidRPr="00407DEA" w:rsidRDefault="00CC5D81" w:rsidP="000261E5">
      <w:pPr>
        <w:autoSpaceDE w:val="0"/>
        <w:autoSpaceDN w:val="0"/>
        <w:adjustRightInd w:val="0"/>
        <w:ind w:left="284" w:firstLine="283"/>
        <w:jc w:val="both"/>
        <w:rPr>
          <w:rFonts w:ascii="Arial" w:hAnsi="Arial" w:cs="Arial"/>
        </w:rPr>
      </w:pPr>
      <w:r w:rsidRPr="00407DEA">
        <w:rPr>
          <w:rFonts w:ascii="Arial" w:hAnsi="Arial" w:cs="Arial"/>
        </w:rPr>
        <w:t xml:space="preserve">Важнейшую роль в экономике города занимает жилищно-коммунальное хозяйство. Многолетнее недофинансирование ЖКХ, отсутствие необходимых инвестиций привели к повышенному уровню износа, аварийности жилищного фонда и </w:t>
      </w:r>
      <w:r w:rsidR="000261E5" w:rsidRPr="00407DEA">
        <w:rPr>
          <w:rFonts w:ascii="Arial" w:hAnsi="Arial" w:cs="Arial"/>
        </w:rPr>
        <w:t>инфраструктурных</w:t>
      </w:r>
      <w:r w:rsidRPr="00407DEA">
        <w:rPr>
          <w:rFonts w:ascii="Arial" w:hAnsi="Arial" w:cs="Arial"/>
        </w:rPr>
        <w:t xml:space="preserve"> объектов города.</w:t>
      </w:r>
    </w:p>
    <w:p w:rsidR="008821E4" w:rsidRDefault="00C20B0B" w:rsidP="00F279D0">
      <w:pPr>
        <w:ind w:left="283" w:firstLine="284"/>
        <w:jc w:val="both"/>
        <w:rPr>
          <w:rFonts w:ascii="Arial" w:hAnsi="Arial" w:cs="Arial"/>
        </w:rPr>
      </w:pPr>
      <w:r w:rsidRPr="00407DEA">
        <w:rPr>
          <w:rFonts w:ascii="Arial" w:hAnsi="Arial" w:cs="Arial"/>
        </w:rPr>
        <w:t xml:space="preserve">На территории </w:t>
      </w:r>
      <w:r w:rsidR="00260DB0" w:rsidRPr="00407DEA">
        <w:rPr>
          <w:rFonts w:ascii="Arial" w:hAnsi="Arial" w:cs="Arial"/>
        </w:rPr>
        <w:t xml:space="preserve">Усть-Кутского </w:t>
      </w:r>
      <w:r w:rsidRPr="00407DEA">
        <w:rPr>
          <w:rFonts w:ascii="Arial" w:hAnsi="Arial" w:cs="Arial"/>
        </w:rPr>
        <w:t xml:space="preserve">муниципального образования </w:t>
      </w:r>
      <w:r w:rsidR="00260DB0" w:rsidRPr="00407DEA">
        <w:rPr>
          <w:rFonts w:ascii="Arial" w:hAnsi="Arial" w:cs="Arial"/>
        </w:rPr>
        <w:t xml:space="preserve">(городского поселения) </w:t>
      </w:r>
      <w:r w:rsidRPr="00407DEA">
        <w:rPr>
          <w:rFonts w:ascii="Arial" w:hAnsi="Arial" w:cs="Arial"/>
        </w:rPr>
        <w:t xml:space="preserve">функционируют </w:t>
      </w:r>
      <w:r w:rsidR="00A72CAD" w:rsidRPr="00407DEA">
        <w:rPr>
          <w:rFonts w:ascii="Arial" w:hAnsi="Arial" w:cs="Arial"/>
        </w:rPr>
        <w:t>1</w:t>
      </w:r>
      <w:r w:rsidR="00930BB2" w:rsidRPr="00407DEA">
        <w:rPr>
          <w:rFonts w:ascii="Arial" w:hAnsi="Arial" w:cs="Arial"/>
        </w:rPr>
        <w:t>3</w:t>
      </w:r>
      <w:r w:rsidRPr="00407DEA">
        <w:rPr>
          <w:rFonts w:ascii="Arial" w:hAnsi="Arial" w:cs="Arial"/>
        </w:rPr>
        <w:t xml:space="preserve"> котельны</w:t>
      </w:r>
      <w:r w:rsidR="00B46A8C" w:rsidRPr="00407DEA">
        <w:rPr>
          <w:rFonts w:ascii="Arial" w:hAnsi="Arial" w:cs="Arial"/>
        </w:rPr>
        <w:t>е (из них две ведомственные). Общая установленная</w:t>
      </w:r>
      <w:r w:rsidR="00B46A8C" w:rsidRPr="008C3FC3">
        <w:rPr>
          <w:rFonts w:ascii="Arial" w:hAnsi="Arial" w:cs="Arial"/>
        </w:rPr>
        <w:t xml:space="preserve"> </w:t>
      </w:r>
      <w:r w:rsidR="00B46A8C" w:rsidRPr="008C3FC3">
        <w:rPr>
          <w:rFonts w:ascii="Arial" w:hAnsi="Arial" w:cs="Arial"/>
        </w:rPr>
        <w:lastRenderedPageBreak/>
        <w:t>мощность котельных 276,1 Гкал/час, расчетная нагрузка 189,1 Гкал/час. Количество котлов 49 ед. Данные котельные отапливают 751 жилой дом, 53 объекта соцкультбыта и 173 прочих объекта.</w:t>
      </w:r>
    </w:p>
    <w:p w:rsidR="00FD56C9" w:rsidRPr="006B6538" w:rsidRDefault="00FD56C9" w:rsidP="00F279D0">
      <w:pPr>
        <w:jc w:val="both"/>
        <w:rPr>
          <w:rFonts w:ascii="Arial" w:hAnsi="Arial" w:cs="Arial"/>
          <w:b/>
        </w:rPr>
      </w:pPr>
    </w:p>
    <w:p w:rsidR="000F64AA" w:rsidRPr="008C3FC3" w:rsidRDefault="00823F3E" w:rsidP="00695C3F">
      <w:pPr>
        <w:jc w:val="center"/>
        <w:rPr>
          <w:rFonts w:ascii="Arial" w:hAnsi="Arial" w:cs="Arial"/>
          <w:b/>
        </w:rPr>
      </w:pPr>
      <w:r w:rsidRPr="008C3FC3">
        <w:rPr>
          <w:rFonts w:ascii="Arial" w:hAnsi="Arial" w:cs="Arial"/>
          <w:b/>
        </w:rPr>
        <w:t>Анализ показателей за 20</w:t>
      </w:r>
      <w:r w:rsidR="00407DEA">
        <w:rPr>
          <w:rFonts w:ascii="Arial" w:hAnsi="Arial" w:cs="Arial"/>
          <w:b/>
        </w:rPr>
        <w:t>20</w:t>
      </w:r>
      <w:r w:rsidR="00753AC0" w:rsidRPr="008C3FC3">
        <w:rPr>
          <w:rFonts w:ascii="Arial" w:hAnsi="Arial" w:cs="Arial"/>
          <w:b/>
        </w:rPr>
        <w:t>-20</w:t>
      </w:r>
      <w:r w:rsidR="00407DEA">
        <w:rPr>
          <w:rFonts w:ascii="Arial" w:hAnsi="Arial" w:cs="Arial"/>
          <w:b/>
        </w:rPr>
        <w:t>21</w:t>
      </w:r>
      <w:r w:rsidRPr="008C3FC3">
        <w:rPr>
          <w:rFonts w:ascii="Arial" w:hAnsi="Arial" w:cs="Arial"/>
          <w:b/>
        </w:rPr>
        <w:t xml:space="preserve"> </w:t>
      </w:r>
      <w:r w:rsidR="004A2B8A" w:rsidRPr="008C3FC3">
        <w:rPr>
          <w:rFonts w:ascii="Arial" w:hAnsi="Arial" w:cs="Arial"/>
          <w:b/>
        </w:rPr>
        <w:t>годы</w:t>
      </w:r>
    </w:p>
    <w:p w:rsidR="008821E4" w:rsidRPr="008C3FC3" w:rsidRDefault="008821E4" w:rsidP="00F279D0">
      <w:pPr>
        <w:jc w:val="both"/>
        <w:rPr>
          <w:rFonts w:ascii="Arial" w:hAnsi="Arial" w:cs="Arial"/>
          <w:b/>
        </w:rPr>
      </w:pPr>
    </w:p>
    <w:tbl>
      <w:tblPr>
        <w:tblW w:w="1006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5953"/>
        <w:gridCol w:w="1843"/>
        <w:gridCol w:w="1701"/>
      </w:tblGrid>
      <w:tr w:rsidR="009F596B" w:rsidRPr="008C3FC3" w:rsidTr="00407DEA">
        <w:tc>
          <w:tcPr>
            <w:tcW w:w="567" w:type="dxa"/>
          </w:tcPr>
          <w:p w:rsidR="009F596B" w:rsidRPr="008C3FC3" w:rsidRDefault="009F596B" w:rsidP="00F279D0">
            <w:pPr>
              <w:widowControl w:val="0"/>
              <w:autoSpaceDE w:val="0"/>
              <w:autoSpaceDN w:val="0"/>
              <w:jc w:val="both"/>
              <w:rPr>
                <w:rFonts w:ascii="Arial" w:hAnsi="Arial" w:cs="Arial"/>
                <w:b/>
              </w:rPr>
            </w:pPr>
            <w:r w:rsidRPr="008C3FC3">
              <w:rPr>
                <w:rFonts w:ascii="Arial" w:hAnsi="Arial" w:cs="Arial"/>
                <w:b/>
              </w:rPr>
              <w:t xml:space="preserve">№ </w:t>
            </w:r>
          </w:p>
        </w:tc>
        <w:tc>
          <w:tcPr>
            <w:tcW w:w="5953" w:type="dxa"/>
          </w:tcPr>
          <w:p w:rsidR="009F596B" w:rsidRPr="008C3FC3" w:rsidRDefault="009F596B" w:rsidP="00F279D0">
            <w:pPr>
              <w:widowControl w:val="0"/>
              <w:autoSpaceDE w:val="0"/>
              <w:autoSpaceDN w:val="0"/>
              <w:jc w:val="both"/>
              <w:rPr>
                <w:rFonts w:ascii="Arial" w:hAnsi="Arial" w:cs="Arial"/>
                <w:b/>
              </w:rPr>
            </w:pPr>
            <w:r w:rsidRPr="008C3FC3">
              <w:rPr>
                <w:rFonts w:ascii="Arial" w:hAnsi="Arial" w:cs="Arial"/>
                <w:b/>
              </w:rPr>
              <w:t>Наименование показателей</w:t>
            </w:r>
          </w:p>
        </w:tc>
        <w:tc>
          <w:tcPr>
            <w:tcW w:w="1843" w:type="dxa"/>
            <w:vAlign w:val="center"/>
          </w:tcPr>
          <w:p w:rsidR="009F596B" w:rsidRPr="008C3FC3" w:rsidRDefault="009F596B" w:rsidP="00F279D0">
            <w:pPr>
              <w:widowControl w:val="0"/>
              <w:autoSpaceDE w:val="0"/>
              <w:autoSpaceDN w:val="0"/>
              <w:jc w:val="both"/>
              <w:rPr>
                <w:rFonts w:ascii="Arial" w:hAnsi="Arial" w:cs="Arial"/>
                <w:b/>
              </w:rPr>
            </w:pPr>
            <w:r w:rsidRPr="008C3FC3">
              <w:rPr>
                <w:rFonts w:ascii="Arial" w:hAnsi="Arial" w:cs="Arial"/>
                <w:b/>
              </w:rPr>
              <w:t>2020г.</w:t>
            </w:r>
          </w:p>
        </w:tc>
        <w:tc>
          <w:tcPr>
            <w:tcW w:w="1701" w:type="dxa"/>
          </w:tcPr>
          <w:p w:rsidR="009F596B" w:rsidRPr="008C3FC3" w:rsidRDefault="009F596B" w:rsidP="00F279D0">
            <w:pPr>
              <w:jc w:val="both"/>
              <w:rPr>
                <w:b/>
              </w:rPr>
            </w:pPr>
            <w:r w:rsidRPr="008C3FC3">
              <w:rPr>
                <w:b/>
              </w:rPr>
              <w:t>2021г.</w:t>
            </w:r>
          </w:p>
        </w:tc>
      </w:tr>
      <w:tr w:rsidR="009F596B" w:rsidRPr="008C3FC3" w:rsidTr="00407DEA">
        <w:tc>
          <w:tcPr>
            <w:tcW w:w="567" w:type="dxa"/>
          </w:tcPr>
          <w:p w:rsidR="009F596B" w:rsidRPr="008C3FC3" w:rsidRDefault="009F596B" w:rsidP="00F279D0">
            <w:pPr>
              <w:widowControl w:val="0"/>
              <w:autoSpaceDE w:val="0"/>
              <w:autoSpaceDN w:val="0"/>
              <w:jc w:val="both"/>
              <w:rPr>
                <w:rFonts w:ascii="Arial" w:hAnsi="Arial" w:cs="Arial"/>
              </w:rPr>
            </w:pPr>
            <w:r w:rsidRPr="008C3FC3">
              <w:rPr>
                <w:rFonts w:ascii="Arial" w:hAnsi="Arial" w:cs="Arial"/>
              </w:rPr>
              <w:t>1</w:t>
            </w:r>
          </w:p>
        </w:tc>
        <w:tc>
          <w:tcPr>
            <w:tcW w:w="5953" w:type="dxa"/>
          </w:tcPr>
          <w:p w:rsidR="009F596B" w:rsidRPr="008C3FC3" w:rsidRDefault="009F596B" w:rsidP="00F279D0">
            <w:pPr>
              <w:widowControl w:val="0"/>
              <w:autoSpaceDE w:val="0"/>
              <w:autoSpaceDN w:val="0"/>
              <w:jc w:val="both"/>
              <w:rPr>
                <w:rFonts w:ascii="Arial" w:hAnsi="Arial" w:cs="Arial"/>
              </w:rPr>
            </w:pPr>
            <w:r w:rsidRPr="008C3FC3">
              <w:rPr>
                <w:rFonts w:ascii="Arial" w:hAnsi="Arial" w:cs="Arial"/>
              </w:rPr>
              <w:t>Общая протяженность проездов, набережных (км.)</w:t>
            </w:r>
          </w:p>
        </w:tc>
        <w:tc>
          <w:tcPr>
            <w:tcW w:w="1843" w:type="dxa"/>
            <w:vAlign w:val="center"/>
          </w:tcPr>
          <w:p w:rsidR="009F596B" w:rsidRPr="008C3FC3" w:rsidRDefault="009F596B" w:rsidP="00F279D0">
            <w:pPr>
              <w:widowControl w:val="0"/>
              <w:autoSpaceDE w:val="0"/>
              <w:autoSpaceDN w:val="0"/>
              <w:jc w:val="both"/>
              <w:rPr>
                <w:rFonts w:ascii="Arial" w:hAnsi="Arial" w:cs="Arial"/>
              </w:rPr>
            </w:pPr>
            <w:r w:rsidRPr="008C3FC3">
              <w:rPr>
                <w:rFonts w:ascii="Arial" w:hAnsi="Arial" w:cs="Arial"/>
              </w:rPr>
              <w:t>230</w:t>
            </w:r>
          </w:p>
        </w:tc>
        <w:tc>
          <w:tcPr>
            <w:tcW w:w="1701" w:type="dxa"/>
          </w:tcPr>
          <w:p w:rsidR="009F596B" w:rsidRPr="008C3FC3" w:rsidRDefault="009F596B" w:rsidP="00F279D0">
            <w:pPr>
              <w:jc w:val="both"/>
              <w:rPr>
                <w:rFonts w:ascii="Arial" w:hAnsi="Arial" w:cs="Arial"/>
              </w:rPr>
            </w:pPr>
            <w:r w:rsidRPr="008C3FC3">
              <w:rPr>
                <w:rFonts w:ascii="Arial" w:hAnsi="Arial" w:cs="Arial"/>
              </w:rPr>
              <w:t>185,3</w:t>
            </w:r>
          </w:p>
        </w:tc>
      </w:tr>
      <w:tr w:rsidR="009F596B" w:rsidRPr="008C3FC3" w:rsidTr="00407DEA">
        <w:tc>
          <w:tcPr>
            <w:tcW w:w="567" w:type="dxa"/>
          </w:tcPr>
          <w:p w:rsidR="009F596B" w:rsidRPr="008C3FC3" w:rsidRDefault="009F596B" w:rsidP="00F279D0">
            <w:pPr>
              <w:widowControl w:val="0"/>
              <w:autoSpaceDE w:val="0"/>
              <w:autoSpaceDN w:val="0"/>
              <w:jc w:val="both"/>
              <w:rPr>
                <w:rFonts w:ascii="Arial" w:hAnsi="Arial" w:cs="Arial"/>
              </w:rPr>
            </w:pPr>
            <w:r w:rsidRPr="008C3FC3">
              <w:rPr>
                <w:rFonts w:ascii="Arial" w:hAnsi="Arial" w:cs="Arial"/>
              </w:rPr>
              <w:t>2</w:t>
            </w:r>
          </w:p>
        </w:tc>
        <w:tc>
          <w:tcPr>
            <w:tcW w:w="5953" w:type="dxa"/>
          </w:tcPr>
          <w:p w:rsidR="009F596B" w:rsidRPr="008C3FC3" w:rsidRDefault="009F596B" w:rsidP="00F279D0">
            <w:pPr>
              <w:widowControl w:val="0"/>
              <w:autoSpaceDE w:val="0"/>
              <w:autoSpaceDN w:val="0"/>
              <w:jc w:val="both"/>
              <w:rPr>
                <w:rFonts w:ascii="Arial" w:hAnsi="Arial" w:cs="Arial"/>
              </w:rPr>
            </w:pPr>
            <w:r w:rsidRPr="008C3FC3">
              <w:rPr>
                <w:rFonts w:ascii="Arial" w:hAnsi="Arial" w:cs="Arial"/>
              </w:rPr>
              <w:t>Общая протяженность освещенных частей улиц, проездов, набережных (км.)</w:t>
            </w:r>
          </w:p>
        </w:tc>
        <w:tc>
          <w:tcPr>
            <w:tcW w:w="1843" w:type="dxa"/>
            <w:vAlign w:val="center"/>
          </w:tcPr>
          <w:p w:rsidR="009F596B" w:rsidRPr="008C3FC3" w:rsidRDefault="009F596B" w:rsidP="00F279D0">
            <w:pPr>
              <w:widowControl w:val="0"/>
              <w:autoSpaceDE w:val="0"/>
              <w:autoSpaceDN w:val="0"/>
              <w:jc w:val="both"/>
              <w:rPr>
                <w:rFonts w:ascii="Arial" w:hAnsi="Arial" w:cs="Arial"/>
              </w:rPr>
            </w:pPr>
            <w:r w:rsidRPr="008C3FC3">
              <w:rPr>
                <w:rFonts w:ascii="Arial" w:hAnsi="Arial" w:cs="Arial"/>
              </w:rPr>
              <w:t>119</w:t>
            </w:r>
          </w:p>
        </w:tc>
        <w:tc>
          <w:tcPr>
            <w:tcW w:w="1701" w:type="dxa"/>
          </w:tcPr>
          <w:p w:rsidR="009F596B" w:rsidRPr="008C3FC3" w:rsidRDefault="009F596B" w:rsidP="00F279D0">
            <w:pPr>
              <w:jc w:val="both"/>
              <w:rPr>
                <w:rFonts w:ascii="Arial" w:hAnsi="Arial" w:cs="Arial"/>
              </w:rPr>
            </w:pPr>
            <w:r w:rsidRPr="008C3FC3">
              <w:rPr>
                <w:rFonts w:ascii="Arial" w:hAnsi="Arial" w:cs="Arial"/>
              </w:rPr>
              <w:t>54,9</w:t>
            </w:r>
          </w:p>
        </w:tc>
      </w:tr>
      <w:tr w:rsidR="009F596B" w:rsidRPr="008C3FC3" w:rsidTr="00407DEA">
        <w:tc>
          <w:tcPr>
            <w:tcW w:w="567" w:type="dxa"/>
          </w:tcPr>
          <w:p w:rsidR="009F596B" w:rsidRPr="008C3FC3" w:rsidRDefault="009F596B" w:rsidP="00F279D0">
            <w:pPr>
              <w:widowControl w:val="0"/>
              <w:autoSpaceDE w:val="0"/>
              <w:autoSpaceDN w:val="0"/>
              <w:jc w:val="both"/>
              <w:rPr>
                <w:rFonts w:ascii="Arial" w:hAnsi="Arial" w:cs="Arial"/>
              </w:rPr>
            </w:pPr>
            <w:r w:rsidRPr="008C3FC3">
              <w:rPr>
                <w:rFonts w:ascii="Arial" w:hAnsi="Arial" w:cs="Arial"/>
              </w:rPr>
              <w:t>3</w:t>
            </w:r>
          </w:p>
        </w:tc>
        <w:tc>
          <w:tcPr>
            <w:tcW w:w="5953" w:type="dxa"/>
          </w:tcPr>
          <w:p w:rsidR="009F596B" w:rsidRPr="008C3FC3" w:rsidRDefault="009F596B" w:rsidP="00F279D0">
            <w:pPr>
              <w:widowControl w:val="0"/>
              <w:autoSpaceDE w:val="0"/>
              <w:autoSpaceDN w:val="0"/>
              <w:jc w:val="both"/>
              <w:rPr>
                <w:rFonts w:ascii="Arial" w:hAnsi="Arial" w:cs="Arial"/>
              </w:rPr>
            </w:pPr>
            <w:r w:rsidRPr="008C3FC3">
              <w:rPr>
                <w:rFonts w:ascii="Arial" w:hAnsi="Arial" w:cs="Arial"/>
              </w:rPr>
              <w:t>Общая площадь жилых помещений (тыс.кв.м.)</w:t>
            </w:r>
          </w:p>
        </w:tc>
        <w:tc>
          <w:tcPr>
            <w:tcW w:w="1843" w:type="dxa"/>
            <w:vAlign w:val="center"/>
          </w:tcPr>
          <w:p w:rsidR="009F596B" w:rsidRPr="008C3FC3" w:rsidRDefault="009F596B" w:rsidP="00F279D0">
            <w:pPr>
              <w:widowControl w:val="0"/>
              <w:autoSpaceDE w:val="0"/>
              <w:autoSpaceDN w:val="0"/>
              <w:jc w:val="both"/>
              <w:rPr>
                <w:rFonts w:ascii="Arial" w:hAnsi="Arial" w:cs="Arial"/>
              </w:rPr>
            </w:pPr>
            <w:r w:rsidRPr="008C3FC3">
              <w:rPr>
                <w:rFonts w:ascii="Arial" w:hAnsi="Arial" w:cs="Arial"/>
              </w:rPr>
              <w:t>1003,1</w:t>
            </w:r>
          </w:p>
        </w:tc>
        <w:tc>
          <w:tcPr>
            <w:tcW w:w="1701" w:type="dxa"/>
          </w:tcPr>
          <w:p w:rsidR="009F596B" w:rsidRPr="008C3FC3" w:rsidRDefault="00F913E6" w:rsidP="00F279D0">
            <w:pPr>
              <w:jc w:val="both"/>
              <w:rPr>
                <w:rFonts w:ascii="Arial" w:hAnsi="Arial" w:cs="Arial"/>
              </w:rPr>
            </w:pPr>
            <w:r w:rsidRPr="008C3FC3">
              <w:rPr>
                <w:rFonts w:ascii="Arial" w:hAnsi="Arial" w:cs="Arial"/>
              </w:rPr>
              <w:t>10</w:t>
            </w:r>
            <w:r w:rsidR="007316C6" w:rsidRPr="008C3FC3">
              <w:rPr>
                <w:rFonts w:ascii="Arial" w:hAnsi="Arial" w:cs="Arial"/>
              </w:rPr>
              <w:t>0</w:t>
            </w:r>
            <w:r w:rsidRPr="008C3FC3">
              <w:rPr>
                <w:rFonts w:ascii="Arial" w:hAnsi="Arial" w:cs="Arial"/>
              </w:rPr>
              <w:t>2,2</w:t>
            </w:r>
          </w:p>
        </w:tc>
      </w:tr>
      <w:tr w:rsidR="009F596B" w:rsidRPr="008C3FC3" w:rsidTr="00407DEA">
        <w:tc>
          <w:tcPr>
            <w:tcW w:w="567" w:type="dxa"/>
          </w:tcPr>
          <w:p w:rsidR="009F596B" w:rsidRPr="008C3FC3" w:rsidRDefault="009F596B" w:rsidP="00F279D0">
            <w:pPr>
              <w:widowControl w:val="0"/>
              <w:autoSpaceDE w:val="0"/>
              <w:autoSpaceDN w:val="0"/>
              <w:jc w:val="both"/>
              <w:rPr>
                <w:rFonts w:ascii="Arial" w:hAnsi="Arial" w:cs="Arial"/>
              </w:rPr>
            </w:pPr>
            <w:r w:rsidRPr="008C3FC3">
              <w:rPr>
                <w:rFonts w:ascii="Arial" w:hAnsi="Arial" w:cs="Arial"/>
              </w:rPr>
              <w:t>4</w:t>
            </w:r>
          </w:p>
        </w:tc>
        <w:tc>
          <w:tcPr>
            <w:tcW w:w="5953" w:type="dxa"/>
          </w:tcPr>
          <w:p w:rsidR="009F596B" w:rsidRPr="008C3FC3" w:rsidRDefault="009F596B" w:rsidP="00F279D0">
            <w:pPr>
              <w:widowControl w:val="0"/>
              <w:autoSpaceDE w:val="0"/>
              <w:autoSpaceDN w:val="0"/>
              <w:jc w:val="both"/>
              <w:rPr>
                <w:rFonts w:ascii="Arial" w:hAnsi="Arial" w:cs="Arial"/>
              </w:rPr>
            </w:pPr>
            <w:r w:rsidRPr="008C3FC3">
              <w:rPr>
                <w:rFonts w:ascii="Arial" w:hAnsi="Arial" w:cs="Arial"/>
              </w:rPr>
              <w:t>Число источников теплоснабжения (ед.)</w:t>
            </w:r>
          </w:p>
        </w:tc>
        <w:tc>
          <w:tcPr>
            <w:tcW w:w="1843" w:type="dxa"/>
            <w:vAlign w:val="center"/>
          </w:tcPr>
          <w:p w:rsidR="009F596B" w:rsidRPr="008C3FC3" w:rsidRDefault="009F596B" w:rsidP="00F279D0">
            <w:pPr>
              <w:widowControl w:val="0"/>
              <w:autoSpaceDE w:val="0"/>
              <w:autoSpaceDN w:val="0"/>
              <w:jc w:val="both"/>
              <w:rPr>
                <w:rFonts w:ascii="Arial" w:hAnsi="Arial" w:cs="Arial"/>
              </w:rPr>
            </w:pPr>
            <w:r w:rsidRPr="008C3FC3">
              <w:rPr>
                <w:rFonts w:ascii="Arial" w:hAnsi="Arial" w:cs="Arial"/>
              </w:rPr>
              <w:t>13</w:t>
            </w:r>
          </w:p>
        </w:tc>
        <w:tc>
          <w:tcPr>
            <w:tcW w:w="1701" w:type="dxa"/>
          </w:tcPr>
          <w:p w:rsidR="009F596B" w:rsidRPr="008C3FC3" w:rsidRDefault="009F596B" w:rsidP="00F279D0">
            <w:pPr>
              <w:jc w:val="both"/>
              <w:rPr>
                <w:rFonts w:ascii="Arial" w:hAnsi="Arial" w:cs="Arial"/>
              </w:rPr>
            </w:pPr>
            <w:r w:rsidRPr="008C3FC3">
              <w:rPr>
                <w:rFonts w:ascii="Arial" w:hAnsi="Arial" w:cs="Arial"/>
              </w:rPr>
              <w:t>13</w:t>
            </w:r>
          </w:p>
        </w:tc>
      </w:tr>
      <w:tr w:rsidR="009F596B" w:rsidRPr="008C3FC3" w:rsidTr="00407DEA">
        <w:tc>
          <w:tcPr>
            <w:tcW w:w="567" w:type="dxa"/>
          </w:tcPr>
          <w:p w:rsidR="009F596B" w:rsidRPr="008C3FC3" w:rsidRDefault="009F596B" w:rsidP="00F279D0">
            <w:pPr>
              <w:widowControl w:val="0"/>
              <w:autoSpaceDE w:val="0"/>
              <w:autoSpaceDN w:val="0"/>
              <w:jc w:val="both"/>
              <w:rPr>
                <w:rFonts w:ascii="Arial" w:hAnsi="Arial" w:cs="Arial"/>
              </w:rPr>
            </w:pPr>
            <w:r w:rsidRPr="008C3FC3">
              <w:rPr>
                <w:rFonts w:ascii="Arial" w:hAnsi="Arial" w:cs="Arial"/>
              </w:rPr>
              <w:t>4.1</w:t>
            </w:r>
          </w:p>
        </w:tc>
        <w:tc>
          <w:tcPr>
            <w:tcW w:w="5953" w:type="dxa"/>
          </w:tcPr>
          <w:p w:rsidR="009F596B" w:rsidRPr="008C3FC3" w:rsidRDefault="009F596B" w:rsidP="00F279D0">
            <w:pPr>
              <w:widowControl w:val="0"/>
              <w:autoSpaceDE w:val="0"/>
              <w:autoSpaceDN w:val="0"/>
              <w:jc w:val="both"/>
              <w:rPr>
                <w:rFonts w:ascii="Arial" w:hAnsi="Arial" w:cs="Arial"/>
              </w:rPr>
            </w:pPr>
            <w:r w:rsidRPr="008C3FC3">
              <w:rPr>
                <w:rFonts w:ascii="Arial" w:hAnsi="Arial" w:cs="Arial"/>
              </w:rPr>
              <w:t>Из них мощностью до 3-х Гкал/час (ед.)</w:t>
            </w:r>
          </w:p>
        </w:tc>
        <w:tc>
          <w:tcPr>
            <w:tcW w:w="1843" w:type="dxa"/>
            <w:vAlign w:val="center"/>
          </w:tcPr>
          <w:p w:rsidR="009F596B" w:rsidRPr="008C3FC3" w:rsidRDefault="009F596B" w:rsidP="00F279D0">
            <w:pPr>
              <w:widowControl w:val="0"/>
              <w:autoSpaceDE w:val="0"/>
              <w:autoSpaceDN w:val="0"/>
              <w:jc w:val="both"/>
              <w:rPr>
                <w:rFonts w:ascii="Arial" w:hAnsi="Arial" w:cs="Arial"/>
              </w:rPr>
            </w:pPr>
            <w:r w:rsidRPr="008C3FC3">
              <w:rPr>
                <w:rFonts w:ascii="Arial" w:hAnsi="Arial" w:cs="Arial"/>
              </w:rPr>
              <w:t>2</w:t>
            </w:r>
          </w:p>
        </w:tc>
        <w:tc>
          <w:tcPr>
            <w:tcW w:w="1701" w:type="dxa"/>
          </w:tcPr>
          <w:p w:rsidR="009F596B" w:rsidRPr="008C3FC3" w:rsidRDefault="009F596B" w:rsidP="00F279D0">
            <w:pPr>
              <w:jc w:val="both"/>
              <w:rPr>
                <w:rFonts w:ascii="Arial" w:hAnsi="Arial" w:cs="Arial"/>
              </w:rPr>
            </w:pPr>
            <w:r w:rsidRPr="008C3FC3">
              <w:rPr>
                <w:rFonts w:ascii="Arial" w:hAnsi="Arial" w:cs="Arial"/>
              </w:rPr>
              <w:t>2</w:t>
            </w:r>
          </w:p>
        </w:tc>
      </w:tr>
      <w:tr w:rsidR="009F596B" w:rsidRPr="008C3FC3" w:rsidTr="00407DEA">
        <w:tc>
          <w:tcPr>
            <w:tcW w:w="567" w:type="dxa"/>
          </w:tcPr>
          <w:p w:rsidR="009F596B" w:rsidRPr="008C3FC3" w:rsidRDefault="009F596B" w:rsidP="00F279D0">
            <w:pPr>
              <w:widowControl w:val="0"/>
              <w:autoSpaceDE w:val="0"/>
              <w:autoSpaceDN w:val="0"/>
              <w:jc w:val="both"/>
              <w:rPr>
                <w:rFonts w:ascii="Arial" w:hAnsi="Arial" w:cs="Arial"/>
              </w:rPr>
            </w:pPr>
            <w:r w:rsidRPr="008C3FC3">
              <w:rPr>
                <w:rFonts w:ascii="Arial" w:hAnsi="Arial" w:cs="Arial"/>
              </w:rPr>
              <w:t>5</w:t>
            </w:r>
          </w:p>
        </w:tc>
        <w:tc>
          <w:tcPr>
            <w:tcW w:w="5953" w:type="dxa"/>
          </w:tcPr>
          <w:p w:rsidR="009F596B" w:rsidRPr="008C3FC3" w:rsidRDefault="009F596B" w:rsidP="00F279D0">
            <w:pPr>
              <w:widowControl w:val="0"/>
              <w:autoSpaceDE w:val="0"/>
              <w:autoSpaceDN w:val="0"/>
              <w:jc w:val="both"/>
              <w:rPr>
                <w:rFonts w:ascii="Arial" w:hAnsi="Arial" w:cs="Arial"/>
              </w:rPr>
            </w:pPr>
            <w:r w:rsidRPr="008C3FC3">
              <w:rPr>
                <w:rFonts w:ascii="Arial" w:hAnsi="Arial" w:cs="Arial"/>
              </w:rPr>
              <w:t>Протяженность тепловых сетей (км.)</w:t>
            </w:r>
          </w:p>
        </w:tc>
        <w:tc>
          <w:tcPr>
            <w:tcW w:w="1843" w:type="dxa"/>
            <w:vAlign w:val="center"/>
          </w:tcPr>
          <w:p w:rsidR="009F596B" w:rsidRPr="008C3FC3" w:rsidRDefault="009F596B" w:rsidP="00F279D0">
            <w:pPr>
              <w:widowControl w:val="0"/>
              <w:autoSpaceDE w:val="0"/>
              <w:autoSpaceDN w:val="0"/>
              <w:jc w:val="both"/>
              <w:rPr>
                <w:rFonts w:ascii="Arial" w:hAnsi="Arial" w:cs="Arial"/>
              </w:rPr>
            </w:pPr>
            <w:r w:rsidRPr="008C3FC3">
              <w:rPr>
                <w:rFonts w:ascii="Arial" w:hAnsi="Arial" w:cs="Arial"/>
              </w:rPr>
              <w:t>106,15</w:t>
            </w:r>
          </w:p>
        </w:tc>
        <w:tc>
          <w:tcPr>
            <w:tcW w:w="1701" w:type="dxa"/>
          </w:tcPr>
          <w:p w:rsidR="009F596B" w:rsidRPr="008C3FC3" w:rsidRDefault="009F596B" w:rsidP="00F279D0">
            <w:pPr>
              <w:jc w:val="both"/>
              <w:rPr>
                <w:rFonts w:ascii="Arial" w:hAnsi="Arial" w:cs="Arial"/>
              </w:rPr>
            </w:pPr>
            <w:r w:rsidRPr="008C3FC3">
              <w:rPr>
                <w:rFonts w:ascii="Arial" w:hAnsi="Arial" w:cs="Arial"/>
              </w:rPr>
              <w:t>118,75</w:t>
            </w:r>
          </w:p>
        </w:tc>
      </w:tr>
      <w:tr w:rsidR="009F596B" w:rsidRPr="008C3FC3" w:rsidTr="00407DEA">
        <w:tc>
          <w:tcPr>
            <w:tcW w:w="567" w:type="dxa"/>
          </w:tcPr>
          <w:p w:rsidR="009F596B" w:rsidRPr="008C3FC3" w:rsidRDefault="009F596B" w:rsidP="00F279D0">
            <w:pPr>
              <w:widowControl w:val="0"/>
              <w:autoSpaceDE w:val="0"/>
              <w:autoSpaceDN w:val="0"/>
              <w:jc w:val="both"/>
              <w:rPr>
                <w:rFonts w:ascii="Arial" w:hAnsi="Arial" w:cs="Arial"/>
              </w:rPr>
            </w:pPr>
            <w:r w:rsidRPr="008C3FC3">
              <w:rPr>
                <w:rFonts w:ascii="Arial" w:hAnsi="Arial" w:cs="Arial"/>
              </w:rPr>
              <w:t>5.1</w:t>
            </w:r>
          </w:p>
        </w:tc>
        <w:tc>
          <w:tcPr>
            <w:tcW w:w="5953" w:type="dxa"/>
          </w:tcPr>
          <w:p w:rsidR="009F596B" w:rsidRPr="008C3FC3" w:rsidRDefault="009F596B" w:rsidP="00F279D0">
            <w:pPr>
              <w:widowControl w:val="0"/>
              <w:autoSpaceDE w:val="0"/>
              <w:autoSpaceDN w:val="0"/>
              <w:jc w:val="both"/>
              <w:rPr>
                <w:rFonts w:ascii="Arial" w:hAnsi="Arial" w:cs="Arial"/>
              </w:rPr>
            </w:pPr>
            <w:r w:rsidRPr="008C3FC3">
              <w:rPr>
                <w:rFonts w:ascii="Arial" w:hAnsi="Arial" w:cs="Arial"/>
              </w:rPr>
              <w:t>в т.ч. нуждающихся в замене (км.)</w:t>
            </w:r>
          </w:p>
        </w:tc>
        <w:tc>
          <w:tcPr>
            <w:tcW w:w="1843" w:type="dxa"/>
            <w:vAlign w:val="center"/>
          </w:tcPr>
          <w:p w:rsidR="009F596B" w:rsidRPr="008C3FC3" w:rsidRDefault="009F596B" w:rsidP="00F279D0">
            <w:pPr>
              <w:widowControl w:val="0"/>
              <w:autoSpaceDE w:val="0"/>
              <w:autoSpaceDN w:val="0"/>
              <w:jc w:val="both"/>
              <w:rPr>
                <w:rFonts w:ascii="Arial" w:hAnsi="Arial" w:cs="Arial"/>
              </w:rPr>
            </w:pPr>
            <w:r w:rsidRPr="008C3FC3">
              <w:rPr>
                <w:rFonts w:ascii="Arial" w:hAnsi="Arial" w:cs="Arial"/>
              </w:rPr>
              <w:t>40,64</w:t>
            </w:r>
          </w:p>
        </w:tc>
        <w:tc>
          <w:tcPr>
            <w:tcW w:w="1701" w:type="dxa"/>
          </w:tcPr>
          <w:p w:rsidR="009F596B" w:rsidRPr="008C3FC3" w:rsidRDefault="009F596B" w:rsidP="00F279D0">
            <w:pPr>
              <w:jc w:val="both"/>
              <w:rPr>
                <w:rFonts w:ascii="Arial" w:hAnsi="Arial" w:cs="Arial"/>
              </w:rPr>
            </w:pPr>
            <w:r w:rsidRPr="008C3FC3">
              <w:rPr>
                <w:rFonts w:ascii="Arial" w:hAnsi="Arial" w:cs="Arial"/>
              </w:rPr>
              <w:t>41,9</w:t>
            </w:r>
          </w:p>
        </w:tc>
      </w:tr>
      <w:tr w:rsidR="009F596B" w:rsidRPr="008C3FC3" w:rsidTr="00407DEA">
        <w:tc>
          <w:tcPr>
            <w:tcW w:w="567" w:type="dxa"/>
          </w:tcPr>
          <w:p w:rsidR="009F596B" w:rsidRPr="008C3FC3" w:rsidRDefault="009F596B" w:rsidP="00F279D0">
            <w:pPr>
              <w:widowControl w:val="0"/>
              <w:autoSpaceDE w:val="0"/>
              <w:autoSpaceDN w:val="0"/>
              <w:jc w:val="both"/>
              <w:rPr>
                <w:rFonts w:ascii="Arial" w:hAnsi="Arial" w:cs="Arial"/>
              </w:rPr>
            </w:pPr>
            <w:r w:rsidRPr="008C3FC3">
              <w:rPr>
                <w:rFonts w:ascii="Arial" w:hAnsi="Arial" w:cs="Arial"/>
              </w:rPr>
              <w:t>6</w:t>
            </w:r>
          </w:p>
        </w:tc>
        <w:tc>
          <w:tcPr>
            <w:tcW w:w="5953" w:type="dxa"/>
          </w:tcPr>
          <w:p w:rsidR="009F596B" w:rsidRPr="008C3FC3" w:rsidRDefault="009F596B" w:rsidP="00F279D0">
            <w:pPr>
              <w:widowControl w:val="0"/>
              <w:autoSpaceDE w:val="0"/>
              <w:autoSpaceDN w:val="0"/>
              <w:jc w:val="both"/>
              <w:rPr>
                <w:rFonts w:ascii="Arial" w:hAnsi="Arial" w:cs="Arial"/>
              </w:rPr>
            </w:pPr>
            <w:r w:rsidRPr="008C3FC3">
              <w:rPr>
                <w:rFonts w:ascii="Arial" w:hAnsi="Arial" w:cs="Arial"/>
              </w:rPr>
              <w:t>Заменено тепловых сетей (км.)</w:t>
            </w:r>
          </w:p>
        </w:tc>
        <w:tc>
          <w:tcPr>
            <w:tcW w:w="1843" w:type="dxa"/>
            <w:vAlign w:val="center"/>
          </w:tcPr>
          <w:p w:rsidR="009F596B" w:rsidRPr="008C3FC3" w:rsidRDefault="009F596B" w:rsidP="00F279D0">
            <w:pPr>
              <w:widowControl w:val="0"/>
              <w:autoSpaceDE w:val="0"/>
              <w:autoSpaceDN w:val="0"/>
              <w:jc w:val="both"/>
              <w:rPr>
                <w:rFonts w:ascii="Arial" w:hAnsi="Arial" w:cs="Arial"/>
              </w:rPr>
            </w:pPr>
            <w:r w:rsidRPr="008C3FC3">
              <w:rPr>
                <w:rFonts w:ascii="Arial" w:hAnsi="Arial" w:cs="Arial"/>
              </w:rPr>
              <w:t>4,73</w:t>
            </w:r>
          </w:p>
        </w:tc>
        <w:tc>
          <w:tcPr>
            <w:tcW w:w="1701" w:type="dxa"/>
          </w:tcPr>
          <w:p w:rsidR="009F596B" w:rsidRPr="008C3FC3" w:rsidRDefault="009F596B" w:rsidP="00F279D0">
            <w:pPr>
              <w:jc w:val="both"/>
              <w:rPr>
                <w:rFonts w:ascii="Arial" w:hAnsi="Arial" w:cs="Arial"/>
              </w:rPr>
            </w:pPr>
            <w:r w:rsidRPr="008C3FC3">
              <w:rPr>
                <w:rFonts w:ascii="Arial" w:hAnsi="Arial" w:cs="Arial"/>
              </w:rPr>
              <w:t>1,59</w:t>
            </w:r>
          </w:p>
        </w:tc>
      </w:tr>
      <w:tr w:rsidR="009F596B" w:rsidRPr="008C3FC3" w:rsidTr="00407DEA">
        <w:tc>
          <w:tcPr>
            <w:tcW w:w="567" w:type="dxa"/>
          </w:tcPr>
          <w:p w:rsidR="009F596B" w:rsidRPr="008C3FC3" w:rsidRDefault="009F596B" w:rsidP="00F279D0">
            <w:pPr>
              <w:widowControl w:val="0"/>
              <w:autoSpaceDE w:val="0"/>
              <w:autoSpaceDN w:val="0"/>
              <w:jc w:val="both"/>
              <w:rPr>
                <w:rFonts w:ascii="Arial" w:hAnsi="Arial" w:cs="Arial"/>
              </w:rPr>
            </w:pPr>
            <w:r w:rsidRPr="008C3FC3">
              <w:rPr>
                <w:rFonts w:ascii="Arial" w:hAnsi="Arial" w:cs="Arial"/>
              </w:rPr>
              <w:t>7</w:t>
            </w:r>
          </w:p>
        </w:tc>
        <w:tc>
          <w:tcPr>
            <w:tcW w:w="5953" w:type="dxa"/>
          </w:tcPr>
          <w:p w:rsidR="009F596B" w:rsidRPr="008C3FC3" w:rsidRDefault="009F596B" w:rsidP="00F279D0">
            <w:pPr>
              <w:widowControl w:val="0"/>
              <w:autoSpaceDE w:val="0"/>
              <w:autoSpaceDN w:val="0"/>
              <w:jc w:val="both"/>
              <w:rPr>
                <w:rFonts w:ascii="Arial" w:hAnsi="Arial" w:cs="Arial"/>
              </w:rPr>
            </w:pPr>
            <w:r w:rsidRPr="008C3FC3">
              <w:rPr>
                <w:rFonts w:ascii="Arial" w:hAnsi="Arial" w:cs="Arial"/>
              </w:rPr>
              <w:t>Протяженность водопроводных сетей (км.)</w:t>
            </w:r>
          </w:p>
        </w:tc>
        <w:tc>
          <w:tcPr>
            <w:tcW w:w="1843" w:type="dxa"/>
            <w:vAlign w:val="center"/>
          </w:tcPr>
          <w:p w:rsidR="009F596B" w:rsidRPr="008C3FC3" w:rsidRDefault="009F596B" w:rsidP="00F279D0">
            <w:pPr>
              <w:widowControl w:val="0"/>
              <w:autoSpaceDE w:val="0"/>
              <w:autoSpaceDN w:val="0"/>
              <w:jc w:val="both"/>
              <w:rPr>
                <w:rFonts w:ascii="Arial" w:hAnsi="Arial" w:cs="Arial"/>
              </w:rPr>
            </w:pPr>
            <w:r w:rsidRPr="008C3FC3">
              <w:rPr>
                <w:rFonts w:ascii="Arial" w:hAnsi="Arial" w:cs="Arial"/>
              </w:rPr>
              <w:t>158,35</w:t>
            </w:r>
          </w:p>
        </w:tc>
        <w:tc>
          <w:tcPr>
            <w:tcW w:w="1701" w:type="dxa"/>
          </w:tcPr>
          <w:p w:rsidR="009F596B" w:rsidRPr="008C3FC3" w:rsidRDefault="009F596B" w:rsidP="00F279D0">
            <w:pPr>
              <w:jc w:val="both"/>
              <w:rPr>
                <w:rFonts w:ascii="Arial" w:hAnsi="Arial" w:cs="Arial"/>
              </w:rPr>
            </w:pPr>
            <w:r w:rsidRPr="008C3FC3">
              <w:rPr>
                <w:rFonts w:ascii="Arial" w:hAnsi="Arial" w:cs="Arial"/>
              </w:rPr>
              <w:t>180,5</w:t>
            </w:r>
          </w:p>
        </w:tc>
      </w:tr>
      <w:tr w:rsidR="009F596B" w:rsidRPr="008C3FC3" w:rsidTr="00407DEA">
        <w:tc>
          <w:tcPr>
            <w:tcW w:w="567" w:type="dxa"/>
          </w:tcPr>
          <w:p w:rsidR="009F596B" w:rsidRPr="008C3FC3" w:rsidRDefault="009F596B" w:rsidP="00F279D0">
            <w:pPr>
              <w:widowControl w:val="0"/>
              <w:autoSpaceDE w:val="0"/>
              <w:autoSpaceDN w:val="0"/>
              <w:jc w:val="both"/>
              <w:rPr>
                <w:rFonts w:ascii="Arial" w:hAnsi="Arial" w:cs="Arial"/>
              </w:rPr>
            </w:pPr>
            <w:r w:rsidRPr="008C3FC3">
              <w:rPr>
                <w:rFonts w:ascii="Arial" w:hAnsi="Arial" w:cs="Arial"/>
              </w:rPr>
              <w:t>7.1</w:t>
            </w:r>
          </w:p>
        </w:tc>
        <w:tc>
          <w:tcPr>
            <w:tcW w:w="5953" w:type="dxa"/>
          </w:tcPr>
          <w:p w:rsidR="009F596B" w:rsidRPr="008C3FC3" w:rsidRDefault="009F596B" w:rsidP="00F279D0">
            <w:pPr>
              <w:widowControl w:val="0"/>
              <w:autoSpaceDE w:val="0"/>
              <w:autoSpaceDN w:val="0"/>
              <w:jc w:val="both"/>
              <w:rPr>
                <w:rFonts w:ascii="Arial" w:hAnsi="Arial" w:cs="Arial"/>
              </w:rPr>
            </w:pPr>
            <w:r w:rsidRPr="008C3FC3">
              <w:rPr>
                <w:rFonts w:ascii="Arial" w:hAnsi="Arial" w:cs="Arial"/>
              </w:rPr>
              <w:t>в т.ч. нуждающихся в замене (км.)</w:t>
            </w:r>
          </w:p>
        </w:tc>
        <w:tc>
          <w:tcPr>
            <w:tcW w:w="1843" w:type="dxa"/>
            <w:vAlign w:val="center"/>
          </w:tcPr>
          <w:p w:rsidR="009F596B" w:rsidRPr="008C3FC3" w:rsidRDefault="009F596B" w:rsidP="00F279D0">
            <w:pPr>
              <w:widowControl w:val="0"/>
              <w:autoSpaceDE w:val="0"/>
              <w:autoSpaceDN w:val="0"/>
              <w:jc w:val="both"/>
              <w:rPr>
                <w:rFonts w:ascii="Arial" w:hAnsi="Arial" w:cs="Arial"/>
              </w:rPr>
            </w:pPr>
            <w:r w:rsidRPr="008C3FC3">
              <w:rPr>
                <w:rFonts w:ascii="Arial" w:hAnsi="Arial" w:cs="Arial"/>
              </w:rPr>
              <w:t>59,84</w:t>
            </w:r>
          </w:p>
        </w:tc>
        <w:tc>
          <w:tcPr>
            <w:tcW w:w="1701" w:type="dxa"/>
          </w:tcPr>
          <w:p w:rsidR="009F596B" w:rsidRPr="008C3FC3" w:rsidRDefault="009F596B" w:rsidP="00F279D0">
            <w:pPr>
              <w:jc w:val="both"/>
              <w:rPr>
                <w:rFonts w:ascii="Arial" w:hAnsi="Arial" w:cs="Arial"/>
              </w:rPr>
            </w:pPr>
            <w:r w:rsidRPr="008C3FC3">
              <w:rPr>
                <w:rFonts w:ascii="Arial" w:hAnsi="Arial" w:cs="Arial"/>
              </w:rPr>
              <w:t>71</w:t>
            </w:r>
          </w:p>
        </w:tc>
      </w:tr>
      <w:tr w:rsidR="009F596B" w:rsidRPr="008C3FC3" w:rsidTr="00407DEA">
        <w:tc>
          <w:tcPr>
            <w:tcW w:w="567" w:type="dxa"/>
          </w:tcPr>
          <w:p w:rsidR="009F596B" w:rsidRPr="008C3FC3" w:rsidRDefault="009F596B" w:rsidP="00F279D0">
            <w:pPr>
              <w:widowControl w:val="0"/>
              <w:autoSpaceDE w:val="0"/>
              <w:autoSpaceDN w:val="0"/>
              <w:jc w:val="both"/>
              <w:rPr>
                <w:rFonts w:ascii="Arial" w:hAnsi="Arial" w:cs="Arial"/>
              </w:rPr>
            </w:pPr>
            <w:r w:rsidRPr="008C3FC3">
              <w:rPr>
                <w:rFonts w:ascii="Arial" w:hAnsi="Arial" w:cs="Arial"/>
              </w:rPr>
              <w:t>8</w:t>
            </w:r>
          </w:p>
        </w:tc>
        <w:tc>
          <w:tcPr>
            <w:tcW w:w="5953" w:type="dxa"/>
          </w:tcPr>
          <w:p w:rsidR="009F596B" w:rsidRPr="008C3FC3" w:rsidRDefault="009F596B" w:rsidP="00F279D0">
            <w:pPr>
              <w:widowControl w:val="0"/>
              <w:autoSpaceDE w:val="0"/>
              <w:autoSpaceDN w:val="0"/>
              <w:jc w:val="both"/>
              <w:rPr>
                <w:rFonts w:ascii="Arial" w:hAnsi="Arial" w:cs="Arial"/>
              </w:rPr>
            </w:pPr>
            <w:r w:rsidRPr="008C3FC3">
              <w:rPr>
                <w:rFonts w:ascii="Arial" w:hAnsi="Arial" w:cs="Arial"/>
              </w:rPr>
              <w:t>Заменено водопроводных сетей (км.)</w:t>
            </w:r>
          </w:p>
        </w:tc>
        <w:tc>
          <w:tcPr>
            <w:tcW w:w="1843" w:type="dxa"/>
            <w:vAlign w:val="center"/>
          </w:tcPr>
          <w:p w:rsidR="009F596B" w:rsidRPr="008C3FC3" w:rsidRDefault="009F596B" w:rsidP="00F279D0">
            <w:pPr>
              <w:widowControl w:val="0"/>
              <w:autoSpaceDE w:val="0"/>
              <w:autoSpaceDN w:val="0"/>
              <w:jc w:val="both"/>
              <w:rPr>
                <w:rFonts w:ascii="Arial" w:hAnsi="Arial" w:cs="Arial"/>
              </w:rPr>
            </w:pPr>
            <w:r w:rsidRPr="008C3FC3">
              <w:rPr>
                <w:rFonts w:ascii="Arial" w:hAnsi="Arial" w:cs="Arial"/>
              </w:rPr>
              <w:t>1,4</w:t>
            </w:r>
          </w:p>
        </w:tc>
        <w:tc>
          <w:tcPr>
            <w:tcW w:w="1701" w:type="dxa"/>
          </w:tcPr>
          <w:p w:rsidR="009F596B" w:rsidRPr="008C3FC3" w:rsidRDefault="009F596B" w:rsidP="00F279D0">
            <w:pPr>
              <w:jc w:val="both"/>
              <w:rPr>
                <w:rFonts w:ascii="Arial" w:hAnsi="Arial" w:cs="Arial"/>
              </w:rPr>
            </w:pPr>
          </w:p>
        </w:tc>
      </w:tr>
      <w:tr w:rsidR="009F596B" w:rsidRPr="008C3FC3" w:rsidTr="00407DEA">
        <w:tc>
          <w:tcPr>
            <w:tcW w:w="567" w:type="dxa"/>
          </w:tcPr>
          <w:p w:rsidR="009F596B" w:rsidRPr="008C3FC3" w:rsidRDefault="009F596B" w:rsidP="00F279D0">
            <w:pPr>
              <w:widowControl w:val="0"/>
              <w:autoSpaceDE w:val="0"/>
              <w:autoSpaceDN w:val="0"/>
              <w:jc w:val="both"/>
              <w:rPr>
                <w:rFonts w:ascii="Arial" w:hAnsi="Arial" w:cs="Arial"/>
              </w:rPr>
            </w:pPr>
            <w:r w:rsidRPr="008C3FC3">
              <w:rPr>
                <w:rFonts w:ascii="Arial" w:hAnsi="Arial" w:cs="Arial"/>
              </w:rPr>
              <w:t>9</w:t>
            </w:r>
          </w:p>
        </w:tc>
        <w:tc>
          <w:tcPr>
            <w:tcW w:w="5953" w:type="dxa"/>
          </w:tcPr>
          <w:p w:rsidR="009F596B" w:rsidRPr="008C3FC3" w:rsidRDefault="009F596B" w:rsidP="00F279D0">
            <w:pPr>
              <w:widowControl w:val="0"/>
              <w:autoSpaceDE w:val="0"/>
              <w:autoSpaceDN w:val="0"/>
              <w:jc w:val="both"/>
              <w:rPr>
                <w:rFonts w:ascii="Arial" w:hAnsi="Arial" w:cs="Arial"/>
              </w:rPr>
            </w:pPr>
            <w:r w:rsidRPr="008C3FC3">
              <w:rPr>
                <w:rFonts w:ascii="Arial" w:hAnsi="Arial" w:cs="Arial"/>
              </w:rPr>
              <w:t>Протяженность канализационных сетей (км.)</w:t>
            </w:r>
          </w:p>
        </w:tc>
        <w:tc>
          <w:tcPr>
            <w:tcW w:w="1843" w:type="dxa"/>
            <w:vAlign w:val="center"/>
          </w:tcPr>
          <w:p w:rsidR="009F596B" w:rsidRPr="008C3FC3" w:rsidRDefault="009F596B" w:rsidP="00F279D0">
            <w:pPr>
              <w:widowControl w:val="0"/>
              <w:autoSpaceDE w:val="0"/>
              <w:autoSpaceDN w:val="0"/>
              <w:jc w:val="both"/>
              <w:rPr>
                <w:rFonts w:ascii="Arial" w:hAnsi="Arial" w:cs="Arial"/>
              </w:rPr>
            </w:pPr>
            <w:r w:rsidRPr="008C3FC3">
              <w:rPr>
                <w:rFonts w:ascii="Arial" w:hAnsi="Arial" w:cs="Arial"/>
              </w:rPr>
              <w:t>114,58</w:t>
            </w:r>
          </w:p>
        </w:tc>
        <w:tc>
          <w:tcPr>
            <w:tcW w:w="1701" w:type="dxa"/>
          </w:tcPr>
          <w:p w:rsidR="009F596B" w:rsidRPr="008C3FC3" w:rsidRDefault="009F596B" w:rsidP="00F279D0">
            <w:pPr>
              <w:jc w:val="both"/>
              <w:rPr>
                <w:rFonts w:ascii="Arial" w:hAnsi="Arial" w:cs="Arial"/>
              </w:rPr>
            </w:pPr>
            <w:r w:rsidRPr="008C3FC3">
              <w:rPr>
                <w:rFonts w:ascii="Arial" w:hAnsi="Arial" w:cs="Arial"/>
              </w:rPr>
              <w:t>114,9</w:t>
            </w:r>
          </w:p>
        </w:tc>
      </w:tr>
      <w:tr w:rsidR="009F596B" w:rsidRPr="008C3FC3" w:rsidTr="00407DEA">
        <w:tc>
          <w:tcPr>
            <w:tcW w:w="567" w:type="dxa"/>
          </w:tcPr>
          <w:p w:rsidR="009F596B" w:rsidRPr="008C3FC3" w:rsidRDefault="009F596B" w:rsidP="00F279D0">
            <w:pPr>
              <w:widowControl w:val="0"/>
              <w:autoSpaceDE w:val="0"/>
              <w:autoSpaceDN w:val="0"/>
              <w:jc w:val="both"/>
              <w:rPr>
                <w:rFonts w:ascii="Arial" w:hAnsi="Arial" w:cs="Arial"/>
              </w:rPr>
            </w:pPr>
            <w:r w:rsidRPr="008C3FC3">
              <w:rPr>
                <w:rFonts w:ascii="Arial" w:hAnsi="Arial" w:cs="Arial"/>
              </w:rPr>
              <w:t>9.1</w:t>
            </w:r>
          </w:p>
        </w:tc>
        <w:tc>
          <w:tcPr>
            <w:tcW w:w="5953" w:type="dxa"/>
          </w:tcPr>
          <w:p w:rsidR="009F596B" w:rsidRPr="008C3FC3" w:rsidRDefault="009F596B" w:rsidP="00F279D0">
            <w:pPr>
              <w:widowControl w:val="0"/>
              <w:autoSpaceDE w:val="0"/>
              <w:autoSpaceDN w:val="0"/>
              <w:jc w:val="both"/>
              <w:rPr>
                <w:rFonts w:ascii="Arial" w:hAnsi="Arial" w:cs="Arial"/>
              </w:rPr>
            </w:pPr>
            <w:r w:rsidRPr="008C3FC3">
              <w:rPr>
                <w:rFonts w:ascii="Arial" w:hAnsi="Arial" w:cs="Arial"/>
              </w:rPr>
              <w:t>в т.ч. нуждающихся в замене (км.)</w:t>
            </w:r>
          </w:p>
        </w:tc>
        <w:tc>
          <w:tcPr>
            <w:tcW w:w="1843" w:type="dxa"/>
            <w:vAlign w:val="center"/>
          </w:tcPr>
          <w:p w:rsidR="009F596B" w:rsidRPr="008C3FC3" w:rsidRDefault="009F596B" w:rsidP="00F279D0">
            <w:pPr>
              <w:widowControl w:val="0"/>
              <w:autoSpaceDE w:val="0"/>
              <w:autoSpaceDN w:val="0"/>
              <w:jc w:val="both"/>
              <w:rPr>
                <w:rFonts w:ascii="Arial" w:hAnsi="Arial" w:cs="Arial"/>
              </w:rPr>
            </w:pPr>
            <w:r w:rsidRPr="008C3FC3">
              <w:rPr>
                <w:rFonts w:ascii="Arial" w:hAnsi="Arial" w:cs="Arial"/>
              </w:rPr>
              <w:t>39,05</w:t>
            </w:r>
          </w:p>
        </w:tc>
        <w:tc>
          <w:tcPr>
            <w:tcW w:w="1701" w:type="dxa"/>
          </w:tcPr>
          <w:p w:rsidR="009F596B" w:rsidRPr="008C3FC3" w:rsidRDefault="009F596B" w:rsidP="00F279D0">
            <w:pPr>
              <w:jc w:val="both"/>
              <w:rPr>
                <w:rFonts w:ascii="Arial" w:hAnsi="Arial" w:cs="Arial"/>
              </w:rPr>
            </w:pPr>
            <w:r w:rsidRPr="008C3FC3">
              <w:rPr>
                <w:rFonts w:ascii="Arial" w:hAnsi="Arial" w:cs="Arial"/>
              </w:rPr>
              <w:t>74,6</w:t>
            </w:r>
          </w:p>
        </w:tc>
      </w:tr>
      <w:tr w:rsidR="009F596B" w:rsidRPr="008C3FC3" w:rsidTr="00407DEA">
        <w:tc>
          <w:tcPr>
            <w:tcW w:w="567" w:type="dxa"/>
          </w:tcPr>
          <w:p w:rsidR="009F596B" w:rsidRPr="008C3FC3" w:rsidRDefault="009F596B" w:rsidP="00F279D0">
            <w:pPr>
              <w:widowControl w:val="0"/>
              <w:autoSpaceDE w:val="0"/>
              <w:autoSpaceDN w:val="0"/>
              <w:jc w:val="both"/>
              <w:rPr>
                <w:rFonts w:ascii="Arial" w:hAnsi="Arial" w:cs="Arial"/>
              </w:rPr>
            </w:pPr>
            <w:r w:rsidRPr="008C3FC3">
              <w:rPr>
                <w:rFonts w:ascii="Arial" w:hAnsi="Arial" w:cs="Arial"/>
              </w:rPr>
              <w:t>10</w:t>
            </w:r>
          </w:p>
        </w:tc>
        <w:tc>
          <w:tcPr>
            <w:tcW w:w="5953" w:type="dxa"/>
          </w:tcPr>
          <w:p w:rsidR="009F596B" w:rsidRPr="008C3FC3" w:rsidRDefault="009F596B" w:rsidP="00F279D0">
            <w:pPr>
              <w:widowControl w:val="0"/>
              <w:autoSpaceDE w:val="0"/>
              <w:autoSpaceDN w:val="0"/>
              <w:jc w:val="both"/>
              <w:rPr>
                <w:rFonts w:ascii="Arial" w:hAnsi="Arial" w:cs="Arial"/>
              </w:rPr>
            </w:pPr>
            <w:r w:rsidRPr="008C3FC3">
              <w:rPr>
                <w:rFonts w:ascii="Arial" w:hAnsi="Arial" w:cs="Arial"/>
              </w:rPr>
              <w:t>Заменено канализационных сетей (км.)</w:t>
            </w:r>
          </w:p>
        </w:tc>
        <w:tc>
          <w:tcPr>
            <w:tcW w:w="1843" w:type="dxa"/>
            <w:vAlign w:val="center"/>
          </w:tcPr>
          <w:p w:rsidR="009F596B" w:rsidRPr="008C3FC3" w:rsidRDefault="009F596B" w:rsidP="00F279D0">
            <w:pPr>
              <w:widowControl w:val="0"/>
              <w:autoSpaceDE w:val="0"/>
              <w:autoSpaceDN w:val="0"/>
              <w:jc w:val="both"/>
              <w:rPr>
                <w:rFonts w:ascii="Arial" w:hAnsi="Arial" w:cs="Arial"/>
              </w:rPr>
            </w:pPr>
            <w:r w:rsidRPr="008C3FC3">
              <w:rPr>
                <w:rFonts w:ascii="Arial" w:hAnsi="Arial" w:cs="Arial"/>
              </w:rPr>
              <w:t>0,149</w:t>
            </w:r>
          </w:p>
        </w:tc>
        <w:tc>
          <w:tcPr>
            <w:tcW w:w="1701" w:type="dxa"/>
          </w:tcPr>
          <w:p w:rsidR="009F596B" w:rsidRPr="008C3FC3" w:rsidRDefault="009F596B" w:rsidP="00F279D0">
            <w:pPr>
              <w:jc w:val="both"/>
              <w:rPr>
                <w:rFonts w:ascii="Arial" w:hAnsi="Arial" w:cs="Arial"/>
              </w:rPr>
            </w:pPr>
            <w:r w:rsidRPr="008C3FC3">
              <w:rPr>
                <w:rFonts w:ascii="Arial" w:hAnsi="Arial" w:cs="Arial"/>
              </w:rPr>
              <w:t>3,0</w:t>
            </w:r>
          </w:p>
        </w:tc>
      </w:tr>
      <w:tr w:rsidR="009F596B" w:rsidRPr="008C3FC3" w:rsidTr="00407DEA">
        <w:tc>
          <w:tcPr>
            <w:tcW w:w="567" w:type="dxa"/>
          </w:tcPr>
          <w:p w:rsidR="009F596B" w:rsidRPr="008C3FC3" w:rsidRDefault="009F596B" w:rsidP="00F279D0">
            <w:pPr>
              <w:widowControl w:val="0"/>
              <w:autoSpaceDE w:val="0"/>
              <w:autoSpaceDN w:val="0"/>
              <w:jc w:val="both"/>
              <w:rPr>
                <w:rFonts w:ascii="Arial" w:hAnsi="Arial" w:cs="Arial"/>
              </w:rPr>
            </w:pPr>
            <w:r w:rsidRPr="008C3FC3">
              <w:rPr>
                <w:rFonts w:ascii="Arial" w:hAnsi="Arial" w:cs="Arial"/>
              </w:rPr>
              <w:t>11</w:t>
            </w:r>
          </w:p>
        </w:tc>
        <w:tc>
          <w:tcPr>
            <w:tcW w:w="5953" w:type="dxa"/>
          </w:tcPr>
          <w:p w:rsidR="009F596B" w:rsidRPr="008C3FC3" w:rsidRDefault="009F596B" w:rsidP="00F279D0">
            <w:pPr>
              <w:widowControl w:val="0"/>
              <w:autoSpaceDE w:val="0"/>
              <w:autoSpaceDN w:val="0"/>
              <w:jc w:val="both"/>
              <w:rPr>
                <w:rFonts w:ascii="Arial" w:hAnsi="Arial" w:cs="Arial"/>
              </w:rPr>
            </w:pPr>
            <w:r w:rsidRPr="008C3FC3">
              <w:rPr>
                <w:rFonts w:ascii="Arial" w:hAnsi="Arial" w:cs="Arial"/>
              </w:rPr>
              <w:t>Протяженность электрических сетей (км.)</w:t>
            </w:r>
          </w:p>
        </w:tc>
        <w:tc>
          <w:tcPr>
            <w:tcW w:w="1843" w:type="dxa"/>
            <w:vAlign w:val="center"/>
          </w:tcPr>
          <w:p w:rsidR="009F596B" w:rsidRPr="008C3FC3" w:rsidRDefault="009F596B" w:rsidP="00F279D0">
            <w:pPr>
              <w:widowControl w:val="0"/>
              <w:autoSpaceDE w:val="0"/>
              <w:autoSpaceDN w:val="0"/>
              <w:jc w:val="both"/>
              <w:rPr>
                <w:rFonts w:ascii="Arial" w:hAnsi="Arial" w:cs="Arial"/>
              </w:rPr>
            </w:pPr>
            <w:r w:rsidRPr="008C3FC3">
              <w:rPr>
                <w:rFonts w:ascii="Arial" w:hAnsi="Arial" w:cs="Arial"/>
              </w:rPr>
              <w:t>543,36</w:t>
            </w:r>
          </w:p>
        </w:tc>
        <w:tc>
          <w:tcPr>
            <w:tcW w:w="1701" w:type="dxa"/>
          </w:tcPr>
          <w:p w:rsidR="009F596B" w:rsidRPr="008C3FC3" w:rsidRDefault="009F596B" w:rsidP="00F279D0">
            <w:pPr>
              <w:jc w:val="both"/>
              <w:rPr>
                <w:rFonts w:ascii="Arial" w:hAnsi="Arial" w:cs="Arial"/>
              </w:rPr>
            </w:pPr>
            <w:r w:rsidRPr="008C3FC3">
              <w:rPr>
                <w:rFonts w:ascii="Arial" w:hAnsi="Arial" w:cs="Arial"/>
              </w:rPr>
              <w:t>546,7</w:t>
            </w:r>
          </w:p>
        </w:tc>
      </w:tr>
      <w:tr w:rsidR="009F596B" w:rsidRPr="008C3FC3" w:rsidTr="00407DEA">
        <w:tc>
          <w:tcPr>
            <w:tcW w:w="567" w:type="dxa"/>
          </w:tcPr>
          <w:p w:rsidR="009F596B" w:rsidRPr="008C3FC3" w:rsidRDefault="009F596B" w:rsidP="00F279D0">
            <w:pPr>
              <w:widowControl w:val="0"/>
              <w:autoSpaceDE w:val="0"/>
              <w:autoSpaceDN w:val="0"/>
              <w:ind w:left="-108" w:right="-108"/>
              <w:jc w:val="both"/>
              <w:rPr>
                <w:rFonts w:ascii="Arial" w:hAnsi="Arial" w:cs="Arial"/>
              </w:rPr>
            </w:pPr>
            <w:r w:rsidRPr="008C3FC3">
              <w:rPr>
                <w:rFonts w:ascii="Arial" w:hAnsi="Arial" w:cs="Arial"/>
              </w:rPr>
              <w:t>11.1</w:t>
            </w:r>
          </w:p>
        </w:tc>
        <w:tc>
          <w:tcPr>
            <w:tcW w:w="5953" w:type="dxa"/>
          </w:tcPr>
          <w:p w:rsidR="009F596B" w:rsidRPr="008C3FC3" w:rsidRDefault="009F596B" w:rsidP="00F279D0">
            <w:pPr>
              <w:widowControl w:val="0"/>
              <w:autoSpaceDE w:val="0"/>
              <w:autoSpaceDN w:val="0"/>
              <w:jc w:val="both"/>
              <w:rPr>
                <w:rFonts w:ascii="Arial" w:hAnsi="Arial" w:cs="Arial"/>
              </w:rPr>
            </w:pPr>
            <w:r w:rsidRPr="008C3FC3">
              <w:rPr>
                <w:rFonts w:ascii="Arial" w:hAnsi="Arial" w:cs="Arial"/>
              </w:rPr>
              <w:t>в т.ч. нуждающихся в замене (км.)</w:t>
            </w:r>
          </w:p>
        </w:tc>
        <w:tc>
          <w:tcPr>
            <w:tcW w:w="1843" w:type="dxa"/>
            <w:vAlign w:val="center"/>
          </w:tcPr>
          <w:p w:rsidR="009F596B" w:rsidRPr="008C3FC3" w:rsidRDefault="009F596B" w:rsidP="00F279D0">
            <w:pPr>
              <w:widowControl w:val="0"/>
              <w:autoSpaceDE w:val="0"/>
              <w:autoSpaceDN w:val="0"/>
              <w:jc w:val="both"/>
              <w:rPr>
                <w:rFonts w:ascii="Arial" w:hAnsi="Arial" w:cs="Arial"/>
              </w:rPr>
            </w:pPr>
            <w:r w:rsidRPr="008C3FC3">
              <w:rPr>
                <w:rFonts w:ascii="Arial" w:hAnsi="Arial" w:cs="Arial"/>
              </w:rPr>
              <w:t>20,0</w:t>
            </w:r>
          </w:p>
        </w:tc>
        <w:tc>
          <w:tcPr>
            <w:tcW w:w="1701" w:type="dxa"/>
          </w:tcPr>
          <w:p w:rsidR="009F596B" w:rsidRPr="008C3FC3" w:rsidRDefault="009F596B" w:rsidP="00F279D0">
            <w:pPr>
              <w:jc w:val="both"/>
              <w:rPr>
                <w:rFonts w:ascii="Arial" w:hAnsi="Arial" w:cs="Arial"/>
              </w:rPr>
            </w:pPr>
            <w:r w:rsidRPr="008C3FC3">
              <w:rPr>
                <w:rFonts w:ascii="Arial" w:hAnsi="Arial" w:cs="Arial"/>
              </w:rPr>
              <w:t>20</w:t>
            </w:r>
          </w:p>
        </w:tc>
      </w:tr>
      <w:tr w:rsidR="009F596B" w:rsidRPr="008C3FC3" w:rsidTr="00407DEA">
        <w:tc>
          <w:tcPr>
            <w:tcW w:w="567" w:type="dxa"/>
          </w:tcPr>
          <w:p w:rsidR="009F596B" w:rsidRPr="008C3FC3" w:rsidRDefault="009F596B" w:rsidP="00F279D0">
            <w:pPr>
              <w:widowControl w:val="0"/>
              <w:autoSpaceDE w:val="0"/>
              <w:autoSpaceDN w:val="0"/>
              <w:ind w:left="-108" w:right="-108"/>
              <w:jc w:val="both"/>
              <w:rPr>
                <w:rFonts w:ascii="Arial" w:hAnsi="Arial" w:cs="Arial"/>
              </w:rPr>
            </w:pPr>
            <w:r w:rsidRPr="008C3FC3">
              <w:rPr>
                <w:rFonts w:ascii="Arial" w:hAnsi="Arial" w:cs="Arial"/>
              </w:rPr>
              <w:t>12</w:t>
            </w:r>
          </w:p>
        </w:tc>
        <w:tc>
          <w:tcPr>
            <w:tcW w:w="5953" w:type="dxa"/>
          </w:tcPr>
          <w:p w:rsidR="009F596B" w:rsidRPr="008C3FC3" w:rsidRDefault="009F596B" w:rsidP="00F279D0">
            <w:pPr>
              <w:widowControl w:val="0"/>
              <w:autoSpaceDE w:val="0"/>
              <w:autoSpaceDN w:val="0"/>
              <w:jc w:val="both"/>
              <w:rPr>
                <w:rFonts w:ascii="Arial" w:hAnsi="Arial" w:cs="Arial"/>
              </w:rPr>
            </w:pPr>
            <w:r w:rsidRPr="008C3FC3">
              <w:rPr>
                <w:rFonts w:ascii="Arial" w:hAnsi="Arial" w:cs="Arial"/>
              </w:rPr>
              <w:t>Заменено электрических сетей (км.)</w:t>
            </w:r>
          </w:p>
        </w:tc>
        <w:tc>
          <w:tcPr>
            <w:tcW w:w="1843" w:type="dxa"/>
            <w:vAlign w:val="center"/>
          </w:tcPr>
          <w:p w:rsidR="009F596B" w:rsidRPr="008C3FC3" w:rsidRDefault="009F596B" w:rsidP="00F279D0">
            <w:pPr>
              <w:widowControl w:val="0"/>
              <w:autoSpaceDE w:val="0"/>
              <w:autoSpaceDN w:val="0"/>
              <w:jc w:val="both"/>
              <w:rPr>
                <w:rFonts w:ascii="Arial" w:hAnsi="Arial" w:cs="Arial"/>
              </w:rPr>
            </w:pPr>
            <w:r w:rsidRPr="008C3FC3">
              <w:rPr>
                <w:rFonts w:ascii="Arial" w:hAnsi="Arial" w:cs="Arial"/>
              </w:rPr>
              <w:t>-</w:t>
            </w:r>
          </w:p>
        </w:tc>
        <w:tc>
          <w:tcPr>
            <w:tcW w:w="1701" w:type="dxa"/>
          </w:tcPr>
          <w:p w:rsidR="009F596B" w:rsidRPr="008C3FC3" w:rsidRDefault="009F596B" w:rsidP="00F279D0">
            <w:pPr>
              <w:jc w:val="both"/>
              <w:rPr>
                <w:rFonts w:ascii="Arial" w:hAnsi="Arial" w:cs="Arial"/>
              </w:rPr>
            </w:pPr>
            <w:r w:rsidRPr="008C3FC3">
              <w:rPr>
                <w:rFonts w:ascii="Arial" w:hAnsi="Arial" w:cs="Arial"/>
              </w:rPr>
              <w:t>3,3</w:t>
            </w:r>
          </w:p>
        </w:tc>
      </w:tr>
      <w:tr w:rsidR="009F596B" w:rsidRPr="008C3FC3" w:rsidTr="00407DEA">
        <w:tc>
          <w:tcPr>
            <w:tcW w:w="567" w:type="dxa"/>
          </w:tcPr>
          <w:p w:rsidR="009F596B" w:rsidRPr="008C3FC3" w:rsidRDefault="009F596B" w:rsidP="00F279D0">
            <w:pPr>
              <w:widowControl w:val="0"/>
              <w:autoSpaceDE w:val="0"/>
              <w:autoSpaceDN w:val="0"/>
              <w:ind w:left="-108" w:right="-108"/>
              <w:jc w:val="both"/>
              <w:rPr>
                <w:rFonts w:ascii="Arial" w:hAnsi="Arial" w:cs="Arial"/>
              </w:rPr>
            </w:pPr>
            <w:r w:rsidRPr="008C3FC3">
              <w:rPr>
                <w:rFonts w:ascii="Arial" w:hAnsi="Arial" w:cs="Arial"/>
              </w:rPr>
              <w:t>13</w:t>
            </w:r>
          </w:p>
        </w:tc>
        <w:tc>
          <w:tcPr>
            <w:tcW w:w="5953" w:type="dxa"/>
          </w:tcPr>
          <w:p w:rsidR="009F596B" w:rsidRPr="008C3FC3" w:rsidRDefault="009F596B" w:rsidP="00F279D0">
            <w:pPr>
              <w:widowControl w:val="0"/>
              <w:autoSpaceDE w:val="0"/>
              <w:autoSpaceDN w:val="0"/>
              <w:jc w:val="both"/>
              <w:rPr>
                <w:rFonts w:ascii="Arial" w:hAnsi="Arial" w:cs="Arial"/>
              </w:rPr>
            </w:pPr>
            <w:r w:rsidRPr="008C3FC3">
              <w:rPr>
                <w:rFonts w:ascii="Arial" w:hAnsi="Arial" w:cs="Arial"/>
              </w:rPr>
              <w:t>Объем отпуска ХВС всего (тыс. куб.м)</w:t>
            </w:r>
          </w:p>
        </w:tc>
        <w:tc>
          <w:tcPr>
            <w:tcW w:w="1843" w:type="dxa"/>
            <w:vAlign w:val="center"/>
          </w:tcPr>
          <w:p w:rsidR="009F596B" w:rsidRPr="008C3FC3" w:rsidRDefault="009F596B" w:rsidP="00F279D0">
            <w:pPr>
              <w:widowControl w:val="0"/>
              <w:autoSpaceDE w:val="0"/>
              <w:autoSpaceDN w:val="0"/>
              <w:jc w:val="both"/>
              <w:rPr>
                <w:rFonts w:ascii="Arial" w:hAnsi="Arial" w:cs="Arial"/>
              </w:rPr>
            </w:pPr>
            <w:r w:rsidRPr="008C3FC3">
              <w:rPr>
                <w:rFonts w:ascii="Arial" w:hAnsi="Arial" w:cs="Arial"/>
              </w:rPr>
              <w:t>3275,0</w:t>
            </w:r>
          </w:p>
        </w:tc>
        <w:tc>
          <w:tcPr>
            <w:tcW w:w="1701" w:type="dxa"/>
          </w:tcPr>
          <w:p w:rsidR="009F596B" w:rsidRPr="008C3FC3" w:rsidRDefault="009F596B" w:rsidP="00F279D0">
            <w:pPr>
              <w:jc w:val="both"/>
              <w:rPr>
                <w:rFonts w:ascii="Arial" w:hAnsi="Arial" w:cs="Arial"/>
              </w:rPr>
            </w:pPr>
            <w:r w:rsidRPr="008C3FC3">
              <w:rPr>
                <w:rFonts w:ascii="Arial" w:hAnsi="Arial" w:cs="Arial"/>
              </w:rPr>
              <w:t>2700,7</w:t>
            </w:r>
          </w:p>
        </w:tc>
      </w:tr>
      <w:tr w:rsidR="009F596B" w:rsidRPr="008C3FC3" w:rsidTr="00407DEA">
        <w:tc>
          <w:tcPr>
            <w:tcW w:w="567" w:type="dxa"/>
          </w:tcPr>
          <w:p w:rsidR="009F596B" w:rsidRPr="008C3FC3" w:rsidRDefault="009F596B" w:rsidP="00F279D0">
            <w:pPr>
              <w:widowControl w:val="0"/>
              <w:autoSpaceDE w:val="0"/>
              <w:autoSpaceDN w:val="0"/>
              <w:ind w:left="-108" w:right="-108"/>
              <w:jc w:val="both"/>
              <w:rPr>
                <w:rFonts w:ascii="Arial" w:hAnsi="Arial" w:cs="Arial"/>
              </w:rPr>
            </w:pPr>
            <w:r w:rsidRPr="008C3FC3">
              <w:rPr>
                <w:rFonts w:ascii="Arial" w:hAnsi="Arial" w:cs="Arial"/>
              </w:rPr>
              <w:t>13.1</w:t>
            </w:r>
          </w:p>
        </w:tc>
        <w:tc>
          <w:tcPr>
            <w:tcW w:w="5953" w:type="dxa"/>
          </w:tcPr>
          <w:p w:rsidR="009F596B" w:rsidRPr="008C3FC3" w:rsidRDefault="009F596B" w:rsidP="00F279D0">
            <w:pPr>
              <w:widowControl w:val="0"/>
              <w:autoSpaceDE w:val="0"/>
              <w:autoSpaceDN w:val="0"/>
              <w:jc w:val="both"/>
              <w:rPr>
                <w:rFonts w:ascii="Arial" w:hAnsi="Arial" w:cs="Arial"/>
              </w:rPr>
            </w:pPr>
            <w:r w:rsidRPr="008C3FC3">
              <w:rPr>
                <w:rFonts w:ascii="Arial" w:hAnsi="Arial" w:cs="Arial"/>
              </w:rPr>
              <w:t>в т.ч. по приборам учета (%)</w:t>
            </w:r>
          </w:p>
        </w:tc>
        <w:tc>
          <w:tcPr>
            <w:tcW w:w="1843" w:type="dxa"/>
            <w:vAlign w:val="center"/>
          </w:tcPr>
          <w:p w:rsidR="009F596B" w:rsidRPr="008C3FC3" w:rsidRDefault="009F596B" w:rsidP="00F279D0">
            <w:pPr>
              <w:widowControl w:val="0"/>
              <w:autoSpaceDE w:val="0"/>
              <w:autoSpaceDN w:val="0"/>
              <w:jc w:val="both"/>
              <w:rPr>
                <w:rFonts w:ascii="Arial" w:hAnsi="Arial" w:cs="Arial"/>
              </w:rPr>
            </w:pPr>
            <w:r w:rsidRPr="008C3FC3">
              <w:rPr>
                <w:rFonts w:ascii="Arial" w:hAnsi="Arial" w:cs="Arial"/>
              </w:rPr>
              <w:t>78</w:t>
            </w:r>
          </w:p>
        </w:tc>
        <w:tc>
          <w:tcPr>
            <w:tcW w:w="1701" w:type="dxa"/>
          </w:tcPr>
          <w:p w:rsidR="009F596B" w:rsidRPr="008C3FC3" w:rsidRDefault="009F596B" w:rsidP="00F279D0">
            <w:pPr>
              <w:jc w:val="both"/>
              <w:rPr>
                <w:rFonts w:ascii="Arial" w:hAnsi="Arial" w:cs="Arial"/>
              </w:rPr>
            </w:pPr>
            <w:r w:rsidRPr="008C3FC3">
              <w:rPr>
                <w:rFonts w:ascii="Arial" w:hAnsi="Arial" w:cs="Arial"/>
              </w:rPr>
              <w:t>2062,9</w:t>
            </w:r>
          </w:p>
        </w:tc>
      </w:tr>
      <w:tr w:rsidR="009F596B" w:rsidRPr="008C3FC3" w:rsidTr="00407DEA">
        <w:tc>
          <w:tcPr>
            <w:tcW w:w="567" w:type="dxa"/>
          </w:tcPr>
          <w:p w:rsidR="009F596B" w:rsidRPr="008C3FC3" w:rsidRDefault="009F596B" w:rsidP="00F279D0">
            <w:pPr>
              <w:widowControl w:val="0"/>
              <w:autoSpaceDE w:val="0"/>
              <w:autoSpaceDN w:val="0"/>
              <w:ind w:left="-108" w:right="-108"/>
              <w:jc w:val="both"/>
              <w:rPr>
                <w:rFonts w:ascii="Arial" w:hAnsi="Arial" w:cs="Arial"/>
              </w:rPr>
            </w:pPr>
            <w:r w:rsidRPr="008C3FC3">
              <w:rPr>
                <w:rFonts w:ascii="Arial" w:hAnsi="Arial" w:cs="Arial"/>
              </w:rPr>
              <w:t>14</w:t>
            </w:r>
          </w:p>
        </w:tc>
        <w:tc>
          <w:tcPr>
            <w:tcW w:w="5953" w:type="dxa"/>
          </w:tcPr>
          <w:p w:rsidR="009F596B" w:rsidRPr="008C3FC3" w:rsidRDefault="009F596B" w:rsidP="00F279D0">
            <w:pPr>
              <w:widowControl w:val="0"/>
              <w:autoSpaceDE w:val="0"/>
              <w:autoSpaceDN w:val="0"/>
              <w:jc w:val="both"/>
              <w:rPr>
                <w:rFonts w:ascii="Arial" w:hAnsi="Arial" w:cs="Arial"/>
              </w:rPr>
            </w:pPr>
            <w:r w:rsidRPr="008C3FC3">
              <w:rPr>
                <w:rFonts w:ascii="Arial" w:hAnsi="Arial" w:cs="Arial"/>
              </w:rPr>
              <w:t>Объем отпуска ГВС всего (тыс. куб.м)</w:t>
            </w:r>
          </w:p>
        </w:tc>
        <w:tc>
          <w:tcPr>
            <w:tcW w:w="1843" w:type="dxa"/>
            <w:vAlign w:val="center"/>
          </w:tcPr>
          <w:p w:rsidR="009F596B" w:rsidRPr="008C3FC3" w:rsidRDefault="009F596B" w:rsidP="00F279D0">
            <w:pPr>
              <w:widowControl w:val="0"/>
              <w:autoSpaceDE w:val="0"/>
              <w:autoSpaceDN w:val="0"/>
              <w:jc w:val="both"/>
              <w:rPr>
                <w:rFonts w:ascii="Arial" w:hAnsi="Arial" w:cs="Arial"/>
              </w:rPr>
            </w:pPr>
            <w:r w:rsidRPr="008C3FC3">
              <w:rPr>
                <w:rFonts w:ascii="Arial" w:hAnsi="Arial" w:cs="Arial"/>
              </w:rPr>
              <w:t>2391,1</w:t>
            </w:r>
          </w:p>
        </w:tc>
        <w:tc>
          <w:tcPr>
            <w:tcW w:w="1701" w:type="dxa"/>
          </w:tcPr>
          <w:p w:rsidR="009F596B" w:rsidRPr="008C3FC3" w:rsidRDefault="009F596B" w:rsidP="00F279D0">
            <w:pPr>
              <w:jc w:val="both"/>
              <w:rPr>
                <w:rFonts w:ascii="Arial" w:hAnsi="Arial" w:cs="Arial"/>
              </w:rPr>
            </w:pPr>
            <w:r w:rsidRPr="008C3FC3">
              <w:rPr>
                <w:rFonts w:ascii="Arial" w:hAnsi="Arial" w:cs="Arial"/>
              </w:rPr>
              <w:t>548,1</w:t>
            </w:r>
          </w:p>
        </w:tc>
      </w:tr>
      <w:tr w:rsidR="009F596B" w:rsidRPr="008C3FC3" w:rsidTr="00407DEA">
        <w:tc>
          <w:tcPr>
            <w:tcW w:w="567" w:type="dxa"/>
          </w:tcPr>
          <w:p w:rsidR="009F596B" w:rsidRPr="008C3FC3" w:rsidRDefault="009F596B" w:rsidP="00F279D0">
            <w:pPr>
              <w:widowControl w:val="0"/>
              <w:autoSpaceDE w:val="0"/>
              <w:autoSpaceDN w:val="0"/>
              <w:ind w:left="-108" w:right="-108"/>
              <w:jc w:val="both"/>
              <w:rPr>
                <w:rFonts w:ascii="Arial" w:hAnsi="Arial" w:cs="Arial"/>
              </w:rPr>
            </w:pPr>
            <w:r w:rsidRPr="008C3FC3">
              <w:rPr>
                <w:rFonts w:ascii="Arial" w:hAnsi="Arial" w:cs="Arial"/>
              </w:rPr>
              <w:t>14.1</w:t>
            </w:r>
          </w:p>
        </w:tc>
        <w:tc>
          <w:tcPr>
            <w:tcW w:w="5953" w:type="dxa"/>
          </w:tcPr>
          <w:p w:rsidR="009F596B" w:rsidRPr="008C3FC3" w:rsidRDefault="009F596B" w:rsidP="00F279D0">
            <w:pPr>
              <w:widowControl w:val="0"/>
              <w:autoSpaceDE w:val="0"/>
              <w:autoSpaceDN w:val="0"/>
              <w:jc w:val="both"/>
              <w:rPr>
                <w:rFonts w:ascii="Arial" w:hAnsi="Arial" w:cs="Arial"/>
              </w:rPr>
            </w:pPr>
            <w:r w:rsidRPr="008C3FC3">
              <w:rPr>
                <w:rFonts w:ascii="Arial" w:hAnsi="Arial" w:cs="Arial"/>
              </w:rPr>
              <w:t>в т.ч. по приборам учета (%)</w:t>
            </w:r>
          </w:p>
        </w:tc>
        <w:tc>
          <w:tcPr>
            <w:tcW w:w="1843" w:type="dxa"/>
            <w:vAlign w:val="center"/>
          </w:tcPr>
          <w:p w:rsidR="009F596B" w:rsidRPr="008C3FC3" w:rsidRDefault="009F596B" w:rsidP="00F279D0">
            <w:pPr>
              <w:widowControl w:val="0"/>
              <w:autoSpaceDE w:val="0"/>
              <w:autoSpaceDN w:val="0"/>
              <w:jc w:val="both"/>
              <w:rPr>
                <w:rFonts w:ascii="Arial" w:hAnsi="Arial" w:cs="Arial"/>
              </w:rPr>
            </w:pPr>
            <w:r w:rsidRPr="008C3FC3">
              <w:rPr>
                <w:rFonts w:ascii="Arial" w:hAnsi="Arial" w:cs="Arial"/>
              </w:rPr>
              <w:t>75</w:t>
            </w:r>
          </w:p>
        </w:tc>
        <w:tc>
          <w:tcPr>
            <w:tcW w:w="1701" w:type="dxa"/>
          </w:tcPr>
          <w:p w:rsidR="009F596B" w:rsidRPr="008C3FC3" w:rsidRDefault="009F596B" w:rsidP="00F279D0">
            <w:pPr>
              <w:jc w:val="both"/>
              <w:rPr>
                <w:rFonts w:ascii="Arial" w:hAnsi="Arial" w:cs="Arial"/>
              </w:rPr>
            </w:pPr>
            <w:r w:rsidRPr="008C3FC3">
              <w:rPr>
                <w:rFonts w:ascii="Arial" w:hAnsi="Arial" w:cs="Arial"/>
              </w:rPr>
              <w:t>36,3</w:t>
            </w:r>
          </w:p>
        </w:tc>
      </w:tr>
      <w:tr w:rsidR="009F596B" w:rsidRPr="008C3FC3" w:rsidTr="00407DEA">
        <w:tc>
          <w:tcPr>
            <w:tcW w:w="567" w:type="dxa"/>
          </w:tcPr>
          <w:p w:rsidR="009F596B" w:rsidRPr="008C3FC3" w:rsidRDefault="009F596B" w:rsidP="00F279D0">
            <w:pPr>
              <w:widowControl w:val="0"/>
              <w:autoSpaceDE w:val="0"/>
              <w:autoSpaceDN w:val="0"/>
              <w:ind w:left="-108" w:right="-108"/>
              <w:jc w:val="both"/>
              <w:rPr>
                <w:rFonts w:ascii="Arial" w:hAnsi="Arial" w:cs="Arial"/>
              </w:rPr>
            </w:pPr>
            <w:r w:rsidRPr="008C3FC3">
              <w:rPr>
                <w:rFonts w:ascii="Arial" w:hAnsi="Arial" w:cs="Arial"/>
              </w:rPr>
              <w:t>15</w:t>
            </w:r>
          </w:p>
        </w:tc>
        <w:tc>
          <w:tcPr>
            <w:tcW w:w="5953" w:type="dxa"/>
          </w:tcPr>
          <w:p w:rsidR="009F596B" w:rsidRPr="008C3FC3" w:rsidRDefault="009F596B" w:rsidP="00F279D0">
            <w:pPr>
              <w:widowControl w:val="0"/>
              <w:autoSpaceDE w:val="0"/>
              <w:autoSpaceDN w:val="0"/>
              <w:jc w:val="both"/>
              <w:rPr>
                <w:rFonts w:ascii="Arial" w:hAnsi="Arial" w:cs="Arial"/>
              </w:rPr>
            </w:pPr>
            <w:r w:rsidRPr="008C3FC3">
              <w:rPr>
                <w:rFonts w:ascii="Arial" w:hAnsi="Arial" w:cs="Arial"/>
              </w:rPr>
              <w:t>Объем отпуска электрической энергии всего (тыс.кВт/час)</w:t>
            </w:r>
          </w:p>
        </w:tc>
        <w:tc>
          <w:tcPr>
            <w:tcW w:w="1843" w:type="dxa"/>
            <w:vAlign w:val="center"/>
          </w:tcPr>
          <w:p w:rsidR="009F596B" w:rsidRPr="008C3FC3" w:rsidRDefault="009F596B" w:rsidP="00F279D0">
            <w:pPr>
              <w:widowControl w:val="0"/>
              <w:autoSpaceDE w:val="0"/>
              <w:autoSpaceDN w:val="0"/>
              <w:jc w:val="both"/>
              <w:rPr>
                <w:rFonts w:ascii="Arial" w:hAnsi="Arial" w:cs="Arial"/>
              </w:rPr>
            </w:pPr>
            <w:r w:rsidRPr="008C3FC3">
              <w:rPr>
                <w:rFonts w:ascii="Arial" w:hAnsi="Arial" w:cs="Arial"/>
              </w:rPr>
              <w:t>424786</w:t>
            </w:r>
          </w:p>
        </w:tc>
        <w:tc>
          <w:tcPr>
            <w:tcW w:w="1701" w:type="dxa"/>
          </w:tcPr>
          <w:p w:rsidR="009F596B" w:rsidRPr="008C3FC3" w:rsidRDefault="009F596B" w:rsidP="00F279D0">
            <w:pPr>
              <w:jc w:val="both"/>
              <w:rPr>
                <w:rFonts w:ascii="Arial" w:hAnsi="Arial" w:cs="Arial"/>
              </w:rPr>
            </w:pPr>
            <w:r w:rsidRPr="008C3FC3">
              <w:rPr>
                <w:rFonts w:ascii="Arial" w:hAnsi="Arial" w:cs="Arial"/>
              </w:rPr>
              <w:t>297447</w:t>
            </w:r>
          </w:p>
        </w:tc>
      </w:tr>
      <w:tr w:rsidR="009F596B" w:rsidRPr="008C3FC3" w:rsidTr="00407DEA">
        <w:tc>
          <w:tcPr>
            <w:tcW w:w="567" w:type="dxa"/>
          </w:tcPr>
          <w:p w:rsidR="009F596B" w:rsidRPr="008C3FC3" w:rsidRDefault="009F596B" w:rsidP="00F279D0">
            <w:pPr>
              <w:widowControl w:val="0"/>
              <w:autoSpaceDE w:val="0"/>
              <w:autoSpaceDN w:val="0"/>
              <w:ind w:left="-108" w:right="-108"/>
              <w:jc w:val="both"/>
              <w:rPr>
                <w:rFonts w:ascii="Arial" w:hAnsi="Arial" w:cs="Arial"/>
              </w:rPr>
            </w:pPr>
            <w:r w:rsidRPr="008C3FC3">
              <w:rPr>
                <w:rFonts w:ascii="Arial" w:hAnsi="Arial" w:cs="Arial"/>
              </w:rPr>
              <w:t>15.1</w:t>
            </w:r>
          </w:p>
        </w:tc>
        <w:tc>
          <w:tcPr>
            <w:tcW w:w="5953" w:type="dxa"/>
          </w:tcPr>
          <w:p w:rsidR="009F596B" w:rsidRPr="008C3FC3" w:rsidRDefault="009F596B" w:rsidP="00F279D0">
            <w:pPr>
              <w:widowControl w:val="0"/>
              <w:autoSpaceDE w:val="0"/>
              <w:autoSpaceDN w:val="0"/>
              <w:jc w:val="both"/>
              <w:rPr>
                <w:rFonts w:ascii="Arial" w:hAnsi="Arial" w:cs="Arial"/>
              </w:rPr>
            </w:pPr>
            <w:r w:rsidRPr="008C3FC3">
              <w:rPr>
                <w:rFonts w:ascii="Arial" w:hAnsi="Arial" w:cs="Arial"/>
              </w:rPr>
              <w:t>в т.ч. по приборам учета (%)</w:t>
            </w:r>
          </w:p>
        </w:tc>
        <w:tc>
          <w:tcPr>
            <w:tcW w:w="1843" w:type="dxa"/>
            <w:vAlign w:val="center"/>
          </w:tcPr>
          <w:p w:rsidR="009F596B" w:rsidRPr="008C3FC3" w:rsidRDefault="009F596B" w:rsidP="00F279D0">
            <w:pPr>
              <w:widowControl w:val="0"/>
              <w:autoSpaceDE w:val="0"/>
              <w:autoSpaceDN w:val="0"/>
              <w:jc w:val="both"/>
              <w:rPr>
                <w:rFonts w:ascii="Arial" w:hAnsi="Arial" w:cs="Arial"/>
              </w:rPr>
            </w:pPr>
            <w:r w:rsidRPr="008C3FC3">
              <w:rPr>
                <w:rFonts w:ascii="Arial" w:hAnsi="Arial" w:cs="Arial"/>
              </w:rPr>
              <w:t>99</w:t>
            </w:r>
          </w:p>
        </w:tc>
        <w:tc>
          <w:tcPr>
            <w:tcW w:w="1701" w:type="dxa"/>
          </w:tcPr>
          <w:p w:rsidR="009F596B" w:rsidRPr="008C3FC3" w:rsidRDefault="009F596B" w:rsidP="00F279D0">
            <w:pPr>
              <w:jc w:val="both"/>
              <w:rPr>
                <w:rFonts w:ascii="Arial" w:hAnsi="Arial" w:cs="Arial"/>
              </w:rPr>
            </w:pPr>
            <w:r w:rsidRPr="008C3FC3">
              <w:rPr>
                <w:rFonts w:ascii="Arial" w:hAnsi="Arial" w:cs="Arial"/>
              </w:rPr>
              <w:t>98,5</w:t>
            </w:r>
          </w:p>
        </w:tc>
      </w:tr>
      <w:tr w:rsidR="009F596B" w:rsidRPr="008C3FC3" w:rsidTr="00407DEA">
        <w:tc>
          <w:tcPr>
            <w:tcW w:w="567" w:type="dxa"/>
          </w:tcPr>
          <w:p w:rsidR="009F596B" w:rsidRPr="008C3FC3" w:rsidRDefault="009F596B" w:rsidP="00F279D0">
            <w:pPr>
              <w:widowControl w:val="0"/>
              <w:autoSpaceDE w:val="0"/>
              <w:autoSpaceDN w:val="0"/>
              <w:ind w:left="-108" w:right="-108"/>
              <w:jc w:val="both"/>
              <w:rPr>
                <w:rFonts w:ascii="Arial" w:hAnsi="Arial" w:cs="Arial"/>
              </w:rPr>
            </w:pPr>
            <w:r w:rsidRPr="008C3FC3">
              <w:rPr>
                <w:rFonts w:ascii="Arial" w:hAnsi="Arial" w:cs="Arial"/>
              </w:rPr>
              <w:t>16</w:t>
            </w:r>
          </w:p>
        </w:tc>
        <w:tc>
          <w:tcPr>
            <w:tcW w:w="5953" w:type="dxa"/>
          </w:tcPr>
          <w:p w:rsidR="009F596B" w:rsidRPr="008C3FC3" w:rsidRDefault="009F596B" w:rsidP="00F279D0">
            <w:pPr>
              <w:widowControl w:val="0"/>
              <w:autoSpaceDE w:val="0"/>
              <w:autoSpaceDN w:val="0"/>
              <w:jc w:val="both"/>
              <w:rPr>
                <w:rFonts w:ascii="Arial" w:hAnsi="Arial" w:cs="Arial"/>
              </w:rPr>
            </w:pPr>
            <w:r w:rsidRPr="008C3FC3">
              <w:rPr>
                <w:rFonts w:ascii="Arial" w:hAnsi="Arial" w:cs="Arial"/>
              </w:rPr>
              <w:t>Объем отпуска тепловой энергии всего (тыс. Гкал/час)</w:t>
            </w:r>
          </w:p>
        </w:tc>
        <w:tc>
          <w:tcPr>
            <w:tcW w:w="1843" w:type="dxa"/>
            <w:vAlign w:val="center"/>
          </w:tcPr>
          <w:p w:rsidR="009F596B" w:rsidRPr="008C3FC3" w:rsidRDefault="009F596B" w:rsidP="00F279D0">
            <w:pPr>
              <w:widowControl w:val="0"/>
              <w:autoSpaceDE w:val="0"/>
              <w:autoSpaceDN w:val="0"/>
              <w:jc w:val="both"/>
              <w:rPr>
                <w:rFonts w:ascii="Arial" w:hAnsi="Arial" w:cs="Arial"/>
              </w:rPr>
            </w:pPr>
            <w:r w:rsidRPr="008C3FC3">
              <w:rPr>
                <w:rFonts w:ascii="Arial" w:hAnsi="Arial" w:cs="Arial"/>
              </w:rPr>
              <w:t>447,5</w:t>
            </w:r>
          </w:p>
        </w:tc>
        <w:tc>
          <w:tcPr>
            <w:tcW w:w="1701" w:type="dxa"/>
          </w:tcPr>
          <w:p w:rsidR="009F596B" w:rsidRPr="008C3FC3" w:rsidRDefault="009F596B" w:rsidP="00F279D0">
            <w:pPr>
              <w:jc w:val="both"/>
              <w:rPr>
                <w:rFonts w:ascii="Arial" w:hAnsi="Arial" w:cs="Arial"/>
              </w:rPr>
            </w:pPr>
            <w:r w:rsidRPr="008C3FC3">
              <w:rPr>
                <w:rFonts w:ascii="Arial" w:hAnsi="Arial" w:cs="Arial"/>
              </w:rPr>
              <w:t>339,7</w:t>
            </w:r>
          </w:p>
        </w:tc>
      </w:tr>
      <w:tr w:rsidR="009F596B" w:rsidRPr="008C3FC3" w:rsidTr="00407DEA">
        <w:tc>
          <w:tcPr>
            <w:tcW w:w="567" w:type="dxa"/>
          </w:tcPr>
          <w:p w:rsidR="009F596B" w:rsidRPr="008C3FC3" w:rsidRDefault="009F596B" w:rsidP="00F279D0">
            <w:pPr>
              <w:widowControl w:val="0"/>
              <w:autoSpaceDE w:val="0"/>
              <w:autoSpaceDN w:val="0"/>
              <w:ind w:left="-108" w:right="-108"/>
              <w:jc w:val="both"/>
              <w:rPr>
                <w:rFonts w:ascii="Arial" w:hAnsi="Arial" w:cs="Arial"/>
              </w:rPr>
            </w:pPr>
            <w:r w:rsidRPr="008C3FC3">
              <w:rPr>
                <w:rFonts w:ascii="Arial" w:hAnsi="Arial" w:cs="Arial"/>
              </w:rPr>
              <w:t>16.1</w:t>
            </w:r>
          </w:p>
        </w:tc>
        <w:tc>
          <w:tcPr>
            <w:tcW w:w="5953" w:type="dxa"/>
          </w:tcPr>
          <w:p w:rsidR="009F596B" w:rsidRPr="008C3FC3" w:rsidRDefault="009F596B" w:rsidP="00F279D0">
            <w:pPr>
              <w:widowControl w:val="0"/>
              <w:autoSpaceDE w:val="0"/>
              <w:autoSpaceDN w:val="0"/>
              <w:jc w:val="both"/>
              <w:rPr>
                <w:rFonts w:ascii="Arial" w:hAnsi="Arial" w:cs="Arial"/>
              </w:rPr>
            </w:pPr>
            <w:r w:rsidRPr="008C3FC3">
              <w:rPr>
                <w:rFonts w:ascii="Arial" w:hAnsi="Arial" w:cs="Arial"/>
              </w:rPr>
              <w:t>в т.ч. по приборам учета (%)</w:t>
            </w:r>
          </w:p>
        </w:tc>
        <w:tc>
          <w:tcPr>
            <w:tcW w:w="1843" w:type="dxa"/>
            <w:vAlign w:val="center"/>
          </w:tcPr>
          <w:p w:rsidR="009F596B" w:rsidRPr="008C3FC3" w:rsidRDefault="009F596B" w:rsidP="00F279D0">
            <w:pPr>
              <w:widowControl w:val="0"/>
              <w:autoSpaceDE w:val="0"/>
              <w:autoSpaceDN w:val="0"/>
              <w:jc w:val="both"/>
              <w:rPr>
                <w:rFonts w:ascii="Arial" w:hAnsi="Arial" w:cs="Arial"/>
              </w:rPr>
            </w:pPr>
            <w:r w:rsidRPr="008C3FC3">
              <w:rPr>
                <w:rFonts w:ascii="Arial" w:hAnsi="Arial" w:cs="Arial"/>
              </w:rPr>
              <w:t>50,2</w:t>
            </w:r>
          </w:p>
        </w:tc>
        <w:tc>
          <w:tcPr>
            <w:tcW w:w="1701" w:type="dxa"/>
          </w:tcPr>
          <w:p w:rsidR="009F596B" w:rsidRPr="008C3FC3" w:rsidRDefault="009F596B" w:rsidP="00F279D0">
            <w:pPr>
              <w:jc w:val="both"/>
              <w:rPr>
                <w:rFonts w:ascii="Arial" w:hAnsi="Arial" w:cs="Arial"/>
              </w:rPr>
            </w:pPr>
            <w:r w:rsidRPr="008C3FC3">
              <w:rPr>
                <w:rFonts w:ascii="Arial" w:hAnsi="Arial" w:cs="Arial"/>
              </w:rPr>
              <w:t>62,5</w:t>
            </w:r>
          </w:p>
        </w:tc>
      </w:tr>
      <w:tr w:rsidR="009F596B" w:rsidRPr="008C3FC3" w:rsidTr="00407DEA">
        <w:tc>
          <w:tcPr>
            <w:tcW w:w="567" w:type="dxa"/>
          </w:tcPr>
          <w:p w:rsidR="009F596B" w:rsidRPr="008C3FC3" w:rsidRDefault="009F596B" w:rsidP="00F279D0">
            <w:pPr>
              <w:widowControl w:val="0"/>
              <w:autoSpaceDE w:val="0"/>
              <w:autoSpaceDN w:val="0"/>
              <w:ind w:left="-108" w:right="-108"/>
              <w:jc w:val="both"/>
              <w:rPr>
                <w:rFonts w:ascii="Arial" w:hAnsi="Arial" w:cs="Arial"/>
              </w:rPr>
            </w:pPr>
            <w:r w:rsidRPr="008C3FC3">
              <w:rPr>
                <w:rFonts w:ascii="Arial" w:hAnsi="Arial" w:cs="Arial"/>
              </w:rPr>
              <w:t>17</w:t>
            </w:r>
          </w:p>
        </w:tc>
        <w:tc>
          <w:tcPr>
            <w:tcW w:w="5953" w:type="dxa"/>
          </w:tcPr>
          <w:p w:rsidR="009F596B" w:rsidRPr="008C3FC3" w:rsidRDefault="009F596B" w:rsidP="00F279D0">
            <w:pPr>
              <w:widowControl w:val="0"/>
              <w:autoSpaceDE w:val="0"/>
              <w:autoSpaceDN w:val="0"/>
              <w:jc w:val="both"/>
              <w:rPr>
                <w:rFonts w:ascii="Arial" w:hAnsi="Arial" w:cs="Arial"/>
              </w:rPr>
            </w:pPr>
            <w:r w:rsidRPr="008C3FC3">
              <w:rPr>
                <w:rFonts w:ascii="Arial" w:hAnsi="Arial" w:cs="Arial"/>
              </w:rPr>
              <w:t>Всего предприятий  ЖКХ (ед.)</w:t>
            </w:r>
          </w:p>
        </w:tc>
        <w:tc>
          <w:tcPr>
            <w:tcW w:w="1843" w:type="dxa"/>
            <w:vAlign w:val="center"/>
          </w:tcPr>
          <w:p w:rsidR="009F596B" w:rsidRPr="008C3FC3" w:rsidRDefault="009F596B" w:rsidP="00F279D0">
            <w:pPr>
              <w:widowControl w:val="0"/>
              <w:autoSpaceDE w:val="0"/>
              <w:autoSpaceDN w:val="0"/>
              <w:jc w:val="both"/>
              <w:rPr>
                <w:rFonts w:ascii="Arial" w:hAnsi="Arial" w:cs="Arial"/>
              </w:rPr>
            </w:pPr>
            <w:r w:rsidRPr="008C3FC3">
              <w:rPr>
                <w:rFonts w:ascii="Arial" w:hAnsi="Arial" w:cs="Arial"/>
              </w:rPr>
              <w:t>19</w:t>
            </w:r>
          </w:p>
        </w:tc>
        <w:tc>
          <w:tcPr>
            <w:tcW w:w="1701" w:type="dxa"/>
          </w:tcPr>
          <w:p w:rsidR="009F596B" w:rsidRPr="008C3FC3" w:rsidRDefault="009F596B" w:rsidP="00F279D0">
            <w:pPr>
              <w:jc w:val="both"/>
              <w:rPr>
                <w:rFonts w:ascii="Arial" w:hAnsi="Arial" w:cs="Arial"/>
              </w:rPr>
            </w:pPr>
            <w:r w:rsidRPr="008C3FC3">
              <w:rPr>
                <w:rFonts w:ascii="Arial" w:hAnsi="Arial" w:cs="Arial"/>
              </w:rPr>
              <w:t>16</w:t>
            </w:r>
          </w:p>
        </w:tc>
      </w:tr>
      <w:tr w:rsidR="009F596B" w:rsidRPr="008C3FC3" w:rsidTr="00407DEA">
        <w:tc>
          <w:tcPr>
            <w:tcW w:w="567" w:type="dxa"/>
          </w:tcPr>
          <w:p w:rsidR="009F596B" w:rsidRPr="008C3FC3" w:rsidRDefault="009F596B" w:rsidP="00F279D0">
            <w:pPr>
              <w:widowControl w:val="0"/>
              <w:autoSpaceDE w:val="0"/>
              <w:autoSpaceDN w:val="0"/>
              <w:ind w:left="-108" w:right="-108"/>
              <w:jc w:val="both"/>
              <w:rPr>
                <w:rFonts w:ascii="Arial" w:hAnsi="Arial" w:cs="Arial"/>
              </w:rPr>
            </w:pPr>
            <w:r w:rsidRPr="008C3FC3">
              <w:rPr>
                <w:rFonts w:ascii="Arial" w:hAnsi="Arial" w:cs="Arial"/>
              </w:rPr>
              <w:t>17.1</w:t>
            </w:r>
          </w:p>
        </w:tc>
        <w:tc>
          <w:tcPr>
            <w:tcW w:w="5953" w:type="dxa"/>
          </w:tcPr>
          <w:p w:rsidR="009F596B" w:rsidRPr="008C3FC3" w:rsidRDefault="009F596B" w:rsidP="00F279D0">
            <w:pPr>
              <w:widowControl w:val="0"/>
              <w:autoSpaceDE w:val="0"/>
              <w:autoSpaceDN w:val="0"/>
              <w:jc w:val="both"/>
              <w:rPr>
                <w:rFonts w:ascii="Arial" w:hAnsi="Arial" w:cs="Arial"/>
              </w:rPr>
            </w:pPr>
            <w:r w:rsidRPr="008C3FC3">
              <w:rPr>
                <w:rFonts w:ascii="Arial" w:hAnsi="Arial" w:cs="Arial"/>
              </w:rPr>
              <w:t>в т.ч. муниципальных (ед.)</w:t>
            </w:r>
          </w:p>
        </w:tc>
        <w:tc>
          <w:tcPr>
            <w:tcW w:w="1843" w:type="dxa"/>
            <w:vAlign w:val="center"/>
          </w:tcPr>
          <w:p w:rsidR="009F596B" w:rsidRPr="008C3FC3" w:rsidRDefault="009F596B" w:rsidP="00F279D0">
            <w:pPr>
              <w:widowControl w:val="0"/>
              <w:autoSpaceDE w:val="0"/>
              <w:autoSpaceDN w:val="0"/>
              <w:jc w:val="both"/>
              <w:rPr>
                <w:rFonts w:ascii="Arial" w:hAnsi="Arial" w:cs="Arial"/>
              </w:rPr>
            </w:pPr>
            <w:r w:rsidRPr="008C3FC3">
              <w:rPr>
                <w:rFonts w:ascii="Arial" w:hAnsi="Arial" w:cs="Arial"/>
              </w:rPr>
              <w:t>2</w:t>
            </w:r>
          </w:p>
        </w:tc>
        <w:tc>
          <w:tcPr>
            <w:tcW w:w="1701" w:type="dxa"/>
          </w:tcPr>
          <w:p w:rsidR="009F596B" w:rsidRPr="008C3FC3" w:rsidRDefault="009F596B" w:rsidP="00F279D0">
            <w:pPr>
              <w:jc w:val="both"/>
              <w:rPr>
                <w:rFonts w:ascii="Arial" w:hAnsi="Arial" w:cs="Arial"/>
              </w:rPr>
            </w:pPr>
            <w:r w:rsidRPr="008C3FC3">
              <w:rPr>
                <w:rFonts w:ascii="Arial" w:hAnsi="Arial" w:cs="Arial"/>
              </w:rPr>
              <w:t>2</w:t>
            </w:r>
          </w:p>
        </w:tc>
      </w:tr>
    </w:tbl>
    <w:p w:rsidR="00450A79" w:rsidRPr="008C3FC3" w:rsidRDefault="00450A79" w:rsidP="00F279D0">
      <w:pPr>
        <w:ind w:firstLine="567"/>
        <w:jc w:val="both"/>
        <w:rPr>
          <w:rFonts w:ascii="Arial" w:hAnsi="Arial" w:cs="Arial"/>
        </w:rPr>
      </w:pPr>
    </w:p>
    <w:p w:rsidR="008764A4" w:rsidRPr="008C3FC3" w:rsidRDefault="008764A4" w:rsidP="00F279D0">
      <w:pPr>
        <w:ind w:left="284"/>
        <w:jc w:val="both"/>
        <w:rPr>
          <w:rFonts w:ascii="Arial" w:hAnsi="Arial" w:cs="Arial"/>
        </w:rPr>
      </w:pPr>
      <w:r w:rsidRPr="008C3FC3">
        <w:rPr>
          <w:rFonts w:ascii="Arial" w:hAnsi="Arial" w:cs="Arial"/>
        </w:rPr>
        <w:t>Всего зданий жилого назначения в городе 4009 ед., общей жилой площадью 1002,2 тыс.кв.м., в том числе:</w:t>
      </w:r>
    </w:p>
    <w:p w:rsidR="008764A4" w:rsidRPr="00584411" w:rsidRDefault="008764A4" w:rsidP="00F279D0">
      <w:pPr>
        <w:ind w:left="284"/>
        <w:jc w:val="both"/>
        <w:rPr>
          <w:rFonts w:ascii="Arial" w:hAnsi="Arial" w:cs="Arial"/>
        </w:rPr>
      </w:pPr>
      <w:r w:rsidRPr="008C3FC3">
        <w:rPr>
          <w:rFonts w:ascii="Arial" w:hAnsi="Arial" w:cs="Arial"/>
        </w:rPr>
        <w:t xml:space="preserve">- многоквартирных домов – 1232 ед., общей жилой площадью 844,2 тыс.кв.м. (из них </w:t>
      </w:r>
      <w:r w:rsidRPr="00584411">
        <w:rPr>
          <w:rFonts w:ascii="Arial" w:hAnsi="Arial" w:cs="Arial"/>
        </w:rPr>
        <w:t>многоквартирных домов блокированной застройки  – 830 ед., общей жилой площадью 96,8 тыс.кв.м.);</w:t>
      </w:r>
    </w:p>
    <w:p w:rsidR="008764A4" w:rsidRPr="00584411" w:rsidRDefault="008764A4" w:rsidP="00F279D0">
      <w:pPr>
        <w:ind w:left="284"/>
        <w:jc w:val="both"/>
        <w:rPr>
          <w:rFonts w:ascii="Arial" w:hAnsi="Arial" w:cs="Arial"/>
        </w:rPr>
      </w:pPr>
      <w:r w:rsidRPr="00584411">
        <w:rPr>
          <w:rFonts w:ascii="Arial" w:hAnsi="Arial" w:cs="Arial"/>
        </w:rPr>
        <w:t>- жилых домов – 2777 ед., общей жилой площадью 158,0 тыс.кв.м.</w:t>
      </w:r>
    </w:p>
    <w:p w:rsidR="008764A4" w:rsidRPr="00584411" w:rsidRDefault="008764A4" w:rsidP="00F279D0">
      <w:pPr>
        <w:ind w:left="284"/>
        <w:jc w:val="both"/>
        <w:rPr>
          <w:rFonts w:ascii="Arial" w:hAnsi="Arial" w:cs="Arial"/>
        </w:rPr>
      </w:pPr>
      <w:r w:rsidRPr="00584411">
        <w:rPr>
          <w:rFonts w:ascii="Arial" w:hAnsi="Arial" w:cs="Arial"/>
        </w:rPr>
        <w:t>Аварийный жилой фонд – 176 дома, в которых проживает 3275 человек.</w:t>
      </w:r>
    </w:p>
    <w:p w:rsidR="008821E4" w:rsidRPr="00584411" w:rsidRDefault="008764A4" w:rsidP="00F279D0">
      <w:pPr>
        <w:ind w:left="284"/>
        <w:jc w:val="both"/>
        <w:rPr>
          <w:rFonts w:ascii="Arial" w:hAnsi="Arial" w:cs="Arial"/>
          <w:b/>
        </w:rPr>
      </w:pPr>
      <w:r w:rsidRPr="00584411">
        <w:rPr>
          <w:rFonts w:ascii="Arial" w:hAnsi="Arial" w:cs="Arial"/>
        </w:rPr>
        <w:t>В сфере деятельности по управлению многоквартирными домами работают шесть управляющих организаций, в управлении находятся 394 домов общей жилой площадью 747,4 тыс.кв.м.</w:t>
      </w:r>
    </w:p>
    <w:p w:rsidR="000F64AA" w:rsidRPr="00584411" w:rsidRDefault="00C2605B" w:rsidP="00F279D0">
      <w:pPr>
        <w:ind w:left="709" w:firstLine="425"/>
        <w:jc w:val="both"/>
        <w:rPr>
          <w:rFonts w:ascii="Arial" w:hAnsi="Arial" w:cs="Arial"/>
          <w:b/>
        </w:rPr>
      </w:pPr>
      <w:r w:rsidRPr="00584411">
        <w:rPr>
          <w:rFonts w:ascii="Arial" w:hAnsi="Arial" w:cs="Arial"/>
          <w:b/>
        </w:rPr>
        <w:t xml:space="preserve">2.11. </w:t>
      </w:r>
      <w:r w:rsidR="006C0593" w:rsidRPr="00584411">
        <w:rPr>
          <w:rFonts w:ascii="Arial" w:hAnsi="Arial" w:cs="Arial"/>
          <w:b/>
        </w:rPr>
        <w:t>Оценка состояния окружающей сре</w:t>
      </w:r>
      <w:r w:rsidR="004A2B8A" w:rsidRPr="00584411">
        <w:rPr>
          <w:rFonts w:ascii="Arial" w:hAnsi="Arial" w:cs="Arial"/>
          <w:b/>
        </w:rPr>
        <w:t>ды</w:t>
      </w:r>
    </w:p>
    <w:p w:rsidR="00840CFB" w:rsidRPr="00584411" w:rsidRDefault="00840CFB" w:rsidP="00F279D0">
      <w:pPr>
        <w:ind w:left="567" w:firstLine="567"/>
        <w:jc w:val="both"/>
        <w:rPr>
          <w:rFonts w:ascii="Arial" w:hAnsi="Arial" w:cs="Arial"/>
          <w:b/>
        </w:rPr>
      </w:pPr>
      <w:r w:rsidRPr="00584411">
        <w:rPr>
          <w:rFonts w:ascii="Arial" w:hAnsi="Arial" w:cs="Arial"/>
          <w:b/>
        </w:rPr>
        <w:t>Качество питьевой воды</w:t>
      </w:r>
    </w:p>
    <w:p w:rsidR="00F37610" w:rsidRPr="00F279D0" w:rsidRDefault="00F37610" w:rsidP="00F279D0">
      <w:pPr>
        <w:ind w:left="284"/>
        <w:jc w:val="both"/>
        <w:rPr>
          <w:rFonts w:ascii="Arial" w:hAnsi="Arial" w:cs="Arial"/>
        </w:rPr>
      </w:pPr>
      <w:r w:rsidRPr="00584411">
        <w:rPr>
          <w:rFonts w:ascii="Arial" w:hAnsi="Arial" w:cs="Arial"/>
        </w:rPr>
        <w:t xml:space="preserve">На протяжении многих лет неблагоприятная ситуация по обеспечению населения качественной питьевой водой складывалась на водозаборе по ул. Балахня №1 «В». Наблюдалось несоответствие показателей по микробиологическим и санитарно-химическим нормам. В 2021 году в рамках муниципальной программы «Модернизация объектов коммунальной инфраструктуры Усть-Кутского муниципального образования </w:t>
      </w:r>
      <w:r w:rsidRPr="00F279D0">
        <w:rPr>
          <w:rFonts w:ascii="Arial" w:hAnsi="Arial" w:cs="Arial"/>
        </w:rPr>
        <w:lastRenderedPageBreak/>
        <w:t xml:space="preserve">(городского поселения) был реализован проект по строительству водовода от водозабора Федотьевский до котельной по ул. Балахня, стр. 1, протяженностью 3,3 км. Теперь жители п. ЯГУ обеспечены качественной питьевой водой, соответствующей всем </w:t>
      </w:r>
      <w:r w:rsidR="005A3860" w:rsidRPr="00F279D0">
        <w:rPr>
          <w:rFonts w:ascii="Arial" w:hAnsi="Arial" w:cs="Arial"/>
        </w:rPr>
        <w:t xml:space="preserve">санитарным нормам. </w:t>
      </w:r>
    </w:p>
    <w:p w:rsidR="000E235D" w:rsidRPr="00F279D0" w:rsidRDefault="002056EA" w:rsidP="00F279D0">
      <w:pPr>
        <w:ind w:left="567" w:firstLine="567"/>
        <w:jc w:val="both"/>
        <w:rPr>
          <w:rFonts w:ascii="Arial" w:hAnsi="Arial" w:cs="Arial"/>
          <w:b/>
        </w:rPr>
      </w:pPr>
      <w:r w:rsidRPr="00F279D0">
        <w:rPr>
          <w:rFonts w:ascii="Arial" w:hAnsi="Arial" w:cs="Arial"/>
          <w:b/>
        </w:rPr>
        <w:t>Уровень загрязнения воздуха</w:t>
      </w:r>
    </w:p>
    <w:p w:rsidR="000E235D" w:rsidRPr="00F279D0" w:rsidRDefault="000E235D" w:rsidP="00F279D0">
      <w:pPr>
        <w:ind w:firstLine="567"/>
        <w:jc w:val="both"/>
        <w:rPr>
          <w:rFonts w:ascii="Arial" w:hAnsi="Arial" w:cs="Arial"/>
        </w:rPr>
      </w:pPr>
      <w:r w:rsidRPr="00F279D0">
        <w:rPr>
          <w:rFonts w:ascii="Arial" w:hAnsi="Arial" w:cs="Arial"/>
        </w:rPr>
        <w:t>Загрязнение атмосферы города происходит по нескольким причинам, а именно:</w:t>
      </w:r>
    </w:p>
    <w:p w:rsidR="00A52A46" w:rsidRPr="00F279D0" w:rsidRDefault="00474DBC" w:rsidP="00F279D0">
      <w:pPr>
        <w:ind w:left="283" w:firstLine="1"/>
        <w:jc w:val="both"/>
        <w:rPr>
          <w:rFonts w:ascii="Arial" w:hAnsi="Arial" w:cs="Arial"/>
        </w:rPr>
      </w:pPr>
      <w:r w:rsidRPr="00F279D0">
        <w:rPr>
          <w:rFonts w:ascii="Arial" w:hAnsi="Arial" w:cs="Arial"/>
        </w:rPr>
        <w:t>а) отсутствие эффективных систем выбросов от локальных источников загрязнения (котельных);</w:t>
      </w:r>
    </w:p>
    <w:p w:rsidR="0013334C" w:rsidRPr="00F279D0" w:rsidRDefault="00EA7250" w:rsidP="00F279D0">
      <w:pPr>
        <w:ind w:left="283" w:firstLine="1"/>
        <w:jc w:val="both"/>
        <w:rPr>
          <w:rFonts w:ascii="Arial" w:hAnsi="Arial" w:cs="Arial"/>
        </w:rPr>
      </w:pPr>
      <w:r w:rsidRPr="00F279D0">
        <w:rPr>
          <w:rFonts w:ascii="Arial" w:hAnsi="Arial" w:cs="Arial"/>
        </w:rPr>
        <w:t xml:space="preserve">б) </w:t>
      </w:r>
      <w:r w:rsidR="00474DBC" w:rsidRPr="00F279D0">
        <w:rPr>
          <w:rFonts w:ascii="Arial" w:hAnsi="Arial" w:cs="Arial"/>
        </w:rPr>
        <w:t>перегруженность автомагистралей в городе</w:t>
      </w:r>
      <w:r w:rsidR="00422E2D" w:rsidRPr="00F279D0">
        <w:rPr>
          <w:rFonts w:ascii="Arial" w:hAnsi="Arial" w:cs="Arial"/>
        </w:rPr>
        <w:t xml:space="preserve">, </w:t>
      </w:r>
      <w:r w:rsidR="00474DBC" w:rsidRPr="00F279D0">
        <w:rPr>
          <w:rFonts w:ascii="Arial" w:hAnsi="Arial" w:cs="Arial"/>
        </w:rPr>
        <w:t>скопление автотранспорта на перекрестках, что приводит к повышению концентраций загрязнений в данной зоне населенного пункта;</w:t>
      </w:r>
    </w:p>
    <w:p w:rsidR="00474DBC" w:rsidRPr="00F279D0" w:rsidRDefault="00474DBC" w:rsidP="00F279D0">
      <w:pPr>
        <w:ind w:left="567" w:firstLine="567"/>
        <w:jc w:val="both"/>
        <w:rPr>
          <w:rFonts w:ascii="Arial" w:hAnsi="Arial" w:cs="Arial"/>
        </w:rPr>
      </w:pPr>
      <w:r w:rsidRPr="00F279D0">
        <w:rPr>
          <w:rFonts w:ascii="Arial" w:hAnsi="Arial" w:cs="Arial"/>
          <w:b/>
        </w:rPr>
        <w:t>Почва, как фактор окружающей среды</w:t>
      </w:r>
    </w:p>
    <w:p w:rsidR="00474DBC" w:rsidRPr="00F279D0" w:rsidRDefault="009B2D84" w:rsidP="00F279D0">
      <w:pPr>
        <w:ind w:left="283" w:firstLine="284"/>
        <w:jc w:val="both"/>
        <w:rPr>
          <w:rFonts w:ascii="Arial" w:hAnsi="Arial" w:cs="Arial"/>
        </w:rPr>
      </w:pPr>
      <w:r w:rsidRPr="00F279D0">
        <w:rPr>
          <w:rFonts w:ascii="Arial" w:hAnsi="Arial" w:cs="Arial"/>
        </w:rPr>
        <w:t xml:space="preserve">Основными проблемами </w:t>
      </w:r>
      <w:r w:rsidR="00E1153B" w:rsidRPr="00F279D0">
        <w:rPr>
          <w:rFonts w:ascii="Arial" w:hAnsi="Arial" w:cs="Arial"/>
        </w:rPr>
        <w:t xml:space="preserve">загрязнения почвы населенных пунктов и города </w:t>
      </w:r>
      <w:r w:rsidRPr="00F279D0">
        <w:rPr>
          <w:rFonts w:ascii="Arial" w:hAnsi="Arial" w:cs="Arial"/>
        </w:rPr>
        <w:t>являются:</w:t>
      </w:r>
    </w:p>
    <w:p w:rsidR="009B2D84" w:rsidRPr="00F279D0" w:rsidRDefault="00422E2D" w:rsidP="00F279D0">
      <w:pPr>
        <w:ind w:firstLine="284"/>
        <w:jc w:val="both"/>
        <w:rPr>
          <w:rFonts w:ascii="Arial" w:hAnsi="Arial" w:cs="Arial"/>
        </w:rPr>
      </w:pPr>
      <w:r w:rsidRPr="00F279D0">
        <w:rPr>
          <w:rFonts w:ascii="Arial" w:hAnsi="Arial" w:cs="Arial"/>
        </w:rPr>
        <w:t>а</w:t>
      </w:r>
      <w:r w:rsidR="00EA7250" w:rsidRPr="00F279D0">
        <w:rPr>
          <w:rFonts w:ascii="Arial" w:hAnsi="Arial" w:cs="Arial"/>
        </w:rPr>
        <w:t xml:space="preserve">) </w:t>
      </w:r>
      <w:r w:rsidR="009B2D84" w:rsidRPr="00F279D0">
        <w:rPr>
          <w:rFonts w:ascii="Arial" w:hAnsi="Arial" w:cs="Arial"/>
        </w:rPr>
        <w:t>несоблюдение технологии складирования;</w:t>
      </w:r>
    </w:p>
    <w:p w:rsidR="008C1981" w:rsidRPr="00F279D0" w:rsidRDefault="008C1981" w:rsidP="00F279D0">
      <w:pPr>
        <w:ind w:left="283" w:firstLine="1"/>
        <w:jc w:val="both"/>
        <w:rPr>
          <w:rFonts w:ascii="Arial" w:hAnsi="Arial" w:cs="Arial"/>
        </w:rPr>
      </w:pPr>
      <w:r w:rsidRPr="00F279D0">
        <w:rPr>
          <w:rFonts w:ascii="Arial" w:hAnsi="Arial" w:cs="Arial"/>
        </w:rPr>
        <w:t>б) несоответствие количества контейнеров для сбора и временного хранения твердых коммунальных отходов, установленных на площадках;</w:t>
      </w:r>
    </w:p>
    <w:p w:rsidR="003F2466" w:rsidRPr="00F279D0" w:rsidRDefault="00EA7250" w:rsidP="00F279D0">
      <w:pPr>
        <w:ind w:firstLine="284"/>
        <w:jc w:val="both"/>
        <w:rPr>
          <w:rFonts w:ascii="Arial" w:hAnsi="Arial" w:cs="Arial"/>
        </w:rPr>
      </w:pPr>
      <w:r w:rsidRPr="00F279D0">
        <w:rPr>
          <w:rFonts w:ascii="Arial" w:hAnsi="Arial" w:cs="Arial"/>
        </w:rPr>
        <w:t xml:space="preserve">в) </w:t>
      </w:r>
      <w:r w:rsidR="00341151" w:rsidRPr="00F279D0">
        <w:rPr>
          <w:rFonts w:ascii="Arial" w:hAnsi="Arial" w:cs="Arial"/>
        </w:rPr>
        <w:t xml:space="preserve">старые технологии утилизации </w:t>
      </w:r>
      <w:r w:rsidR="00550A35" w:rsidRPr="00F279D0">
        <w:rPr>
          <w:rFonts w:ascii="Arial" w:hAnsi="Arial" w:cs="Arial"/>
        </w:rPr>
        <w:t>твердых коммунальных отходов</w:t>
      </w:r>
      <w:r w:rsidR="00422E2D" w:rsidRPr="00F279D0">
        <w:rPr>
          <w:rFonts w:ascii="Arial" w:hAnsi="Arial" w:cs="Arial"/>
        </w:rPr>
        <w:t xml:space="preserve"> на полигоне.</w:t>
      </w:r>
    </w:p>
    <w:p w:rsidR="008821E4" w:rsidRPr="00F279D0" w:rsidRDefault="008821E4" w:rsidP="00F279D0">
      <w:pPr>
        <w:ind w:firstLine="567"/>
        <w:jc w:val="both"/>
        <w:rPr>
          <w:rFonts w:ascii="Arial" w:hAnsi="Arial" w:cs="Arial"/>
        </w:rPr>
      </w:pPr>
    </w:p>
    <w:p w:rsidR="007844F6" w:rsidRPr="00F279D0" w:rsidRDefault="00C2605B" w:rsidP="00F279D0">
      <w:pPr>
        <w:ind w:left="567" w:firstLine="567"/>
        <w:jc w:val="both"/>
        <w:rPr>
          <w:rFonts w:ascii="Arial" w:hAnsi="Arial" w:cs="Arial"/>
          <w:b/>
        </w:rPr>
      </w:pPr>
      <w:r w:rsidRPr="00F279D0">
        <w:rPr>
          <w:rFonts w:ascii="Arial" w:hAnsi="Arial" w:cs="Arial"/>
          <w:b/>
        </w:rPr>
        <w:t>2.12.</w:t>
      </w:r>
      <w:r w:rsidR="006C0593" w:rsidRPr="00F279D0">
        <w:rPr>
          <w:rFonts w:ascii="Arial" w:hAnsi="Arial" w:cs="Arial"/>
          <w:b/>
        </w:rPr>
        <w:t>Оценка текущих инвестиций в развит</w:t>
      </w:r>
      <w:r w:rsidRPr="00F279D0">
        <w:rPr>
          <w:rFonts w:ascii="Arial" w:hAnsi="Arial" w:cs="Arial"/>
          <w:b/>
        </w:rPr>
        <w:t>и</w:t>
      </w:r>
      <w:r w:rsidR="002F3419" w:rsidRPr="00F279D0">
        <w:rPr>
          <w:rFonts w:ascii="Arial" w:hAnsi="Arial" w:cs="Arial"/>
          <w:b/>
        </w:rPr>
        <w:t>и</w:t>
      </w:r>
      <w:r w:rsidRPr="00F279D0">
        <w:rPr>
          <w:rFonts w:ascii="Arial" w:hAnsi="Arial" w:cs="Arial"/>
          <w:b/>
        </w:rPr>
        <w:t xml:space="preserve"> экономики и социальной сферы </w:t>
      </w:r>
      <w:r w:rsidR="00E13A89" w:rsidRPr="00F279D0">
        <w:rPr>
          <w:rFonts w:ascii="Arial" w:hAnsi="Arial" w:cs="Arial"/>
          <w:b/>
        </w:rPr>
        <w:t>Усть-Кутского муниципального образования (городского поселения)</w:t>
      </w:r>
    </w:p>
    <w:p w:rsidR="008821E4" w:rsidRPr="00F279D0" w:rsidRDefault="008821E4" w:rsidP="00F279D0">
      <w:pPr>
        <w:jc w:val="both"/>
        <w:rPr>
          <w:rFonts w:ascii="Arial" w:hAnsi="Arial" w:cs="Arial"/>
          <w:b/>
        </w:rPr>
      </w:pPr>
    </w:p>
    <w:p w:rsidR="00C2605B" w:rsidRPr="00F279D0" w:rsidRDefault="007844F6" w:rsidP="00F279D0">
      <w:pPr>
        <w:jc w:val="both"/>
        <w:rPr>
          <w:rFonts w:ascii="Arial" w:hAnsi="Arial" w:cs="Arial"/>
          <w:b/>
        </w:rPr>
      </w:pPr>
      <w:r w:rsidRPr="00F279D0">
        <w:rPr>
          <w:rFonts w:ascii="Arial" w:hAnsi="Arial" w:cs="Arial"/>
          <w:b/>
        </w:rPr>
        <w:t>Структура источников инвестиций по Усть-Кутскому</w:t>
      </w:r>
    </w:p>
    <w:p w:rsidR="00A72926" w:rsidRPr="00F279D0" w:rsidRDefault="007844F6" w:rsidP="00F279D0">
      <w:pPr>
        <w:jc w:val="both"/>
        <w:rPr>
          <w:rFonts w:ascii="Arial" w:hAnsi="Arial" w:cs="Arial"/>
          <w:b/>
        </w:rPr>
      </w:pPr>
      <w:r w:rsidRPr="00F279D0">
        <w:rPr>
          <w:rFonts w:ascii="Arial" w:hAnsi="Arial" w:cs="Arial"/>
          <w:b/>
        </w:rPr>
        <w:t>муниципальному образованию (городскому поселению), (млн.руб</w:t>
      </w:r>
      <w:r w:rsidR="00CF1160" w:rsidRPr="00F279D0">
        <w:rPr>
          <w:rFonts w:ascii="Arial" w:hAnsi="Arial" w:cs="Arial"/>
          <w:b/>
        </w:rPr>
        <w:t>.</w:t>
      </w:r>
      <w:r w:rsidRPr="00F279D0">
        <w:rPr>
          <w:rFonts w:ascii="Arial" w:hAnsi="Arial" w:cs="Arial"/>
          <w:b/>
        </w:rPr>
        <w:t>)</w:t>
      </w:r>
    </w:p>
    <w:p w:rsidR="00DB4D9F" w:rsidRPr="00F279D0" w:rsidRDefault="00DB4D9F" w:rsidP="00F279D0">
      <w:pPr>
        <w:jc w:val="both"/>
        <w:rPr>
          <w:rFonts w:ascii="Arial" w:hAnsi="Arial" w:cs="Arial"/>
          <w:b/>
        </w:rPr>
      </w:pPr>
    </w:p>
    <w:tbl>
      <w:tblPr>
        <w:tblW w:w="992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4"/>
        <w:gridCol w:w="1559"/>
        <w:gridCol w:w="1559"/>
      </w:tblGrid>
      <w:tr w:rsidR="00512DB8" w:rsidRPr="00F279D0" w:rsidTr="00512DB8">
        <w:trPr>
          <w:trHeight w:val="288"/>
        </w:trPr>
        <w:tc>
          <w:tcPr>
            <w:tcW w:w="6804" w:type="dxa"/>
            <w:vAlign w:val="center"/>
          </w:tcPr>
          <w:p w:rsidR="00512DB8" w:rsidRPr="00F279D0" w:rsidRDefault="00512DB8" w:rsidP="00F279D0">
            <w:pPr>
              <w:jc w:val="both"/>
              <w:rPr>
                <w:rFonts w:ascii="Arial" w:hAnsi="Arial" w:cs="Arial"/>
                <w:b/>
              </w:rPr>
            </w:pPr>
          </w:p>
        </w:tc>
        <w:tc>
          <w:tcPr>
            <w:tcW w:w="1559" w:type="dxa"/>
          </w:tcPr>
          <w:p w:rsidR="00512DB8" w:rsidRPr="00F279D0" w:rsidRDefault="00512DB8" w:rsidP="00F279D0">
            <w:pPr>
              <w:jc w:val="both"/>
              <w:rPr>
                <w:rFonts w:ascii="Arial" w:hAnsi="Arial" w:cs="Arial"/>
                <w:b/>
              </w:rPr>
            </w:pPr>
            <w:r w:rsidRPr="00F279D0">
              <w:rPr>
                <w:rFonts w:ascii="Arial" w:hAnsi="Arial" w:cs="Arial"/>
                <w:b/>
              </w:rPr>
              <w:t>2020г.</w:t>
            </w:r>
          </w:p>
        </w:tc>
        <w:tc>
          <w:tcPr>
            <w:tcW w:w="1559" w:type="dxa"/>
          </w:tcPr>
          <w:p w:rsidR="00512DB8" w:rsidRPr="00F279D0" w:rsidRDefault="00512DB8" w:rsidP="00F279D0">
            <w:pPr>
              <w:jc w:val="both"/>
              <w:rPr>
                <w:rFonts w:ascii="Arial" w:hAnsi="Arial" w:cs="Arial"/>
                <w:b/>
              </w:rPr>
            </w:pPr>
            <w:r w:rsidRPr="00F279D0">
              <w:rPr>
                <w:rFonts w:ascii="Arial" w:hAnsi="Arial" w:cs="Arial"/>
                <w:b/>
              </w:rPr>
              <w:t>2021г.</w:t>
            </w:r>
          </w:p>
        </w:tc>
      </w:tr>
      <w:tr w:rsidR="00512DB8" w:rsidRPr="00F279D0" w:rsidTr="00512DB8">
        <w:trPr>
          <w:trHeight w:val="284"/>
        </w:trPr>
        <w:tc>
          <w:tcPr>
            <w:tcW w:w="6804" w:type="dxa"/>
            <w:vAlign w:val="center"/>
          </w:tcPr>
          <w:p w:rsidR="00512DB8" w:rsidRPr="00F279D0" w:rsidRDefault="00512DB8" w:rsidP="00F279D0">
            <w:pPr>
              <w:spacing w:before="120"/>
              <w:jc w:val="both"/>
              <w:rPr>
                <w:rFonts w:ascii="Arial" w:hAnsi="Arial" w:cs="Arial"/>
                <w:b/>
              </w:rPr>
            </w:pPr>
            <w:r w:rsidRPr="00F279D0">
              <w:rPr>
                <w:rFonts w:ascii="Arial" w:hAnsi="Arial" w:cs="Arial"/>
                <w:b/>
              </w:rPr>
              <w:t>Всего инвестиций, из них:</w:t>
            </w:r>
          </w:p>
        </w:tc>
        <w:tc>
          <w:tcPr>
            <w:tcW w:w="1559" w:type="dxa"/>
          </w:tcPr>
          <w:p w:rsidR="00512DB8" w:rsidRPr="00F279D0" w:rsidRDefault="00512DB8" w:rsidP="00F279D0">
            <w:pPr>
              <w:spacing w:before="120"/>
              <w:jc w:val="both"/>
              <w:rPr>
                <w:rFonts w:ascii="Arial" w:hAnsi="Arial" w:cs="Arial"/>
                <w:b/>
              </w:rPr>
            </w:pPr>
            <w:r w:rsidRPr="00F279D0">
              <w:rPr>
                <w:rFonts w:ascii="Arial" w:hAnsi="Arial" w:cs="Arial"/>
                <w:b/>
              </w:rPr>
              <w:t>120,5</w:t>
            </w:r>
          </w:p>
        </w:tc>
        <w:tc>
          <w:tcPr>
            <w:tcW w:w="1559" w:type="dxa"/>
          </w:tcPr>
          <w:p w:rsidR="00512DB8" w:rsidRPr="00F279D0" w:rsidRDefault="00512DB8" w:rsidP="00F279D0">
            <w:pPr>
              <w:spacing w:before="120"/>
              <w:jc w:val="both"/>
              <w:rPr>
                <w:rFonts w:ascii="Arial" w:hAnsi="Arial" w:cs="Arial"/>
                <w:b/>
              </w:rPr>
            </w:pPr>
            <w:r w:rsidRPr="00F279D0">
              <w:rPr>
                <w:rFonts w:ascii="Arial" w:hAnsi="Arial" w:cs="Arial"/>
                <w:b/>
              </w:rPr>
              <w:t>232,5</w:t>
            </w:r>
          </w:p>
        </w:tc>
      </w:tr>
      <w:tr w:rsidR="00512DB8" w:rsidRPr="00F279D0" w:rsidTr="00512DB8">
        <w:trPr>
          <w:trHeight w:val="284"/>
        </w:trPr>
        <w:tc>
          <w:tcPr>
            <w:tcW w:w="6804" w:type="dxa"/>
            <w:vAlign w:val="center"/>
          </w:tcPr>
          <w:p w:rsidR="00512DB8" w:rsidRPr="00F279D0" w:rsidRDefault="00512DB8" w:rsidP="00F279D0">
            <w:pPr>
              <w:spacing w:before="120"/>
              <w:jc w:val="both"/>
              <w:rPr>
                <w:rFonts w:ascii="Arial" w:hAnsi="Arial" w:cs="Arial"/>
              </w:rPr>
            </w:pPr>
            <w:r w:rsidRPr="00F279D0">
              <w:rPr>
                <w:rFonts w:ascii="Arial" w:hAnsi="Arial" w:cs="Arial"/>
              </w:rPr>
              <w:t>- средства местного бюджета</w:t>
            </w:r>
          </w:p>
        </w:tc>
        <w:tc>
          <w:tcPr>
            <w:tcW w:w="1559" w:type="dxa"/>
          </w:tcPr>
          <w:p w:rsidR="00512DB8" w:rsidRPr="00F279D0" w:rsidRDefault="00512DB8" w:rsidP="00F279D0">
            <w:pPr>
              <w:spacing w:before="120"/>
              <w:jc w:val="both"/>
              <w:rPr>
                <w:rFonts w:ascii="Arial" w:hAnsi="Arial" w:cs="Arial"/>
              </w:rPr>
            </w:pPr>
            <w:r w:rsidRPr="00F279D0">
              <w:rPr>
                <w:rFonts w:ascii="Arial" w:hAnsi="Arial" w:cs="Arial"/>
              </w:rPr>
              <w:t>11,2</w:t>
            </w:r>
          </w:p>
        </w:tc>
        <w:tc>
          <w:tcPr>
            <w:tcW w:w="1559" w:type="dxa"/>
          </w:tcPr>
          <w:p w:rsidR="00512DB8" w:rsidRPr="00F279D0" w:rsidRDefault="00512DB8" w:rsidP="00F279D0">
            <w:pPr>
              <w:spacing w:before="120"/>
              <w:jc w:val="both"/>
              <w:rPr>
                <w:rFonts w:ascii="Arial" w:hAnsi="Arial" w:cs="Arial"/>
              </w:rPr>
            </w:pPr>
            <w:r w:rsidRPr="00F279D0">
              <w:rPr>
                <w:rFonts w:ascii="Arial" w:hAnsi="Arial" w:cs="Arial"/>
              </w:rPr>
              <w:t>5,1</w:t>
            </w:r>
          </w:p>
        </w:tc>
      </w:tr>
      <w:tr w:rsidR="00512DB8" w:rsidRPr="00F279D0" w:rsidTr="00512DB8">
        <w:trPr>
          <w:trHeight w:val="284"/>
        </w:trPr>
        <w:tc>
          <w:tcPr>
            <w:tcW w:w="6804" w:type="dxa"/>
            <w:vAlign w:val="center"/>
          </w:tcPr>
          <w:p w:rsidR="00512DB8" w:rsidRPr="00F279D0" w:rsidRDefault="00512DB8" w:rsidP="00F279D0">
            <w:pPr>
              <w:spacing w:before="120"/>
              <w:jc w:val="both"/>
              <w:rPr>
                <w:rFonts w:ascii="Arial" w:hAnsi="Arial" w:cs="Arial"/>
              </w:rPr>
            </w:pPr>
            <w:r w:rsidRPr="00F279D0">
              <w:rPr>
                <w:rFonts w:ascii="Arial" w:hAnsi="Arial" w:cs="Arial"/>
              </w:rPr>
              <w:t>- средства областного бюджета</w:t>
            </w:r>
          </w:p>
        </w:tc>
        <w:tc>
          <w:tcPr>
            <w:tcW w:w="1559" w:type="dxa"/>
          </w:tcPr>
          <w:p w:rsidR="00512DB8" w:rsidRPr="00F279D0" w:rsidRDefault="00512DB8" w:rsidP="00F279D0">
            <w:pPr>
              <w:spacing w:before="120"/>
              <w:jc w:val="both"/>
              <w:rPr>
                <w:rFonts w:ascii="Arial" w:hAnsi="Arial" w:cs="Arial"/>
              </w:rPr>
            </w:pPr>
            <w:r w:rsidRPr="00F279D0">
              <w:rPr>
                <w:rFonts w:ascii="Arial" w:hAnsi="Arial" w:cs="Arial"/>
              </w:rPr>
              <w:t>49,0</w:t>
            </w:r>
          </w:p>
        </w:tc>
        <w:tc>
          <w:tcPr>
            <w:tcW w:w="1559" w:type="dxa"/>
          </w:tcPr>
          <w:p w:rsidR="00512DB8" w:rsidRPr="00F279D0" w:rsidRDefault="00512DB8" w:rsidP="00F279D0">
            <w:pPr>
              <w:spacing w:before="120"/>
              <w:jc w:val="both"/>
              <w:rPr>
                <w:rFonts w:ascii="Arial" w:hAnsi="Arial" w:cs="Arial"/>
              </w:rPr>
            </w:pPr>
            <w:r w:rsidRPr="00F279D0">
              <w:rPr>
                <w:rFonts w:ascii="Arial" w:hAnsi="Arial" w:cs="Arial"/>
              </w:rPr>
              <w:t>34,3</w:t>
            </w:r>
          </w:p>
        </w:tc>
      </w:tr>
      <w:tr w:rsidR="00512DB8" w:rsidRPr="00F279D0" w:rsidTr="00512DB8">
        <w:trPr>
          <w:trHeight w:val="284"/>
        </w:trPr>
        <w:tc>
          <w:tcPr>
            <w:tcW w:w="6804" w:type="dxa"/>
            <w:vAlign w:val="center"/>
          </w:tcPr>
          <w:p w:rsidR="00512DB8" w:rsidRPr="00F279D0" w:rsidRDefault="00512DB8" w:rsidP="00F279D0">
            <w:pPr>
              <w:spacing w:before="120"/>
              <w:jc w:val="both"/>
              <w:rPr>
                <w:rFonts w:ascii="Arial" w:hAnsi="Arial" w:cs="Arial"/>
              </w:rPr>
            </w:pPr>
            <w:r w:rsidRPr="00F279D0">
              <w:rPr>
                <w:rFonts w:ascii="Arial" w:hAnsi="Arial" w:cs="Arial"/>
              </w:rPr>
              <w:t>- средства федерального бюджета</w:t>
            </w:r>
          </w:p>
        </w:tc>
        <w:tc>
          <w:tcPr>
            <w:tcW w:w="1559" w:type="dxa"/>
          </w:tcPr>
          <w:p w:rsidR="00512DB8" w:rsidRPr="00F279D0" w:rsidRDefault="00512DB8" w:rsidP="00F279D0">
            <w:pPr>
              <w:spacing w:before="120"/>
              <w:jc w:val="both"/>
              <w:rPr>
                <w:rFonts w:ascii="Arial" w:hAnsi="Arial" w:cs="Arial"/>
              </w:rPr>
            </w:pPr>
            <w:r w:rsidRPr="00F279D0">
              <w:rPr>
                <w:rFonts w:ascii="Arial" w:hAnsi="Arial" w:cs="Arial"/>
              </w:rPr>
              <w:t>60,3</w:t>
            </w:r>
          </w:p>
        </w:tc>
        <w:tc>
          <w:tcPr>
            <w:tcW w:w="1559" w:type="dxa"/>
          </w:tcPr>
          <w:p w:rsidR="00512DB8" w:rsidRPr="00F279D0" w:rsidRDefault="00512DB8" w:rsidP="00F279D0">
            <w:pPr>
              <w:spacing w:before="120"/>
              <w:jc w:val="both"/>
              <w:rPr>
                <w:rFonts w:ascii="Arial" w:hAnsi="Arial" w:cs="Arial"/>
              </w:rPr>
            </w:pPr>
            <w:r w:rsidRPr="00F279D0">
              <w:rPr>
                <w:rFonts w:ascii="Arial" w:hAnsi="Arial" w:cs="Arial"/>
              </w:rPr>
              <w:t>190,1</w:t>
            </w:r>
          </w:p>
        </w:tc>
      </w:tr>
      <w:tr w:rsidR="00512DB8" w:rsidRPr="00F279D0" w:rsidTr="00512DB8">
        <w:trPr>
          <w:trHeight w:val="284"/>
        </w:trPr>
        <w:tc>
          <w:tcPr>
            <w:tcW w:w="6804" w:type="dxa"/>
            <w:vAlign w:val="center"/>
          </w:tcPr>
          <w:p w:rsidR="00512DB8" w:rsidRPr="00F279D0" w:rsidRDefault="00512DB8" w:rsidP="00F279D0">
            <w:pPr>
              <w:spacing w:before="120"/>
              <w:jc w:val="both"/>
              <w:rPr>
                <w:rFonts w:ascii="Arial" w:hAnsi="Arial" w:cs="Arial"/>
              </w:rPr>
            </w:pPr>
            <w:r w:rsidRPr="00F279D0">
              <w:rPr>
                <w:rFonts w:ascii="Arial" w:hAnsi="Arial" w:cs="Arial"/>
              </w:rPr>
              <w:t>- средства районного бюджета</w:t>
            </w:r>
          </w:p>
        </w:tc>
        <w:tc>
          <w:tcPr>
            <w:tcW w:w="1559" w:type="dxa"/>
          </w:tcPr>
          <w:p w:rsidR="00512DB8" w:rsidRPr="00F279D0" w:rsidRDefault="00512DB8" w:rsidP="00F279D0">
            <w:pPr>
              <w:spacing w:before="120"/>
              <w:jc w:val="both"/>
              <w:rPr>
                <w:rFonts w:ascii="Arial" w:hAnsi="Arial" w:cs="Arial"/>
              </w:rPr>
            </w:pPr>
            <w:r w:rsidRPr="00F279D0">
              <w:rPr>
                <w:rFonts w:ascii="Arial" w:hAnsi="Arial" w:cs="Arial"/>
              </w:rPr>
              <w:t>0</w:t>
            </w:r>
          </w:p>
        </w:tc>
        <w:tc>
          <w:tcPr>
            <w:tcW w:w="1559" w:type="dxa"/>
          </w:tcPr>
          <w:p w:rsidR="00512DB8" w:rsidRPr="00F279D0" w:rsidRDefault="00512DB8" w:rsidP="00F279D0">
            <w:pPr>
              <w:spacing w:before="120"/>
              <w:jc w:val="both"/>
              <w:rPr>
                <w:rFonts w:ascii="Arial" w:hAnsi="Arial" w:cs="Arial"/>
              </w:rPr>
            </w:pPr>
            <w:r w:rsidRPr="00F279D0">
              <w:rPr>
                <w:rFonts w:ascii="Arial" w:hAnsi="Arial" w:cs="Arial"/>
              </w:rPr>
              <w:t>0</w:t>
            </w:r>
          </w:p>
        </w:tc>
      </w:tr>
      <w:tr w:rsidR="00512DB8" w:rsidRPr="00F279D0" w:rsidTr="00512DB8">
        <w:trPr>
          <w:trHeight w:val="284"/>
        </w:trPr>
        <w:tc>
          <w:tcPr>
            <w:tcW w:w="6804" w:type="dxa"/>
            <w:vAlign w:val="center"/>
          </w:tcPr>
          <w:p w:rsidR="00512DB8" w:rsidRPr="00F279D0" w:rsidRDefault="00512DB8" w:rsidP="00F279D0">
            <w:pPr>
              <w:spacing w:before="120"/>
              <w:jc w:val="both"/>
              <w:rPr>
                <w:rFonts w:ascii="Arial" w:hAnsi="Arial" w:cs="Arial"/>
              </w:rPr>
            </w:pPr>
            <w:r w:rsidRPr="00F279D0">
              <w:rPr>
                <w:rFonts w:ascii="Arial" w:hAnsi="Arial" w:cs="Arial"/>
              </w:rPr>
              <w:t>- средства фонда ЖКХ</w:t>
            </w:r>
          </w:p>
        </w:tc>
        <w:tc>
          <w:tcPr>
            <w:tcW w:w="1559" w:type="dxa"/>
          </w:tcPr>
          <w:p w:rsidR="00512DB8" w:rsidRPr="00F279D0" w:rsidRDefault="00512DB8" w:rsidP="00F279D0">
            <w:pPr>
              <w:spacing w:before="120"/>
              <w:jc w:val="both"/>
              <w:rPr>
                <w:rFonts w:ascii="Arial" w:hAnsi="Arial" w:cs="Arial"/>
              </w:rPr>
            </w:pPr>
            <w:r w:rsidRPr="00F279D0">
              <w:rPr>
                <w:rFonts w:ascii="Arial" w:hAnsi="Arial" w:cs="Arial"/>
              </w:rPr>
              <w:t>0</w:t>
            </w:r>
          </w:p>
        </w:tc>
        <w:tc>
          <w:tcPr>
            <w:tcW w:w="1559" w:type="dxa"/>
          </w:tcPr>
          <w:p w:rsidR="00512DB8" w:rsidRPr="00F279D0" w:rsidRDefault="00512DB8" w:rsidP="00F279D0">
            <w:pPr>
              <w:spacing w:before="120"/>
              <w:jc w:val="both"/>
              <w:rPr>
                <w:rFonts w:ascii="Arial" w:hAnsi="Arial" w:cs="Arial"/>
              </w:rPr>
            </w:pPr>
            <w:r w:rsidRPr="00F279D0">
              <w:rPr>
                <w:rFonts w:ascii="Arial" w:hAnsi="Arial" w:cs="Arial"/>
              </w:rPr>
              <w:t>0</w:t>
            </w:r>
          </w:p>
        </w:tc>
      </w:tr>
      <w:tr w:rsidR="00512DB8" w:rsidRPr="00F279D0" w:rsidTr="00512DB8">
        <w:trPr>
          <w:trHeight w:val="284"/>
        </w:trPr>
        <w:tc>
          <w:tcPr>
            <w:tcW w:w="6804" w:type="dxa"/>
            <w:vAlign w:val="center"/>
          </w:tcPr>
          <w:p w:rsidR="00512DB8" w:rsidRPr="00F279D0" w:rsidRDefault="00512DB8" w:rsidP="00F279D0">
            <w:pPr>
              <w:spacing w:before="120"/>
              <w:jc w:val="both"/>
              <w:rPr>
                <w:rFonts w:ascii="Arial" w:hAnsi="Arial" w:cs="Arial"/>
              </w:rPr>
            </w:pPr>
            <w:r w:rsidRPr="00F279D0">
              <w:rPr>
                <w:rFonts w:ascii="Arial" w:hAnsi="Arial" w:cs="Arial"/>
              </w:rPr>
              <w:t>- средства дорожного фонда (местный бюджет)</w:t>
            </w:r>
          </w:p>
        </w:tc>
        <w:tc>
          <w:tcPr>
            <w:tcW w:w="1559" w:type="dxa"/>
          </w:tcPr>
          <w:p w:rsidR="00512DB8" w:rsidRPr="00F279D0" w:rsidRDefault="00512DB8" w:rsidP="00F279D0">
            <w:pPr>
              <w:spacing w:before="120"/>
              <w:jc w:val="both"/>
              <w:rPr>
                <w:rFonts w:ascii="Arial" w:hAnsi="Arial" w:cs="Arial"/>
              </w:rPr>
            </w:pPr>
            <w:r w:rsidRPr="00F279D0">
              <w:rPr>
                <w:rFonts w:ascii="Arial" w:hAnsi="Arial" w:cs="Arial"/>
              </w:rPr>
              <w:t>0</w:t>
            </w:r>
          </w:p>
        </w:tc>
        <w:tc>
          <w:tcPr>
            <w:tcW w:w="1559" w:type="dxa"/>
          </w:tcPr>
          <w:p w:rsidR="00512DB8" w:rsidRPr="00F279D0" w:rsidRDefault="00512DB8" w:rsidP="00F279D0">
            <w:pPr>
              <w:spacing w:before="120"/>
              <w:jc w:val="both"/>
              <w:rPr>
                <w:rFonts w:ascii="Arial" w:hAnsi="Arial" w:cs="Arial"/>
              </w:rPr>
            </w:pPr>
            <w:r w:rsidRPr="00F279D0">
              <w:rPr>
                <w:rFonts w:ascii="Arial" w:hAnsi="Arial" w:cs="Arial"/>
              </w:rPr>
              <w:t>3,0</w:t>
            </w:r>
          </w:p>
        </w:tc>
      </w:tr>
    </w:tbl>
    <w:p w:rsidR="00DB4D9F" w:rsidRPr="00F279D0" w:rsidRDefault="00DB4D9F" w:rsidP="00F279D0">
      <w:pPr>
        <w:jc w:val="both"/>
        <w:rPr>
          <w:rFonts w:ascii="Arial" w:hAnsi="Arial" w:cs="Arial"/>
        </w:rPr>
      </w:pPr>
    </w:p>
    <w:p w:rsidR="007B294D" w:rsidRPr="00F279D0" w:rsidRDefault="007B294D" w:rsidP="00F279D0">
      <w:pPr>
        <w:jc w:val="both"/>
        <w:rPr>
          <w:rFonts w:ascii="Arial" w:hAnsi="Arial" w:cs="Arial"/>
          <w:b/>
        </w:rPr>
      </w:pPr>
    </w:p>
    <w:p w:rsidR="00BE78AC" w:rsidRPr="00F279D0" w:rsidRDefault="00C2605B" w:rsidP="00DB2CD8">
      <w:pPr>
        <w:ind w:firstLine="283"/>
        <w:jc w:val="center"/>
        <w:rPr>
          <w:rFonts w:ascii="Arial" w:hAnsi="Arial" w:cs="Arial"/>
          <w:b/>
        </w:rPr>
      </w:pPr>
      <w:r w:rsidRPr="00F279D0">
        <w:rPr>
          <w:rFonts w:ascii="Arial" w:hAnsi="Arial" w:cs="Arial"/>
          <w:b/>
        </w:rPr>
        <w:t>3.</w:t>
      </w:r>
      <w:r w:rsidR="000E4F91" w:rsidRPr="00F279D0">
        <w:rPr>
          <w:rFonts w:ascii="Arial" w:hAnsi="Arial" w:cs="Arial"/>
          <w:b/>
        </w:rPr>
        <w:t>Основные проблемы со</w:t>
      </w:r>
      <w:r w:rsidR="00DC222C" w:rsidRPr="00F279D0">
        <w:rPr>
          <w:rFonts w:ascii="Arial" w:hAnsi="Arial" w:cs="Arial"/>
          <w:b/>
        </w:rPr>
        <w:t>циально-экономического развития Усть-Кутского муниципального образования (городского поселения)</w:t>
      </w:r>
    </w:p>
    <w:p w:rsidR="006D75A0" w:rsidRPr="00F279D0" w:rsidRDefault="006D75A0" w:rsidP="00DB2CD8">
      <w:pPr>
        <w:pStyle w:val="ConsPlusNormal"/>
        <w:ind w:left="283" w:firstLine="710"/>
        <w:jc w:val="center"/>
        <w:rPr>
          <w:rFonts w:ascii="Arial" w:hAnsi="Arial" w:cs="Arial"/>
          <w:b/>
          <w:szCs w:val="24"/>
        </w:rPr>
      </w:pPr>
    </w:p>
    <w:p w:rsidR="00DC222C" w:rsidRPr="00F279D0" w:rsidRDefault="002056EA" w:rsidP="00F279D0">
      <w:pPr>
        <w:pStyle w:val="ConsPlusNormal"/>
        <w:ind w:left="283" w:firstLine="710"/>
        <w:jc w:val="both"/>
        <w:rPr>
          <w:rFonts w:ascii="Arial" w:hAnsi="Arial" w:cs="Arial"/>
          <w:b/>
          <w:szCs w:val="24"/>
        </w:rPr>
      </w:pPr>
      <w:r w:rsidRPr="00F279D0">
        <w:rPr>
          <w:rFonts w:ascii="Arial" w:hAnsi="Arial" w:cs="Arial"/>
          <w:b/>
          <w:szCs w:val="24"/>
        </w:rPr>
        <w:t>Проблемы развития промышленности</w:t>
      </w:r>
    </w:p>
    <w:p w:rsidR="007E3090" w:rsidRPr="00F279D0" w:rsidRDefault="00CD6723" w:rsidP="00C51E83">
      <w:pPr>
        <w:pStyle w:val="ConsPlusNormal"/>
        <w:ind w:left="284" w:hanging="1"/>
        <w:jc w:val="both"/>
        <w:rPr>
          <w:rFonts w:ascii="Arial" w:hAnsi="Arial" w:cs="Arial"/>
          <w:b/>
          <w:szCs w:val="24"/>
        </w:rPr>
      </w:pPr>
      <w:r w:rsidRPr="00F279D0">
        <w:rPr>
          <w:rFonts w:ascii="Arial" w:hAnsi="Arial" w:cs="Arial"/>
          <w:szCs w:val="24"/>
        </w:rPr>
        <w:t>Анализ исследования промышленного производства показал, что наиболее значимыми проблемами остаются большой износ основных фондов, неудовлетворительное финансовое состояние предприятий</w:t>
      </w:r>
      <w:r w:rsidR="00E53903" w:rsidRPr="00F279D0">
        <w:rPr>
          <w:rFonts w:ascii="Arial" w:hAnsi="Arial" w:cs="Arial"/>
          <w:szCs w:val="24"/>
        </w:rPr>
        <w:t>.</w:t>
      </w:r>
    </w:p>
    <w:p w:rsidR="008A6726" w:rsidRPr="00F279D0" w:rsidRDefault="008A6726" w:rsidP="00F279D0">
      <w:pPr>
        <w:pStyle w:val="ConsPlusNormal"/>
        <w:ind w:left="283" w:firstLine="710"/>
        <w:jc w:val="both"/>
        <w:rPr>
          <w:rFonts w:ascii="Arial" w:hAnsi="Arial" w:cs="Arial"/>
          <w:b/>
          <w:szCs w:val="24"/>
        </w:rPr>
      </w:pPr>
    </w:p>
    <w:p w:rsidR="00543F6E" w:rsidRPr="00F279D0" w:rsidRDefault="002056EA" w:rsidP="00F279D0">
      <w:pPr>
        <w:pStyle w:val="ConsPlusNormal"/>
        <w:ind w:left="283" w:firstLine="710"/>
        <w:jc w:val="both"/>
        <w:rPr>
          <w:rFonts w:ascii="Arial" w:hAnsi="Arial" w:cs="Arial"/>
          <w:szCs w:val="24"/>
        </w:rPr>
      </w:pPr>
      <w:r w:rsidRPr="00F279D0">
        <w:rPr>
          <w:rFonts w:ascii="Arial" w:hAnsi="Arial" w:cs="Arial"/>
          <w:b/>
          <w:szCs w:val="24"/>
        </w:rPr>
        <w:t>Проблемы транспортного комплекса</w:t>
      </w:r>
    </w:p>
    <w:p w:rsidR="007E3090" w:rsidRPr="00F279D0" w:rsidRDefault="007E3090" w:rsidP="00F279D0">
      <w:pPr>
        <w:pStyle w:val="ConsPlusNormal"/>
        <w:jc w:val="both"/>
        <w:rPr>
          <w:rFonts w:ascii="Arial" w:hAnsi="Arial" w:cs="Arial"/>
          <w:szCs w:val="24"/>
        </w:rPr>
      </w:pPr>
    </w:p>
    <w:p w:rsidR="006D75A0" w:rsidRPr="00F279D0" w:rsidRDefault="006D75A0" w:rsidP="00F279D0">
      <w:pPr>
        <w:pStyle w:val="ConsPlusNormal"/>
        <w:ind w:left="284" w:firstLine="709"/>
        <w:jc w:val="both"/>
        <w:rPr>
          <w:rFonts w:ascii="Arial" w:hAnsi="Arial" w:cs="Arial"/>
          <w:szCs w:val="24"/>
        </w:rPr>
      </w:pPr>
      <w:r w:rsidRPr="00F279D0">
        <w:rPr>
          <w:rFonts w:ascii="Arial" w:hAnsi="Arial" w:cs="Arial"/>
          <w:szCs w:val="24"/>
        </w:rPr>
        <w:t>Слабой стороной влияющей на объем перевозки грузов является:</w:t>
      </w:r>
    </w:p>
    <w:p w:rsidR="006D75A0" w:rsidRPr="00F279D0" w:rsidRDefault="006D75A0" w:rsidP="00F279D0">
      <w:pPr>
        <w:pStyle w:val="ConsPlusNormal"/>
        <w:ind w:left="284" w:firstLine="709"/>
        <w:jc w:val="both"/>
        <w:rPr>
          <w:rFonts w:ascii="Arial" w:hAnsi="Arial" w:cs="Arial"/>
          <w:szCs w:val="24"/>
        </w:rPr>
      </w:pPr>
      <w:r w:rsidRPr="00F279D0">
        <w:rPr>
          <w:rFonts w:ascii="Arial" w:hAnsi="Arial" w:cs="Arial"/>
          <w:szCs w:val="24"/>
        </w:rPr>
        <w:t>1. На железнодорожном транспорте – отсутствие вторых путей от г. Усть-Кута на Восток;</w:t>
      </w:r>
    </w:p>
    <w:p w:rsidR="006D75A0" w:rsidRPr="00F279D0" w:rsidRDefault="006D75A0" w:rsidP="00F279D0">
      <w:pPr>
        <w:pStyle w:val="ConsPlusNormal"/>
        <w:ind w:left="284" w:firstLine="709"/>
        <w:jc w:val="both"/>
        <w:rPr>
          <w:rFonts w:ascii="Arial" w:hAnsi="Arial" w:cs="Arial"/>
          <w:szCs w:val="24"/>
        </w:rPr>
      </w:pPr>
      <w:r w:rsidRPr="00F279D0">
        <w:rPr>
          <w:rFonts w:ascii="Arial" w:hAnsi="Arial" w:cs="Arial"/>
          <w:szCs w:val="24"/>
        </w:rPr>
        <w:t>2. На водном транспорте – зависимость от уровня воды в реке Лена, что существенно влияет на доставку грузов. Ежегодное обмеление реки Лена поставило под угрозу полноценное судоходство и выполнение северного завоза. Для района, исторически завязанного на портовую работу, прекращение навигации – самое тяжелое испытание. Катастрофическое обмеление Лены во многом зависит от лесных пожаров и вырубки окрестных лесов и засорению фарватера;</w:t>
      </w:r>
    </w:p>
    <w:p w:rsidR="006D75A0" w:rsidRPr="00584411" w:rsidRDefault="006D75A0" w:rsidP="003B1DEF">
      <w:pPr>
        <w:pStyle w:val="ConsPlusNormal"/>
        <w:ind w:left="284" w:firstLine="709"/>
        <w:jc w:val="both"/>
        <w:rPr>
          <w:rFonts w:ascii="Arial" w:hAnsi="Arial" w:cs="Arial"/>
        </w:rPr>
      </w:pPr>
      <w:r w:rsidRPr="00584411">
        <w:rPr>
          <w:rFonts w:ascii="Arial" w:hAnsi="Arial" w:cs="Arial"/>
        </w:rPr>
        <w:lastRenderedPageBreak/>
        <w:t>3. На авиационном транспорте – прежде всего высокая стоимость на единицу объема перевозимого груза, отсутствие взлетно-посадочной полосы способной принимать самолеты большой грузоподъемностью;</w:t>
      </w:r>
    </w:p>
    <w:p w:rsidR="006D75A0" w:rsidRPr="00584411" w:rsidRDefault="006D75A0" w:rsidP="003B1DEF">
      <w:pPr>
        <w:pStyle w:val="ConsPlusNormal"/>
        <w:ind w:left="284" w:firstLine="709"/>
        <w:jc w:val="both"/>
        <w:rPr>
          <w:rFonts w:ascii="Arial" w:hAnsi="Arial" w:cs="Arial"/>
        </w:rPr>
      </w:pPr>
      <w:r w:rsidRPr="00584411">
        <w:rPr>
          <w:rFonts w:ascii="Arial" w:hAnsi="Arial" w:cs="Arial"/>
        </w:rPr>
        <w:t>4. На автомобильном транспорте – недостаточная протяженность автомобильных дорог с усовершенствованным покрытием и повышенной пропускной способностью. Возможность осуществления доставки грузов в Северные районы только в зимнее время при обустройстве автозимников и ледовых переправ. Отсутствие автостанции для обслуживания пассажиров и ожидания междугороднего пассажирского автомобильного транспорта. Автомобильные дороги общего пользования имеют высокую степень износа и отсутствие ливневой канализации.</w:t>
      </w:r>
    </w:p>
    <w:p w:rsidR="006D75A0" w:rsidRPr="00584411" w:rsidRDefault="006D75A0" w:rsidP="003B1DEF">
      <w:pPr>
        <w:pStyle w:val="ConsPlusNormal"/>
        <w:ind w:left="284" w:firstLine="709"/>
        <w:jc w:val="both"/>
        <w:rPr>
          <w:rFonts w:ascii="Arial" w:hAnsi="Arial" w:cs="Arial"/>
        </w:rPr>
      </w:pPr>
    </w:p>
    <w:p w:rsidR="00372362" w:rsidRPr="00584411" w:rsidRDefault="008F43E0" w:rsidP="003B1DEF">
      <w:pPr>
        <w:pStyle w:val="ConsPlusNormal"/>
        <w:ind w:left="284" w:firstLine="709"/>
        <w:jc w:val="both"/>
        <w:rPr>
          <w:rFonts w:ascii="Arial" w:hAnsi="Arial" w:cs="Arial"/>
          <w:b/>
          <w:szCs w:val="24"/>
        </w:rPr>
      </w:pPr>
      <w:r w:rsidRPr="00584411">
        <w:rPr>
          <w:rFonts w:ascii="Arial" w:hAnsi="Arial" w:cs="Arial"/>
          <w:b/>
        </w:rPr>
        <w:t>Проблемы развития жилищно-коммунального хозяйства</w:t>
      </w:r>
    </w:p>
    <w:p w:rsidR="0013406A" w:rsidRPr="00584411" w:rsidRDefault="0013406A" w:rsidP="003B1DEF">
      <w:pPr>
        <w:pStyle w:val="ConsPlusNormal"/>
        <w:jc w:val="both"/>
        <w:rPr>
          <w:rFonts w:ascii="Arial" w:hAnsi="Arial" w:cs="Arial"/>
          <w:b/>
        </w:rPr>
      </w:pPr>
    </w:p>
    <w:p w:rsidR="005C1E73" w:rsidRPr="00584411" w:rsidRDefault="005C1E73" w:rsidP="004F6C07">
      <w:pPr>
        <w:pStyle w:val="ConsPlusNormal"/>
        <w:ind w:left="142" w:firstLine="284"/>
        <w:jc w:val="both"/>
        <w:rPr>
          <w:rFonts w:ascii="Arial" w:hAnsi="Arial" w:cs="Arial"/>
        </w:rPr>
      </w:pPr>
      <w:r w:rsidRPr="00584411">
        <w:rPr>
          <w:rFonts w:ascii="Arial" w:hAnsi="Arial" w:cs="Arial"/>
        </w:rPr>
        <w:t>1. На территории города Усть-Кута, по состоянию на 01.01.2022г. расположены и функционируют 13 котельных различной принадлежности (муниципальные, ведомственные), участвующие в теплоснабжении города. Проблемными районами теплоснабжения являются район Нефтебаза, Бирюсинка и ФКУ КП-20 (ведомственный источник тепла), район Холбос. Котельная «Центральная» работает в пиковом режиме на дорогостоящем топливе (мазут);</w:t>
      </w:r>
    </w:p>
    <w:p w:rsidR="005C1E73" w:rsidRPr="00584411" w:rsidRDefault="005C1E73" w:rsidP="004F6C07">
      <w:pPr>
        <w:pStyle w:val="ConsPlusNormal"/>
        <w:ind w:left="142" w:firstLine="284"/>
        <w:jc w:val="both"/>
        <w:rPr>
          <w:rFonts w:ascii="Arial" w:hAnsi="Arial" w:cs="Arial"/>
        </w:rPr>
      </w:pPr>
      <w:r w:rsidRPr="00584411">
        <w:rPr>
          <w:rFonts w:ascii="Arial" w:hAnsi="Arial" w:cs="Arial"/>
        </w:rPr>
        <w:t>В зоны санитарной охраны источников водоснабжения попадают промышленные предприятия и очистные сооружения;</w:t>
      </w:r>
    </w:p>
    <w:p w:rsidR="005C1E73" w:rsidRPr="00584411" w:rsidRDefault="005C1E73" w:rsidP="004F6C07">
      <w:pPr>
        <w:pStyle w:val="ConsPlusNormal"/>
        <w:ind w:left="142" w:firstLine="567"/>
        <w:jc w:val="both"/>
        <w:rPr>
          <w:rFonts w:ascii="Arial" w:hAnsi="Arial" w:cs="Arial"/>
        </w:rPr>
      </w:pPr>
      <w:r w:rsidRPr="00584411">
        <w:rPr>
          <w:rFonts w:ascii="Arial" w:hAnsi="Arial" w:cs="Arial"/>
        </w:rPr>
        <w:t>2. Износ сетей тепловодоснабжения и канализации составляет:</w:t>
      </w:r>
    </w:p>
    <w:p w:rsidR="005C1E73" w:rsidRPr="00584411" w:rsidRDefault="005C1E73" w:rsidP="004F6C07">
      <w:pPr>
        <w:pStyle w:val="ConsPlusNormal"/>
        <w:ind w:left="142"/>
        <w:jc w:val="both"/>
        <w:rPr>
          <w:rFonts w:ascii="Arial" w:hAnsi="Arial" w:cs="Arial"/>
        </w:rPr>
      </w:pPr>
      <w:r w:rsidRPr="00584411">
        <w:rPr>
          <w:rFonts w:ascii="Arial" w:hAnsi="Arial" w:cs="Arial"/>
        </w:rPr>
        <w:t>- тепловых сетей – 35% от общей протяженности;</w:t>
      </w:r>
    </w:p>
    <w:p w:rsidR="005C1E73" w:rsidRPr="00584411" w:rsidRDefault="005C1E73" w:rsidP="004F6C07">
      <w:pPr>
        <w:pStyle w:val="ConsPlusNormal"/>
        <w:ind w:left="142"/>
        <w:jc w:val="both"/>
        <w:rPr>
          <w:rFonts w:ascii="Arial" w:hAnsi="Arial" w:cs="Arial"/>
        </w:rPr>
      </w:pPr>
      <w:r w:rsidRPr="00584411">
        <w:rPr>
          <w:rFonts w:ascii="Arial" w:hAnsi="Arial" w:cs="Arial"/>
        </w:rPr>
        <w:t>- водопроводных сетей – 39% от общей протяженности;</w:t>
      </w:r>
    </w:p>
    <w:p w:rsidR="005C1E73" w:rsidRPr="00584411" w:rsidRDefault="005C1E73" w:rsidP="004F6C07">
      <w:pPr>
        <w:pStyle w:val="ConsPlusNormal"/>
        <w:ind w:left="142"/>
        <w:jc w:val="both"/>
        <w:rPr>
          <w:rFonts w:ascii="Arial" w:hAnsi="Arial" w:cs="Arial"/>
        </w:rPr>
      </w:pPr>
      <w:r w:rsidRPr="00584411">
        <w:rPr>
          <w:rFonts w:ascii="Arial" w:hAnsi="Arial" w:cs="Arial"/>
        </w:rPr>
        <w:t>- канализационных сетей – 65% от общей протяженности.</w:t>
      </w:r>
    </w:p>
    <w:p w:rsidR="00E8740F" w:rsidRPr="00584411" w:rsidRDefault="005C1E73" w:rsidP="004F6C07">
      <w:pPr>
        <w:pStyle w:val="ConsPlusNormal"/>
        <w:ind w:left="142" w:firstLine="284"/>
        <w:jc w:val="both"/>
        <w:rPr>
          <w:rFonts w:ascii="Arial" w:hAnsi="Arial" w:cs="Arial"/>
        </w:rPr>
      </w:pPr>
      <w:r w:rsidRPr="00584411">
        <w:rPr>
          <w:rFonts w:ascii="Arial" w:hAnsi="Arial" w:cs="Arial"/>
        </w:rPr>
        <w:t xml:space="preserve">3. </w:t>
      </w:r>
      <w:r w:rsidR="00E8740F" w:rsidRPr="00584411">
        <w:rPr>
          <w:rFonts w:ascii="Arial" w:hAnsi="Arial" w:cs="Arial"/>
        </w:rPr>
        <w:t>Существующие</w:t>
      </w:r>
      <w:r w:rsidR="00DA773E" w:rsidRPr="00584411">
        <w:rPr>
          <w:rFonts w:ascii="Arial" w:hAnsi="Arial" w:cs="Arial"/>
        </w:rPr>
        <w:t xml:space="preserve"> проблемы организации надежного теплоснабжения УКМО (ГП) включают:</w:t>
      </w:r>
    </w:p>
    <w:p w:rsidR="00DA773E" w:rsidRPr="00584411" w:rsidRDefault="00DA773E" w:rsidP="004F6C07">
      <w:pPr>
        <w:pStyle w:val="ConsPlusNormal"/>
        <w:ind w:left="142" w:firstLine="284"/>
        <w:jc w:val="both"/>
        <w:rPr>
          <w:rFonts w:ascii="Arial" w:hAnsi="Arial" w:cs="Arial"/>
        </w:rPr>
      </w:pPr>
      <w:r w:rsidRPr="00584411">
        <w:rPr>
          <w:rFonts w:ascii="Arial" w:hAnsi="Arial" w:cs="Arial"/>
        </w:rPr>
        <w:t>1. По источникам выработки тепловой энергии:</w:t>
      </w:r>
    </w:p>
    <w:p w:rsidR="00DA773E" w:rsidRPr="00584411" w:rsidRDefault="00DA773E" w:rsidP="006C6492">
      <w:pPr>
        <w:pStyle w:val="ConsPlusNormal"/>
        <w:numPr>
          <w:ilvl w:val="0"/>
          <w:numId w:val="7"/>
        </w:numPr>
        <w:ind w:left="142" w:firstLine="0"/>
        <w:jc w:val="both"/>
        <w:rPr>
          <w:rFonts w:ascii="Arial" w:hAnsi="Arial" w:cs="Arial"/>
        </w:rPr>
      </w:pPr>
      <w:r w:rsidRPr="00584411">
        <w:rPr>
          <w:rFonts w:ascii="Arial" w:hAnsi="Arial" w:cs="Arial"/>
        </w:rPr>
        <w:t>Дефицит мощности (по договорной нагрузке) некоторых источников тепловой энергии;</w:t>
      </w:r>
    </w:p>
    <w:p w:rsidR="00DA773E" w:rsidRPr="00584411" w:rsidRDefault="00DA773E" w:rsidP="006C6492">
      <w:pPr>
        <w:pStyle w:val="ConsPlusNormal"/>
        <w:numPr>
          <w:ilvl w:val="0"/>
          <w:numId w:val="7"/>
        </w:numPr>
        <w:ind w:left="142" w:firstLine="0"/>
        <w:jc w:val="both"/>
        <w:rPr>
          <w:rFonts w:ascii="Arial" w:hAnsi="Arial" w:cs="Arial"/>
        </w:rPr>
      </w:pPr>
      <w:r w:rsidRPr="00584411">
        <w:rPr>
          <w:rFonts w:ascii="Arial" w:hAnsi="Arial" w:cs="Arial"/>
        </w:rPr>
        <w:t>Большое количество нерентабельных источников тепловой энергии, с высокой концентрацией загрязняющих выбросов в атмосферу, работающих на твердом и жидком топливе;</w:t>
      </w:r>
    </w:p>
    <w:p w:rsidR="00DA773E" w:rsidRPr="00584411" w:rsidRDefault="00DA773E" w:rsidP="006C6492">
      <w:pPr>
        <w:pStyle w:val="ConsPlusNormal"/>
        <w:numPr>
          <w:ilvl w:val="0"/>
          <w:numId w:val="7"/>
        </w:numPr>
        <w:ind w:left="142" w:firstLine="0"/>
        <w:jc w:val="both"/>
        <w:rPr>
          <w:rFonts w:ascii="Arial" w:hAnsi="Arial" w:cs="Arial"/>
        </w:rPr>
      </w:pPr>
      <w:r w:rsidRPr="00584411">
        <w:rPr>
          <w:rFonts w:ascii="Arial" w:hAnsi="Arial" w:cs="Arial"/>
        </w:rPr>
        <w:t>Высокий физический износ основного технологического оборудования на части котельных.</w:t>
      </w:r>
    </w:p>
    <w:p w:rsidR="00DA773E" w:rsidRPr="00584411" w:rsidRDefault="006C6492" w:rsidP="006C6492">
      <w:pPr>
        <w:pStyle w:val="ConsPlusNormal"/>
        <w:ind w:left="360"/>
        <w:jc w:val="both"/>
        <w:rPr>
          <w:rFonts w:ascii="Arial" w:hAnsi="Arial" w:cs="Arial"/>
        </w:rPr>
      </w:pPr>
      <w:r>
        <w:rPr>
          <w:rFonts w:ascii="Arial" w:hAnsi="Arial" w:cs="Arial"/>
        </w:rPr>
        <w:t>2.</w:t>
      </w:r>
      <w:r w:rsidR="00DA773E" w:rsidRPr="00584411">
        <w:rPr>
          <w:rFonts w:ascii="Arial" w:hAnsi="Arial" w:cs="Arial"/>
        </w:rPr>
        <w:t>По тепловым сетям, сооружениям на них и тепловым пунктам:</w:t>
      </w:r>
    </w:p>
    <w:p w:rsidR="00E8740F" w:rsidRPr="00584411" w:rsidRDefault="00DA773E" w:rsidP="006C6492">
      <w:pPr>
        <w:pStyle w:val="ConsPlusNormal"/>
        <w:numPr>
          <w:ilvl w:val="0"/>
          <w:numId w:val="8"/>
        </w:numPr>
        <w:ind w:left="142" w:firstLine="0"/>
        <w:jc w:val="both"/>
        <w:rPr>
          <w:rFonts w:ascii="Arial" w:hAnsi="Arial" w:cs="Arial"/>
        </w:rPr>
      </w:pPr>
      <w:r w:rsidRPr="00584411">
        <w:rPr>
          <w:rFonts w:ascii="Arial" w:hAnsi="Arial" w:cs="Arial"/>
        </w:rPr>
        <w:t>Наличие участков тепловых сетей с низкими показателями надежнсти;</w:t>
      </w:r>
    </w:p>
    <w:p w:rsidR="00DA773E" w:rsidRPr="00584411" w:rsidRDefault="00DA773E" w:rsidP="006C6492">
      <w:pPr>
        <w:pStyle w:val="ConsPlusNormal"/>
        <w:numPr>
          <w:ilvl w:val="0"/>
          <w:numId w:val="8"/>
        </w:numPr>
        <w:ind w:left="142" w:firstLine="0"/>
        <w:jc w:val="both"/>
        <w:rPr>
          <w:rFonts w:ascii="Arial" w:hAnsi="Arial" w:cs="Arial"/>
        </w:rPr>
      </w:pPr>
      <w:r w:rsidRPr="00584411">
        <w:rPr>
          <w:rFonts w:ascii="Arial" w:hAnsi="Arial" w:cs="Arial"/>
        </w:rPr>
        <w:t>Высокий износ тепловых сетей;</w:t>
      </w:r>
    </w:p>
    <w:p w:rsidR="00E8740F" w:rsidRPr="00584411" w:rsidRDefault="00DA773E" w:rsidP="006C6492">
      <w:pPr>
        <w:pStyle w:val="ConsPlusNormal"/>
        <w:numPr>
          <w:ilvl w:val="0"/>
          <w:numId w:val="8"/>
        </w:numPr>
        <w:ind w:left="142" w:firstLine="0"/>
        <w:jc w:val="both"/>
        <w:rPr>
          <w:rFonts w:ascii="Arial" w:hAnsi="Arial" w:cs="Arial"/>
        </w:rPr>
      </w:pPr>
      <w:r w:rsidRPr="00584411">
        <w:rPr>
          <w:rFonts w:ascii="Arial" w:hAnsi="Arial" w:cs="Arial"/>
        </w:rPr>
        <w:t>Отсутствие резервирования тепловых сетей.</w:t>
      </w:r>
    </w:p>
    <w:p w:rsidR="005C1E73" w:rsidRPr="00584411" w:rsidRDefault="00FD56C9" w:rsidP="006C6492">
      <w:pPr>
        <w:pStyle w:val="ConsPlusNormal"/>
        <w:ind w:left="142"/>
        <w:jc w:val="both"/>
        <w:rPr>
          <w:rFonts w:ascii="Arial" w:hAnsi="Arial" w:cs="Arial"/>
        </w:rPr>
      </w:pPr>
      <w:r w:rsidRPr="00584411">
        <w:rPr>
          <w:rFonts w:ascii="Arial" w:hAnsi="Arial" w:cs="Arial"/>
        </w:rPr>
        <w:t>4</w:t>
      </w:r>
      <w:r w:rsidR="005C1E73" w:rsidRPr="00584411">
        <w:rPr>
          <w:rFonts w:ascii="Arial" w:hAnsi="Arial" w:cs="Arial"/>
        </w:rPr>
        <w:t xml:space="preserve">. </w:t>
      </w:r>
      <w:r w:rsidRPr="00584411">
        <w:rPr>
          <w:rFonts w:ascii="Arial" w:hAnsi="Arial" w:cs="Arial"/>
        </w:rPr>
        <w:t>В</w:t>
      </w:r>
      <w:r w:rsidR="005C1E73" w:rsidRPr="00584411">
        <w:rPr>
          <w:rFonts w:ascii="Arial" w:hAnsi="Arial" w:cs="Arial"/>
        </w:rPr>
        <w:t xml:space="preserve"> городе Усть-Куте остается первоочередной задачей, переселение граждан из ветхих и аварийных жилых домов;</w:t>
      </w:r>
    </w:p>
    <w:p w:rsidR="005C1E73" w:rsidRPr="00584411" w:rsidRDefault="005C1E73" w:rsidP="003B1DEF">
      <w:pPr>
        <w:pStyle w:val="ConsPlusNormal"/>
        <w:ind w:left="283"/>
        <w:jc w:val="both"/>
        <w:rPr>
          <w:rFonts w:ascii="Arial" w:hAnsi="Arial" w:cs="Arial"/>
        </w:rPr>
      </w:pPr>
    </w:p>
    <w:tbl>
      <w:tblPr>
        <w:tblW w:w="10123" w:type="dxa"/>
        <w:tblInd w:w="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36"/>
        <w:gridCol w:w="7229"/>
        <w:gridCol w:w="1134"/>
        <w:gridCol w:w="1524"/>
      </w:tblGrid>
      <w:tr w:rsidR="005C1E73" w:rsidRPr="00584411" w:rsidTr="004F6C07">
        <w:tc>
          <w:tcPr>
            <w:tcW w:w="236" w:type="dxa"/>
          </w:tcPr>
          <w:p w:rsidR="005C1E73" w:rsidRPr="00584411" w:rsidRDefault="005C1E73" w:rsidP="003B1DEF">
            <w:pPr>
              <w:ind w:left="-108" w:right="-108"/>
              <w:jc w:val="both"/>
              <w:rPr>
                <w:rFonts w:ascii="Arial" w:hAnsi="Arial" w:cs="Arial"/>
                <w:b/>
                <w:bCs/>
              </w:rPr>
            </w:pPr>
            <w:r w:rsidRPr="00584411">
              <w:rPr>
                <w:rFonts w:ascii="Arial" w:hAnsi="Arial" w:cs="Arial"/>
                <w:b/>
                <w:bCs/>
              </w:rPr>
              <w:t>№</w:t>
            </w:r>
          </w:p>
        </w:tc>
        <w:tc>
          <w:tcPr>
            <w:tcW w:w="7229" w:type="dxa"/>
          </w:tcPr>
          <w:p w:rsidR="005C1E73" w:rsidRPr="00584411" w:rsidRDefault="005C1E73" w:rsidP="003B1DEF">
            <w:pPr>
              <w:jc w:val="both"/>
              <w:rPr>
                <w:rFonts w:ascii="Arial" w:hAnsi="Arial" w:cs="Arial"/>
                <w:b/>
                <w:bCs/>
              </w:rPr>
            </w:pPr>
            <w:r w:rsidRPr="00584411">
              <w:rPr>
                <w:rFonts w:ascii="Arial" w:hAnsi="Arial" w:cs="Arial"/>
                <w:b/>
                <w:bCs/>
              </w:rPr>
              <w:t>Наименование показателей</w:t>
            </w:r>
          </w:p>
        </w:tc>
        <w:tc>
          <w:tcPr>
            <w:tcW w:w="1134" w:type="dxa"/>
          </w:tcPr>
          <w:p w:rsidR="005C1E73" w:rsidRPr="00584411" w:rsidRDefault="005C1E73" w:rsidP="003B1DEF">
            <w:pPr>
              <w:jc w:val="both"/>
              <w:rPr>
                <w:rFonts w:ascii="Arial" w:hAnsi="Arial" w:cs="Arial"/>
                <w:b/>
                <w:bCs/>
                <w:color w:val="000000"/>
              </w:rPr>
            </w:pPr>
            <w:r w:rsidRPr="00584411">
              <w:rPr>
                <w:rFonts w:ascii="Arial" w:hAnsi="Arial" w:cs="Arial"/>
                <w:b/>
                <w:bCs/>
                <w:color w:val="000000"/>
              </w:rPr>
              <w:t>2020г.</w:t>
            </w:r>
          </w:p>
        </w:tc>
        <w:tc>
          <w:tcPr>
            <w:tcW w:w="1524" w:type="dxa"/>
          </w:tcPr>
          <w:p w:rsidR="005C1E73" w:rsidRPr="00584411" w:rsidRDefault="005C1E73" w:rsidP="003B1DEF">
            <w:pPr>
              <w:jc w:val="both"/>
              <w:rPr>
                <w:rFonts w:ascii="Arial" w:hAnsi="Arial" w:cs="Arial"/>
                <w:b/>
                <w:bCs/>
                <w:color w:val="000000"/>
              </w:rPr>
            </w:pPr>
            <w:r w:rsidRPr="00584411">
              <w:rPr>
                <w:rFonts w:ascii="Arial" w:hAnsi="Arial" w:cs="Arial"/>
                <w:b/>
                <w:bCs/>
                <w:color w:val="000000"/>
              </w:rPr>
              <w:t>2021г.</w:t>
            </w:r>
          </w:p>
        </w:tc>
      </w:tr>
      <w:tr w:rsidR="005C1E73" w:rsidRPr="00584411" w:rsidTr="004F6C07">
        <w:tc>
          <w:tcPr>
            <w:tcW w:w="236" w:type="dxa"/>
          </w:tcPr>
          <w:p w:rsidR="005C1E73" w:rsidRPr="00584411" w:rsidRDefault="005C1E73" w:rsidP="003B1DEF">
            <w:pPr>
              <w:ind w:left="-108"/>
              <w:jc w:val="both"/>
              <w:rPr>
                <w:rFonts w:ascii="Arial" w:hAnsi="Arial" w:cs="Arial"/>
              </w:rPr>
            </w:pPr>
            <w:r w:rsidRPr="00584411">
              <w:rPr>
                <w:rFonts w:ascii="Arial" w:hAnsi="Arial" w:cs="Arial"/>
              </w:rPr>
              <w:t>1</w:t>
            </w:r>
          </w:p>
        </w:tc>
        <w:tc>
          <w:tcPr>
            <w:tcW w:w="7229" w:type="dxa"/>
          </w:tcPr>
          <w:p w:rsidR="005C1E73" w:rsidRPr="00584411" w:rsidRDefault="005C1E73" w:rsidP="003B1DEF">
            <w:pPr>
              <w:ind w:left="-81"/>
              <w:jc w:val="both"/>
              <w:rPr>
                <w:rFonts w:ascii="Arial" w:hAnsi="Arial" w:cs="Arial"/>
              </w:rPr>
            </w:pPr>
            <w:r w:rsidRPr="00584411">
              <w:rPr>
                <w:rFonts w:ascii="Arial" w:hAnsi="Arial" w:cs="Arial"/>
              </w:rPr>
              <w:t>Число проживающих в ветхих и аварийных жилых домах (чел.)</w:t>
            </w:r>
          </w:p>
        </w:tc>
        <w:tc>
          <w:tcPr>
            <w:tcW w:w="1134" w:type="dxa"/>
          </w:tcPr>
          <w:p w:rsidR="005C1E73" w:rsidRPr="00584411" w:rsidRDefault="005C1E73" w:rsidP="003B1DEF">
            <w:pPr>
              <w:jc w:val="both"/>
              <w:rPr>
                <w:rFonts w:ascii="Arial" w:hAnsi="Arial" w:cs="Arial"/>
                <w:color w:val="000000"/>
              </w:rPr>
            </w:pPr>
            <w:r w:rsidRPr="00584411">
              <w:rPr>
                <w:rFonts w:ascii="Arial" w:hAnsi="Arial" w:cs="Arial"/>
                <w:color w:val="000000"/>
              </w:rPr>
              <w:t>3330</w:t>
            </w:r>
          </w:p>
        </w:tc>
        <w:tc>
          <w:tcPr>
            <w:tcW w:w="1524" w:type="dxa"/>
          </w:tcPr>
          <w:p w:rsidR="005C1E73" w:rsidRPr="00584411" w:rsidRDefault="005C1E73" w:rsidP="003B1DEF">
            <w:pPr>
              <w:jc w:val="both"/>
              <w:rPr>
                <w:rFonts w:ascii="Arial" w:hAnsi="Arial" w:cs="Arial"/>
                <w:color w:val="000000"/>
              </w:rPr>
            </w:pPr>
            <w:r w:rsidRPr="00584411">
              <w:rPr>
                <w:rFonts w:ascii="Arial" w:hAnsi="Arial" w:cs="Arial"/>
                <w:color w:val="000000"/>
              </w:rPr>
              <w:t>3275</w:t>
            </w:r>
          </w:p>
        </w:tc>
      </w:tr>
      <w:tr w:rsidR="005C1E73" w:rsidRPr="00584411" w:rsidTr="004F6C07">
        <w:tc>
          <w:tcPr>
            <w:tcW w:w="236" w:type="dxa"/>
          </w:tcPr>
          <w:p w:rsidR="005C1E73" w:rsidRPr="00584411" w:rsidRDefault="005C1E73" w:rsidP="003B1DEF">
            <w:pPr>
              <w:ind w:left="-108"/>
              <w:jc w:val="both"/>
              <w:rPr>
                <w:rFonts w:ascii="Arial" w:hAnsi="Arial" w:cs="Arial"/>
              </w:rPr>
            </w:pPr>
            <w:r w:rsidRPr="00584411">
              <w:rPr>
                <w:rFonts w:ascii="Arial" w:hAnsi="Arial" w:cs="Arial"/>
              </w:rPr>
              <w:t>2</w:t>
            </w:r>
          </w:p>
        </w:tc>
        <w:tc>
          <w:tcPr>
            <w:tcW w:w="7229" w:type="dxa"/>
          </w:tcPr>
          <w:p w:rsidR="005C1E73" w:rsidRPr="00584411" w:rsidRDefault="005C1E73" w:rsidP="003B1DEF">
            <w:pPr>
              <w:jc w:val="both"/>
              <w:rPr>
                <w:rFonts w:ascii="Arial" w:hAnsi="Arial" w:cs="Arial"/>
              </w:rPr>
            </w:pPr>
            <w:r w:rsidRPr="00584411">
              <w:rPr>
                <w:rFonts w:ascii="Arial" w:hAnsi="Arial" w:cs="Arial"/>
              </w:rPr>
              <w:t>Переселение из ветхих, аварийных жилых домов (чел.)</w:t>
            </w:r>
          </w:p>
        </w:tc>
        <w:tc>
          <w:tcPr>
            <w:tcW w:w="1134" w:type="dxa"/>
          </w:tcPr>
          <w:p w:rsidR="005C1E73" w:rsidRPr="00584411" w:rsidRDefault="005C1E73" w:rsidP="003B1DEF">
            <w:pPr>
              <w:jc w:val="both"/>
              <w:rPr>
                <w:rFonts w:ascii="Arial" w:hAnsi="Arial" w:cs="Arial"/>
                <w:color w:val="000000"/>
              </w:rPr>
            </w:pPr>
            <w:r w:rsidRPr="00584411">
              <w:rPr>
                <w:rFonts w:ascii="Arial" w:hAnsi="Arial" w:cs="Arial"/>
                <w:color w:val="000000"/>
              </w:rPr>
              <w:t>314</w:t>
            </w:r>
          </w:p>
        </w:tc>
        <w:tc>
          <w:tcPr>
            <w:tcW w:w="1524" w:type="dxa"/>
          </w:tcPr>
          <w:p w:rsidR="005C1E73" w:rsidRPr="00584411" w:rsidRDefault="005C1E73" w:rsidP="003B1DEF">
            <w:pPr>
              <w:jc w:val="both"/>
              <w:rPr>
                <w:rFonts w:ascii="Arial" w:hAnsi="Arial" w:cs="Arial"/>
                <w:color w:val="000000"/>
              </w:rPr>
            </w:pPr>
            <w:r w:rsidRPr="00584411">
              <w:rPr>
                <w:rFonts w:ascii="Arial" w:hAnsi="Arial" w:cs="Arial"/>
                <w:color w:val="000000"/>
              </w:rPr>
              <w:t>125</w:t>
            </w:r>
          </w:p>
        </w:tc>
      </w:tr>
    </w:tbl>
    <w:p w:rsidR="005C1E73" w:rsidRPr="00584411" w:rsidRDefault="005C1E73" w:rsidP="003B1DEF">
      <w:pPr>
        <w:pStyle w:val="ConsPlusNormal"/>
        <w:jc w:val="both"/>
        <w:rPr>
          <w:rFonts w:ascii="Arial" w:hAnsi="Arial" w:cs="Arial"/>
        </w:rPr>
      </w:pPr>
    </w:p>
    <w:p w:rsidR="005C1E73" w:rsidRPr="00584411" w:rsidRDefault="004F6C07" w:rsidP="004F6C07">
      <w:pPr>
        <w:pStyle w:val="ConsPlusNormal"/>
        <w:ind w:left="-142" w:hanging="142"/>
        <w:jc w:val="both"/>
        <w:rPr>
          <w:rFonts w:ascii="Arial" w:hAnsi="Arial" w:cs="Arial"/>
        </w:rPr>
      </w:pPr>
      <w:r>
        <w:rPr>
          <w:rFonts w:ascii="Arial" w:hAnsi="Arial" w:cs="Arial"/>
        </w:rPr>
        <w:t xml:space="preserve">  </w:t>
      </w:r>
      <w:r w:rsidR="00F8168D" w:rsidRPr="00584411">
        <w:rPr>
          <w:rFonts w:ascii="Arial" w:hAnsi="Arial" w:cs="Arial"/>
        </w:rPr>
        <w:t>5</w:t>
      </w:r>
      <w:r w:rsidR="005C1E73" w:rsidRPr="00584411">
        <w:rPr>
          <w:rFonts w:ascii="Arial" w:hAnsi="Arial" w:cs="Arial"/>
        </w:rPr>
        <w:t>. Плохая управляемость, неконтролируемость, а также низкое качество работ по содержанию и обслуживанию мест общего пользования Управляющими компаниями.</w:t>
      </w:r>
    </w:p>
    <w:p w:rsidR="00975680" w:rsidRPr="00584411" w:rsidRDefault="005C1E73" w:rsidP="004F6C07">
      <w:pPr>
        <w:pStyle w:val="ConsPlusNormal"/>
        <w:ind w:left="-142" w:firstLine="284"/>
        <w:jc w:val="both"/>
        <w:rPr>
          <w:rFonts w:ascii="Arial" w:hAnsi="Arial" w:cs="Arial"/>
        </w:rPr>
      </w:pPr>
      <w:r w:rsidRPr="00584411">
        <w:rPr>
          <w:rFonts w:ascii="Arial" w:hAnsi="Arial" w:cs="Arial"/>
        </w:rPr>
        <w:t>Одной из важных проблем остается санитарная очистка населенных мест. Из-за недостатка контейнеров на территории города располагаются несанкционированные свалки. Требуется строительство нового полигона ТКО, обеспечивающего выполнение экологических требований и нормативов при эксплуатации объекта. Полигон промышленных отходов отсутствует вовсе.</w:t>
      </w:r>
    </w:p>
    <w:p w:rsidR="005C1E73" w:rsidRPr="005C1E73" w:rsidRDefault="00E8740F" w:rsidP="004F6C07">
      <w:pPr>
        <w:pStyle w:val="ConsPlusNormal"/>
        <w:ind w:left="-142" w:firstLine="284"/>
        <w:jc w:val="both"/>
        <w:rPr>
          <w:rFonts w:ascii="Arial" w:hAnsi="Arial" w:cs="Arial"/>
        </w:rPr>
      </w:pPr>
      <w:r w:rsidRPr="00584411">
        <w:rPr>
          <w:rFonts w:ascii="Arial" w:hAnsi="Arial" w:cs="Arial"/>
        </w:rPr>
        <w:t>На территории Усть-Кутского муниципального образования (городского поселения) отсутствуют специально отведенные площадки для складирования собранного снега и снегоплавильные установки.</w:t>
      </w:r>
    </w:p>
    <w:p w:rsidR="005C1E73" w:rsidRPr="006B6538" w:rsidRDefault="005C1E73" w:rsidP="00FF7DAB">
      <w:pPr>
        <w:pStyle w:val="ConsPlusNormal"/>
        <w:jc w:val="both"/>
        <w:rPr>
          <w:rFonts w:ascii="Arial" w:hAnsi="Arial" w:cs="Arial"/>
          <w:b/>
        </w:rPr>
      </w:pPr>
    </w:p>
    <w:p w:rsidR="0076722D" w:rsidRPr="006C6492" w:rsidRDefault="001D6F13" w:rsidP="006C6492">
      <w:pPr>
        <w:pStyle w:val="ConsPlusNormal"/>
        <w:ind w:left="284" w:firstLine="709"/>
        <w:jc w:val="both"/>
        <w:rPr>
          <w:rFonts w:ascii="Arial" w:hAnsi="Arial" w:cs="Arial"/>
          <w:b/>
        </w:rPr>
      </w:pPr>
      <w:r w:rsidRPr="006C6492">
        <w:rPr>
          <w:rFonts w:ascii="Arial" w:hAnsi="Arial" w:cs="Arial"/>
          <w:b/>
        </w:rPr>
        <w:t>Жилищные проблемы</w:t>
      </w:r>
    </w:p>
    <w:p w:rsidR="006A613A" w:rsidRPr="006C6492" w:rsidRDefault="006A613A" w:rsidP="006C6492">
      <w:pPr>
        <w:widowControl w:val="0"/>
        <w:autoSpaceDE w:val="0"/>
        <w:autoSpaceDN w:val="0"/>
        <w:ind w:left="284" w:firstLine="283"/>
        <w:jc w:val="both"/>
        <w:rPr>
          <w:rFonts w:ascii="Arial" w:hAnsi="Arial" w:cs="Arial"/>
        </w:rPr>
      </w:pPr>
      <w:r w:rsidRPr="006C6492">
        <w:rPr>
          <w:rFonts w:ascii="Arial" w:hAnsi="Arial" w:cs="Arial"/>
        </w:rPr>
        <w:t>Основными причинами возникновения аварийного жилья являются естественное старение зданий и длительное недофинансирование капитального ремонта и текущего содержания жилищного фонда.</w:t>
      </w:r>
    </w:p>
    <w:p w:rsidR="006A613A" w:rsidRPr="006C6492" w:rsidRDefault="006A613A" w:rsidP="006C6492">
      <w:pPr>
        <w:widowControl w:val="0"/>
        <w:autoSpaceDE w:val="0"/>
        <w:autoSpaceDN w:val="0"/>
        <w:ind w:left="284" w:firstLine="283"/>
        <w:jc w:val="both"/>
        <w:rPr>
          <w:rFonts w:ascii="Arial" w:hAnsi="Arial" w:cs="Arial"/>
        </w:rPr>
      </w:pPr>
      <w:r w:rsidRPr="006C6492">
        <w:rPr>
          <w:rFonts w:ascii="Arial" w:hAnsi="Arial" w:cs="Arial"/>
        </w:rPr>
        <w:t>Проблема улучшения жилищных условий граждан, проживающих в аварийном жилищном фонде, продолжает оставаться в числе особо актуальных и первостепенных. Проживая в аварийном жилищном фонде, граждане постоянно подвергаются опасности. Уровень благоустройства и санитарно-эпидемиологическое состояние жилых помещений не соответствуют современным требованиям, предъявляемым к качеству жилья. Кроме того, аварийный жилищный фонд ухудшает внешний облик городского округа, сдерживает развитие городской инфраструктуры, снижает инвестиционную привлекательность муниципального образования.</w:t>
      </w:r>
    </w:p>
    <w:p w:rsidR="006A613A" w:rsidRPr="006C6492" w:rsidRDefault="006A613A" w:rsidP="006C6492">
      <w:pPr>
        <w:pStyle w:val="ConsPlusNormal"/>
        <w:ind w:left="283" w:firstLine="710"/>
        <w:jc w:val="both"/>
        <w:rPr>
          <w:rFonts w:ascii="Arial" w:hAnsi="Arial" w:cs="Arial"/>
          <w:b/>
        </w:rPr>
      </w:pPr>
    </w:p>
    <w:p w:rsidR="008634B8" w:rsidRPr="006C6492" w:rsidRDefault="00D26C29" w:rsidP="006C6492">
      <w:pPr>
        <w:pStyle w:val="ConsPlusNormal"/>
        <w:ind w:left="283" w:firstLine="710"/>
        <w:jc w:val="both"/>
        <w:rPr>
          <w:rFonts w:ascii="Arial" w:hAnsi="Arial" w:cs="Arial"/>
        </w:rPr>
      </w:pPr>
      <w:r w:rsidRPr="006C6492">
        <w:rPr>
          <w:rFonts w:ascii="Arial" w:hAnsi="Arial" w:cs="Arial"/>
          <w:b/>
        </w:rPr>
        <w:t>Проблемы молодежной политики</w:t>
      </w:r>
    </w:p>
    <w:p w:rsidR="0053501D" w:rsidRPr="006C6492" w:rsidRDefault="00BA64F7" w:rsidP="006C6492">
      <w:pPr>
        <w:pStyle w:val="ConsPlusNormal"/>
        <w:ind w:left="283" w:firstLine="284"/>
        <w:jc w:val="both"/>
        <w:rPr>
          <w:rFonts w:ascii="Arial" w:hAnsi="Arial" w:cs="Arial"/>
        </w:rPr>
      </w:pPr>
      <w:r w:rsidRPr="006C6492">
        <w:rPr>
          <w:rFonts w:ascii="Arial" w:hAnsi="Arial" w:cs="Arial"/>
        </w:rPr>
        <w:t xml:space="preserve">Ежегодно в г. </w:t>
      </w:r>
      <w:r w:rsidR="00D517D3" w:rsidRPr="006C6492">
        <w:rPr>
          <w:rFonts w:ascii="Arial" w:hAnsi="Arial" w:cs="Arial"/>
        </w:rPr>
        <w:t xml:space="preserve">Усть-Куте наблюдается отток молодежи. В основном это происходит в связи с переездом на обучение в более крупные города. </w:t>
      </w:r>
    </w:p>
    <w:p w:rsidR="0053501D" w:rsidRPr="006C6492" w:rsidRDefault="0053501D" w:rsidP="006C6492">
      <w:pPr>
        <w:pStyle w:val="ConsPlusNormal"/>
        <w:ind w:left="283" w:firstLine="284"/>
        <w:jc w:val="both"/>
        <w:rPr>
          <w:rFonts w:ascii="Arial" w:hAnsi="Arial" w:cs="Arial"/>
        </w:rPr>
      </w:pPr>
      <w:r w:rsidRPr="006C6492">
        <w:rPr>
          <w:rFonts w:ascii="Arial" w:hAnsi="Arial" w:cs="Arial"/>
        </w:rPr>
        <w:t>Многих молодых специалистов, пр</w:t>
      </w:r>
      <w:r w:rsidR="008A4AB6" w:rsidRPr="006C6492">
        <w:rPr>
          <w:rFonts w:ascii="Arial" w:hAnsi="Arial" w:cs="Arial"/>
        </w:rPr>
        <w:t>иехавши</w:t>
      </w:r>
      <w:r w:rsidR="00BA64F7" w:rsidRPr="006C6492">
        <w:rPr>
          <w:rFonts w:ascii="Arial" w:hAnsi="Arial" w:cs="Arial"/>
        </w:rPr>
        <w:t xml:space="preserve">х работать в г. </w:t>
      </w:r>
      <w:r w:rsidRPr="006C6492">
        <w:rPr>
          <w:rFonts w:ascii="Arial" w:hAnsi="Arial" w:cs="Arial"/>
        </w:rPr>
        <w:t>Усть-Кут, волнует жилищный вопрос, который они не могут решить самостоятельно. Необходима финансовая поддержка для приобретения или строительства жилья в виде социальных выплат и субсидий.</w:t>
      </w:r>
    </w:p>
    <w:p w:rsidR="00DE13CD" w:rsidRPr="006C6492" w:rsidRDefault="00DE13CD" w:rsidP="006C6492">
      <w:pPr>
        <w:pStyle w:val="ConsPlusNormal"/>
        <w:ind w:left="283" w:firstLine="284"/>
        <w:jc w:val="both"/>
        <w:rPr>
          <w:rFonts w:ascii="Arial" w:hAnsi="Arial" w:cs="Arial"/>
        </w:rPr>
      </w:pPr>
    </w:p>
    <w:p w:rsidR="00DE13CD" w:rsidRPr="006C6492" w:rsidRDefault="00DE13CD" w:rsidP="006C6492">
      <w:pPr>
        <w:pStyle w:val="ConsPlusNormal"/>
        <w:tabs>
          <w:tab w:val="left" w:pos="993"/>
        </w:tabs>
        <w:ind w:left="283" w:firstLine="284"/>
        <w:jc w:val="both"/>
        <w:rPr>
          <w:rFonts w:ascii="Arial" w:hAnsi="Arial" w:cs="Arial"/>
          <w:b/>
        </w:rPr>
      </w:pPr>
      <w:r w:rsidRPr="006C6492">
        <w:rPr>
          <w:rFonts w:ascii="Arial" w:hAnsi="Arial" w:cs="Arial"/>
        </w:rPr>
        <w:tab/>
      </w:r>
      <w:r w:rsidRPr="006C6492">
        <w:rPr>
          <w:rFonts w:ascii="Arial" w:hAnsi="Arial" w:cs="Arial"/>
          <w:b/>
        </w:rPr>
        <w:t>Проблемы защиты зоны подтопления</w:t>
      </w:r>
    </w:p>
    <w:p w:rsidR="00DE13CD" w:rsidRPr="006C6492" w:rsidRDefault="00CD75D0" w:rsidP="006C6492">
      <w:pPr>
        <w:pStyle w:val="ConsPlusNormal"/>
        <w:tabs>
          <w:tab w:val="left" w:pos="993"/>
        </w:tabs>
        <w:ind w:left="283" w:firstLine="284"/>
        <w:jc w:val="both"/>
        <w:rPr>
          <w:rFonts w:ascii="Arial" w:hAnsi="Arial" w:cs="Arial"/>
        </w:rPr>
      </w:pPr>
      <w:r w:rsidRPr="006C6492">
        <w:rPr>
          <w:rFonts w:ascii="Arial" w:hAnsi="Arial" w:cs="Arial"/>
        </w:rPr>
        <w:t>1. Разрушение существующего берегозащитного сооружения;</w:t>
      </w:r>
    </w:p>
    <w:p w:rsidR="00CD75D0" w:rsidRPr="006C6492" w:rsidRDefault="00CD75D0" w:rsidP="006C6492">
      <w:pPr>
        <w:pStyle w:val="ConsPlusNormal"/>
        <w:tabs>
          <w:tab w:val="left" w:pos="993"/>
        </w:tabs>
        <w:ind w:left="283" w:firstLine="284"/>
        <w:jc w:val="both"/>
        <w:rPr>
          <w:rFonts w:ascii="Arial" w:hAnsi="Arial" w:cs="Arial"/>
        </w:rPr>
      </w:pPr>
      <w:r w:rsidRPr="006C6492">
        <w:rPr>
          <w:rFonts w:ascii="Arial" w:hAnsi="Arial" w:cs="Arial"/>
        </w:rPr>
        <w:t>2. Угроза возникновения чрезвычайной ситуации;</w:t>
      </w:r>
    </w:p>
    <w:p w:rsidR="00CD75D0" w:rsidRPr="006C6492" w:rsidRDefault="00CD75D0" w:rsidP="006C6492">
      <w:pPr>
        <w:pStyle w:val="ConsPlusNormal"/>
        <w:tabs>
          <w:tab w:val="left" w:pos="993"/>
        </w:tabs>
        <w:ind w:left="283" w:firstLine="284"/>
        <w:jc w:val="both"/>
        <w:rPr>
          <w:rFonts w:ascii="Arial" w:hAnsi="Arial" w:cs="Arial"/>
        </w:rPr>
      </w:pPr>
      <w:r w:rsidRPr="006C6492">
        <w:rPr>
          <w:rFonts w:ascii="Arial" w:hAnsi="Arial" w:cs="Arial"/>
        </w:rPr>
        <w:t>3. Нанесение экономического ущерба, ущерба окружающей среде и ухудшение экологической ситуации;</w:t>
      </w:r>
    </w:p>
    <w:p w:rsidR="00CD75D0" w:rsidRPr="006C6492" w:rsidRDefault="00CD75D0" w:rsidP="006C6492">
      <w:pPr>
        <w:pStyle w:val="ConsPlusNormal"/>
        <w:tabs>
          <w:tab w:val="left" w:pos="993"/>
        </w:tabs>
        <w:ind w:left="283" w:firstLine="284"/>
        <w:jc w:val="both"/>
        <w:rPr>
          <w:rFonts w:ascii="Arial" w:hAnsi="Arial" w:cs="Arial"/>
        </w:rPr>
      </w:pPr>
      <w:r w:rsidRPr="006C6492">
        <w:rPr>
          <w:rFonts w:ascii="Arial" w:hAnsi="Arial" w:cs="Arial"/>
        </w:rPr>
        <w:t>4. Социальная напряженность, вызванная непринятием мер по обеспечению защиты населения и его имущества от негативного воздействия реки Лена.</w:t>
      </w:r>
    </w:p>
    <w:p w:rsidR="007E3090" w:rsidRPr="006C6492" w:rsidRDefault="007E3090" w:rsidP="006C6492">
      <w:pPr>
        <w:pStyle w:val="ConsPlusNormal"/>
        <w:ind w:left="283" w:firstLine="710"/>
        <w:jc w:val="both"/>
        <w:rPr>
          <w:rFonts w:ascii="Arial" w:hAnsi="Arial" w:cs="Arial"/>
          <w:b/>
        </w:rPr>
      </w:pPr>
    </w:p>
    <w:p w:rsidR="00CF7CB4" w:rsidRPr="006C6492" w:rsidRDefault="00E33AF2" w:rsidP="006C6492">
      <w:pPr>
        <w:pStyle w:val="ConsPlusNormal"/>
        <w:ind w:left="283" w:firstLine="710"/>
        <w:jc w:val="both"/>
        <w:rPr>
          <w:rFonts w:ascii="Arial" w:hAnsi="Arial" w:cs="Arial"/>
          <w:b/>
        </w:rPr>
      </w:pPr>
      <w:r w:rsidRPr="006C6492">
        <w:rPr>
          <w:rFonts w:ascii="Arial" w:hAnsi="Arial" w:cs="Arial"/>
          <w:b/>
        </w:rPr>
        <w:t>Проблемы развития строительного ко</w:t>
      </w:r>
      <w:r w:rsidR="004B5C84" w:rsidRPr="006C6492">
        <w:rPr>
          <w:rFonts w:ascii="Arial" w:hAnsi="Arial" w:cs="Arial"/>
          <w:b/>
        </w:rPr>
        <w:t>мплекса</w:t>
      </w:r>
    </w:p>
    <w:p w:rsidR="00736174" w:rsidRPr="006C6492" w:rsidRDefault="00CD75D0" w:rsidP="006C6492">
      <w:pPr>
        <w:ind w:left="284" w:firstLine="283"/>
        <w:jc w:val="both"/>
        <w:rPr>
          <w:rFonts w:ascii="Arial" w:hAnsi="Arial" w:cs="Arial"/>
        </w:rPr>
      </w:pPr>
      <w:r w:rsidRPr="006C6492">
        <w:rPr>
          <w:rFonts w:ascii="Arial" w:hAnsi="Arial" w:cs="Arial"/>
        </w:rPr>
        <w:t xml:space="preserve">1. </w:t>
      </w:r>
      <w:r w:rsidR="00736174" w:rsidRPr="006C6492">
        <w:rPr>
          <w:rFonts w:ascii="Arial" w:hAnsi="Arial" w:cs="Arial"/>
          <w:color w:val="000000"/>
          <w:spacing w:val="2"/>
          <w:shd w:val="clear" w:color="auto" w:fill="FFFFFF"/>
        </w:rPr>
        <w:t>Недостаточное развитие стройиндустрии в связи, с чем высокий процент применения      привозных материалов и изделий таких как: отделочные материалы, фасадные системы, качественный цемент, кирпич и т.д., что влияет на удорожание стоимости выпускаемой продукции (1 кв.м. жилья)</w:t>
      </w:r>
    </w:p>
    <w:p w:rsidR="00F00AC6" w:rsidRPr="006C6492" w:rsidRDefault="00CD75D0" w:rsidP="006C6492">
      <w:pPr>
        <w:pStyle w:val="ConsPlusNormal"/>
        <w:ind w:left="284" w:firstLine="283"/>
        <w:jc w:val="both"/>
        <w:rPr>
          <w:rFonts w:ascii="Arial" w:hAnsi="Arial" w:cs="Arial"/>
        </w:rPr>
      </w:pPr>
      <w:r w:rsidRPr="006C6492">
        <w:rPr>
          <w:rFonts w:ascii="Arial" w:hAnsi="Arial" w:cs="Arial"/>
        </w:rPr>
        <w:t>2.</w:t>
      </w:r>
      <w:r w:rsidR="00736174" w:rsidRPr="006C6492">
        <w:rPr>
          <w:rFonts w:ascii="Arial" w:hAnsi="Arial" w:cs="Arial"/>
        </w:rPr>
        <w:t xml:space="preserve"> Отсутствие в городе квалифицированных строительных организаций и кадров.</w:t>
      </w:r>
    </w:p>
    <w:p w:rsidR="00A47CA0" w:rsidRPr="006C6492" w:rsidRDefault="00A47CA0" w:rsidP="006C6492">
      <w:pPr>
        <w:pStyle w:val="ConsPlusNormal"/>
        <w:ind w:left="284" w:firstLine="283"/>
        <w:jc w:val="both"/>
        <w:rPr>
          <w:rFonts w:ascii="Arial" w:hAnsi="Arial" w:cs="Arial"/>
        </w:rPr>
      </w:pPr>
    </w:p>
    <w:p w:rsidR="002301C6" w:rsidRPr="006C6492" w:rsidRDefault="004B5C84" w:rsidP="006C6492">
      <w:pPr>
        <w:ind w:left="283" w:firstLine="710"/>
        <w:jc w:val="both"/>
        <w:rPr>
          <w:rFonts w:ascii="Arial" w:hAnsi="Arial" w:cs="Arial"/>
          <w:b/>
        </w:rPr>
      </w:pPr>
      <w:r w:rsidRPr="006C6492">
        <w:rPr>
          <w:rFonts w:ascii="Arial" w:hAnsi="Arial" w:cs="Arial"/>
          <w:b/>
        </w:rPr>
        <w:t>Проблемы бюджета</w:t>
      </w:r>
    </w:p>
    <w:p w:rsidR="002301C6" w:rsidRPr="006C6492" w:rsidRDefault="002301C6" w:rsidP="006C6492">
      <w:pPr>
        <w:ind w:left="283" w:firstLine="710"/>
        <w:jc w:val="both"/>
        <w:rPr>
          <w:rFonts w:ascii="Arial" w:hAnsi="Arial" w:cs="Arial"/>
          <w:b/>
        </w:rPr>
      </w:pPr>
    </w:p>
    <w:p w:rsidR="002301C6" w:rsidRPr="006C6492" w:rsidRDefault="002301C6" w:rsidP="006C6492">
      <w:pPr>
        <w:ind w:left="283" w:firstLine="284"/>
        <w:jc w:val="both"/>
        <w:rPr>
          <w:rFonts w:ascii="Arial" w:hAnsi="Arial" w:cs="Arial"/>
        </w:rPr>
      </w:pPr>
      <w:r w:rsidRPr="006C6492">
        <w:rPr>
          <w:rFonts w:ascii="Arial" w:hAnsi="Arial" w:cs="Arial"/>
        </w:rPr>
        <w:t>Несмотря на улучшение экономической ситуации в 2021 году, по причине недостаточности финансовых ресурсов, основной проблемой бюджета остается сбалансированность бюджета Усть-Кутского муниципального образования (городского поселения). В связи с этим необходимо продолжать жесткую финансовую политику по сдерживанию роста расходной части бюджета и осуществлению рационального подхода к распределению имеющихся финансовых ресурсов с их концентрацией на приоритетных направлениях социально-экономического развития территории города Усть-Кута.</w:t>
      </w:r>
    </w:p>
    <w:p w:rsidR="002301C6" w:rsidRPr="00584411" w:rsidRDefault="002301C6" w:rsidP="006C6492">
      <w:pPr>
        <w:ind w:left="283" w:firstLine="284"/>
        <w:jc w:val="both"/>
        <w:rPr>
          <w:rFonts w:ascii="Arial" w:hAnsi="Arial" w:cs="Arial"/>
        </w:rPr>
      </w:pPr>
      <w:r w:rsidRPr="006C6492">
        <w:rPr>
          <w:rFonts w:ascii="Arial" w:hAnsi="Arial" w:cs="Arial"/>
        </w:rPr>
        <w:t>Доходные источники бюджета городского поселения не покрывают в полном объеме законодательно закрепленные расходные обязательства, что ставит в зависимость местные бюджеты от распределительных отношений и финансовой помощи вышестоящих органов власти. Решение данной проблемы видится в необходимости увеличения нормативов отчислений в местные бюджеты. В рамках совершенствования межбюджетных отношений в Иркутской области с 2022 года изменена схема выравнивания бюджетной обеспеченности городских и сельских поселений. В ноябре 2021 года принят Закон Иркутской области, предусматривающий наделение органов местного самоуправления муниципальных районов Иркутской области</w:t>
      </w:r>
      <w:r w:rsidRPr="00584411">
        <w:rPr>
          <w:rFonts w:ascii="Arial" w:hAnsi="Arial" w:cs="Arial"/>
        </w:rPr>
        <w:t xml:space="preserve"> </w:t>
      </w:r>
      <w:r w:rsidRPr="00584411">
        <w:rPr>
          <w:rFonts w:ascii="Arial" w:hAnsi="Arial" w:cs="Arial"/>
        </w:rPr>
        <w:lastRenderedPageBreak/>
        <w:t xml:space="preserve">государственными полномочиями по расчету и предоставлению дотаций на выравнивание бюджетной обеспеченности поселений, входящих в состав муниципального района Иркутской области, бюджетам поселений.     </w:t>
      </w:r>
    </w:p>
    <w:p w:rsidR="002301C6" w:rsidRPr="00584411" w:rsidRDefault="002301C6" w:rsidP="006C6492">
      <w:pPr>
        <w:ind w:left="283" w:firstLine="284"/>
        <w:jc w:val="both"/>
        <w:rPr>
          <w:rFonts w:ascii="Arial" w:hAnsi="Arial" w:cs="Arial"/>
        </w:rPr>
      </w:pPr>
      <w:r w:rsidRPr="00584411">
        <w:rPr>
          <w:rFonts w:ascii="Arial" w:hAnsi="Arial" w:cs="Arial"/>
        </w:rPr>
        <w:t>Высокий уровень софинансирования расходных обязательств, установленный Правительством Иркутской области для муниципального образования не дает возможности реализовывать в полном объеме мероприятия муниципальных программ в соответствии с потребностью в финансовых ресурсах для решения вопросов местного значения. В целях снижения финансовой нагрузки на муниципальные образования Иркутской области Правительством Иркутской области в 2019-2021 годах внесены изменения в Правила, устанавливающие общие требования к формированию, предоставлению и распределению субсидий местным бюджетам из областного бюджета, а также порядок определения и установления предельного уровня софинансирования Иркутской области объема расходного обязательства (в процентах) муниципального образования Иркутской области, в частности предусмотрено увеличение софинансирования за счет средств областного бюджета расходных обязательств местных бюджетов:</w:t>
      </w:r>
    </w:p>
    <w:p w:rsidR="002301C6" w:rsidRPr="00584411" w:rsidRDefault="002301C6" w:rsidP="006C6492">
      <w:pPr>
        <w:ind w:left="283" w:firstLine="284"/>
        <w:jc w:val="both"/>
        <w:rPr>
          <w:rFonts w:ascii="Arial" w:hAnsi="Arial" w:cs="Arial"/>
        </w:rPr>
      </w:pPr>
      <w:r w:rsidRPr="00584411">
        <w:rPr>
          <w:rFonts w:ascii="Arial" w:hAnsi="Arial" w:cs="Arial"/>
        </w:rPr>
        <w:t>- связанных с ликвидацией чрезвычайной ситуации, муниципальных образований Иркутской области, пострадавших в результате паводка, вызванного сильными дождями, прошедшими в июне, июле 2019 года на территории Иркутской области;</w:t>
      </w:r>
    </w:p>
    <w:p w:rsidR="002301C6" w:rsidRPr="00584411" w:rsidRDefault="002301C6" w:rsidP="006C6492">
      <w:pPr>
        <w:ind w:left="283" w:firstLine="284"/>
        <w:jc w:val="both"/>
        <w:rPr>
          <w:rFonts w:ascii="Arial" w:hAnsi="Arial" w:cs="Arial"/>
        </w:rPr>
      </w:pPr>
      <w:r w:rsidRPr="00584411">
        <w:rPr>
          <w:rFonts w:ascii="Arial" w:hAnsi="Arial" w:cs="Arial"/>
        </w:rPr>
        <w:t>- связанных с реализацией региональных проектов, софинансируемых из федерального бюджета, до уровня, установленного федеральным законодательством;</w:t>
      </w:r>
    </w:p>
    <w:p w:rsidR="002301C6" w:rsidRPr="00584411" w:rsidRDefault="002301C6" w:rsidP="006C6492">
      <w:pPr>
        <w:ind w:left="283" w:firstLine="284"/>
        <w:jc w:val="both"/>
        <w:rPr>
          <w:rFonts w:ascii="Arial" w:hAnsi="Arial" w:cs="Arial"/>
        </w:rPr>
      </w:pPr>
      <w:r w:rsidRPr="00584411">
        <w:rPr>
          <w:rFonts w:ascii="Arial" w:hAnsi="Arial" w:cs="Arial"/>
        </w:rPr>
        <w:t>- для муниципальных образований, бюджетная обеспеченность которых выше 2;</w:t>
      </w:r>
    </w:p>
    <w:p w:rsidR="002301C6" w:rsidRPr="00584411" w:rsidRDefault="002301C6" w:rsidP="006C6492">
      <w:pPr>
        <w:ind w:left="283" w:firstLine="284"/>
        <w:jc w:val="both"/>
        <w:rPr>
          <w:rFonts w:ascii="Arial" w:hAnsi="Arial" w:cs="Arial"/>
        </w:rPr>
      </w:pPr>
      <w:r w:rsidRPr="00584411">
        <w:rPr>
          <w:rFonts w:ascii="Arial" w:hAnsi="Arial" w:cs="Arial"/>
        </w:rPr>
        <w:t>- связанных с реализацией мероприятий, источником финансового обеспечения которых являются бюджетные кредиты из федерального бюджета бюджетам субъектов Российской Федерации на финансовое обеспечение реализации инфраструктурных проектов, утвержденных постановлением Правительства Российской Федерации от 14 июля 2021 года N 1189.</w:t>
      </w:r>
    </w:p>
    <w:p w:rsidR="002301C6" w:rsidRPr="00584411" w:rsidRDefault="002301C6" w:rsidP="006C6492">
      <w:pPr>
        <w:ind w:left="283" w:firstLine="284"/>
        <w:jc w:val="both"/>
        <w:rPr>
          <w:rFonts w:ascii="Arial" w:hAnsi="Arial" w:cs="Arial"/>
        </w:rPr>
      </w:pPr>
      <w:r w:rsidRPr="00584411">
        <w:rPr>
          <w:rFonts w:ascii="Arial" w:hAnsi="Arial" w:cs="Arial"/>
        </w:rPr>
        <w:t>В условиях относительной стабильности налоговой системы особое значение в обеспечении наращивания собственных доходов приобретают внутренние резервы, в том числе - налоговые расходы местного бюджета, оптимизацию которых необходимо проводить. В связи с этим все неэффективные налоговые льготы должны быть отменены, а вновь устанавливаемые - отвечать принципам бюджетной эффективности. В отношении стимулирующих налоговых расходов необходимо переходить к предоставлению льгот, чей объем будет зависеть от роста налоговой базы льготополучателей, являясь априори бюджетно эффективными.</w:t>
      </w:r>
    </w:p>
    <w:p w:rsidR="00A47CA0" w:rsidRPr="00584411" w:rsidRDefault="00A47CA0" w:rsidP="006C6492">
      <w:pPr>
        <w:ind w:left="283" w:firstLine="284"/>
        <w:jc w:val="both"/>
        <w:rPr>
          <w:rFonts w:ascii="Arial" w:hAnsi="Arial" w:cs="Arial"/>
        </w:rPr>
      </w:pPr>
    </w:p>
    <w:p w:rsidR="003C4DA3" w:rsidRPr="00584411" w:rsidRDefault="004B5C84" w:rsidP="006C6492">
      <w:pPr>
        <w:pStyle w:val="ConsPlusNormal"/>
        <w:ind w:left="283" w:firstLine="710"/>
        <w:jc w:val="both"/>
        <w:rPr>
          <w:rFonts w:ascii="Arial" w:hAnsi="Arial" w:cs="Arial"/>
          <w:b/>
        </w:rPr>
      </w:pPr>
      <w:r w:rsidRPr="00584411">
        <w:rPr>
          <w:rFonts w:ascii="Arial" w:hAnsi="Arial" w:cs="Arial"/>
          <w:b/>
        </w:rPr>
        <w:t>Проблемы социальной сферы</w:t>
      </w:r>
    </w:p>
    <w:p w:rsidR="00197F24" w:rsidRPr="00584411" w:rsidRDefault="001B67E0" w:rsidP="006C6492">
      <w:pPr>
        <w:pStyle w:val="ConsPlusNormal"/>
        <w:numPr>
          <w:ilvl w:val="0"/>
          <w:numId w:val="4"/>
        </w:numPr>
        <w:jc w:val="both"/>
        <w:rPr>
          <w:rFonts w:ascii="Arial" w:hAnsi="Arial" w:cs="Arial"/>
        </w:rPr>
      </w:pPr>
      <w:r w:rsidRPr="00584411">
        <w:rPr>
          <w:rFonts w:ascii="Arial" w:hAnsi="Arial" w:cs="Arial"/>
          <w:b/>
        </w:rPr>
        <w:t>Уровень жизни</w:t>
      </w:r>
    </w:p>
    <w:p w:rsidR="001B67E0" w:rsidRPr="00584411" w:rsidRDefault="00F72C74" w:rsidP="006C6492">
      <w:pPr>
        <w:pStyle w:val="ConsPlusNormal"/>
        <w:ind w:left="283" w:firstLine="284"/>
        <w:jc w:val="both"/>
        <w:rPr>
          <w:rFonts w:ascii="Arial" w:hAnsi="Arial" w:cs="Arial"/>
        </w:rPr>
      </w:pPr>
      <w:r w:rsidRPr="00584411">
        <w:rPr>
          <w:rFonts w:ascii="Arial" w:hAnsi="Arial" w:cs="Arial"/>
        </w:rPr>
        <w:t>Основными показателями</w:t>
      </w:r>
      <w:r w:rsidR="00FB3A03" w:rsidRPr="00584411">
        <w:rPr>
          <w:rFonts w:ascii="Arial" w:hAnsi="Arial" w:cs="Arial"/>
        </w:rPr>
        <w:t xml:space="preserve"> уровня жизни населения являются денежные доходы, которые включают в себя оплату труда, пенсии, пособия и другие доходы. Сред</w:t>
      </w:r>
      <w:r w:rsidR="00D66DCA" w:rsidRPr="00584411">
        <w:rPr>
          <w:rFonts w:ascii="Arial" w:hAnsi="Arial" w:cs="Arial"/>
        </w:rPr>
        <w:t>няя заработная плата в 20</w:t>
      </w:r>
      <w:r w:rsidR="00914AE2" w:rsidRPr="00584411">
        <w:rPr>
          <w:rFonts w:ascii="Arial" w:hAnsi="Arial" w:cs="Arial"/>
        </w:rPr>
        <w:t>21</w:t>
      </w:r>
      <w:r w:rsidR="001C4574" w:rsidRPr="00584411">
        <w:rPr>
          <w:rFonts w:ascii="Arial" w:hAnsi="Arial" w:cs="Arial"/>
        </w:rPr>
        <w:t>г</w:t>
      </w:r>
      <w:r w:rsidR="00F20B13" w:rsidRPr="00584411">
        <w:rPr>
          <w:rFonts w:ascii="Arial" w:hAnsi="Arial" w:cs="Arial"/>
        </w:rPr>
        <w:t>.</w:t>
      </w:r>
      <w:r w:rsidR="00CA3A97" w:rsidRPr="00584411">
        <w:rPr>
          <w:rFonts w:ascii="Arial" w:hAnsi="Arial" w:cs="Arial"/>
        </w:rPr>
        <w:t xml:space="preserve"> </w:t>
      </w:r>
      <w:r w:rsidR="00E52646" w:rsidRPr="00584411">
        <w:rPr>
          <w:rFonts w:ascii="Arial" w:hAnsi="Arial" w:cs="Arial"/>
        </w:rPr>
        <w:t xml:space="preserve">составила </w:t>
      </w:r>
      <w:r w:rsidR="00914AE2" w:rsidRPr="00584411">
        <w:rPr>
          <w:rFonts w:ascii="Arial" w:hAnsi="Arial" w:cs="Arial"/>
        </w:rPr>
        <w:t>65198</w:t>
      </w:r>
      <w:r w:rsidR="00F537B4" w:rsidRPr="00584411">
        <w:rPr>
          <w:rFonts w:ascii="Arial" w:hAnsi="Arial" w:cs="Arial"/>
        </w:rPr>
        <w:t xml:space="preserve"> </w:t>
      </w:r>
      <w:r w:rsidR="00CA3A97" w:rsidRPr="00584411">
        <w:rPr>
          <w:rFonts w:ascii="Arial" w:hAnsi="Arial" w:cs="Arial"/>
        </w:rPr>
        <w:t>руб</w:t>
      </w:r>
      <w:r w:rsidR="00F20B13" w:rsidRPr="00584411">
        <w:rPr>
          <w:rFonts w:ascii="Arial" w:hAnsi="Arial" w:cs="Arial"/>
        </w:rPr>
        <w:t>.</w:t>
      </w:r>
      <w:r w:rsidR="00CF19C6" w:rsidRPr="00584411">
        <w:rPr>
          <w:rFonts w:ascii="Arial" w:hAnsi="Arial" w:cs="Arial"/>
        </w:rPr>
        <w:t xml:space="preserve"> </w:t>
      </w:r>
      <w:r w:rsidR="00D66DCA" w:rsidRPr="00584411">
        <w:rPr>
          <w:rFonts w:ascii="Arial" w:hAnsi="Arial" w:cs="Arial"/>
        </w:rPr>
        <w:t>Средний размер пенсии в 20</w:t>
      </w:r>
      <w:r w:rsidR="00914AE2" w:rsidRPr="00584411">
        <w:rPr>
          <w:rFonts w:ascii="Arial" w:hAnsi="Arial" w:cs="Arial"/>
        </w:rPr>
        <w:t>21</w:t>
      </w:r>
      <w:r w:rsidR="001C4574" w:rsidRPr="00584411">
        <w:rPr>
          <w:rFonts w:ascii="Arial" w:hAnsi="Arial" w:cs="Arial"/>
        </w:rPr>
        <w:t>г</w:t>
      </w:r>
      <w:r w:rsidR="00F20B13" w:rsidRPr="00584411">
        <w:rPr>
          <w:rFonts w:ascii="Arial" w:hAnsi="Arial" w:cs="Arial"/>
        </w:rPr>
        <w:t>.</w:t>
      </w:r>
      <w:r w:rsidR="001C4574" w:rsidRPr="00584411">
        <w:rPr>
          <w:rFonts w:ascii="Arial" w:hAnsi="Arial" w:cs="Arial"/>
        </w:rPr>
        <w:t xml:space="preserve"> </w:t>
      </w:r>
      <w:r w:rsidR="00914AE2" w:rsidRPr="00584411">
        <w:rPr>
          <w:rFonts w:ascii="Arial" w:hAnsi="Arial" w:cs="Arial"/>
        </w:rPr>
        <w:t xml:space="preserve">(в целом по области) </w:t>
      </w:r>
      <w:r w:rsidR="001C4574" w:rsidRPr="00584411">
        <w:rPr>
          <w:rFonts w:ascii="Arial" w:hAnsi="Arial" w:cs="Arial"/>
        </w:rPr>
        <w:t xml:space="preserve">составил </w:t>
      </w:r>
      <w:r w:rsidR="00914AE2" w:rsidRPr="00584411">
        <w:rPr>
          <w:rFonts w:ascii="Arial" w:hAnsi="Arial" w:cs="Arial"/>
        </w:rPr>
        <w:t>19152</w:t>
      </w:r>
      <w:r w:rsidR="001C4574" w:rsidRPr="00584411">
        <w:rPr>
          <w:rFonts w:ascii="Arial" w:hAnsi="Arial" w:cs="Arial"/>
        </w:rPr>
        <w:t xml:space="preserve"> руб</w:t>
      </w:r>
      <w:r w:rsidR="00914AE2" w:rsidRPr="00584411">
        <w:rPr>
          <w:rFonts w:ascii="Arial" w:hAnsi="Arial" w:cs="Arial"/>
        </w:rPr>
        <w:t xml:space="preserve">. </w:t>
      </w:r>
      <w:r w:rsidR="0065691D" w:rsidRPr="00584411">
        <w:rPr>
          <w:rFonts w:ascii="Arial" w:hAnsi="Arial" w:cs="Arial"/>
        </w:rPr>
        <w:t>Величина прожиточного м</w:t>
      </w:r>
      <w:r w:rsidR="00D66DCA" w:rsidRPr="00584411">
        <w:rPr>
          <w:rFonts w:ascii="Arial" w:hAnsi="Arial" w:cs="Arial"/>
        </w:rPr>
        <w:t>инимума на душу населения в 20</w:t>
      </w:r>
      <w:r w:rsidR="00914AE2" w:rsidRPr="00584411">
        <w:rPr>
          <w:rFonts w:ascii="Arial" w:hAnsi="Arial" w:cs="Arial"/>
        </w:rPr>
        <w:t>21</w:t>
      </w:r>
      <w:r w:rsidR="008A4AB6" w:rsidRPr="00584411">
        <w:rPr>
          <w:rFonts w:ascii="Arial" w:hAnsi="Arial" w:cs="Arial"/>
        </w:rPr>
        <w:t>г</w:t>
      </w:r>
      <w:r w:rsidR="00F20B13" w:rsidRPr="00584411">
        <w:rPr>
          <w:rFonts w:ascii="Arial" w:hAnsi="Arial" w:cs="Arial"/>
        </w:rPr>
        <w:t>.</w:t>
      </w:r>
      <w:r w:rsidR="0065691D" w:rsidRPr="00584411">
        <w:rPr>
          <w:rFonts w:ascii="Arial" w:hAnsi="Arial" w:cs="Arial"/>
        </w:rPr>
        <w:t xml:space="preserve"> – </w:t>
      </w:r>
      <w:r w:rsidR="003121C0" w:rsidRPr="00584411">
        <w:rPr>
          <w:rFonts w:ascii="Arial" w:hAnsi="Arial" w:cs="Arial"/>
        </w:rPr>
        <w:t>14</w:t>
      </w:r>
      <w:r w:rsidR="00914AE2" w:rsidRPr="00584411">
        <w:rPr>
          <w:rFonts w:ascii="Arial" w:hAnsi="Arial" w:cs="Arial"/>
        </w:rPr>
        <w:t>913</w:t>
      </w:r>
      <w:r w:rsidR="008A4AB6" w:rsidRPr="00584411">
        <w:rPr>
          <w:rFonts w:ascii="Arial" w:hAnsi="Arial" w:cs="Arial"/>
        </w:rPr>
        <w:t xml:space="preserve"> руб</w:t>
      </w:r>
      <w:r w:rsidR="00914AE2" w:rsidRPr="00584411">
        <w:rPr>
          <w:rFonts w:ascii="Arial" w:hAnsi="Arial" w:cs="Arial"/>
        </w:rPr>
        <w:t xml:space="preserve">. </w:t>
      </w:r>
      <w:r w:rsidR="00B82EC1" w:rsidRPr="00584411">
        <w:rPr>
          <w:rFonts w:ascii="Arial" w:hAnsi="Arial" w:cs="Arial"/>
        </w:rPr>
        <w:t>Уровень ре</w:t>
      </w:r>
      <w:r w:rsidR="00D66DCA" w:rsidRPr="00584411">
        <w:rPr>
          <w:rFonts w:ascii="Arial" w:hAnsi="Arial" w:cs="Arial"/>
        </w:rPr>
        <w:t>гистрируемой безработицы за 20</w:t>
      </w:r>
      <w:r w:rsidR="00914AE2" w:rsidRPr="00584411">
        <w:rPr>
          <w:rFonts w:ascii="Arial" w:hAnsi="Arial" w:cs="Arial"/>
        </w:rPr>
        <w:t>2</w:t>
      </w:r>
      <w:r w:rsidR="001862A7" w:rsidRPr="00584411">
        <w:rPr>
          <w:rFonts w:ascii="Arial" w:hAnsi="Arial" w:cs="Arial"/>
        </w:rPr>
        <w:t>0</w:t>
      </w:r>
      <w:r w:rsidR="004605BF" w:rsidRPr="00584411">
        <w:rPr>
          <w:rFonts w:ascii="Arial" w:hAnsi="Arial" w:cs="Arial"/>
        </w:rPr>
        <w:t xml:space="preserve">г. </w:t>
      </w:r>
      <w:r w:rsidR="00B82EC1" w:rsidRPr="00584411">
        <w:rPr>
          <w:rFonts w:ascii="Arial" w:hAnsi="Arial" w:cs="Arial"/>
        </w:rPr>
        <w:t xml:space="preserve"> – </w:t>
      </w:r>
      <w:r w:rsidR="004605BF" w:rsidRPr="00584411">
        <w:rPr>
          <w:rFonts w:ascii="Arial" w:hAnsi="Arial" w:cs="Arial"/>
        </w:rPr>
        <w:t>0,</w:t>
      </w:r>
      <w:r w:rsidR="001862A7" w:rsidRPr="00584411">
        <w:rPr>
          <w:rFonts w:ascii="Arial" w:hAnsi="Arial" w:cs="Arial"/>
        </w:rPr>
        <w:t>7</w:t>
      </w:r>
      <w:r w:rsidR="004605BF" w:rsidRPr="00584411">
        <w:rPr>
          <w:rFonts w:ascii="Arial" w:hAnsi="Arial" w:cs="Arial"/>
        </w:rPr>
        <w:t>%</w:t>
      </w:r>
      <w:r w:rsidR="00B82EC1" w:rsidRPr="00584411">
        <w:rPr>
          <w:rFonts w:ascii="Arial" w:hAnsi="Arial" w:cs="Arial"/>
        </w:rPr>
        <w:t>,</w:t>
      </w:r>
      <w:r w:rsidR="00D66DCA" w:rsidRPr="00584411">
        <w:rPr>
          <w:rFonts w:ascii="Arial" w:hAnsi="Arial" w:cs="Arial"/>
        </w:rPr>
        <w:t xml:space="preserve"> </w:t>
      </w:r>
      <w:r w:rsidR="00F20B13" w:rsidRPr="00584411">
        <w:rPr>
          <w:rFonts w:ascii="Arial" w:hAnsi="Arial" w:cs="Arial"/>
        </w:rPr>
        <w:t>за 20</w:t>
      </w:r>
      <w:r w:rsidR="001862A7" w:rsidRPr="00584411">
        <w:rPr>
          <w:rFonts w:ascii="Arial" w:hAnsi="Arial" w:cs="Arial"/>
        </w:rPr>
        <w:t>21</w:t>
      </w:r>
      <w:r w:rsidR="004605BF" w:rsidRPr="00584411">
        <w:rPr>
          <w:rFonts w:ascii="Arial" w:hAnsi="Arial" w:cs="Arial"/>
        </w:rPr>
        <w:t>г.</w:t>
      </w:r>
      <w:r w:rsidR="00F20B13" w:rsidRPr="00584411">
        <w:rPr>
          <w:rFonts w:ascii="Arial" w:hAnsi="Arial" w:cs="Arial"/>
        </w:rPr>
        <w:t xml:space="preserve"> – </w:t>
      </w:r>
      <w:r w:rsidR="000F6250" w:rsidRPr="00584411">
        <w:rPr>
          <w:rFonts w:ascii="Arial" w:hAnsi="Arial" w:cs="Arial"/>
        </w:rPr>
        <w:t>0,</w:t>
      </w:r>
      <w:r w:rsidR="001862A7" w:rsidRPr="00584411">
        <w:rPr>
          <w:rFonts w:ascii="Arial" w:hAnsi="Arial" w:cs="Arial"/>
        </w:rPr>
        <w:t>8</w:t>
      </w:r>
      <w:r w:rsidR="004605BF" w:rsidRPr="00584411">
        <w:rPr>
          <w:rFonts w:ascii="Arial" w:hAnsi="Arial" w:cs="Arial"/>
        </w:rPr>
        <w:t>%</w:t>
      </w:r>
      <w:r w:rsidR="00B82EC1" w:rsidRPr="00584411">
        <w:rPr>
          <w:rFonts w:ascii="Arial" w:hAnsi="Arial" w:cs="Arial"/>
        </w:rPr>
        <w:t>.</w:t>
      </w:r>
    </w:p>
    <w:p w:rsidR="00CA3A97" w:rsidRPr="00584411" w:rsidRDefault="00CA3A97" w:rsidP="006C6492">
      <w:pPr>
        <w:pStyle w:val="ConsPlusNormal"/>
        <w:numPr>
          <w:ilvl w:val="0"/>
          <w:numId w:val="4"/>
        </w:numPr>
        <w:jc w:val="both"/>
        <w:rPr>
          <w:rFonts w:ascii="Arial" w:hAnsi="Arial" w:cs="Arial"/>
          <w:b/>
        </w:rPr>
      </w:pPr>
      <w:r w:rsidRPr="00584411">
        <w:rPr>
          <w:rFonts w:ascii="Arial" w:hAnsi="Arial" w:cs="Arial"/>
          <w:b/>
        </w:rPr>
        <w:t>Проблема занятости</w:t>
      </w:r>
    </w:p>
    <w:p w:rsidR="00CA3A97" w:rsidRPr="00584411" w:rsidRDefault="00CA3A97" w:rsidP="006C6492">
      <w:pPr>
        <w:pStyle w:val="ConsPlusNormal"/>
        <w:ind w:left="283" w:firstLine="284"/>
        <w:jc w:val="both"/>
        <w:rPr>
          <w:rFonts w:ascii="Arial" w:hAnsi="Arial" w:cs="Arial"/>
        </w:rPr>
      </w:pPr>
      <w:r w:rsidRPr="00584411">
        <w:rPr>
          <w:rFonts w:ascii="Arial" w:hAnsi="Arial" w:cs="Arial"/>
        </w:rPr>
        <w:t xml:space="preserve">На предприятиях создается мало новых рабочих мест, имеет место </w:t>
      </w:r>
      <w:r w:rsidR="00632FF4" w:rsidRPr="00584411">
        <w:rPr>
          <w:rFonts w:ascii="Arial" w:hAnsi="Arial" w:cs="Arial"/>
        </w:rPr>
        <w:t>не</w:t>
      </w:r>
      <w:r w:rsidRPr="00584411">
        <w:rPr>
          <w:rFonts w:ascii="Arial" w:hAnsi="Arial" w:cs="Arial"/>
        </w:rPr>
        <w:t xml:space="preserve">соответствие структуры заявок и вакансий. Усиливается дефицит квалифицированных рабочих кадров. Наблюдается старение </w:t>
      </w:r>
      <w:r w:rsidR="007D75A5" w:rsidRPr="00584411">
        <w:rPr>
          <w:rFonts w:ascii="Arial" w:hAnsi="Arial" w:cs="Arial"/>
        </w:rPr>
        <w:t xml:space="preserve">и нехватка </w:t>
      </w:r>
      <w:r w:rsidRPr="00584411">
        <w:rPr>
          <w:rFonts w:ascii="Arial" w:hAnsi="Arial" w:cs="Arial"/>
        </w:rPr>
        <w:t xml:space="preserve">кадров, </w:t>
      </w:r>
      <w:r w:rsidR="007D75A5" w:rsidRPr="00584411">
        <w:rPr>
          <w:rFonts w:ascii="Arial" w:hAnsi="Arial" w:cs="Arial"/>
        </w:rPr>
        <w:t xml:space="preserve">работающих в сфере образования и </w:t>
      </w:r>
      <w:r w:rsidRPr="00584411">
        <w:rPr>
          <w:rFonts w:ascii="Arial" w:hAnsi="Arial" w:cs="Arial"/>
        </w:rPr>
        <w:t>здравоохранения.</w:t>
      </w:r>
    </w:p>
    <w:p w:rsidR="00CA3A97" w:rsidRPr="00584411" w:rsidRDefault="00CA3A97" w:rsidP="006C6492">
      <w:pPr>
        <w:pStyle w:val="ConsPlusNormal"/>
        <w:numPr>
          <w:ilvl w:val="0"/>
          <w:numId w:val="4"/>
        </w:numPr>
        <w:jc w:val="both"/>
        <w:rPr>
          <w:rFonts w:ascii="Arial" w:hAnsi="Arial" w:cs="Arial"/>
          <w:b/>
        </w:rPr>
      </w:pPr>
      <w:r w:rsidRPr="00584411">
        <w:rPr>
          <w:rFonts w:ascii="Arial" w:hAnsi="Arial" w:cs="Arial"/>
          <w:b/>
        </w:rPr>
        <w:t>Проблемы в сфере образования</w:t>
      </w:r>
    </w:p>
    <w:p w:rsidR="006A613A" w:rsidRPr="00584411" w:rsidRDefault="006A613A" w:rsidP="006C6492">
      <w:pPr>
        <w:pStyle w:val="ConsPlusNormal"/>
        <w:ind w:left="284" w:firstLine="283"/>
        <w:jc w:val="both"/>
        <w:rPr>
          <w:rFonts w:ascii="Arial" w:hAnsi="Arial" w:cs="Arial"/>
        </w:rPr>
      </w:pPr>
      <w:r w:rsidRPr="00584411">
        <w:rPr>
          <w:rFonts w:ascii="Arial" w:hAnsi="Arial" w:cs="Arial"/>
        </w:rPr>
        <w:t>1. Недостаток учебных мест в общеобразовательных учреждениях, обеспечивающих возможность организации всех видов учебной деятельности в одну смену обучения;</w:t>
      </w:r>
    </w:p>
    <w:p w:rsidR="006A613A" w:rsidRPr="00584411" w:rsidRDefault="006A613A" w:rsidP="006C6492">
      <w:pPr>
        <w:pStyle w:val="ConsPlusNormal"/>
        <w:ind w:left="284" w:firstLine="283"/>
        <w:jc w:val="both"/>
        <w:rPr>
          <w:rFonts w:ascii="Arial" w:hAnsi="Arial" w:cs="Arial"/>
        </w:rPr>
      </w:pPr>
      <w:r w:rsidRPr="00584411">
        <w:rPr>
          <w:rFonts w:ascii="Arial" w:hAnsi="Arial" w:cs="Arial"/>
        </w:rPr>
        <w:t>2. Проблема кадрового потенциала.</w:t>
      </w:r>
    </w:p>
    <w:p w:rsidR="00443E55" w:rsidRPr="00584411" w:rsidRDefault="00443E55" w:rsidP="006C6492">
      <w:pPr>
        <w:pStyle w:val="ConsPlusNormal"/>
        <w:numPr>
          <w:ilvl w:val="0"/>
          <w:numId w:val="4"/>
        </w:numPr>
        <w:jc w:val="both"/>
        <w:rPr>
          <w:rFonts w:ascii="Arial" w:hAnsi="Arial" w:cs="Arial"/>
        </w:rPr>
      </w:pPr>
      <w:r w:rsidRPr="00584411">
        <w:rPr>
          <w:rFonts w:ascii="Arial" w:hAnsi="Arial" w:cs="Arial"/>
          <w:b/>
        </w:rPr>
        <w:t>Проблема в сфере здравоохранения</w:t>
      </w:r>
    </w:p>
    <w:p w:rsidR="004B5C84" w:rsidRPr="00584411" w:rsidRDefault="00443E55" w:rsidP="006C6492">
      <w:pPr>
        <w:pStyle w:val="ConsPlusNormal"/>
        <w:ind w:left="283" w:firstLine="284"/>
        <w:jc w:val="both"/>
        <w:rPr>
          <w:rFonts w:ascii="Arial" w:hAnsi="Arial" w:cs="Arial"/>
        </w:rPr>
      </w:pPr>
      <w:r w:rsidRPr="00584411">
        <w:rPr>
          <w:rFonts w:ascii="Arial" w:hAnsi="Arial" w:cs="Arial"/>
        </w:rPr>
        <w:t xml:space="preserve">Требуется </w:t>
      </w:r>
      <w:r w:rsidR="007D75A5" w:rsidRPr="00584411">
        <w:rPr>
          <w:rFonts w:ascii="Arial" w:hAnsi="Arial" w:cs="Arial"/>
        </w:rPr>
        <w:t>продолжение укрепления</w:t>
      </w:r>
      <w:r w:rsidRPr="00584411">
        <w:rPr>
          <w:rFonts w:ascii="Arial" w:hAnsi="Arial" w:cs="Arial"/>
        </w:rPr>
        <w:t xml:space="preserve"> материальной базы системы здравоохранения, необходим ремонт поликлиник</w:t>
      </w:r>
      <w:r w:rsidR="003E79CE" w:rsidRPr="00584411">
        <w:rPr>
          <w:rFonts w:ascii="Arial" w:hAnsi="Arial" w:cs="Arial"/>
        </w:rPr>
        <w:t xml:space="preserve"> центральной районной больницы</w:t>
      </w:r>
      <w:r w:rsidR="007D75A5" w:rsidRPr="00584411">
        <w:rPr>
          <w:rFonts w:ascii="Arial" w:hAnsi="Arial" w:cs="Arial"/>
        </w:rPr>
        <w:t>.</w:t>
      </w:r>
      <w:r w:rsidR="0060039F" w:rsidRPr="00584411">
        <w:rPr>
          <w:rFonts w:ascii="Arial" w:hAnsi="Arial" w:cs="Arial"/>
        </w:rPr>
        <w:t xml:space="preserve"> </w:t>
      </w:r>
    </w:p>
    <w:p w:rsidR="0060039F" w:rsidRPr="00584411" w:rsidRDefault="0060039F" w:rsidP="00383B95">
      <w:pPr>
        <w:pStyle w:val="ConsPlusNormal"/>
        <w:ind w:left="283" w:firstLine="284"/>
        <w:jc w:val="both"/>
        <w:rPr>
          <w:rFonts w:ascii="Arial" w:hAnsi="Arial" w:cs="Arial"/>
        </w:rPr>
      </w:pPr>
      <w:r w:rsidRPr="00584411">
        <w:rPr>
          <w:rFonts w:ascii="Arial" w:hAnsi="Arial" w:cs="Arial"/>
        </w:rPr>
        <w:lastRenderedPageBreak/>
        <w:t xml:space="preserve">Огромная нехватка квалифицированного медперсонала. </w:t>
      </w:r>
    </w:p>
    <w:p w:rsidR="00A96306" w:rsidRPr="00584411" w:rsidRDefault="00A96306" w:rsidP="00383B95">
      <w:pPr>
        <w:pStyle w:val="ConsPlusNormal"/>
        <w:numPr>
          <w:ilvl w:val="0"/>
          <w:numId w:val="4"/>
        </w:numPr>
        <w:jc w:val="both"/>
        <w:rPr>
          <w:rFonts w:ascii="Arial" w:hAnsi="Arial" w:cs="Arial"/>
          <w:b/>
        </w:rPr>
      </w:pPr>
      <w:r w:rsidRPr="00584411">
        <w:rPr>
          <w:rFonts w:ascii="Arial" w:hAnsi="Arial" w:cs="Arial"/>
          <w:b/>
        </w:rPr>
        <w:t>Проблема в сфере развития культуры</w:t>
      </w:r>
    </w:p>
    <w:p w:rsidR="008A6726" w:rsidRPr="00584411" w:rsidRDefault="00A96306" w:rsidP="00383B95">
      <w:pPr>
        <w:pStyle w:val="ConsPlusNormal"/>
        <w:ind w:left="283" w:firstLine="284"/>
        <w:jc w:val="both"/>
        <w:rPr>
          <w:rFonts w:ascii="Arial" w:hAnsi="Arial" w:cs="Arial"/>
        </w:rPr>
      </w:pPr>
      <w:r w:rsidRPr="00584411">
        <w:rPr>
          <w:rFonts w:ascii="Arial" w:hAnsi="Arial" w:cs="Arial"/>
        </w:rPr>
        <w:t xml:space="preserve">В связи с отсутствием достаточного финансирования не </w:t>
      </w:r>
      <w:r w:rsidR="003948B2" w:rsidRPr="00584411">
        <w:rPr>
          <w:rFonts w:ascii="Arial" w:hAnsi="Arial" w:cs="Arial"/>
        </w:rPr>
        <w:t xml:space="preserve"> своевременно  </w:t>
      </w:r>
      <w:r w:rsidRPr="00584411">
        <w:rPr>
          <w:rFonts w:ascii="Arial" w:hAnsi="Arial" w:cs="Arial"/>
        </w:rPr>
        <w:t>обновляется материально-техническая база учреждений культуры современным световым, звуковым оборудованием, музыкальными инструмент</w:t>
      </w:r>
      <w:r w:rsidR="00EB20CD" w:rsidRPr="00584411">
        <w:rPr>
          <w:rFonts w:ascii="Arial" w:hAnsi="Arial" w:cs="Arial"/>
        </w:rPr>
        <w:t xml:space="preserve">ами. </w:t>
      </w:r>
      <w:r w:rsidRPr="00584411">
        <w:rPr>
          <w:rFonts w:ascii="Arial" w:hAnsi="Arial" w:cs="Arial"/>
        </w:rPr>
        <w:t>На недостаточном уровне ведется комплектование библиотек периодическими изданиями.</w:t>
      </w:r>
    </w:p>
    <w:p w:rsidR="005E2E0D" w:rsidRPr="00584411" w:rsidRDefault="005E2E0D" w:rsidP="00383B95">
      <w:pPr>
        <w:pStyle w:val="ConsPlusNormal"/>
        <w:ind w:left="283" w:firstLine="284"/>
        <w:jc w:val="both"/>
        <w:rPr>
          <w:rFonts w:ascii="Arial" w:hAnsi="Arial" w:cs="Arial"/>
        </w:rPr>
      </w:pPr>
    </w:p>
    <w:p w:rsidR="0032595F" w:rsidRPr="00584411" w:rsidRDefault="0032595F" w:rsidP="00383B95">
      <w:pPr>
        <w:pStyle w:val="ConsPlusNormal"/>
        <w:ind w:left="283" w:firstLine="284"/>
        <w:jc w:val="both"/>
        <w:rPr>
          <w:rFonts w:ascii="Arial" w:hAnsi="Arial" w:cs="Arial"/>
          <w:b/>
        </w:rPr>
      </w:pPr>
      <w:r w:rsidRPr="00584411">
        <w:rPr>
          <w:rFonts w:ascii="Arial" w:hAnsi="Arial" w:cs="Arial"/>
          <w:b/>
        </w:rPr>
        <w:t>Проблемы развития малого бизнеса</w:t>
      </w:r>
    </w:p>
    <w:p w:rsidR="009D4431" w:rsidRPr="00584411" w:rsidRDefault="009D4431" w:rsidP="00383B95">
      <w:pPr>
        <w:pStyle w:val="ConsPlusNormal"/>
        <w:ind w:left="283" w:firstLine="284"/>
        <w:jc w:val="both"/>
        <w:rPr>
          <w:rFonts w:ascii="Arial" w:hAnsi="Arial" w:cs="Arial"/>
        </w:rPr>
      </w:pPr>
      <w:r w:rsidRPr="00584411">
        <w:rPr>
          <w:rFonts w:ascii="Arial" w:hAnsi="Arial" w:cs="Arial"/>
        </w:rPr>
        <w:t>Основными проблемами, тормозящими развитие малого и среднего предпринимательства в Усть-Кутском муниципальном образовании (городском поселении), являются:</w:t>
      </w:r>
    </w:p>
    <w:p w:rsidR="009D4431" w:rsidRPr="00584411" w:rsidRDefault="009D4431" w:rsidP="00383B95">
      <w:pPr>
        <w:pStyle w:val="ConsPlusNormal"/>
        <w:ind w:left="283" w:firstLine="284"/>
        <w:jc w:val="both"/>
        <w:rPr>
          <w:rFonts w:ascii="Arial" w:hAnsi="Arial" w:cs="Arial"/>
        </w:rPr>
      </w:pPr>
      <w:r w:rsidRPr="00584411">
        <w:rPr>
          <w:rFonts w:ascii="Arial" w:hAnsi="Arial" w:cs="Arial"/>
        </w:rPr>
        <w:t>- налоги (непродуманная система налогообложения, забирающая львиную долю прибыли, в результате чего предприятия становятся на грани банкротства независимо от их народно-хозяйственной значимости);</w:t>
      </w:r>
    </w:p>
    <w:p w:rsidR="009D4431" w:rsidRPr="00584411" w:rsidRDefault="009D4431" w:rsidP="00383B95">
      <w:pPr>
        <w:pStyle w:val="ConsPlusNormal"/>
        <w:ind w:left="283" w:firstLine="284"/>
        <w:jc w:val="both"/>
        <w:rPr>
          <w:rFonts w:ascii="Arial" w:hAnsi="Arial" w:cs="Arial"/>
        </w:rPr>
      </w:pPr>
      <w:r w:rsidRPr="00584411">
        <w:rPr>
          <w:rFonts w:ascii="Arial" w:hAnsi="Arial" w:cs="Arial"/>
        </w:rPr>
        <w:t>- нехватка собственных финансовых средств на создание и развитие бизнеса у начинающих предпринимателей;</w:t>
      </w:r>
    </w:p>
    <w:p w:rsidR="009D4431" w:rsidRPr="00584411" w:rsidRDefault="009D4431" w:rsidP="00383B95">
      <w:pPr>
        <w:pStyle w:val="ConsPlusNormal"/>
        <w:ind w:left="283" w:firstLine="284"/>
        <w:jc w:val="both"/>
        <w:rPr>
          <w:rFonts w:ascii="Arial" w:hAnsi="Arial" w:cs="Arial"/>
        </w:rPr>
      </w:pPr>
      <w:r w:rsidRPr="00584411">
        <w:rPr>
          <w:rFonts w:ascii="Arial" w:hAnsi="Arial" w:cs="Arial"/>
        </w:rPr>
        <w:t>- инфляция;</w:t>
      </w:r>
    </w:p>
    <w:p w:rsidR="009D4431" w:rsidRPr="00584411" w:rsidRDefault="009D4431" w:rsidP="00383B95">
      <w:pPr>
        <w:pStyle w:val="ConsPlusNormal"/>
        <w:ind w:left="283" w:firstLine="284"/>
        <w:jc w:val="both"/>
        <w:rPr>
          <w:rFonts w:ascii="Arial" w:hAnsi="Arial" w:cs="Arial"/>
        </w:rPr>
      </w:pPr>
      <w:r w:rsidRPr="00584411">
        <w:rPr>
          <w:rFonts w:ascii="Arial" w:hAnsi="Arial" w:cs="Arial"/>
        </w:rPr>
        <w:t>- высокая арендная плата за здания и помещения;</w:t>
      </w:r>
    </w:p>
    <w:p w:rsidR="009D4431" w:rsidRPr="00584411" w:rsidRDefault="009D4431" w:rsidP="00383B95">
      <w:pPr>
        <w:pStyle w:val="ConsPlusNormal"/>
        <w:ind w:left="283" w:firstLine="284"/>
        <w:jc w:val="both"/>
        <w:rPr>
          <w:rFonts w:ascii="Arial" w:hAnsi="Arial" w:cs="Arial"/>
        </w:rPr>
      </w:pPr>
      <w:r w:rsidRPr="00584411">
        <w:rPr>
          <w:rFonts w:ascii="Arial" w:hAnsi="Arial" w:cs="Arial"/>
        </w:rPr>
        <w:t>- недостаток производственных мощностей;</w:t>
      </w:r>
    </w:p>
    <w:p w:rsidR="009D4431" w:rsidRPr="00584411" w:rsidRDefault="009D4431" w:rsidP="00383B95">
      <w:pPr>
        <w:pStyle w:val="ConsPlusNormal"/>
        <w:ind w:left="283" w:firstLine="284"/>
        <w:jc w:val="both"/>
        <w:rPr>
          <w:rFonts w:ascii="Arial" w:hAnsi="Arial" w:cs="Arial"/>
        </w:rPr>
      </w:pPr>
      <w:r w:rsidRPr="00584411">
        <w:rPr>
          <w:rFonts w:ascii="Arial" w:hAnsi="Arial" w:cs="Arial"/>
        </w:rPr>
        <w:t>- дефицит квалифицированных кадров, недостаточный уровень профессиональной подготовки, недостаточный образовательный уровень руководителей и специалистов, работающих в субъектах малого и среднего предпринимательства;</w:t>
      </w:r>
    </w:p>
    <w:p w:rsidR="009D4431" w:rsidRPr="00584411" w:rsidRDefault="009D4431" w:rsidP="00383B95">
      <w:pPr>
        <w:pStyle w:val="ConsPlusNormal"/>
        <w:ind w:left="283" w:firstLine="284"/>
        <w:jc w:val="both"/>
        <w:rPr>
          <w:rFonts w:ascii="Arial" w:hAnsi="Arial" w:cs="Arial"/>
        </w:rPr>
      </w:pPr>
      <w:r w:rsidRPr="00584411">
        <w:rPr>
          <w:rFonts w:ascii="Arial" w:hAnsi="Arial" w:cs="Arial"/>
        </w:rPr>
        <w:t>- недостаток материальной базы, высокие цены на сырье, материалы;</w:t>
      </w:r>
    </w:p>
    <w:p w:rsidR="009D4431" w:rsidRPr="00584411" w:rsidRDefault="009D4431" w:rsidP="00383B95">
      <w:pPr>
        <w:pStyle w:val="ConsPlusNormal"/>
        <w:ind w:left="283" w:firstLine="284"/>
        <w:jc w:val="both"/>
        <w:rPr>
          <w:rFonts w:ascii="Arial" w:hAnsi="Arial" w:cs="Arial"/>
        </w:rPr>
      </w:pPr>
      <w:r w:rsidRPr="00584411">
        <w:rPr>
          <w:rFonts w:ascii="Arial" w:hAnsi="Arial" w:cs="Arial"/>
        </w:rPr>
        <w:t>- низкий уровень развития инфраструктуры поддержки малого и среднего бизнеса;</w:t>
      </w:r>
    </w:p>
    <w:p w:rsidR="009D4431" w:rsidRPr="00584411" w:rsidRDefault="009D4431" w:rsidP="00383B95">
      <w:pPr>
        <w:pStyle w:val="ConsPlusNormal"/>
        <w:ind w:left="283" w:firstLine="284"/>
        <w:jc w:val="both"/>
        <w:rPr>
          <w:rFonts w:ascii="Arial" w:hAnsi="Arial" w:cs="Arial"/>
        </w:rPr>
      </w:pPr>
      <w:r w:rsidRPr="00584411">
        <w:rPr>
          <w:rFonts w:ascii="Arial" w:hAnsi="Arial" w:cs="Arial"/>
        </w:rPr>
        <w:t>- низкая активность предпринимателей города;</w:t>
      </w:r>
    </w:p>
    <w:p w:rsidR="009D4431" w:rsidRPr="00584411" w:rsidRDefault="009D4431" w:rsidP="00383B95">
      <w:pPr>
        <w:pStyle w:val="ConsPlusNormal"/>
        <w:ind w:left="283" w:firstLine="284"/>
        <w:jc w:val="both"/>
        <w:rPr>
          <w:rFonts w:ascii="Arial" w:hAnsi="Arial" w:cs="Arial"/>
        </w:rPr>
      </w:pPr>
      <w:r w:rsidRPr="00584411">
        <w:rPr>
          <w:rFonts w:ascii="Arial" w:hAnsi="Arial" w:cs="Arial"/>
        </w:rPr>
        <w:t>- отсутствие взаимодействия между администрацией города, налоговой и другими контрольными и надзорными органами.</w:t>
      </w:r>
    </w:p>
    <w:p w:rsidR="0032595F" w:rsidRPr="00584411" w:rsidRDefault="009D4431" w:rsidP="00383B95">
      <w:pPr>
        <w:pStyle w:val="ConsPlusNormal"/>
        <w:ind w:left="283" w:firstLine="284"/>
        <w:jc w:val="both"/>
        <w:rPr>
          <w:rFonts w:ascii="Arial" w:hAnsi="Arial" w:cs="Arial"/>
        </w:rPr>
      </w:pPr>
      <w:r w:rsidRPr="00584411">
        <w:rPr>
          <w:rFonts w:ascii="Arial" w:hAnsi="Arial" w:cs="Arial"/>
        </w:rPr>
        <w:t>Деятельность субъектов малого и среднего предпринимательства во многом зависит от состояния экономики страны, действий федеральных органов исполнительной власти. В этих условиях особо остро стоит вопрос о более эффективной политике государства по отношению к малому и среднему предпринимательству. Без специальных мер государственной поддержки развитие малого и среднего предпринимательства невозможно.</w:t>
      </w:r>
    </w:p>
    <w:p w:rsidR="009D4431" w:rsidRPr="00584411" w:rsidRDefault="009D4431" w:rsidP="00383B95">
      <w:pPr>
        <w:pStyle w:val="ConsPlusNormal"/>
        <w:ind w:left="283" w:firstLine="284"/>
        <w:jc w:val="both"/>
        <w:rPr>
          <w:rFonts w:ascii="Arial" w:hAnsi="Arial" w:cs="Arial"/>
        </w:rPr>
      </w:pPr>
    </w:p>
    <w:p w:rsidR="009430E2" w:rsidRPr="00584411" w:rsidRDefault="009430E2" w:rsidP="00383B95">
      <w:pPr>
        <w:pStyle w:val="ConsPlusNormal"/>
        <w:ind w:left="283" w:firstLine="710"/>
        <w:jc w:val="both"/>
        <w:rPr>
          <w:rFonts w:ascii="Arial" w:hAnsi="Arial" w:cs="Arial"/>
          <w:b/>
        </w:rPr>
      </w:pPr>
      <w:r w:rsidRPr="00584411">
        <w:rPr>
          <w:rFonts w:ascii="Arial" w:hAnsi="Arial" w:cs="Arial"/>
          <w:b/>
        </w:rPr>
        <w:t>Проблемы</w:t>
      </w:r>
      <w:r w:rsidR="007B7119" w:rsidRPr="00584411">
        <w:rPr>
          <w:rFonts w:ascii="Arial" w:hAnsi="Arial" w:cs="Arial"/>
          <w:b/>
        </w:rPr>
        <w:t xml:space="preserve"> благоустройства</w:t>
      </w:r>
    </w:p>
    <w:p w:rsidR="007B7119" w:rsidRPr="00584411" w:rsidRDefault="007B7119" w:rsidP="00383B95">
      <w:pPr>
        <w:pStyle w:val="HTML"/>
        <w:ind w:left="284" w:firstLine="283"/>
        <w:jc w:val="both"/>
        <w:rPr>
          <w:rFonts w:ascii="Arial" w:hAnsi="Arial" w:cs="Arial"/>
          <w:sz w:val="24"/>
          <w:szCs w:val="24"/>
        </w:rPr>
      </w:pPr>
      <w:r w:rsidRPr="00584411">
        <w:rPr>
          <w:rFonts w:ascii="Arial" w:hAnsi="Arial" w:cs="Arial"/>
          <w:sz w:val="24"/>
          <w:szCs w:val="24"/>
        </w:rPr>
        <w:t xml:space="preserve">Большинство объектов внешнего благоустройства города, такие как: пешеходные зоны, зоны отдыха, инженерные коммуникации и объекты не обеспечивают комфортных условий для жизни и деятельности населения и нуждаются в ремонте и реконструкции. Необходимо также обновление нормативно-правовой базы в области благоустройства и соблюдения чистоты и порядка в городе. </w:t>
      </w:r>
    </w:p>
    <w:p w:rsidR="007B7119" w:rsidRPr="00584411" w:rsidRDefault="007B7119" w:rsidP="00383B95">
      <w:pPr>
        <w:pStyle w:val="HTML"/>
        <w:tabs>
          <w:tab w:val="clear" w:pos="916"/>
          <w:tab w:val="clear" w:pos="1832"/>
          <w:tab w:val="left" w:pos="567"/>
        </w:tabs>
        <w:ind w:left="284" w:firstLine="283"/>
        <w:jc w:val="both"/>
        <w:rPr>
          <w:rFonts w:ascii="Arial" w:hAnsi="Arial" w:cs="Arial"/>
          <w:sz w:val="24"/>
          <w:szCs w:val="24"/>
        </w:rPr>
      </w:pPr>
      <w:r w:rsidRPr="00584411">
        <w:rPr>
          <w:rFonts w:ascii="Arial" w:hAnsi="Arial" w:cs="Arial"/>
          <w:sz w:val="24"/>
          <w:szCs w:val="24"/>
        </w:rPr>
        <w:t>Жители муниципального образования «город Усть-Кут» воспринимают всю территорию города, как общественное пространство и ожидают от него безопасности, комфорта, функциональности и эстетики. Сегодня населению важно, как организовано освещение улиц, обустроены тротуары и места общего пользования, интересует качество уборки улиц, своевременная и безопасная утилизация отходов и многое другое.</w:t>
      </w:r>
    </w:p>
    <w:p w:rsidR="000D7B9D" w:rsidRPr="00584411" w:rsidRDefault="007B7119" w:rsidP="00383B95">
      <w:pPr>
        <w:pStyle w:val="HTML"/>
        <w:ind w:left="284" w:firstLine="283"/>
        <w:jc w:val="both"/>
        <w:rPr>
          <w:rFonts w:ascii="Arial" w:hAnsi="Arial" w:cs="Arial"/>
          <w:sz w:val="24"/>
          <w:szCs w:val="24"/>
        </w:rPr>
      </w:pPr>
      <w:r w:rsidRPr="00584411">
        <w:rPr>
          <w:rFonts w:ascii="Arial" w:hAnsi="Arial" w:cs="Arial"/>
          <w:sz w:val="24"/>
          <w:szCs w:val="24"/>
        </w:rPr>
        <w:t xml:space="preserve">Вместе с тем, очевидным является несоответствие современных экологических требований и реальному отношению населения к проблемам чистоты улиц, парков, жилой зоны. Проявляется это в активном загрязнении, прежде всего, зон массового отдыха, свободных от застройки участков территории города. </w:t>
      </w:r>
    </w:p>
    <w:p w:rsidR="00CF7CB4" w:rsidRPr="00584411" w:rsidRDefault="00CF7CB4" w:rsidP="00383B95">
      <w:pPr>
        <w:pStyle w:val="ConsPlusNormal"/>
        <w:jc w:val="both"/>
        <w:rPr>
          <w:rFonts w:ascii="Arial" w:hAnsi="Arial" w:cs="Arial"/>
        </w:rPr>
      </w:pPr>
    </w:p>
    <w:p w:rsidR="007B7119" w:rsidRPr="00584411" w:rsidRDefault="00F976E7" w:rsidP="00383B95">
      <w:pPr>
        <w:pStyle w:val="ConsPlusNormal"/>
        <w:ind w:left="284" w:firstLine="709"/>
        <w:jc w:val="both"/>
        <w:rPr>
          <w:rFonts w:ascii="Arial" w:hAnsi="Arial" w:cs="Arial"/>
          <w:b/>
        </w:rPr>
      </w:pPr>
      <w:r w:rsidRPr="00584411">
        <w:rPr>
          <w:rFonts w:ascii="Arial" w:hAnsi="Arial" w:cs="Arial"/>
          <w:b/>
        </w:rPr>
        <w:t>Проблемы жизнедеятельности инвалидов</w:t>
      </w:r>
    </w:p>
    <w:p w:rsidR="00F976E7" w:rsidRPr="00584411" w:rsidRDefault="00F976E7" w:rsidP="00383B95">
      <w:pPr>
        <w:pStyle w:val="ConsPlusNormal"/>
        <w:ind w:left="284" w:firstLine="283"/>
        <w:jc w:val="both"/>
        <w:rPr>
          <w:rFonts w:ascii="Arial" w:hAnsi="Arial" w:cs="Arial"/>
        </w:rPr>
      </w:pPr>
      <w:r w:rsidRPr="00584411">
        <w:rPr>
          <w:rFonts w:ascii="Arial" w:hAnsi="Arial" w:cs="Arial"/>
        </w:rPr>
        <w:t>1. Отсутствие специальных приспособлений, подъемников, пандусов, облегчающих передвижение маломобильных граждан в зданиях;</w:t>
      </w:r>
    </w:p>
    <w:p w:rsidR="00F976E7" w:rsidRPr="008158F1" w:rsidRDefault="00F976E7" w:rsidP="008158F1">
      <w:pPr>
        <w:pStyle w:val="ConsPlusNormal"/>
        <w:ind w:left="284" w:firstLine="283"/>
        <w:jc w:val="both"/>
        <w:rPr>
          <w:rFonts w:ascii="Arial" w:hAnsi="Arial" w:cs="Arial"/>
          <w:szCs w:val="24"/>
        </w:rPr>
      </w:pPr>
      <w:r w:rsidRPr="00584411">
        <w:rPr>
          <w:rFonts w:ascii="Arial" w:hAnsi="Arial" w:cs="Arial"/>
        </w:rPr>
        <w:t>2. Транспортные средства</w:t>
      </w:r>
      <w:r w:rsidR="003C24F9" w:rsidRPr="00584411">
        <w:rPr>
          <w:rFonts w:ascii="Arial" w:hAnsi="Arial" w:cs="Arial"/>
        </w:rPr>
        <w:t xml:space="preserve"> </w:t>
      </w:r>
      <w:r w:rsidRPr="00584411">
        <w:rPr>
          <w:rFonts w:ascii="Arial" w:hAnsi="Arial" w:cs="Arial"/>
        </w:rPr>
        <w:t xml:space="preserve">и коммуникации не приспособлены к перемещению инвалидов на креслах-колясках, создаются дополнительные трудности для мам с </w:t>
      </w:r>
      <w:r w:rsidRPr="008158F1">
        <w:rPr>
          <w:rFonts w:ascii="Arial" w:hAnsi="Arial" w:cs="Arial"/>
          <w:szCs w:val="24"/>
        </w:rPr>
        <w:lastRenderedPageBreak/>
        <w:t>малышами в колясках;</w:t>
      </w:r>
    </w:p>
    <w:p w:rsidR="00F976E7" w:rsidRPr="008158F1" w:rsidRDefault="00F976E7" w:rsidP="008158F1">
      <w:pPr>
        <w:pStyle w:val="ConsPlusNormal"/>
        <w:ind w:left="284" w:firstLine="283"/>
        <w:jc w:val="both"/>
        <w:rPr>
          <w:rFonts w:ascii="Arial" w:hAnsi="Arial" w:cs="Arial"/>
          <w:szCs w:val="24"/>
        </w:rPr>
      </w:pPr>
      <w:r w:rsidRPr="008158F1">
        <w:rPr>
          <w:rFonts w:ascii="Arial" w:hAnsi="Arial" w:cs="Arial"/>
          <w:szCs w:val="24"/>
        </w:rPr>
        <w:t>3. Отсутствие</w:t>
      </w:r>
      <w:r w:rsidR="003C24F9" w:rsidRPr="008158F1">
        <w:rPr>
          <w:rFonts w:ascii="Arial" w:hAnsi="Arial" w:cs="Arial"/>
          <w:szCs w:val="24"/>
        </w:rPr>
        <w:t xml:space="preserve"> достаточного колличества</w:t>
      </w:r>
      <w:r w:rsidRPr="008158F1">
        <w:rPr>
          <w:rFonts w:ascii="Arial" w:hAnsi="Arial" w:cs="Arial"/>
          <w:szCs w:val="24"/>
        </w:rPr>
        <w:t xml:space="preserve"> специальных автобусов, оснащенных специальными устройствами для перевозки инвалидов.</w:t>
      </w:r>
    </w:p>
    <w:p w:rsidR="00666349" w:rsidRPr="008158F1" w:rsidRDefault="00666349" w:rsidP="008158F1">
      <w:pPr>
        <w:pStyle w:val="ConsPlusNormal"/>
        <w:ind w:left="284" w:firstLine="283"/>
        <w:jc w:val="both"/>
        <w:rPr>
          <w:rFonts w:ascii="Arial" w:hAnsi="Arial" w:cs="Arial"/>
          <w:szCs w:val="24"/>
        </w:rPr>
      </w:pPr>
    </w:p>
    <w:p w:rsidR="00666349" w:rsidRPr="008158F1" w:rsidRDefault="00666349" w:rsidP="008158F1">
      <w:pPr>
        <w:pStyle w:val="ConsPlusNormal"/>
        <w:ind w:left="284" w:firstLine="709"/>
        <w:jc w:val="both"/>
        <w:rPr>
          <w:rFonts w:ascii="Arial" w:hAnsi="Arial" w:cs="Arial"/>
          <w:b/>
          <w:szCs w:val="24"/>
        </w:rPr>
      </w:pPr>
      <w:r w:rsidRPr="008158F1">
        <w:rPr>
          <w:rFonts w:ascii="Arial" w:hAnsi="Arial" w:cs="Arial"/>
          <w:b/>
          <w:szCs w:val="24"/>
        </w:rPr>
        <w:t>Проблемы по энергосбережению</w:t>
      </w:r>
    </w:p>
    <w:p w:rsidR="00666349" w:rsidRPr="008158F1" w:rsidRDefault="00666349" w:rsidP="008158F1">
      <w:pPr>
        <w:ind w:left="284" w:firstLine="283"/>
        <w:jc w:val="both"/>
        <w:rPr>
          <w:rFonts w:ascii="Arial" w:hAnsi="Arial" w:cs="Arial"/>
        </w:rPr>
      </w:pPr>
      <w:r w:rsidRPr="008158F1">
        <w:rPr>
          <w:rFonts w:ascii="Arial" w:hAnsi="Arial" w:cs="Arial"/>
        </w:rPr>
        <w:t>1. Неполная оснащенность приборами учета, особенно учета тепловой энергии для целей отопления;</w:t>
      </w:r>
    </w:p>
    <w:p w:rsidR="00666349" w:rsidRPr="008158F1" w:rsidRDefault="00666349" w:rsidP="008158F1">
      <w:pPr>
        <w:pStyle w:val="ConsPlusNormal"/>
        <w:widowControl/>
        <w:ind w:left="284" w:firstLine="283"/>
        <w:jc w:val="both"/>
        <w:rPr>
          <w:rFonts w:ascii="Arial" w:hAnsi="Arial" w:cs="Arial"/>
          <w:szCs w:val="24"/>
        </w:rPr>
      </w:pPr>
      <w:r w:rsidRPr="008158F1">
        <w:rPr>
          <w:rFonts w:ascii="Arial" w:hAnsi="Arial" w:cs="Arial"/>
          <w:szCs w:val="24"/>
        </w:rPr>
        <w:t>2. Потери теплого воздуха через чердачные и оконные проемы, систему вентиляции, неплотности перекрытий, стен, трубопроводов и арматуры;</w:t>
      </w:r>
    </w:p>
    <w:p w:rsidR="00666349" w:rsidRPr="008158F1" w:rsidRDefault="00666349" w:rsidP="008158F1">
      <w:pPr>
        <w:pStyle w:val="ConsPlusNormal"/>
        <w:widowControl/>
        <w:ind w:left="284" w:firstLine="283"/>
        <w:jc w:val="both"/>
        <w:rPr>
          <w:rFonts w:ascii="Arial" w:hAnsi="Arial" w:cs="Arial"/>
          <w:szCs w:val="24"/>
        </w:rPr>
      </w:pPr>
      <w:r w:rsidRPr="008158F1">
        <w:rPr>
          <w:rFonts w:ascii="Arial" w:hAnsi="Arial" w:cs="Arial"/>
          <w:szCs w:val="24"/>
        </w:rPr>
        <w:t xml:space="preserve">3. Изношенность систем коммунальной инфраструктуры; </w:t>
      </w:r>
    </w:p>
    <w:p w:rsidR="00666349" w:rsidRPr="008158F1" w:rsidRDefault="00666349" w:rsidP="008158F1">
      <w:pPr>
        <w:pStyle w:val="ConsPlusNormal"/>
        <w:widowControl/>
        <w:ind w:left="284" w:firstLine="283"/>
        <w:jc w:val="both"/>
        <w:rPr>
          <w:rFonts w:ascii="Arial" w:hAnsi="Arial" w:cs="Arial"/>
          <w:szCs w:val="24"/>
        </w:rPr>
      </w:pPr>
      <w:r w:rsidRPr="008158F1">
        <w:rPr>
          <w:rFonts w:ascii="Arial" w:hAnsi="Arial" w:cs="Arial"/>
          <w:szCs w:val="24"/>
        </w:rPr>
        <w:t>4. Недостаточный контроль соответствующих служб (как ответственных за эксплуатацию здания, так и энергоснабжающих организаций) за соблюдением необходимых параметров работы систем;</w:t>
      </w:r>
    </w:p>
    <w:p w:rsidR="00666349" w:rsidRPr="008158F1" w:rsidRDefault="00666349" w:rsidP="008158F1">
      <w:pPr>
        <w:pStyle w:val="ConsPlusNormal"/>
        <w:widowControl/>
        <w:ind w:left="284" w:firstLine="283"/>
        <w:jc w:val="both"/>
        <w:rPr>
          <w:rFonts w:ascii="Arial" w:hAnsi="Arial" w:cs="Arial"/>
          <w:szCs w:val="24"/>
        </w:rPr>
      </w:pPr>
      <w:r w:rsidRPr="008158F1">
        <w:rPr>
          <w:rFonts w:ascii="Arial" w:hAnsi="Arial" w:cs="Arial"/>
          <w:szCs w:val="24"/>
        </w:rPr>
        <w:t>5. Отсутствие автоматизированного отпуска тепловой энергии в тепловых узлах управления.</w:t>
      </w:r>
    </w:p>
    <w:p w:rsidR="00666349" w:rsidRPr="008158F1" w:rsidRDefault="00666349" w:rsidP="008158F1">
      <w:pPr>
        <w:pStyle w:val="ConsPlusNormal"/>
        <w:widowControl/>
        <w:ind w:left="284" w:firstLine="283"/>
        <w:jc w:val="both"/>
        <w:rPr>
          <w:rFonts w:ascii="Arial" w:hAnsi="Arial" w:cs="Arial"/>
          <w:szCs w:val="24"/>
        </w:rPr>
      </w:pPr>
      <w:r w:rsidRPr="008158F1">
        <w:rPr>
          <w:rFonts w:ascii="Arial" w:hAnsi="Arial" w:cs="Arial"/>
          <w:szCs w:val="24"/>
        </w:rPr>
        <w:t>6. Отсутствие учета отпускаемой тепловой энергии потребителям.</w:t>
      </w:r>
    </w:p>
    <w:p w:rsidR="00666349" w:rsidRPr="008158F1" w:rsidRDefault="00666349" w:rsidP="008158F1">
      <w:pPr>
        <w:pStyle w:val="ConsPlusNormal"/>
        <w:ind w:left="284" w:firstLine="283"/>
        <w:jc w:val="both"/>
        <w:rPr>
          <w:rFonts w:ascii="Arial" w:hAnsi="Arial" w:cs="Arial"/>
          <w:szCs w:val="24"/>
        </w:rPr>
      </w:pPr>
    </w:p>
    <w:p w:rsidR="00FF7DAB" w:rsidRPr="008158F1" w:rsidRDefault="00FF7DAB" w:rsidP="008158F1">
      <w:pPr>
        <w:pStyle w:val="ConsPlusNormal"/>
        <w:ind w:left="284" w:firstLine="709"/>
        <w:jc w:val="both"/>
        <w:rPr>
          <w:rFonts w:ascii="Arial" w:hAnsi="Arial" w:cs="Arial"/>
          <w:b/>
          <w:szCs w:val="24"/>
        </w:rPr>
      </w:pPr>
      <w:r w:rsidRPr="008158F1">
        <w:rPr>
          <w:rFonts w:ascii="Arial" w:hAnsi="Arial" w:cs="Arial"/>
          <w:b/>
          <w:szCs w:val="24"/>
        </w:rPr>
        <w:t>Проблемы эффективного управления муниципальн</w:t>
      </w:r>
      <w:r w:rsidR="007F3009" w:rsidRPr="008158F1">
        <w:rPr>
          <w:rFonts w:ascii="Arial" w:hAnsi="Arial" w:cs="Arial"/>
          <w:b/>
          <w:szCs w:val="24"/>
        </w:rPr>
        <w:t>ым</w:t>
      </w:r>
      <w:r w:rsidRPr="008158F1">
        <w:rPr>
          <w:rFonts w:ascii="Arial" w:hAnsi="Arial" w:cs="Arial"/>
          <w:b/>
          <w:szCs w:val="24"/>
        </w:rPr>
        <w:t xml:space="preserve"> имуществ</w:t>
      </w:r>
      <w:r w:rsidR="007F3009" w:rsidRPr="008158F1">
        <w:rPr>
          <w:rFonts w:ascii="Arial" w:hAnsi="Arial" w:cs="Arial"/>
          <w:b/>
          <w:szCs w:val="24"/>
        </w:rPr>
        <w:t>ом</w:t>
      </w:r>
    </w:p>
    <w:p w:rsidR="00F976E7" w:rsidRPr="008158F1" w:rsidRDefault="00E20E5B" w:rsidP="008158F1">
      <w:pPr>
        <w:pStyle w:val="ConsPlusNormal"/>
        <w:ind w:left="284" w:firstLine="283"/>
        <w:jc w:val="both"/>
        <w:rPr>
          <w:rFonts w:ascii="Arial" w:hAnsi="Arial" w:cs="Arial"/>
          <w:szCs w:val="24"/>
        </w:rPr>
      </w:pPr>
      <w:r w:rsidRPr="008158F1">
        <w:rPr>
          <w:rFonts w:ascii="Arial" w:hAnsi="Arial" w:cs="Arial"/>
          <w:szCs w:val="24"/>
        </w:rPr>
        <w:t xml:space="preserve">Одной из основных проблем, выявленных на стадии формирования единого реестра муниципального имущества, является расхождение между сведениями, указанными в акте безвозмездно передаваемого имущества, находящегося в муниципальной собственности Усть-Кутского муниципального образования в муниципальную собственность Усть-Кутского муниципального образования (городского поселения) от 10 июля </w:t>
      </w:r>
      <w:smartTag w:uri="urn:schemas-microsoft-com:office:smarttags" w:element="metricconverter">
        <w:smartTagPr>
          <w:attr w:name="ProductID" w:val="2007 г"/>
        </w:smartTagPr>
        <w:r w:rsidRPr="008158F1">
          <w:rPr>
            <w:rFonts w:ascii="Arial" w:hAnsi="Arial" w:cs="Arial"/>
            <w:szCs w:val="24"/>
          </w:rPr>
          <w:t>2007 г</w:t>
        </w:r>
      </w:smartTag>
      <w:r w:rsidRPr="008158F1">
        <w:rPr>
          <w:rFonts w:ascii="Arial" w:hAnsi="Arial" w:cs="Arial"/>
          <w:szCs w:val="24"/>
        </w:rPr>
        <w:t>., и сведениями, указанными в технической и иной документации, прилагаемой к объектам. На территории городского поселения существуют объекты, не включенные в акт приема-передачи, являющиеся по сути бесхозяйными. Также существует проблема проведения межевых работ с целью формирования и постановки на кадастровый учет земельных участков под многоквартирными жилыми домами для участия в программах по капитальному ремонту и более эффективного распоряжения земельными участками, государственная собственность на которые не разграничена</w:t>
      </w:r>
      <w:r w:rsidR="005E7250" w:rsidRPr="008158F1">
        <w:rPr>
          <w:rFonts w:ascii="Arial" w:hAnsi="Arial" w:cs="Arial"/>
          <w:szCs w:val="24"/>
        </w:rPr>
        <w:t>.</w:t>
      </w:r>
    </w:p>
    <w:p w:rsidR="005E7250" w:rsidRPr="008158F1" w:rsidRDefault="005E7250" w:rsidP="008158F1">
      <w:pPr>
        <w:pStyle w:val="ConsPlusNormal"/>
        <w:ind w:left="284" w:firstLine="283"/>
        <w:jc w:val="both"/>
        <w:rPr>
          <w:rFonts w:ascii="Arial" w:hAnsi="Arial" w:cs="Arial"/>
          <w:szCs w:val="24"/>
        </w:rPr>
      </w:pPr>
    </w:p>
    <w:p w:rsidR="005E7250" w:rsidRPr="008158F1" w:rsidRDefault="005E7250" w:rsidP="008158F1">
      <w:pPr>
        <w:pStyle w:val="a7"/>
        <w:spacing w:before="0" w:beforeAutospacing="0" w:after="0" w:afterAutospacing="0"/>
        <w:ind w:left="283" w:firstLine="284"/>
        <w:jc w:val="both"/>
        <w:rPr>
          <w:rFonts w:ascii="Arial" w:hAnsi="Arial" w:cs="Arial"/>
          <w:b/>
        </w:rPr>
      </w:pPr>
      <w:r w:rsidRPr="008158F1">
        <w:rPr>
          <w:rFonts w:ascii="Arial" w:hAnsi="Arial" w:cs="Arial"/>
          <w:b/>
        </w:rPr>
        <w:t>ЭКОЛОГИЯ</w:t>
      </w:r>
    </w:p>
    <w:p w:rsidR="005E7250" w:rsidRPr="008158F1" w:rsidRDefault="005E7250" w:rsidP="008158F1">
      <w:pPr>
        <w:pStyle w:val="a7"/>
        <w:spacing w:before="0" w:beforeAutospacing="0" w:after="0" w:afterAutospacing="0"/>
        <w:ind w:left="283" w:firstLine="284"/>
        <w:jc w:val="both"/>
        <w:rPr>
          <w:rFonts w:ascii="Arial" w:hAnsi="Arial" w:cs="Arial"/>
        </w:rPr>
      </w:pPr>
      <w:r w:rsidRPr="008158F1">
        <w:rPr>
          <w:rFonts w:ascii="Arial" w:hAnsi="Arial" w:cs="Arial"/>
        </w:rPr>
        <w:t>На фоне имеющихся в городе проблем с экологией необходимо внедрять экологический подход в городское планирование и хозяйство. Увеличение биоразнообразия, использование зеленой инфраструктуры для очистки стоков и сбора избыточных осадков, грамотный уход и обрезка деревьев, поддержка экоактивистов и экодвижения в городе. Тайга, зелень, свежий воздух, чистая вода должны быть не только фоном для города, но и присутствовать в городской среде, быть частью его инфраструктуры.</w:t>
      </w:r>
    </w:p>
    <w:p w:rsidR="000960CF" w:rsidRPr="008158F1" w:rsidRDefault="000960CF" w:rsidP="008158F1">
      <w:pPr>
        <w:pStyle w:val="ConsPlusNormal"/>
        <w:jc w:val="both"/>
        <w:rPr>
          <w:rFonts w:ascii="Arial" w:hAnsi="Arial" w:cs="Arial"/>
          <w:b/>
          <w:szCs w:val="24"/>
        </w:rPr>
      </w:pPr>
    </w:p>
    <w:p w:rsidR="000945C9" w:rsidRPr="008158F1" w:rsidRDefault="002E77FC" w:rsidP="00DB2CD8">
      <w:pPr>
        <w:ind w:left="567"/>
        <w:jc w:val="center"/>
        <w:rPr>
          <w:rFonts w:ascii="Arial" w:hAnsi="Arial" w:cs="Arial"/>
          <w:b/>
        </w:rPr>
      </w:pPr>
      <w:r w:rsidRPr="008158F1">
        <w:rPr>
          <w:rFonts w:ascii="Arial" w:hAnsi="Arial" w:cs="Arial"/>
          <w:b/>
        </w:rPr>
        <w:t>4.</w:t>
      </w:r>
      <w:r w:rsidR="000945C9" w:rsidRPr="008158F1">
        <w:rPr>
          <w:rFonts w:ascii="Arial" w:hAnsi="Arial" w:cs="Arial"/>
          <w:b/>
        </w:rPr>
        <w:t xml:space="preserve">Оценка действующих мер по улучшению социально </w:t>
      </w:r>
      <w:r w:rsidR="00482B31" w:rsidRPr="008158F1">
        <w:rPr>
          <w:rFonts w:ascii="Arial" w:hAnsi="Arial" w:cs="Arial"/>
          <w:b/>
        </w:rPr>
        <w:t>- э</w:t>
      </w:r>
      <w:r w:rsidR="000945C9" w:rsidRPr="008158F1">
        <w:rPr>
          <w:rFonts w:ascii="Arial" w:hAnsi="Arial" w:cs="Arial"/>
          <w:b/>
        </w:rPr>
        <w:t>кономического положения муниципального образования</w:t>
      </w:r>
    </w:p>
    <w:p w:rsidR="009102DF" w:rsidRPr="008158F1" w:rsidRDefault="009102DF" w:rsidP="008158F1">
      <w:pPr>
        <w:ind w:left="283"/>
        <w:jc w:val="both"/>
        <w:rPr>
          <w:rFonts w:ascii="Arial" w:hAnsi="Arial" w:cs="Arial"/>
          <w:i/>
        </w:rPr>
      </w:pPr>
    </w:p>
    <w:p w:rsidR="00E622C0" w:rsidRPr="008158F1" w:rsidRDefault="008F22DF" w:rsidP="008158F1">
      <w:pPr>
        <w:ind w:left="283" w:firstLine="284"/>
        <w:jc w:val="both"/>
        <w:rPr>
          <w:rFonts w:ascii="Arial" w:hAnsi="Arial" w:cs="Arial"/>
        </w:rPr>
      </w:pPr>
      <w:r w:rsidRPr="008158F1">
        <w:rPr>
          <w:rFonts w:ascii="Arial" w:hAnsi="Arial" w:cs="Arial"/>
        </w:rPr>
        <w:t xml:space="preserve">Для решения </w:t>
      </w:r>
      <w:r w:rsidR="00CB55B4" w:rsidRPr="008158F1">
        <w:rPr>
          <w:rFonts w:ascii="Arial" w:hAnsi="Arial" w:cs="Arial"/>
        </w:rPr>
        <w:t xml:space="preserve">указанных </w:t>
      </w:r>
      <w:r w:rsidRPr="008158F1">
        <w:rPr>
          <w:rFonts w:ascii="Arial" w:hAnsi="Arial" w:cs="Arial"/>
        </w:rPr>
        <w:t>проблем, администрацией города</w:t>
      </w:r>
      <w:r w:rsidR="004B5C84" w:rsidRPr="008158F1">
        <w:rPr>
          <w:rFonts w:ascii="Arial" w:hAnsi="Arial" w:cs="Arial"/>
        </w:rPr>
        <w:t xml:space="preserve"> Усть-Кута</w:t>
      </w:r>
      <w:r w:rsidRPr="008158F1">
        <w:rPr>
          <w:rFonts w:ascii="Arial" w:hAnsi="Arial" w:cs="Arial"/>
        </w:rPr>
        <w:t xml:space="preserve"> приняты муниципальные программы для реализации целого ряда мероприятий по созданию комфортной среды д</w:t>
      </w:r>
      <w:r w:rsidR="00CC7BEC" w:rsidRPr="008158F1">
        <w:rPr>
          <w:rFonts w:ascii="Arial" w:hAnsi="Arial" w:cs="Arial"/>
        </w:rPr>
        <w:t>ля жизнедеятельности у</w:t>
      </w:r>
      <w:r w:rsidRPr="008158F1">
        <w:rPr>
          <w:rFonts w:ascii="Arial" w:hAnsi="Arial" w:cs="Arial"/>
        </w:rPr>
        <w:t xml:space="preserve">стькутян. Формирование условий для социального развития и повышения уровня качества жизни населения. </w:t>
      </w:r>
    </w:p>
    <w:p w:rsidR="005E2E0D" w:rsidRPr="008158F1" w:rsidRDefault="00C66612" w:rsidP="008158F1">
      <w:pPr>
        <w:ind w:firstLine="284"/>
        <w:jc w:val="both"/>
        <w:rPr>
          <w:rFonts w:ascii="Arial" w:hAnsi="Arial" w:cs="Arial"/>
          <w:b/>
        </w:rPr>
      </w:pPr>
      <w:r w:rsidRPr="008158F1">
        <w:rPr>
          <w:rFonts w:ascii="Arial" w:hAnsi="Arial" w:cs="Arial"/>
          <w:b/>
        </w:rPr>
        <w:t>(П</w:t>
      </w:r>
      <w:r w:rsidR="00B2743B" w:rsidRPr="008158F1">
        <w:rPr>
          <w:rFonts w:ascii="Arial" w:hAnsi="Arial" w:cs="Arial"/>
          <w:b/>
        </w:rPr>
        <w:t xml:space="preserve">риложение № </w:t>
      </w:r>
      <w:r w:rsidR="007D76DF" w:rsidRPr="008158F1">
        <w:rPr>
          <w:rFonts w:ascii="Arial" w:hAnsi="Arial" w:cs="Arial"/>
          <w:b/>
        </w:rPr>
        <w:t>1</w:t>
      </w:r>
      <w:r w:rsidR="00440CDA" w:rsidRPr="008158F1">
        <w:rPr>
          <w:rFonts w:ascii="Arial" w:hAnsi="Arial" w:cs="Arial"/>
          <w:b/>
        </w:rPr>
        <w:t>)</w:t>
      </w:r>
    </w:p>
    <w:p w:rsidR="007E3090" w:rsidRPr="008158F1" w:rsidRDefault="007E3090" w:rsidP="008158F1">
      <w:pPr>
        <w:ind w:left="283" w:firstLine="710"/>
        <w:jc w:val="both"/>
        <w:rPr>
          <w:rFonts w:ascii="Arial" w:hAnsi="Arial" w:cs="Arial"/>
          <w:b/>
        </w:rPr>
      </w:pPr>
    </w:p>
    <w:p w:rsidR="00BC75B3" w:rsidRPr="008158F1" w:rsidRDefault="006332F3" w:rsidP="008158F1">
      <w:pPr>
        <w:ind w:left="283" w:firstLine="710"/>
        <w:jc w:val="both"/>
        <w:rPr>
          <w:rFonts w:ascii="Arial" w:hAnsi="Arial" w:cs="Arial"/>
          <w:b/>
        </w:rPr>
      </w:pPr>
      <w:r w:rsidRPr="008158F1">
        <w:rPr>
          <w:rFonts w:ascii="Arial" w:hAnsi="Arial" w:cs="Arial"/>
          <w:b/>
        </w:rPr>
        <w:t xml:space="preserve">Решение </w:t>
      </w:r>
      <w:r w:rsidR="004B5C84" w:rsidRPr="008158F1">
        <w:rPr>
          <w:rFonts w:ascii="Arial" w:hAnsi="Arial" w:cs="Arial"/>
          <w:b/>
        </w:rPr>
        <w:t>проблем транспортного комплекса</w:t>
      </w:r>
    </w:p>
    <w:p w:rsidR="003F41D1" w:rsidRPr="00584411" w:rsidRDefault="003F41D1" w:rsidP="00AA04AF">
      <w:pPr>
        <w:ind w:firstLine="993"/>
        <w:jc w:val="both"/>
        <w:rPr>
          <w:rFonts w:ascii="Arial" w:hAnsi="Arial" w:cs="Arial"/>
        </w:rPr>
      </w:pPr>
      <w:r w:rsidRPr="008158F1">
        <w:rPr>
          <w:rFonts w:ascii="Arial" w:hAnsi="Arial" w:cs="Arial"/>
        </w:rPr>
        <w:t>1. Необходимо создание в городе Усть-Куте межтранспортной логистической системы организующей взаимодействие всех ее участников, направленной на единую цель – организацию качественной перевозки грузов с наименьшими затратами и оптимальной прибылью для всех участников транспортного процесса. Данный технологический процесс должен предусматривать не только взаимодействие различных</w:t>
      </w:r>
      <w:r w:rsidRPr="00584411">
        <w:rPr>
          <w:rFonts w:ascii="Arial" w:hAnsi="Arial" w:cs="Arial"/>
        </w:rPr>
        <w:t xml:space="preserve"> </w:t>
      </w:r>
      <w:r w:rsidRPr="00584411">
        <w:rPr>
          <w:rFonts w:ascii="Arial" w:hAnsi="Arial" w:cs="Arial"/>
        </w:rPr>
        <w:lastRenderedPageBreak/>
        <w:t>видов транспорта, но и взаимодействие всех органов государственного контроля и иных служб, сопровождающих перевозку.</w:t>
      </w:r>
    </w:p>
    <w:p w:rsidR="003F41D1" w:rsidRPr="00584411" w:rsidRDefault="003F41D1" w:rsidP="00AA04AF">
      <w:pPr>
        <w:jc w:val="both"/>
        <w:rPr>
          <w:rFonts w:ascii="Arial" w:hAnsi="Arial" w:cs="Arial"/>
        </w:rPr>
      </w:pPr>
      <w:r w:rsidRPr="00584411">
        <w:rPr>
          <w:rFonts w:ascii="Arial" w:hAnsi="Arial" w:cs="Arial"/>
        </w:rPr>
        <w:t>Создание транспортно-логистического центра позволит повысить эффективность планирования, управления, контроля и регулирования движения грузопотока от отправителя до получателя, а также увеличит объемы перевалки и перевозки грузов для северных районов Иркутской области, республики Саха (Якутия) и прибрежных морских арктических районов.</w:t>
      </w:r>
    </w:p>
    <w:p w:rsidR="003F41D1" w:rsidRPr="00584411" w:rsidRDefault="003F41D1" w:rsidP="00AA04AF">
      <w:pPr>
        <w:ind w:firstLine="993"/>
        <w:jc w:val="both"/>
        <w:rPr>
          <w:rFonts w:ascii="Arial" w:hAnsi="Arial" w:cs="Arial"/>
        </w:rPr>
      </w:pPr>
      <w:r w:rsidRPr="00584411">
        <w:rPr>
          <w:rFonts w:ascii="Arial" w:hAnsi="Arial" w:cs="Arial"/>
        </w:rPr>
        <w:t xml:space="preserve">2. Реконструкция и модернизация инфраструктуры аэропорта «Усть-Кут». </w:t>
      </w:r>
    </w:p>
    <w:p w:rsidR="003F41D1" w:rsidRPr="00584411" w:rsidRDefault="003F41D1" w:rsidP="00AA04AF">
      <w:pPr>
        <w:jc w:val="both"/>
        <w:rPr>
          <w:rFonts w:ascii="Arial" w:hAnsi="Arial" w:cs="Arial"/>
        </w:rPr>
      </w:pPr>
      <w:r w:rsidRPr="00584411">
        <w:rPr>
          <w:rFonts w:ascii="Arial" w:hAnsi="Arial" w:cs="Arial"/>
        </w:rPr>
        <w:t>На сегодняшний день аэропорт является стратегически важным объектом для города Усть-Кута, через который осуществляется перевалка грузов, необходимых для развития северных территорий, реализации масштабных проектов нефтегазовой промышленности.</w:t>
      </w:r>
    </w:p>
    <w:p w:rsidR="003F41D1" w:rsidRPr="00584411" w:rsidRDefault="003F41D1" w:rsidP="00AA04AF">
      <w:pPr>
        <w:jc w:val="both"/>
        <w:rPr>
          <w:rFonts w:ascii="Arial" w:hAnsi="Arial" w:cs="Arial"/>
        </w:rPr>
      </w:pPr>
      <w:r w:rsidRPr="00584411">
        <w:rPr>
          <w:rFonts w:ascii="Arial" w:hAnsi="Arial" w:cs="Arial"/>
        </w:rPr>
        <w:t>Развитие инфраструктуры аэропорта «Усть-Кут» позволит: расширить сеть региональных пассажирских авиационных маршрутов; обеспечит транспортную доступность отдаленных территорий; обеспечит возможность регулярного приема и обслуживания современных типов воздушных судов; увеличит пассажиропоток. Все это будет способствовать не только повышению авиационной мобильности населения, но и стимулировать социально-экономическое развитие, инвестиционную привлекательность северных территорий.</w:t>
      </w:r>
    </w:p>
    <w:p w:rsidR="003F41D1" w:rsidRPr="00584411" w:rsidRDefault="003F41D1" w:rsidP="00AA04AF">
      <w:pPr>
        <w:ind w:firstLine="993"/>
        <w:jc w:val="both"/>
        <w:rPr>
          <w:rFonts w:ascii="Arial" w:hAnsi="Arial" w:cs="Arial"/>
        </w:rPr>
      </w:pPr>
      <w:r w:rsidRPr="00584411">
        <w:rPr>
          <w:rFonts w:ascii="Arial" w:hAnsi="Arial" w:cs="Arial"/>
        </w:rPr>
        <w:t>3. Наличие автостанции для обслуживания пассажиров и ожидания междугороднего пассажирского автомобильного транспорта. Это обеспечит улучшение условий для пассажиров, повысит качество междугородних пассажирских перевозок, что будет способствовать развитию транспортной инфраструктуры северных территорий Иркутской области.</w:t>
      </w:r>
    </w:p>
    <w:p w:rsidR="003F41D1" w:rsidRPr="00584411" w:rsidRDefault="003F41D1" w:rsidP="00AA04AF">
      <w:pPr>
        <w:tabs>
          <w:tab w:val="left" w:pos="0"/>
        </w:tabs>
        <w:jc w:val="both"/>
        <w:rPr>
          <w:rFonts w:ascii="Arial" w:hAnsi="Arial" w:cs="Arial"/>
        </w:rPr>
      </w:pPr>
      <w:r w:rsidRPr="00584411">
        <w:rPr>
          <w:rFonts w:ascii="Arial" w:hAnsi="Arial" w:cs="Arial"/>
        </w:rPr>
        <w:t>Для решения проблем транспортного комплекса приняты следующие муниципальные программы:</w:t>
      </w:r>
    </w:p>
    <w:p w:rsidR="003F41D1" w:rsidRPr="00584411" w:rsidRDefault="003F41D1" w:rsidP="00AA04AF">
      <w:pPr>
        <w:tabs>
          <w:tab w:val="left" w:pos="0"/>
        </w:tabs>
        <w:ind w:left="283"/>
        <w:jc w:val="both"/>
        <w:rPr>
          <w:rFonts w:ascii="Arial" w:hAnsi="Arial" w:cs="Arial"/>
          <w:b/>
        </w:rPr>
      </w:pPr>
      <w:r w:rsidRPr="00584411">
        <w:rPr>
          <w:rFonts w:ascii="Arial" w:hAnsi="Arial" w:cs="Arial"/>
          <w:b/>
        </w:rPr>
        <w:t>1. Муниципальная программа «Повышение безопасности дорожного движения на территории Усть-Кутского муниципального образования (городского поселения) 2021-2024гг.».</w:t>
      </w:r>
    </w:p>
    <w:p w:rsidR="003F41D1" w:rsidRPr="00584411" w:rsidRDefault="003F41D1" w:rsidP="00AA04AF">
      <w:pPr>
        <w:tabs>
          <w:tab w:val="left" w:pos="0"/>
        </w:tabs>
        <w:ind w:left="283"/>
        <w:jc w:val="both"/>
        <w:rPr>
          <w:rFonts w:ascii="Arial" w:hAnsi="Arial" w:cs="Arial"/>
        </w:rPr>
      </w:pPr>
      <w:r w:rsidRPr="00584411">
        <w:rPr>
          <w:rFonts w:ascii="Arial" w:hAnsi="Arial" w:cs="Arial"/>
        </w:rPr>
        <w:t>Обеспечение безопасности дорожного движения является одной из важных социально-экономических задач. В рамках программы ежегодно проводятся мероприятия направленные на повышение безопасности дорожных условий, профилактике и предупреждения дорожно-транспортных происшествий, а также снижения количества дорожно-транспортных происшествий, формирование у детей навыков безопасного поведения на дорогах.</w:t>
      </w:r>
    </w:p>
    <w:p w:rsidR="003F41D1" w:rsidRPr="00584411" w:rsidRDefault="003F41D1" w:rsidP="00AA04AF">
      <w:pPr>
        <w:tabs>
          <w:tab w:val="left" w:pos="0"/>
        </w:tabs>
        <w:ind w:left="283"/>
        <w:jc w:val="both"/>
        <w:rPr>
          <w:rFonts w:ascii="Arial" w:hAnsi="Arial" w:cs="Arial"/>
        </w:rPr>
      </w:pPr>
      <w:r w:rsidRPr="00584411">
        <w:rPr>
          <w:rFonts w:ascii="Arial" w:hAnsi="Arial" w:cs="Arial"/>
        </w:rPr>
        <w:t>Основные цели программы:</w:t>
      </w:r>
    </w:p>
    <w:p w:rsidR="003F41D1" w:rsidRPr="00584411" w:rsidRDefault="003F41D1" w:rsidP="00AA04AF">
      <w:pPr>
        <w:tabs>
          <w:tab w:val="left" w:pos="0"/>
        </w:tabs>
        <w:ind w:left="283"/>
        <w:jc w:val="both"/>
        <w:rPr>
          <w:rFonts w:ascii="Arial" w:hAnsi="Arial" w:cs="Arial"/>
        </w:rPr>
      </w:pPr>
      <w:r w:rsidRPr="00584411">
        <w:rPr>
          <w:rFonts w:ascii="Arial" w:hAnsi="Arial" w:cs="Arial"/>
        </w:rPr>
        <w:t>1. Снижение числа дорожно-транспортных происшествий с пострадавшими, в том числе с участием детей, на автомобильных дорогах общего пользования местного значения.</w:t>
      </w:r>
    </w:p>
    <w:p w:rsidR="003F41D1" w:rsidRPr="00584411" w:rsidRDefault="003F41D1" w:rsidP="00AA04AF">
      <w:pPr>
        <w:tabs>
          <w:tab w:val="left" w:pos="0"/>
        </w:tabs>
        <w:ind w:left="283"/>
        <w:jc w:val="both"/>
        <w:rPr>
          <w:rFonts w:ascii="Arial" w:hAnsi="Arial" w:cs="Arial"/>
        </w:rPr>
      </w:pPr>
      <w:r w:rsidRPr="00584411">
        <w:rPr>
          <w:rFonts w:ascii="Arial" w:hAnsi="Arial" w:cs="Arial"/>
        </w:rPr>
        <w:t>2. Сокращение смертности от дорожно-транспортных происшествий, на автомобильных дорогах общего пользования местного значения.</w:t>
      </w:r>
    </w:p>
    <w:p w:rsidR="003F41D1" w:rsidRPr="00584411" w:rsidRDefault="003F41D1" w:rsidP="00AA04AF">
      <w:pPr>
        <w:tabs>
          <w:tab w:val="left" w:pos="0"/>
        </w:tabs>
        <w:ind w:left="283"/>
        <w:jc w:val="both"/>
        <w:rPr>
          <w:rFonts w:ascii="Arial" w:hAnsi="Arial" w:cs="Arial"/>
        </w:rPr>
      </w:pPr>
      <w:r w:rsidRPr="00584411">
        <w:rPr>
          <w:rFonts w:ascii="Arial" w:hAnsi="Arial" w:cs="Arial"/>
          <w:b/>
        </w:rPr>
        <w:t xml:space="preserve">2. </w:t>
      </w:r>
      <w:r w:rsidR="0027385A" w:rsidRPr="00584411">
        <w:rPr>
          <w:rFonts w:ascii="Arial" w:hAnsi="Arial" w:cs="Arial"/>
          <w:b/>
        </w:rPr>
        <w:t xml:space="preserve">Муниципальная программа «Развитие дорожного хозяйства Усть-Кутского муниципального образования (городского поселения) на 2022-2026годы. </w:t>
      </w:r>
      <w:r w:rsidRPr="00584411">
        <w:rPr>
          <w:rFonts w:ascii="Arial" w:hAnsi="Arial" w:cs="Arial"/>
        </w:rPr>
        <w:t>В рамках программы ежегодно проводятся мероприятия направленные на содержание, ремонт, строительство, реконструкцию автомобильных дорог общего пользования местного значения, инженерных сооружений и пешеходных тротуаров, совершенствование системы управления дорожным хозяйством, увеличение доли протяженности дорог, соответствующих нормативным требованиям.</w:t>
      </w:r>
    </w:p>
    <w:p w:rsidR="003F41D1" w:rsidRPr="00584411" w:rsidRDefault="003F41D1" w:rsidP="00AA04AF">
      <w:pPr>
        <w:tabs>
          <w:tab w:val="left" w:pos="0"/>
        </w:tabs>
        <w:ind w:left="283"/>
        <w:jc w:val="both"/>
        <w:rPr>
          <w:rFonts w:ascii="Arial" w:hAnsi="Arial" w:cs="Arial"/>
        </w:rPr>
      </w:pPr>
      <w:r w:rsidRPr="00584411">
        <w:rPr>
          <w:rFonts w:ascii="Arial" w:hAnsi="Arial" w:cs="Arial"/>
        </w:rPr>
        <w:t>Целью программы является сохранение и развитие автомобильных дорог общего пользования местного значения, инженерных сооружений и пешеходных тротуаров.</w:t>
      </w:r>
    </w:p>
    <w:p w:rsidR="003F41D1" w:rsidRPr="00584411" w:rsidRDefault="003F41D1" w:rsidP="00AA04AF">
      <w:pPr>
        <w:tabs>
          <w:tab w:val="left" w:pos="0"/>
        </w:tabs>
        <w:ind w:left="283"/>
        <w:jc w:val="both"/>
        <w:rPr>
          <w:rFonts w:ascii="Arial" w:hAnsi="Arial" w:cs="Arial"/>
          <w:b/>
        </w:rPr>
      </w:pPr>
      <w:r w:rsidRPr="00584411">
        <w:rPr>
          <w:rFonts w:ascii="Arial" w:hAnsi="Arial" w:cs="Arial"/>
          <w:b/>
        </w:rPr>
        <w:t xml:space="preserve">3. </w:t>
      </w:r>
      <w:r w:rsidR="00B53FC7" w:rsidRPr="00584411">
        <w:rPr>
          <w:rFonts w:ascii="Arial" w:hAnsi="Arial" w:cs="Arial"/>
          <w:b/>
        </w:rPr>
        <w:t>Муниципальная программа «Развитие автомобильного пассажирского транспорта общего пользования на территории Усть-Кутского муниципального образования (городского поселения) на 2022-2026 годы»:</w:t>
      </w:r>
    </w:p>
    <w:p w:rsidR="003F41D1" w:rsidRPr="00584411" w:rsidRDefault="003F41D1" w:rsidP="00AA04AF">
      <w:pPr>
        <w:tabs>
          <w:tab w:val="left" w:pos="0"/>
        </w:tabs>
        <w:ind w:left="283"/>
        <w:jc w:val="both"/>
        <w:rPr>
          <w:rFonts w:ascii="Arial" w:hAnsi="Arial" w:cs="Arial"/>
        </w:rPr>
      </w:pPr>
      <w:r w:rsidRPr="00584411">
        <w:rPr>
          <w:rFonts w:ascii="Arial" w:hAnsi="Arial" w:cs="Arial"/>
        </w:rPr>
        <w:t>В рамках программы ежегодно проводятся мероприятия направленные на обновление подвижного состава муниципального автомобильного пассажирского транспорта общего пользования, внедрение электронной системы платежей за проезд, информационного обеспечения населения, а также внедрения современных информационных технологий в сфере регулярных перевозок.</w:t>
      </w:r>
    </w:p>
    <w:p w:rsidR="003F41D1" w:rsidRPr="004A619A" w:rsidRDefault="003F41D1" w:rsidP="004A619A">
      <w:pPr>
        <w:ind w:left="283" w:firstLine="710"/>
        <w:jc w:val="both"/>
        <w:rPr>
          <w:rFonts w:ascii="Arial" w:hAnsi="Arial" w:cs="Arial"/>
          <w:b/>
        </w:rPr>
      </w:pPr>
      <w:r w:rsidRPr="004A619A">
        <w:rPr>
          <w:rFonts w:ascii="Arial" w:hAnsi="Arial" w:cs="Arial"/>
        </w:rPr>
        <w:lastRenderedPageBreak/>
        <w:t>Целью программы является улучшение качества предоставления транспортных услуг населению, в том числе для отдельных категорий граждан.</w:t>
      </w:r>
    </w:p>
    <w:p w:rsidR="00F00AC6" w:rsidRPr="004A619A" w:rsidRDefault="003F41D1" w:rsidP="004A619A">
      <w:pPr>
        <w:ind w:left="283" w:firstLine="710"/>
        <w:jc w:val="both"/>
        <w:rPr>
          <w:rFonts w:ascii="Arial" w:hAnsi="Arial" w:cs="Arial"/>
        </w:rPr>
      </w:pPr>
      <w:r w:rsidRPr="004A619A">
        <w:rPr>
          <w:rFonts w:ascii="Arial" w:hAnsi="Arial" w:cs="Arial"/>
        </w:rPr>
        <w:t>Основной задачей развития топливной и химической промышленност</w:t>
      </w:r>
      <w:r w:rsidR="00133E12" w:rsidRPr="004A619A">
        <w:rPr>
          <w:rFonts w:ascii="Arial" w:hAnsi="Arial" w:cs="Arial"/>
        </w:rPr>
        <w:t>и</w:t>
      </w:r>
      <w:r w:rsidRPr="004A619A">
        <w:rPr>
          <w:rFonts w:ascii="Arial" w:hAnsi="Arial" w:cs="Arial"/>
        </w:rPr>
        <w:t xml:space="preserve"> является модернизация действующих и развитие новых производств глубокой переработки нефти и газа н</w:t>
      </w:r>
      <w:r w:rsidR="00133E12" w:rsidRPr="004A619A">
        <w:rPr>
          <w:rFonts w:ascii="Arial" w:hAnsi="Arial" w:cs="Arial"/>
        </w:rPr>
        <w:t>а территории Иркутской области.</w:t>
      </w:r>
    </w:p>
    <w:p w:rsidR="00B204FF" w:rsidRPr="004A619A" w:rsidRDefault="00B204FF" w:rsidP="004A619A">
      <w:pPr>
        <w:ind w:left="283" w:firstLine="710"/>
        <w:jc w:val="both"/>
        <w:rPr>
          <w:rFonts w:ascii="Arial" w:hAnsi="Arial" w:cs="Arial"/>
          <w:b/>
        </w:rPr>
      </w:pPr>
      <w:r w:rsidRPr="004A619A">
        <w:rPr>
          <w:rFonts w:ascii="Arial" w:hAnsi="Arial" w:cs="Arial"/>
          <w:b/>
        </w:rPr>
        <w:t>Решение проблем развития молодежной политики, физкультуры и спорта</w:t>
      </w:r>
    </w:p>
    <w:p w:rsidR="00B204FF" w:rsidRPr="004A619A" w:rsidRDefault="00B204FF" w:rsidP="004A619A">
      <w:pPr>
        <w:tabs>
          <w:tab w:val="left" w:pos="1418"/>
        </w:tabs>
        <w:ind w:left="284" w:firstLine="284"/>
        <w:jc w:val="both"/>
        <w:rPr>
          <w:rFonts w:ascii="Arial" w:hAnsi="Arial" w:cs="Arial"/>
        </w:rPr>
      </w:pPr>
      <w:r w:rsidRPr="004A619A">
        <w:rPr>
          <w:rFonts w:ascii="Arial" w:hAnsi="Arial" w:cs="Arial"/>
        </w:rPr>
        <w:t xml:space="preserve">1. Проблема решения жилищного вопроса через оказание финансовой поддержки в приобретении и строительстве жилья для молодых семей обозначена в муниципальной программе </w:t>
      </w:r>
      <w:r w:rsidRPr="004A619A">
        <w:rPr>
          <w:rFonts w:ascii="Arial" w:hAnsi="Arial" w:cs="Arial"/>
          <w:b/>
        </w:rPr>
        <w:t xml:space="preserve">«Молодым семьям города Усть-Кута – доступное жилье на 2020-2024 годы». </w:t>
      </w:r>
      <w:r w:rsidRPr="004A619A">
        <w:rPr>
          <w:rFonts w:ascii="Arial" w:hAnsi="Arial" w:cs="Arial"/>
        </w:rPr>
        <w:t>Задачи Программы:</w:t>
      </w:r>
    </w:p>
    <w:p w:rsidR="00B204FF" w:rsidRPr="004A619A" w:rsidRDefault="00B204FF" w:rsidP="004A619A">
      <w:pPr>
        <w:ind w:left="284"/>
        <w:jc w:val="both"/>
        <w:rPr>
          <w:rFonts w:ascii="Arial" w:hAnsi="Arial" w:cs="Arial"/>
          <w:color w:val="000000"/>
        </w:rPr>
      </w:pPr>
      <w:r w:rsidRPr="004A619A">
        <w:rPr>
          <w:rFonts w:ascii="Arial" w:hAnsi="Arial" w:cs="Arial"/>
        </w:rPr>
        <w:t xml:space="preserve">- </w:t>
      </w:r>
      <w:r w:rsidRPr="004A619A">
        <w:rPr>
          <w:rFonts w:ascii="Arial" w:hAnsi="Arial" w:cs="Arial"/>
          <w:color w:val="000000"/>
        </w:rPr>
        <w:t>Создание нормативно-правовой базы для муниципальной поддержки молодых семей в приобретении (строительстве) жилья;</w:t>
      </w:r>
    </w:p>
    <w:p w:rsidR="00B204FF" w:rsidRPr="004A619A" w:rsidRDefault="00B204FF" w:rsidP="004A619A">
      <w:pPr>
        <w:ind w:left="284"/>
        <w:jc w:val="both"/>
        <w:rPr>
          <w:rFonts w:ascii="Arial" w:hAnsi="Arial" w:cs="Arial"/>
          <w:color w:val="000000"/>
        </w:rPr>
      </w:pPr>
      <w:r w:rsidRPr="004A619A">
        <w:rPr>
          <w:rFonts w:ascii="Arial" w:hAnsi="Arial" w:cs="Arial"/>
          <w:color w:val="000000"/>
        </w:rPr>
        <w:t>- Формирование списков молодых семей, претендующих на получение поддержки;</w:t>
      </w:r>
    </w:p>
    <w:p w:rsidR="00B204FF" w:rsidRPr="004A619A" w:rsidRDefault="00B204FF" w:rsidP="004A619A">
      <w:pPr>
        <w:ind w:left="284"/>
        <w:jc w:val="both"/>
        <w:rPr>
          <w:rFonts w:ascii="Arial" w:hAnsi="Arial" w:cs="Arial"/>
          <w:color w:val="000000"/>
        </w:rPr>
      </w:pPr>
      <w:r w:rsidRPr="004A619A">
        <w:rPr>
          <w:rFonts w:ascii="Arial" w:hAnsi="Arial" w:cs="Arial"/>
          <w:color w:val="000000"/>
        </w:rPr>
        <w:t>- Привлечение финансовых и инвестиционных ресурсов для обеспечения молодых семей новым жильем;</w:t>
      </w:r>
    </w:p>
    <w:p w:rsidR="00B204FF" w:rsidRPr="004A619A" w:rsidRDefault="00B204FF" w:rsidP="004A619A">
      <w:pPr>
        <w:ind w:left="284"/>
        <w:jc w:val="both"/>
        <w:rPr>
          <w:rFonts w:ascii="Arial" w:hAnsi="Arial" w:cs="Arial"/>
          <w:color w:val="000000"/>
        </w:rPr>
      </w:pPr>
      <w:r w:rsidRPr="004A619A">
        <w:rPr>
          <w:rFonts w:ascii="Arial" w:hAnsi="Arial" w:cs="Arial"/>
          <w:color w:val="000000"/>
        </w:rPr>
        <w:t>- Поддержка и стимулирование молодых семей по улучшению своих жилищных условий;</w:t>
      </w:r>
    </w:p>
    <w:p w:rsidR="00B204FF" w:rsidRPr="004A619A" w:rsidRDefault="00B204FF" w:rsidP="004A619A">
      <w:pPr>
        <w:ind w:left="284"/>
        <w:jc w:val="both"/>
        <w:rPr>
          <w:rFonts w:ascii="Arial" w:hAnsi="Arial" w:cs="Arial"/>
          <w:color w:val="000000"/>
        </w:rPr>
      </w:pPr>
      <w:r w:rsidRPr="004A619A">
        <w:rPr>
          <w:rFonts w:ascii="Arial" w:hAnsi="Arial" w:cs="Arial"/>
          <w:color w:val="000000"/>
        </w:rPr>
        <w:t>- Формирование условий для повышения заинтересованности молодежи в развитии социально-экономического и производственного потенциала Усть-Кутского муниципального образования, закрепление молодежи в городе и в организациях;</w:t>
      </w:r>
    </w:p>
    <w:p w:rsidR="00B204FF" w:rsidRPr="004A619A" w:rsidRDefault="00B204FF" w:rsidP="004A619A">
      <w:pPr>
        <w:ind w:left="284"/>
        <w:jc w:val="both"/>
        <w:rPr>
          <w:rFonts w:ascii="Arial" w:hAnsi="Arial" w:cs="Arial"/>
          <w:color w:val="000000"/>
        </w:rPr>
      </w:pPr>
      <w:r w:rsidRPr="004A619A">
        <w:rPr>
          <w:rFonts w:ascii="Arial" w:hAnsi="Arial" w:cs="Arial"/>
          <w:color w:val="000000"/>
        </w:rPr>
        <w:t>- Поддержка и стимулирование инициативы граждан и молодых семей по улучшению своих жилищных условий.</w:t>
      </w:r>
    </w:p>
    <w:p w:rsidR="00B204FF" w:rsidRPr="004A619A" w:rsidRDefault="00B204FF" w:rsidP="004A619A">
      <w:pPr>
        <w:ind w:left="284" w:firstLine="283"/>
        <w:jc w:val="both"/>
        <w:rPr>
          <w:rFonts w:ascii="Arial" w:hAnsi="Arial" w:cs="Arial"/>
        </w:rPr>
      </w:pPr>
      <w:r w:rsidRPr="004A619A">
        <w:rPr>
          <w:rFonts w:ascii="Arial" w:hAnsi="Arial" w:cs="Arial"/>
        </w:rPr>
        <w:t xml:space="preserve">2.Оказание консультативной помощи в организации и развитии молодежных организаций, улучшение их материально-технической базы, содействие в проведении общественно-значимых мероприятий решаются с помощью муниципальной программы </w:t>
      </w:r>
      <w:r w:rsidRPr="004A619A">
        <w:rPr>
          <w:rFonts w:ascii="Arial" w:hAnsi="Arial" w:cs="Arial"/>
          <w:b/>
        </w:rPr>
        <w:t>«Поддержка социально ориентированных некоммерческих организаций на 2020-2024 годы».</w:t>
      </w:r>
      <w:r w:rsidRPr="004A619A">
        <w:rPr>
          <w:rFonts w:ascii="Arial" w:hAnsi="Arial" w:cs="Arial"/>
        </w:rPr>
        <w:t xml:space="preserve"> Основные мероприятия Программы:</w:t>
      </w:r>
    </w:p>
    <w:p w:rsidR="00B204FF" w:rsidRPr="004A619A" w:rsidRDefault="00B204FF" w:rsidP="004A619A">
      <w:pPr>
        <w:snapToGrid w:val="0"/>
        <w:ind w:left="284"/>
        <w:jc w:val="both"/>
        <w:rPr>
          <w:rFonts w:ascii="Arial" w:hAnsi="Arial" w:cs="Arial"/>
        </w:rPr>
      </w:pPr>
      <w:r w:rsidRPr="004A619A">
        <w:rPr>
          <w:rFonts w:ascii="Arial" w:hAnsi="Arial" w:cs="Arial"/>
        </w:rPr>
        <w:t>- Оказание установленных законодательством форм поддержки СО НКО.</w:t>
      </w:r>
    </w:p>
    <w:p w:rsidR="00B204FF" w:rsidRPr="004A619A" w:rsidRDefault="00B204FF" w:rsidP="004A619A">
      <w:pPr>
        <w:ind w:left="284"/>
        <w:jc w:val="both"/>
        <w:rPr>
          <w:rFonts w:ascii="Arial" w:hAnsi="Arial" w:cs="Arial"/>
        </w:rPr>
      </w:pPr>
      <w:r w:rsidRPr="004A619A">
        <w:rPr>
          <w:rFonts w:ascii="Arial" w:hAnsi="Arial" w:cs="Arial"/>
        </w:rPr>
        <w:t>- Развитие, СО НКО, расширение их участия в реализации вопросов местного значения поселения.</w:t>
      </w:r>
    </w:p>
    <w:p w:rsidR="00B204FF" w:rsidRPr="004A619A" w:rsidRDefault="00B204FF" w:rsidP="004A619A">
      <w:pPr>
        <w:ind w:left="284" w:firstLine="284"/>
        <w:jc w:val="both"/>
        <w:rPr>
          <w:rFonts w:ascii="Arial" w:hAnsi="Arial" w:cs="Arial"/>
        </w:rPr>
      </w:pPr>
      <w:r w:rsidRPr="004A619A">
        <w:rPr>
          <w:rFonts w:ascii="Arial" w:hAnsi="Arial" w:cs="Arial"/>
        </w:rPr>
        <w:t>Ожидаемые конечные результаты реализации Программы и показатели ее социально-экономической эффективности:</w:t>
      </w:r>
    </w:p>
    <w:p w:rsidR="00B204FF" w:rsidRPr="004A619A" w:rsidRDefault="00B204FF" w:rsidP="004A619A">
      <w:pPr>
        <w:snapToGrid w:val="0"/>
        <w:ind w:left="284"/>
        <w:jc w:val="both"/>
        <w:rPr>
          <w:rFonts w:ascii="Arial" w:hAnsi="Arial" w:cs="Arial"/>
        </w:rPr>
      </w:pPr>
      <w:r w:rsidRPr="004A619A">
        <w:rPr>
          <w:rFonts w:ascii="Arial" w:hAnsi="Arial" w:cs="Arial"/>
        </w:rPr>
        <w:t xml:space="preserve">- Увеличение числа членов СО НКО. </w:t>
      </w:r>
    </w:p>
    <w:p w:rsidR="00B204FF" w:rsidRPr="004A619A" w:rsidRDefault="00B204FF" w:rsidP="004A619A">
      <w:pPr>
        <w:ind w:left="284"/>
        <w:jc w:val="both"/>
        <w:rPr>
          <w:rFonts w:ascii="Arial" w:hAnsi="Arial" w:cs="Arial"/>
        </w:rPr>
      </w:pPr>
      <w:r w:rsidRPr="004A619A">
        <w:rPr>
          <w:rFonts w:ascii="Arial" w:hAnsi="Arial" w:cs="Arial"/>
        </w:rPr>
        <w:t>- Увеличение количества СО НКО, в том числе по всем видам социально-ориентированной деятельности.</w:t>
      </w:r>
    </w:p>
    <w:p w:rsidR="00B204FF" w:rsidRPr="004A619A" w:rsidRDefault="00B204FF" w:rsidP="004A619A">
      <w:pPr>
        <w:ind w:left="284"/>
        <w:jc w:val="both"/>
        <w:rPr>
          <w:rFonts w:ascii="Arial" w:hAnsi="Arial" w:cs="Arial"/>
        </w:rPr>
      </w:pPr>
      <w:r w:rsidRPr="004A619A">
        <w:rPr>
          <w:rFonts w:ascii="Arial" w:hAnsi="Arial" w:cs="Arial"/>
        </w:rPr>
        <w:t>- Увеличение получателей поддержки за счет реализации данной Программы.</w:t>
      </w:r>
    </w:p>
    <w:p w:rsidR="00B204FF" w:rsidRPr="004A619A" w:rsidRDefault="00B204FF" w:rsidP="004A619A">
      <w:pPr>
        <w:ind w:left="284" w:firstLine="283"/>
        <w:jc w:val="both"/>
        <w:rPr>
          <w:rFonts w:ascii="Arial" w:hAnsi="Arial" w:cs="Arial"/>
        </w:rPr>
      </w:pPr>
      <w:r w:rsidRPr="004A619A">
        <w:rPr>
          <w:rFonts w:ascii="Arial" w:hAnsi="Arial" w:cs="Arial"/>
        </w:rPr>
        <w:t xml:space="preserve">3.На снижение негативных явлений среди молодежи, развитие молодежной политики на территории города Усть-Кута, военно-патриотическое, нравственное, эстетическое воспитание молодежи, пропаганду здорового образа жизни направлена муниципальная программа </w:t>
      </w:r>
      <w:r w:rsidRPr="004A619A">
        <w:rPr>
          <w:rFonts w:ascii="Arial" w:hAnsi="Arial" w:cs="Arial"/>
          <w:b/>
        </w:rPr>
        <w:t xml:space="preserve">«Молодежная политика. Приоритеты, перспективы развития на 2020-2024 годы». </w:t>
      </w:r>
      <w:r w:rsidRPr="004A619A">
        <w:rPr>
          <w:rFonts w:ascii="Arial" w:hAnsi="Arial" w:cs="Arial"/>
        </w:rPr>
        <w:t>Задачи Программы:</w:t>
      </w:r>
    </w:p>
    <w:p w:rsidR="00B204FF" w:rsidRPr="004A619A" w:rsidRDefault="00B204FF" w:rsidP="004A619A">
      <w:pPr>
        <w:snapToGrid w:val="0"/>
        <w:ind w:left="284"/>
        <w:jc w:val="both"/>
        <w:rPr>
          <w:rFonts w:ascii="Arial" w:hAnsi="Arial" w:cs="Arial"/>
        </w:rPr>
      </w:pPr>
      <w:r w:rsidRPr="004A619A">
        <w:rPr>
          <w:rFonts w:ascii="Arial" w:hAnsi="Arial" w:cs="Arial"/>
        </w:rPr>
        <w:t>- Координация работы отдела по молодежной политике, спорту и культуре с учреждениями спорта, культуры, образования, общественными организациями.</w:t>
      </w:r>
    </w:p>
    <w:p w:rsidR="00B204FF" w:rsidRPr="004A619A" w:rsidRDefault="00B204FF" w:rsidP="004A619A">
      <w:pPr>
        <w:ind w:left="284"/>
        <w:jc w:val="both"/>
        <w:rPr>
          <w:rFonts w:ascii="Arial" w:hAnsi="Arial" w:cs="Arial"/>
        </w:rPr>
      </w:pPr>
      <w:r w:rsidRPr="004A619A">
        <w:rPr>
          <w:rFonts w:ascii="Arial" w:hAnsi="Arial" w:cs="Arial"/>
        </w:rPr>
        <w:t>- Участие  молодежи в региональных, федеральных, международных мероприятиях.</w:t>
      </w:r>
    </w:p>
    <w:p w:rsidR="00B204FF" w:rsidRPr="004A619A" w:rsidRDefault="00B204FF" w:rsidP="004A619A">
      <w:pPr>
        <w:ind w:left="284"/>
        <w:jc w:val="both"/>
        <w:rPr>
          <w:rFonts w:ascii="Arial" w:hAnsi="Arial" w:cs="Arial"/>
        </w:rPr>
      </w:pPr>
      <w:r w:rsidRPr="004A619A">
        <w:rPr>
          <w:rFonts w:ascii="Arial" w:hAnsi="Arial" w:cs="Arial"/>
        </w:rPr>
        <w:t>- Проведение циклов мероприятий по приоритетным направлениям.</w:t>
      </w:r>
    </w:p>
    <w:p w:rsidR="00B204FF" w:rsidRPr="004A619A" w:rsidRDefault="00B204FF" w:rsidP="004A619A">
      <w:pPr>
        <w:ind w:left="283" w:firstLine="284"/>
        <w:jc w:val="both"/>
        <w:rPr>
          <w:rFonts w:ascii="Arial" w:hAnsi="Arial" w:cs="Arial"/>
        </w:rPr>
      </w:pPr>
      <w:r w:rsidRPr="004A619A">
        <w:rPr>
          <w:rFonts w:ascii="Arial" w:hAnsi="Arial" w:cs="Arial"/>
        </w:rPr>
        <w:t>Ожидаемые конечные результаты реализации Программы и показатели ее социально-экономической эффективности:</w:t>
      </w:r>
    </w:p>
    <w:p w:rsidR="00B204FF" w:rsidRPr="004A619A" w:rsidRDefault="00B204FF" w:rsidP="004A619A">
      <w:pPr>
        <w:snapToGrid w:val="0"/>
        <w:ind w:left="284"/>
        <w:jc w:val="both"/>
        <w:rPr>
          <w:rFonts w:ascii="Arial" w:hAnsi="Arial" w:cs="Arial"/>
        </w:rPr>
      </w:pPr>
      <w:r w:rsidRPr="004A619A">
        <w:rPr>
          <w:rFonts w:ascii="Arial" w:hAnsi="Arial" w:cs="Arial"/>
        </w:rPr>
        <w:t>- Обеспечить трудовую занятость  молодежи в количестве 450 человек;</w:t>
      </w:r>
    </w:p>
    <w:p w:rsidR="00B204FF" w:rsidRPr="004A619A" w:rsidRDefault="00B204FF" w:rsidP="004A619A">
      <w:pPr>
        <w:ind w:left="284"/>
        <w:jc w:val="both"/>
        <w:rPr>
          <w:rFonts w:ascii="Arial" w:hAnsi="Arial" w:cs="Arial"/>
        </w:rPr>
      </w:pPr>
      <w:r w:rsidRPr="004A619A">
        <w:rPr>
          <w:rFonts w:ascii="Arial" w:hAnsi="Arial" w:cs="Arial"/>
        </w:rPr>
        <w:t>- Организовать и провести  60 мероприятий;</w:t>
      </w:r>
    </w:p>
    <w:p w:rsidR="00B204FF" w:rsidRPr="004A619A" w:rsidRDefault="00B204FF" w:rsidP="004A619A">
      <w:pPr>
        <w:ind w:left="284"/>
        <w:jc w:val="both"/>
        <w:rPr>
          <w:rFonts w:ascii="Arial" w:hAnsi="Arial" w:cs="Arial"/>
        </w:rPr>
      </w:pPr>
      <w:r w:rsidRPr="004A619A">
        <w:rPr>
          <w:rFonts w:ascii="Arial" w:hAnsi="Arial" w:cs="Arial"/>
        </w:rPr>
        <w:t>- Обеспечить количество участников мероприятий в пределах 6 000  человек;</w:t>
      </w:r>
    </w:p>
    <w:p w:rsidR="003B7506" w:rsidRPr="004A619A" w:rsidRDefault="00B204FF" w:rsidP="004A619A">
      <w:pPr>
        <w:ind w:left="284"/>
        <w:jc w:val="both"/>
        <w:rPr>
          <w:rFonts w:ascii="Arial" w:hAnsi="Arial" w:cs="Arial"/>
        </w:rPr>
      </w:pPr>
      <w:r w:rsidRPr="004A619A">
        <w:rPr>
          <w:rFonts w:ascii="Arial" w:hAnsi="Arial" w:cs="Arial"/>
        </w:rPr>
        <w:t>- Привлечь к участию в региональных, федеральных, международных мероприятиях  900 человек.</w:t>
      </w:r>
    </w:p>
    <w:p w:rsidR="00917CCC" w:rsidRPr="004A619A" w:rsidRDefault="00917CCC" w:rsidP="00DB2CD8">
      <w:pPr>
        <w:ind w:left="709"/>
        <w:jc w:val="both"/>
        <w:rPr>
          <w:rFonts w:ascii="Arial" w:hAnsi="Arial" w:cs="Arial"/>
          <w:b/>
        </w:rPr>
      </w:pPr>
    </w:p>
    <w:p w:rsidR="00684936" w:rsidRPr="004A619A" w:rsidRDefault="00850D00" w:rsidP="00DB2CD8">
      <w:pPr>
        <w:ind w:left="567" w:firstLine="284"/>
        <w:jc w:val="both"/>
        <w:rPr>
          <w:rFonts w:ascii="Arial" w:hAnsi="Arial" w:cs="Arial"/>
          <w:b/>
        </w:rPr>
      </w:pPr>
      <w:r w:rsidRPr="004A619A">
        <w:rPr>
          <w:rFonts w:ascii="Arial" w:hAnsi="Arial" w:cs="Arial"/>
          <w:b/>
        </w:rPr>
        <w:t xml:space="preserve">Решение </w:t>
      </w:r>
      <w:r w:rsidR="001D6F13" w:rsidRPr="004A619A">
        <w:rPr>
          <w:rFonts w:ascii="Arial" w:hAnsi="Arial" w:cs="Arial"/>
          <w:b/>
        </w:rPr>
        <w:t>жилищных проблем</w:t>
      </w:r>
    </w:p>
    <w:p w:rsidR="007E3090" w:rsidRPr="00584411" w:rsidRDefault="000E4B6C" w:rsidP="004A619A">
      <w:pPr>
        <w:jc w:val="both"/>
        <w:rPr>
          <w:rFonts w:ascii="Arial" w:hAnsi="Arial" w:cs="Arial"/>
        </w:rPr>
      </w:pPr>
      <w:r w:rsidRPr="004A619A">
        <w:rPr>
          <w:rFonts w:ascii="Arial" w:hAnsi="Arial" w:cs="Arial"/>
        </w:rPr>
        <w:t xml:space="preserve">Для </w:t>
      </w:r>
      <w:r w:rsidR="00B93D5E" w:rsidRPr="004A619A">
        <w:rPr>
          <w:rFonts w:ascii="Arial" w:hAnsi="Arial" w:cs="Arial"/>
        </w:rPr>
        <w:t>обеспечения</w:t>
      </w:r>
      <w:r w:rsidR="00F16CC6" w:rsidRPr="004A619A">
        <w:rPr>
          <w:rFonts w:ascii="Arial" w:hAnsi="Arial" w:cs="Arial"/>
        </w:rPr>
        <w:t xml:space="preserve"> населения достойным комфортным жильем и с</w:t>
      </w:r>
      <w:r w:rsidR="007D2805" w:rsidRPr="004A619A">
        <w:rPr>
          <w:rFonts w:ascii="Arial" w:hAnsi="Arial" w:cs="Arial"/>
        </w:rPr>
        <w:t xml:space="preserve">нос аварийного и ветхого жилья </w:t>
      </w:r>
      <w:r w:rsidR="00E070D0" w:rsidRPr="004A619A">
        <w:rPr>
          <w:rFonts w:ascii="Arial" w:hAnsi="Arial" w:cs="Arial"/>
        </w:rPr>
        <w:t>Усть-Кутским муниципальным образованием (городским поселением)</w:t>
      </w:r>
      <w:r w:rsidR="00B93D5E" w:rsidRPr="00584411">
        <w:rPr>
          <w:rFonts w:ascii="Arial" w:hAnsi="Arial" w:cs="Arial"/>
        </w:rPr>
        <w:t xml:space="preserve"> принят</w:t>
      </w:r>
      <w:r w:rsidR="00820EFB" w:rsidRPr="00584411">
        <w:rPr>
          <w:rFonts w:ascii="Arial" w:hAnsi="Arial" w:cs="Arial"/>
        </w:rPr>
        <w:t>а</w:t>
      </w:r>
      <w:r w:rsidR="00B93D5E" w:rsidRPr="00584411">
        <w:rPr>
          <w:rFonts w:ascii="Arial" w:hAnsi="Arial" w:cs="Arial"/>
        </w:rPr>
        <w:t xml:space="preserve"> </w:t>
      </w:r>
      <w:r w:rsidR="00B93D5E" w:rsidRPr="00584411">
        <w:rPr>
          <w:rFonts w:ascii="Arial" w:hAnsi="Arial" w:cs="Arial"/>
        </w:rPr>
        <w:lastRenderedPageBreak/>
        <w:t>муниципальн</w:t>
      </w:r>
      <w:r w:rsidR="00820EFB" w:rsidRPr="00584411">
        <w:rPr>
          <w:rFonts w:ascii="Arial" w:hAnsi="Arial" w:cs="Arial"/>
        </w:rPr>
        <w:t>ая</w:t>
      </w:r>
      <w:r w:rsidR="00B93D5E" w:rsidRPr="00584411">
        <w:rPr>
          <w:rFonts w:ascii="Arial" w:hAnsi="Arial" w:cs="Arial"/>
        </w:rPr>
        <w:t xml:space="preserve"> программ</w:t>
      </w:r>
      <w:r w:rsidR="00820EFB" w:rsidRPr="00584411">
        <w:rPr>
          <w:rFonts w:ascii="Arial" w:hAnsi="Arial" w:cs="Arial"/>
        </w:rPr>
        <w:t xml:space="preserve">а </w:t>
      </w:r>
      <w:r w:rsidR="00F52A25" w:rsidRPr="00584411">
        <w:rPr>
          <w:rFonts w:ascii="Arial" w:hAnsi="Arial" w:cs="Arial"/>
          <w:b/>
        </w:rPr>
        <w:t>«Переселение граждан из жилых помещений, расположенных в зоне Байкало-Амурской магистрали, призванных непригодными для проживания</w:t>
      </w:r>
      <w:r w:rsidR="00C27555" w:rsidRPr="00584411">
        <w:rPr>
          <w:rFonts w:ascii="Arial" w:hAnsi="Arial" w:cs="Arial"/>
          <w:b/>
        </w:rPr>
        <w:t>, и (или)</w:t>
      </w:r>
      <w:r w:rsidR="00F52A25" w:rsidRPr="00584411">
        <w:rPr>
          <w:rFonts w:ascii="Arial" w:hAnsi="Arial" w:cs="Arial"/>
          <w:b/>
        </w:rPr>
        <w:t xml:space="preserve"> жилых помещений с высоким уровнем износа (более 70 процентов) на территории Усть-Кутского муниципального</w:t>
      </w:r>
      <w:r w:rsidR="00403693" w:rsidRPr="00584411">
        <w:rPr>
          <w:rFonts w:ascii="Arial" w:hAnsi="Arial" w:cs="Arial"/>
          <w:b/>
        </w:rPr>
        <w:t xml:space="preserve"> </w:t>
      </w:r>
      <w:r w:rsidR="00F52A25" w:rsidRPr="00584411">
        <w:rPr>
          <w:rFonts w:ascii="Arial" w:hAnsi="Arial" w:cs="Arial"/>
          <w:b/>
        </w:rPr>
        <w:t>образования (городского поселения), на период 2018-20</w:t>
      </w:r>
      <w:r w:rsidR="00543749" w:rsidRPr="00584411">
        <w:rPr>
          <w:rFonts w:ascii="Arial" w:hAnsi="Arial" w:cs="Arial"/>
          <w:b/>
        </w:rPr>
        <w:t>24</w:t>
      </w:r>
      <w:r w:rsidR="00F52A25" w:rsidRPr="00584411">
        <w:rPr>
          <w:rFonts w:ascii="Arial" w:hAnsi="Arial" w:cs="Arial"/>
          <w:b/>
        </w:rPr>
        <w:t xml:space="preserve"> годы».</w:t>
      </w:r>
      <w:r w:rsidR="00403693" w:rsidRPr="00584411">
        <w:rPr>
          <w:rFonts w:ascii="Arial" w:hAnsi="Arial" w:cs="Arial"/>
          <w:b/>
        </w:rPr>
        <w:t xml:space="preserve"> </w:t>
      </w:r>
      <w:r w:rsidR="00C27555" w:rsidRPr="00584411">
        <w:rPr>
          <w:rFonts w:ascii="Arial" w:hAnsi="Arial" w:cs="Arial"/>
        </w:rPr>
        <w:t>Основной целью программы является обеспечение качественными и доступными жилыми помещениями граждан, проживающих  в жилых помещениях, расположенных в зоне Байкало-Амурской магистрали (далее БАМ), признанных непригодными для проживания,  и (или) жилых помещений с высоким уровнем износа (более 70 процентов) на территории Усть-Кутского муниципального образования (городского поселения).</w:t>
      </w:r>
    </w:p>
    <w:p w:rsidR="00083B49" w:rsidRPr="00584411" w:rsidRDefault="00083B49" w:rsidP="004A619A">
      <w:pPr>
        <w:jc w:val="both"/>
        <w:rPr>
          <w:rFonts w:ascii="Arial" w:hAnsi="Arial" w:cs="Arial"/>
          <w:b/>
        </w:rPr>
      </w:pPr>
    </w:p>
    <w:p w:rsidR="00083B49" w:rsidRPr="00584411" w:rsidRDefault="00083B49" w:rsidP="00DB2CD8">
      <w:pPr>
        <w:ind w:firstLine="567"/>
        <w:jc w:val="both"/>
        <w:rPr>
          <w:rFonts w:ascii="Arial" w:hAnsi="Arial" w:cs="Arial"/>
          <w:b/>
        </w:rPr>
      </w:pPr>
      <w:r w:rsidRPr="00584411">
        <w:rPr>
          <w:rFonts w:ascii="Arial" w:hAnsi="Arial" w:cs="Arial"/>
          <w:b/>
        </w:rPr>
        <w:t>Решение проблем малого и среднего предпринимательства</w:t>
      </w:r>
    </w:p>
    <w:p w:rsidR="00083B49" w:rsidRPr="00584411" w:rsidRDefault="00BA7D87" w:rsidP="004A619A">
      <w:pPr>
        <w:jc w:val="both"/>
        <w:rPr>
          <w:rFonts w:ascii="Arial" w:hAnsi="Arial" w:cs="Arial"/>
        </w:rPr>
      </w:pPr>
      <w:r w:rsidRPr="00584411">
        <w:rPr>
          <w:rFonts w:ascii="Arial" w:hAnsi="Arial" w:cs="Arial"/>
        </w:rPr>
        <w:t>Для оптимизации системы поддержки предпринимательства принята муниципальная программа «Развитие и поддержка физических лиц, не являющихся индивидуальными предпринимателями и применяющих специальный налоговый режим «Налог на профессиональный доход», а также субъектов малого и среднего предпринимательства на территории Усть-Кутского муниципального образования (городского поселения) на 2022-2026 годы». Основной целью программы является обеспечение благоприятных условий для создания, развития и устойчивой деятельности субъектов малого и среднего предпринимательства. Оптимизация системы поддержки предпринимательства.</w:t>
      </w:r>
    </w:p>
    <w:p w:rsidR="00D039FA" w:rsidRPr="00584411" w:rsidRDefault="00DB4A63" w:rsidP="00DB2CD8">
      <w:pPr>
        <w:ind w:firstLine="567"/>
        <w:jc w:val="both"/>
        <w:rPr>
          <w:rFonts w:ascii="Arial" w:hAnsi="Arial" w:cs="Arial"/>
          <w:b/>
        </w:rPr>
      </w:pPr>
      <w:r w:rsidRPr="00584411">
        <w:rPr>
          <w:rFonts w:ascii="Arial" w:hAnsi="Arial" w:cs="Arial"/>
          <w:b/>
        </w:rPr>
        <w:t>Реше</w:t>
      </w:r>
      <w:r w:rsidR="00AD4C0A" w:rsidRPr="00584411">
        <w:rPr>
          <w:rFonts w:ascii="Arial" w:hAnsi="Arial" w:cs="Arial"/>
          <w:b/>
        </w:rPr>
        <w:t>ние проблем жизнедеятельности ин</w:t>
      </w:r>
      <w:r w:rsidR="004B5C84" w:rsidRPr="00584411">
        <w:rPr>
          <w:rFonts w:ascii="Arial" w:hAnsi="Arial" w:cs="Arial"/>
          <w:b/>
        </w:rPr>
        <w:t>валидов</w:t>
      </w:r>
    </w:p>
    <w:p w:rsidR="00D046A4" w:rsidRPr="00584411" w:rsidRDefault="00DB4A63" w:rsidP="004A619A">
      <w:pPr>
        <w:jc w:val="both"/>
        <w:rPr>
          <w:rFonts w:ascii="Arial" w:hAnsi="Arial" w:cs="Arial"/>
        </w:rPr>
      </w:pPr>
      <w:r w:rsidRPr="00584411">
        <w:rPr>
          <w:rFonts w:ascii="Arial" w:hAnsi="Arial" w:cs="Arial"/>
        </w:rPr>
        <w:t xml:space="preserve">Администрацией </w:t>
      </w:r>
      <w:r w:rsidR="00293FCD" w:rsidRPr="00584411">
        <w:rPr>
          <w:rFonts w:ascii="Arial" w:hAnsi="Arial" w:cs="Arial"/>
        </w:rPr>
        <w:t>Усть-Кутского муниципального образования (городского поселения)</w:t>
      </w:r>
      <w:r w:rsidRPr="00584411">
        <w:rPr>
          <w:rFonts w:ascii="Arial" w:hAnsi="Arial" w:cs="Arial"/>
        </w:rPr>
        <w:t xml:space="preserve"> принята </w:t>
      </w:r>
      <w:r w:rsidR="00820EFB" w:rsidRPr="00584411">
        <w:rPr>
          <w:rFonts w:ascii="Arial" w:hAnsi="Arial" w:cs="Arial"/>
        </w:rPr>
        <w:t xml:space="preserve">муниципальная </w:t>
      </w:r>
      <w:r w:rsidRPr="00584411">
        <w:rPr>
          <w:rFonts w:ascii="Arial" w:hAnsi="Arial" w:cs="Arial"/>
        </w:rPr>
        <w:t xml:space="preserve">программа </w:t>
      </w:r>
      <w:r w:rsidR="008F1BC3" w:rsidRPr="00584411">
        <w:rPr>
          <w:rFonts w:ascii="Arial" w:hAnsi="Arial" w:cs="Arial"/>
          <w:b/>
        </w:rPr>
        <w:t>«Формирование доступной среды жизнедеятельности для инвалидов и других маломобильных групп населения в городе Усть-Куте на 2013-2030</w:t>
      </w:r>
      <w:r w:rsidR="00E52646" w:rsidRPr="00584411">
        <w:rPr>
          <w:rFonts w:ascii="Arial" w:hAnsi="Arial" w:cs="Arial"/>
          <w:b/>
        </w:rPr>
        <w:t xml:space="preserve"> годы</w:t>
      </w:r>
      <w:r w:rsidR="008F1BC3" w:rsidRPr="00584411">
        <w:rPr>
          <w:rFonts w:ascii="Arial" w:hAnsi="Arial" w:cs="Arial"/>
          <w:b/>
        </w:rPr>
        <w:t>»</w:t>
      </w:r>
      <w:r w:rsidR="00403693" w:rsidRPr="00584411">
        <w:rPr>
          <w:rFonts w:ascii="Arial" w:hAnsi="Arial" w:cs="Arial"/>
          <w:b/>
        </w:rPr>
        <w:t xml:space="preserve"> </w:t>
      </w:r>
      <w:r w:rsidR="008F1BC3" w:rsidRPr="00584411">
        <w:rPr>
          <w:rFonts w:ascii="Arial" w:hAnsi="Arial" w:cs="Arial"/>
        </w:rPr>
        <w:t>Цели Программы:</w:t>
      </w:r>
    </w:p>
    <w:p w:rsidR="00D046A4" w:rsidRPr="00584411" w:rsidRDefault="00D046A4" w:rsidP="004A619A">
      <w:pPr>
        <w:jc w:val="both"/>
        <w:rPr>
          <w:rFonts w:ascii="Arial" w:hAnsi="Arial" w:cs="Arial"/>
        </w:rPr>
      </w:pPr>
      <w:r w:rsidRPr="00584411">
        <w:rPr>
          <w:rFonts w:ascii="Arial" w:hAnsi="Arial" w:cs="Arial"/>
        </w:rPr>
        <w:t xml:space="preserve">- </w:t>
      </w:r>
      <w:r w:rsidR="008F1BC3" w:rsidRPr="00584411">
        <w:rPr>
          <w:rFonts w:ascii="Arial" w:hAnsi="Arial" w:cs="Arial"/>
        </w:rPr>
        <w:t>Формирование условий устойчивого развития доступной среды для инвалидов и других маломобильных г</w:t>
      </w:r>
      <w:r w:rsidR="002D7B79" w:rsidRPr="00584411">
        <w:rPr>
          <w:rFonts w:ascii="Arial" w:hAnsi="Arial" w:cs="Arial"/>
        </w:rPr>
        <w:t>р</w:t>
      </w:r>
      <w:r w:rsidRPr="00584411">
        <w:rPr>
          <w:rFonts w:ascii="Arial" w:hAnsi="Arial" w:cs="Arial"/>
        </w:rPr>
        <w:t>упп населения города Усть-Кута;</w:t>
      </w:r>
    </w:p>
    <w:p w:rsidR="00D046A4" w:rsidRPr="00584411" w:rsidRDefault="00D046A4" w:rsidP="004A619A">
      <w:pPr>
        <w:jc w:val="both"/>
        <w:rPr>
          <w:rFonts w:ascii="Arial" w:hAnsi="Arial" w:cs="Arial"/>
        </w:rPr>
      </w:pPr>
      <w:r w:rsidRPr="00584411">
        <w:rPr>
          <w:rFonts w:ascii="Arial" w:hAnsi="Arial" w:cs="Arial"/>
        </w:rPr>
        <w:t xml:space="preserve">- </w:t>
      </w:r>
      <w:r w:rsidR="008F1BC3" w:rsidRPr="00584411">
        <w:rPr>
          <w:rFonts w:ascii="Arial" w:hAnsi="Arial" w:cs="Arial"/>
        </w:rPr>
        <w:t>Обеспечение условий, направленных на создание инвалидам и другим маломобильным группам населения равных с другими гражданами возможностей</w:t>
      </w:r>
      <w:r w:rsidR="002D7B79" w:rsidRPr="00584411">
        <w:rPr>
          <w:rFonts w:ascii="Arial" w:hAnsi="Arial" w:cs="Arial"/>
        </w:rPr>
        <w:t xml:space="preserve"> участия в жизни о</w:t>
      </w:r>
      <w:r w:rsidRPr="00584411">
        <w:rPr>
          <w:rFonts w:ascii="Arial" w:hAnsi="Arial" w:cs="Arial"/>
        </w:rPr>
        <w:t>бщества;</w:t>
      </w:r>
    </w:p>
    <w:p w:rsidR="008F1BC3" w:rsidRPr="00584411" w:rsidRDefault="00D046A4" w:rsidP="004A619A">
      <w:pPr>
        <w:jc w:val="both"/>
        <w:rPr>
          <w:rFonts w:ascii="Arial" w:hAnsi="Arial" w:cs="Arial"/>
        </w:rPr>
      </w:pPr>
      <w:r w:rsidRPr="00584411">
        <w:rPr>
          <w:rFonts w:ascii="Arial" w:hAnsi="Arial" w:cs="Arial"/>
        </w:rPr>
        <w:t xml:space="preserve">- </w:t>
      </w:r>
      <w:r w:rsidR="008F1BC3" w:rsidRPr="00584411">
        <w:rPr>
          <w:rFonts w:ascii="Arial" w:hAnsi="Arial" w:cs="Arial"/>
        </w:rPr>
        <w:t>Обеспечение благоприятных условий для улучшения жизнедеятельности и повышения качества жизни инвалидов и других маломобильных групп населения города Усть-Кута.</w:t>
      </w:r>
    </w:p>
    <w:p w:rsidR="007E3090" w:rsidRPr="00584411" w:rsidRDefault="007E3090" w:rsidP="004A619A">
      <w:pPr>
        <w:jc w:val="both"/>
        <w:rPr>
          <w:rFonts w:ascii="Arial" w:hAnsi="Arial" w:cs="Arial"/>
          <w:b/>
        </w:rPr>
      </w:pPr>
    </w:p>
    <w:p w:rsidR="00E3372D" w:rsidRPr="00584411" w:rsidRDefault="00E3372D" w:rsidP="00B91909">
      <w:pPr>
        <w:ind w:firstLine="567"/>
        <w:jc w:val="both"/>
        <w:rPr>
          <w:rFonts w:ascii="Arial" w:hAnsi="Arial" w:cs="Arial"/>
          <w:b/>
        </w:rPr>
      </w:pPr>
      <w:r w:rsidRPr="00584411">
        <w:rPr>
          <w:rFonts w:ascii="Arial" w:hAnsi="Arial" w:cs="Arial"/>
          <w:b/>
        </w:rPr>
        <w:t>Решение проблем в организации пожарной безопасности</w:t>
      </w:r>
    </w:p>
    <w:p w:rsidR="00E3372D" w:rsidRPr="00584411" w:rsidRDefault="00E3372D" w:rsidP="004A619A">
      <w:pPr>
        <w:jc w:val="both"/>
        <w:rPr>
          <w:rFonts w:ascii="Arial" w:hAnsi="Arial" w:cs="Arial"/>
        </w:rPr>
      </w:pPr>
      <w:r w:rsidRPr="00584411">
        <w:rPr>
          <w:rFonts w:ascii="Arial" w:hAnsi="Arial" w:cs="Arial"/>
        </w:rPr>
        <w:t xml:space="preserve">Для решения проблем по организации пожарной безопасности, администрацией Усть-Кутского муниципального образования (городского поселения) принята </w:t>
      </w:r>
      <w:r w:rsidR="00820EFB" w:rsidRPr="00584411">
        <w:rPr>
          <w:rFonts w:ascii="Arial" w:hAnsi="Arial" w:cs="Arial"/>
        </w:rPr>
        <w:t xml:space="preserve">муниципальная </w:t>
      </w:r>
      <w:r w:rsidRPr="00584411">
        <w:rPr>
          <w:rFonts w:ascii="Arial" w:hAnsi="Arial" w:cs="Arial"/>
        </w:rPr>
        <w:t xml:space="preserve">программа </w:t>
      </w:r>
      <w:r w:rsidRPr="00584411">
        <w:rPr>
          <w:rFonts w:ascii="Arial" w:hAnsi="Arial" w:cs="Arial"/>
          <w:b/>
        </w:rPr>
        <w:t>«Обеспечение первичных мер пожарной безопасности на территории Усть-Кутского муниципального образования (городского поселения) на 20</w:t>
      </w:r>
      <w:r w:rsidR="00FE42C0" w:rsidRPr="00584411">
        <w:rPr>
          <w:rFonts w:ascii="Arial" w:hAnsi="Arial" w:cs="Arial"/>
          <w:b/>
        </w:rPr>
        <w:t>22</w:t>
      </w:r>
      <w:r w:rsidRPr="00584411">
        <w:rPr>
          <w:rFonts w:ascii="Arial" w:hAnsi="Arial" w:cs="Arial"/>
          <w:b/>
        </w:rPr>
        <w:t>-20</w:t>
      </w:r>
      <w:r w:rsidR="00C31040" w:rsidRPr="00584411">
        <w:rPr>
          <w:rFonts w:ascii="Arial" w:hAnsi="Arial" w:cs="Arial"/>
          <w:b/>
        </w:rPr>
        <w:t>2</w:t>
      </w:r>
      <w:r w:rsidR="00FE42C0" w:rsidRPr="00584411">
        <w:rPr>
          <w:rFonts w:ascii="Arial" w:hAnsi="Arial" w:cs="Arial"/>
          <w:b/>
        </w:rPr>
        <w:t>4</w:t>
      </w:r>
      <w:r w:rsidR="00C31040" w:rsidRPr="00584411">
        <w:rPr>
          <w:rFonts w:ascii="Arial" w:hAnsi="Arial" w:cs="Arial"/>
          <w:b/>
        </w:rPr>
        <w:t xml:space="preserve"> </w:t>
      </w:r>
      <w:r w:rsidRPr="00584411">
        <w:rPr>
          <w:rFonts w:ascii="Arial" w:hAnsi="Arial" w:cs="Arial"/>
          <w:b/>
        </w:rPr>
        <w:t xml:space="preserve">годы». </w:t>
      </w:r>
      <w:r w:rsidRPr="00584411">
        <w:rPr>
          <w:rFonts w:ascii="Arial" w:hAnsi="Arial" w:cs="Arial"/>
        </w:rPr>
        <w:t xml:space="preserve">Перечень основных мероприятий Программы: Совершенствование мероприятий противопожарной пропаганды, предупреждение пожаров, совершенствование по организации предупреждения и тушения пожаров, применение современных средств противопожарной защиты. </w:t>
      </w:r>
    </w:p>
    <w:p w:rsidR="00E3372D" w:rsidRPr="00584411" w:rsidRDefault="00E3372D" w:rsidP="004A619A">
      <w:pPr>
        <w:jc w:val="both"/>
        <w:rPr>
          <w:rFonts w:ascii="Arial" w:hAnsi="Arial" w:cs="Arial"/>
          <w:b/>
        </w:rPr>
      </w:pPr>
    </w:p>
    <w:p w:rsidR="006F2B0C" w:rsidRPr="00584411" w:rsidRDefault="00F12796" w:rsidP="00B91909">
      <w:pPr>
        <w:ind w:firstLine="567"/>
        <w:jc w:val="both"/>
        <w:rPr>
          <w:rFonts w:ascii="Arial" w:hAnsi="Arial" w:cs="Arial"/>
          <w:b/>
        </w:rPr>
      </w:pPr>
      <w:r w:rsidRPr="00584411">
        <w:rPr>
          <w:rFonts w:ascii="Arial" w:hAnsi="Arial" w:cs="Arial"/>
          <w:b/>
        </w:rPr>
        <w:t>Решение проблем ж</w:t>
      </w:r>
      <w:r w:rsidR="00BF353B" w:rsidRPr="00584411">
        <w:rPr>
          <w:rFonts w:ascii="Arial" w:hAnsi="Arial" w:cs="Arial"/>
          <w:b/>
        </w:rPr>
        <w:t>илищно-к</w:t>
      </w:r>
      <w:r w:rsidR="00DB4A63" w:rsidRPr="00584411">
        <w:rPr>
          <w:rFonts w:ascii="Arial" w:hAnsi="Arial" w:cs="Arial"/>
          <w:b/>
        </w:rPr>
        <w:t>оммунально</w:t>
      </w:r>
      <w:r w:rsidRPr="00584411">
        <w:rPr>
          <w:rFonts w:ascii="Arial" w:hAnsi="Arial" w:cs="Arial"/>
          <w:b/>
        </w:rPr>
        <w:t>го</w:t>
      </w:r>
      <w:r w:rsidR="00E3372D" w:rsidRPr="00584411">
        <w:rPr>
          <w:rFonts w:ascii="Arial" w:hAnsi="Arial" w:cs="Arial"/>
          <w:b/>
        </w:rPr>
        <w:t xml:space="preserve"> </w:t>
      </w:r>
      <w:r w:rsidR="00BF353B" w:rsidRPr="00584411">
        <w:rPr>
          <w:rFonts w:ascii="Arial" w:hAnsi="Arial" w:cs="Arial"/>
          <w:b/>
        </w:rPr>
        <w:t>х</w:t>
      </w:r>
      <w:r w:rsidR="00DB4A63" w:rsidRPr="00584411">
        <w:rPr>
          <w:rFonts w:ascii="Arial" w:hAnsi="Arial" w:cs="Arial"/>
          <w:b/>
        </w:rPr>
        <w:t>озяйств</w:t>
      </w:r>
      <w:r w:rsidRPr="00584411">
        <w:rPr>
          <w:rFonts w:ascii="Arial" w:hAnsi="Arial" w:cs="Arial"/>
          <w:b/>
        </w:rPr>
        <w:t>а</w:t>
      </w:r>
    </w:p>
    <w:p w:rsidR="006F2B0C" w:rsidRPr="00584411" w:rsidRDefault="006F2B0C" w:rsidP="004A619A">
      <w:pPr>
        <w:jc w:val="both"/>
        <w:rPr>
          <w:rFonts w:ascii="Arial" w:hAnsi="Arial" w:cs="Arial"/>
        </w:rPr>
      </w:pPr>
      <w:r w:rsidRPr="00584411">
        <w:rPr>
          <w:rFonts w:ascii="Arial" w:hAnsi="Arial" w:cs="Arial"/>
        </w:rPr>
        <w:t>Для решения поставленных задач в ЖКХ приняты муниципальные программы:</w:t>
      </w:r>
    </w:p>
    <w:p w:rsidR="00BC4BDC" w:rsidRPr="00584411" w:rsidRDefault="00044512" w:rsidP="004A619A">
      <w:pPr>
        <w:jc w:val="both"/>
        <w:rPr>
          <w:rFonts w:ascii="Arial" w:hAnsi="Arial" w:cs="Arial"/>
          <w:b/>
        </w:rPr>
      </w:pPr>
      <w:r w:rsidRPr="00584411">
        <w:rPr>
          <w:rFonts w:ascii="Arial" w:hAnsi="Arial" w:cs="Arial"/>
        </w:rPr>
        <w:t>1.</w:t>
      </w:r>
      <w:r w:rsidR="006F2B0C" w:rsidRPr="00584411">
        <w:rPr>
          <w:rFonts w:ascii="Arial" w:hAnsi="Arial" w:cs="Arial"/>
          <w:b/>
        </w:rPr>
        <w:t>«Модернизация объектов коммунальной ин</w:t>
      </w:r>
      <w:r w:rsidR="002B4A41" w:rsidRPr="00584411">
        <w:rPr>
          <w:rFonts w:ascii="Arial" w:hAnsi="Arial" w:cs="Arial"/>
          <w:b/>
        </w:rPr>
        <w:t>фраструкту</w:t>
      </w:r>
      <w:r w:rsidR="00503CFD" w:rsidRPr="00584411">
        <w:rPr>
          <w:rFonts w:ascii="Arial" w:hAnsi="Arial" w:cs="Arial"/>
          <w:b/>
        </w:rPr>
        <w:t xml:space="preserve">ры Усть-Кутского муниципального образования (городского поселения) </w:t>
      </w:r>
      <w:r w:rsidR="002B4A41" w:rsidRPr="00584411">
        <w:rPr>
          <w:rFonts w:ascii="Arial" w:hAnsi="Arial" w:cs="Arial"/>
          <w:b/>
        </w:rPr>
        <w:t>на 2017-202</w:t>
      </w:r>
      <w:r w:rsidR="0099091E" w:rsidRPr="00584411">
        <w:rPr>
          <w:rFonts w:ascii="Arial" w:hAnsi="Arial" w:cs="Arial"/>
          <w:b/>
        </w:rPr>
        <w:t>4</w:t>
      </w:r>
      <w:r w:rsidR="00503CFD" w:rsidRPr="00584411">
        <w:rPr>
          <w:rFonts w:ascii="Arial" w:hAnsi="Arial" w:cs="Arial"/>
          <w:b/>
        </w:rPr>
        <w:t>годы</w:t>
      </w:r>
      <w:r w:rsidR="006F2B0C" w:rsidRPr="00584411">
        <w:rPr>
          <w:rFonts w:ascii="Arial" w:hAnsi="Arial" w:cs="Arial"/>
          <w:b/>
        </w:rPr>
        <w:t>»</w:t>
      </w:r>
      <w:r w:rsidR="00503CFD" w:rsidRPr="00584411">
        <w:rPr>
          <w:rFonts w:ascii="Arial" w:hAnsi="Arial" w:cs="Arial"/>
          <w:b/>
        </w:rPr>
        <w:t>.</w:t>
      </w:r>
    </w:p>
    <w:p w:rsidR="006F2B0C" w:rsidRPr="00584411" w:rsidRDefault="00F12796" w:rsidP="004A619A">
      <w:pPr>
        <w:jc w:val="both"/>
        <w:rPr>
          <w:rFonts w:ascii="Arial" w:hAnsi="Arial" w:cs="Arial"/>
        </w:rPr>
      </w:pPr>
      <w:r w:rsidRPr="00584411">
        <w:rPr>
          <w:rFonts w:ascii="Arial" w:hAnsi="Arial" w:cs="Arial"/>
        </w:rPr>
        <w:t>Основные мероприятия Программы: Проведение реконструкции объектов теплоснабжения, водоснабжения и водоотведения, капитального ремонта объектов коммунальной инфраструктуры на территории Усть-Кутского муниципального образования (городского поселения).</w:t>
      </w:r>
    </w:p>
    <w:p w:rsidR="00F12796" w:rsidRPr="00584411" w:rsidRDefault="00F12796" w:rsidP="004A619A">
      <w:pPr>
        <w:jc w:val="both"/>
        <w:rPr>
          <w:rFonts w:ascii="Arial" w:hAnsi="Arial" w:cs="Arial"/>
        </w:rPr>
      </w:pPr>
      <w:r w:rsidRPr="00584411">
        <w:rPr>
          <w:rFonts w:ascii="Arial" w:hAnsi="Arial" w:cs="Arial"/>
        </w:rPr>
        <w:t>Ожидаемые конечные результаты реализации Программы и показатели ее социально-экономической эффективности:</w:t>
      </w:r>
    </w:p>
    <w:p w:rsidR="00F12796" w:rsidRPr="00584411" w:rsidRDefault="00F12796" w:rsidP="004A619A">
      <w:pPr>
        <w:ind w:left="284"/>
        <w:jc w:val="both"/>
        <w:rPr>
          <w:rFonts w:ascii="Arial" w:hAnsi="Arial" w:cs="Arial"/>
        </w:rPr>
      </w:pPr>
      <w:r w:rsidRPr="00584411">
        <w:rPr>
          <w:rFonts w:ascii="Arial" w:hAnsi="Arial" w:cs="Arial"/>
          <w:b/>
        </w:rPr>
        <w:t xml:space="preserve">- </w:t>
      </w:r>
      <w:r w:rsidRPr="00584411">
        <w:rPr>
          <w:rFonts w:ascii="Arial" w:hAnsi="Arial" w:cs="Arial"/>
        </w:rPr>
        <w:t>Доля утечек и неучтенного расхода воды в суммарном объеме воды, подданной в сеть 8%;</w:t>
      </w:r>
    </w:p>
    <w:p w:rsidR="00F12796" w:rsidRPr="00584411" w:rsidRDefault="00F12796" w:rsidP="004A619A">
      <w:pPr>
        <w:ind w:left="284"/>
        <w:jc w:val="both"/>
        <w:rPr>
          <w:rFonts w:ascii="Arial" w:hAnsi="Arial" w:cs="Arial"/>
        </w:rPr>
      </w:pPr>
      <w:r w:rsidRPr="00584411">
        <w:rPr>
          <w:rFonts w:ascii="Arial" w:hAnsi="Arial" w:cs="Arial"/>
        </w:rPr>
        <w:t>- Доля потерь по тепловой энергии в суммарном объеме отпуска тепловой энергии 4%.</w:t>
      </w:r>
    </w:p>
    <w:p w:rsidR="00D809F0" w:rsidRPr="00584411" w:rsidRDefault="00044512" w:rsidP="004A619A">
      <w:pPr>
        <w:ind w:left="283" w:firstLine="284"/>
        <w:jc w:val="both"/>
        <w:rPr>
          <w:rFonts w:ascii="Arial" w:hAnsi="Arial" w:cs="Arial"/>
        </w:rPr>
      </w:pPr>
      <w:r w:rsidRPr="00584411">
        <w:rPr>
          <w:rFonts w:ascii="Arial" w:hAnsi="Arial" w:cs="Arial"/>
        </w:rPr>
        <w:lastRenderedPageBreak/>
        <w:t>2.</w:t>
      </w:r>
      <w:r w:rsidR="00FE45A8" w:rsidRPr="00584411">
        <w:rPr>
          <w:rFonts w:ascii="Arial" w:hAnsi="Arial" w:cs="Arial"/>
          <w:b/>
        </w:rPr>
        <w:t>«Программа к</w:t>
      </w:r>
      <w:r w:rsidR="006F2B0C" w:rsidRPr="00584411">
        <w:rPr>
          <w:rFonts w:ascii="Arial" w:hAnsi="Arial" w:cs="Arial"/>
          <w:b/>
        </w:rPr>
        <w:t xml:space="preserve">омплексного развития систем </w:t>
      </w:r>
      <w:r w:rsidR="00FA7B0E" w:rsidRPr="00584411">
        <w:rPr>
          <w:rFonts w:ascii="Arial" w:hAnsi="Arial" w:cs="Arial"/>
          <w:b/>
        </w:rPr>
        <w:t xml:space="preserve">коммунальной </w:t>
      </w:r>
      <w:r w:rsidR="006F2B0C" w:rsidRPr="00584411">
        <w:rPr>
          <w:rFonts w:ascii="Arial" w:hAnsi="Arial" w:cs="Arial"/>
          <w:b/>
        </w:rPr>
        <w:t>инфраструктуры</w:t>
      </w:r>
      <w:r w:rsidR="00FE45A8" w:rsidRPr="00584411">
        <w:rPr>
          <w:rFonts w:ascii="Arial" w:hAnsi="Arial" w:cs="Arial"/>
          <w:b/>
        </w:rPr>
        <w:t xml:space="preserve"> Усть-Кутского муниципального образования (городского поселения) на 201</w:t>
      </w:r>
      <w:r w:rsidR="00C90966" w:rsidRPr="00584411">
        <w:rPr>
          <w:rFonts w:ascii="Arial" w:hAnsi="Arial" w:cs="Arial"/>
          <w:b/>
        </w:rPr>
        <w:t>7</w:t>
      </w:r>
      <w:r w:rsidR="00FE45A8" w:rsidRPr="00584411">
        <w:rPr>
          <w:rFonts w:ascii="Arial" w:hAnsi="Arial" w:cs="Arial"/>
          <w:b/>
        </w:rPr>
        <w:t>-20</w:t>
      </w:r>
      <w:r w:rsidR="00C90966" w:rsidRPr="00584411">
        <w:rPr>
          <w:rFonts w:ascii="Arial" w:hAnsi="Arial" w:cs="Arial"/>
          <w:b/>
        </w:rPr>
        <w:t>28</w:t>
      </w:r>
      <w:r w:rsidR="00E52646" w:rsidRPr="00584411">
        <w:rPr>
          <w:rFonts w:ascii="Arial" w:hAnsi="Arial" w:cs="Arial"/>
          <w:b/>
        </w:rPr>
        <w:t xml:space="preserve"> </w:t>
      </w:r>
      <w:r w:rsidR="00FE45A8" w:rsidRPr="00584411">
        <w:rPr>
          <w:rFonts w:ascii="Arial" w:hAnsi="Arial" w:cs="Arial"/>
          <w:b/>
        </w:rPr>
        <w:t>годы</w:t>
      </w:r>
      <w:r w:rsidR="006F2B0C" w:rsidRPr="00584411">
        <w:rPr>
          <w:rFonts w:ascii="Arial" w:hAnsi="Arial" w:cs="Arial"/>
          <w:b/>
        </w:rPr>
        <w:t>»</w:t>
      </w:r>
      <w:r w:rsidR="00BC4BDC" w:rsidRPr="00584411">
        <w:rPr>
          <w:rFonts w:ascii="Arial" w:hAnsi="Arial" w:cs="Arial"/>
          <w:b/>
        </w:rPr>
        <w:t>.</w:t>
      </w:r>
      <w:r w:rsidR="00403693" w:rsidRPr="00584411">
        <w:rPr>
          <w:rFonts w:ascii="Arial" w:hAnsi="Arial" w:cs="Arial"/>
          <w:b/>
        </w:rPr>
        <w:t xml:space="preserve"> </w:t>
      </w:r>
      <w:r w:rsidR="006F2B0C" w:rsidRPr="00584411">
        <w:rPr>
          <w:rFonts w:ascii="Arial" w:hAnsi="Arial" w:cs="Arial"/>
        </w:rPr>
        <w:t>Цели и задачи программ</w:t>
      </w:r>
      <w:r w:rsidR="0027740B" w:rsidRPr="00584411">
        <w:rPr>
          <w:rFonts w:ascii="Arial" w:hAnsi="Arial" w:cs="Arial"/>
        </w:rPr>
        <w:t>ы</w:t>
      </w:r>
      <w:r w:rsidR="006F2B0C" w:rsidRPr="00584411">
        <w:rPr>
          <w:rFonts w:ascii="Arial" w:hAnsi="Arial" w:cs="Arial"/>
        </w:rPr>
        <w:t>:</w:t>
      </w:r>
    </w:p>
    <w:p w:rsidR="00D809F0" w:rsidRPr="00584411" w:rsidRDefault="00D809F0" w:rsidP="004A619A">
      <w:pPr>
        <w:ind w:left="283"/>
        <w:jc w:val="both"/>
        <w:rPr>
          <w:rFonts w:ascii="Arial" w:hAnsi="Arial" w:cs="Arial"/>
        </w:rPr>
      </w:pPr>
      <w:r w:rsidRPr="00584411">
        <w:rPr>
          <w:rFonts w:ascii="Arial" w:hAnsi="Arial" w:cs="Arial"/>
        </w:rPr>
        <w:t xml:space="preserve">- </w:t>
      </w:r>
      <w:r w:rsidR="006F2B0C" w:rsidRPr="00584411">
        <w:rPr>
          <w:rFonts w:ascii="Arial" w:hAnsi="Arial" w:cs="Arial"/>
        </w:rPr>
        <w:t>Повышение качества оказываемых услуг, обеспечение доступнос</w:t>
      </w:r>
      <w:r w:rsidR="00FA7B0E" w:rsidRPr="00584411">
        <w:rPr>
          <w:rFonts w:ascii="Arial" w:hAnsi="Arial" w:cs="Arial"/>
        </w:rPr>
        <w:t xml:space="preserve">ти данных услуг для потребителя. </w:t>
      </w:r>
    </w:p>
    <w:p w:rsidR="006F2B0C" w:rsidRPr="00584411" w:rsidRDefault="00D809F0" w:rsidP="004A619A">
      <w:pPr>
        <w:ind w:left="283"/>
        <w:jc w:val="both"/>
        <w:rPr>
          <w:rFonts w:ascii="Arial" w:hAnsi="Arial" w:cs="Arial"/>
        </w:rPr>
      </w:pPr>
      <w:r w:rsidRPr="00584411">
        <w:rPr>
          <w:rFonts w:ascii="Arial" w:hAnsi="Arial" w:cs="Arial"/>
        </w:rPr>
        <w:t xml:space="preserve">- </w:t>
      </w:r>
      <w:r w:rsidR="006F2B0C" w:rsidRPr="00584411">
        <w:rPr>
          <w:rFonts w:ascii="Arial" w:hAnsi="Arial" w:cs="Arial"/>
        </w:rPr>
        <w:t>Повышение надежности и эффективности работы сетей газоснабжения, теплоснабжения, энергоснабжения, водоснабжения, водоотведения.</w:t>
      </w:r>
    </w:p>
    <w:p w:rsidR="00223824" w:rsidRPr="00584411" w:rsidRDefault="00223824" w:rsidP="004A619A">
      <w:pPr>
        <w:ind w:left="284" w:firstLine="283"/>
        <w:jc w:val="both"/>
        <w:rPr>
          <w:rFonts w:ascii="Arial" w:hAnsi="Arial" w:cs="Arial"/>
          <w:b/>
        </w:rPr>
      </w:pPr>
      <w:r w:rsidRPr="00584411">
        <w:rPr>
          <w:rFonts w:ascii="Arial" w:hAnsi="Arial" w:cs="Arial"/>
        </w:rPr>
        <w:t xml:space="preserve">3. </w:t>
      </w:r>
      <w:r w:rsidRPr="00584411">
        <w:rPr>
          <w:rFonts w:ascii="Arial" w:hAnsi="Arial" w:cs="Arial"/>
          <w:b/>
        </w:rPr>
        <w:t>«Программа комплексного развития транспортной инфраструктуры муниципального образования «город Усть-Кут» на 20</w:t>
      </w:r>
      <w:r w:rsidR="00914BED">
        <w:rPr>
          <w:rFonts w:ascii="Arial" w:hAnsi="Arial" w:cs="Arial"/>
          <w:b/>
        </w:rPr>
        <w:t>17</w:t>
      </w:r>
      <w:r w:rsidRPr="00584411">
        <w:rPr>
          <w:rFonts w:ascii="Arial" w:hAnsi="Arial" w:cs="Arial"/>
          <w:b/>
        </w:rPr>
        <w:t>-20</w:t>
      </w:r>
      <w:r w:rsidR="00914BED">
        <w:rPr>
          <w:rFonts w:ascii="Arial" w:hAnsi="Arial" w:cs="Arial"/>
          <w:b/>
        </w:rPr>
        <w:t>28</w:t>
      </w:r>
      <w:r w:rsidRPr="00584411">
        <w:rPr>
          <w:rFonts w:ascii="Arial" w:hAnsi="Arial" w:cs="Arial"/>
          <w:b/>
        </w:rPr>
        <w:t xml:space="preserve"> годы». </w:t>
      </w:r>
    </w:p>
    <w:p w:rsidR="00223824" w:rsidRPr="00584411" w:rsidRDefault="00223824" w:rsidP="004A619A">
      <w:pPr>
        <w:ind w:left="284" w:firstLine="283"/>
        <w:jc w:val="both"/>
        <w:rPr>
          <w:rFonts w:ascii="Arial" w:hAnsi="Arial" w:cs="Arial"/>
        </w:rPr>
      </w:pPr>
      <w:r w:rsidRPr="00584411">
        <w:rPr>
          <w:rFonts w:ascii="Arial" w:hAnsi="Arial" w:cs="Arial"/>
        </w:rPr>
        <w:t>Цели программы:</w:t>
      </w:r>
    </w:p>
    <w:p w:rsidR="00223824" w:rsidRPr="00584411" w:rsidRDefault="00223824" w:rsidP="004A619A">
      <w:pPr>
        <w:ind w:left="284" w:firstLine="283"/>
        <w:jc w:val="both"/>
        <w:rPr>
          <w:rFonts w:ascii="Arial" w:hAnsi="Arial" w:cs="Arial"/>
        </w:rPr>
      </w:pPr>
      <w:r w:rsidRPr="00584411">
        <w:rPr>
          <w:rFonts w:ascii="Arial" w:hAnsi="Arial" w:cs="Arial"/>
        </w:rPr>
        <w:t xml:space="preserve">- Обеспечить безопасность, качество и эффективность транспортного обслуживания населения, а также юридических лиц и индивидуальных предпринимателей, осуществляющих экономическую деятельность на территории Усть-Кутского муниципального образования (городского поселения); </w:t>
      </w:r>
    </w:p>
    <w:p w:rsidR="00223824" w:rsidRPr="00584411" w:rsidRDefault="00223824" w:rsidP="004A619A">
      <w:pPr>
        <w:ind w:left="284" w:firstLine="283"/>
        <w:jc w:val="both"/>
        <w:rPr>
          <w:rFonts w:ascii="Arial" w:hAnsi="Arial" w:cs="Arial"/>
        </w:rPr>
      </w:pPr>
      <w:r w:rsidRPr="00584411">
        <w:rPr>
          <w:rFonts w:ascii="Arial" w:hAnsi="Arial" w:cs="Arial"/>
        </w:rPr>
        <w:t>- Обеспечить доступность объектов транспортной инфраструктуры для населения и субъектов экономической деятельности в соответствии с нормативами градостроительного проектирования поселения;</w:t>
      </w:r>
    </w:p>
    <w:p w:rsidR="00223824" w:rsidRPr="00584411" w:rsidRDefault="00223824" w:rsidP="004A619A">
      <w:pPr>
        <w:ind w:left="284" w:firstLine="283"/>
        <w:jc w:val="both"/>
        <w:rPr>
          <w:rFonts w:ascii="Arial" w:hAnsi="Arial" w:cs="Arial"/>
        </w:rPr>
      </w:pPr>
      <w:r w:rsidRPr="00584411">
        <w:rPr>
          <w:rFonts w:ascii="Arial" w:hAnsi="Arial" w:cs="Arial"/>
        </w:rPr>
        <w:t>- Обеспечить развитие транспортной инфраструктуры в соответствии с потребностями населения в передвижении, субъектов экономической деятельности в перевозке пассажиров и грузов на территории территории Усть-Кутского муниципального образования (городского поселения);</w:t>
      </w:r>
    </w:p>
    <w:p w:rsidR="00223824" w:rsidRPr="00584411" w:rsidRDefault="00223824" w:rsidP="004A619A">
      <w:pPr>
        <w:ind w:left="284" w:firstLine="283"/>
        <w:jc w:val="both"/>
        <w:rPr>
          <w:rFonts w:ascii="Arial" w:hAnsi="Arial" w:cs="Arial"/>
        </w:rPr>
      </w:pPr>
      <w:r w:rsidRPr="00584411">
        <w:rPr>
          <w:rFonts w:ascii="Arial" w:hAnsi="Arial" w:cs="Arial"/>
        </w:rPr>
        <w:t>- Обеспечить развитие транспортной инфраструктуры, сбалансированное с градостроительной деятельностью в поселении;</w:t>
      </w:r>
    </w:p>
    <w:p w:rsidR="00223824" w:rsidRPr="00584411" w:rsidRDefault="00223824" w:rsidP="004A619A">
      <w:pPr>
        <w:ind w:left="284" w:firstLine="283"/>
        <w:jc w:val="both"/>
        <w:rPr>
          <w:rFonts w:ascii="Arial" w:hAnsi="Arial" w:cs="Arial"/>
        </w:rPr>
      </w:pPr>
      <w:r w:rsidRPr="00584411">
        <w:rPr>
          <w:rFonts w:ascii="Arial" w:hAnsi="Arial" w:cs="Arial"/>
        </w:rPr>
        <w:t>- Обеспечить условия для управления транспортным спросом;</w:t>
      </w:r>
    </w:p>
    <w:p w:rsidR="00223824" w:rsidRPr="00584411" w:rsidRDefault="00223824" w:rsidP="004A619A">
      <w:pPr>
        <w:ind w:left="284" w:firstLine="283"/>
        <w:jc w:val="both"/>
        <w:rPr>
          <w:rFonts w:ascii="Arial" w:hAnsi="Arial" w:cs="Arial"/>
        </w:rPr>
      </w:pPr>
      <w:r w:rsidRPr="00584411">
        <w:rPr>
          <w:rFonts w:ascii="Arial" w:hAnsi="Arial" w:cs="Arial"/>
        </w:rPr>
        <w:t>- Обеспечить создание приоритетных условий для обеспечения безопасности жизни и здоровья участников дорожного движения по отношению к экономическим результатам хозяйственной деятельности;</w:t>
      </w:r>
    </w:p>
    <w:p w:rsidR="00223824" w:rsidRPr="00584411" w:rsidRDefault="00223824" w:rsidP="004A619A">
      <w:pPr>
        <w:ind w:left="284" w:firstLine="283"/>
        <w:jc w:val="both"/>
        <w:rPr>
          <w:rFonts w:ascii="Arial" w:hAnsi="Arial" w:cs="Arial"/>
        </w:rPr>
      </w:pPr>
      <w:r w:rsidRPr="00584411">
        <w:rPr>
          <w:rFonts w:ascii="Arial" w:hAnsi="Arial" w:cs="Arial"/>
        </w:rPr>
        <w:t>- Обеспечить создание приоритетных условий движения транспортных средств общего пользования по отношению к иным транспортным средствам;</w:t>
      </w:r>
    </w:p>
    <w:p w:rsidR="00223824" w:rsidRPr="00584411" w:rsidRDefault="00223824" w:rsidP="004A619A">
      <w:pPr>
        <w:ind w:left="284" w:firstLine="283"/>
        <w:jc w:val="both"/>
        <w:rPr>
          <w:rFonts w:ascii="Arial" w:hAnsi="Arial" w:cs="Arial"/>
        </w:rPr>
      </w:pPr>
      <w:r w:rsidRPr="00584411">
        <w:rPr>
          <w:rFonts w:ascii="Arial" w:hAnsi="Arial" w:cs="Arial"/>
        </w:rPr>
        <w:t>- Обеспечить условия для пешеходного и велосипедного передвижения населения;</w:t>
      </w:r>
    </w:p>
    <w:p w:rsidR="00223824" w:rsidRPr="00584411" w:rsidRDefault="00223824" w:rsidP="004A619A">
      <w:pPr>
        <w:ind w:left="284" w:firstLine="283"/>
        <w:jc w:val="both"/>
        <w:rPr>
          <w:rFonts w:ascii="Arial" w:hAnsi="Arial" w:cs="Arial"/>
        </w:rPr>
      </w:pPr>
      <w:r w:rsidRPr="00584411">
        <w:rPr>
          <w:rFonts w:ascii="Arial" w:hAnsi="Arial" w:cs="Arial"/>
        </w:rPr>
        <w:t>- Обеспечить эффективность функционирования действующей транспортной инфраструктуры.</w:t>
      </w:r>
    </w:p>
    <w:p w:rsidR="00BF23CD" w:rsidRPr="00584411" w:rsidRDefault="00C10C11" w:rsidP="004A619A">
      <w:pPr>
        <w:ind w:left="284" w:firstLine="283"/>
        <w:jc w:val="both"/>
        <w:rPr>
          <w:rFonts w:ascii="Arial" w:hAnsi="Arial" w:cs="Arial"/>
          <w:b/>
        </w:rPr>
      </w:pPr>
      <w:r w:rsidRPr="00584411">
        <w:rPr>
          <w:rFonts w:ascii="Arial" w:hAnsi="Arial" w:cs="Arial"/>
        </w:rPr>
        <w:t xml:space="preserve">4. </w:t>
      </w:r>
      <w:r w:rsidRPr="00584411">
        <w:rPr>
          <w:rFonts w:ascii="Arial" w:hAnsi="Arial" w:cs="Arial"/>
          <w:b/>
        </w:rPr>
        <w:t>«Программа комплексного развития социальной инфраструктуры муниципального образования «город Усть-Кут» на 2017-2028 годы».</w:t>
      </w:r>
    </w:p>
    <w:p w:rsidR="00C10C11" w:rsidRPr="00584411" w:rsidRDefault="00BF23CD" w:rsidP="004A619A">
      <w:pPr>
        <w:ind w:left="284" w:firstLine="283"/>
        <w:jc w:val="both"/>
        <w:rPr>
          <w:rFonts w:ascii="Arial" w:hAnsi="Arial" w:cs="Arial"/>
        </w:rPr>
      </w:pPr>
      <w:r w:rsidRPr="00584411">
        <w:rPr>
          <w:rFonts w:ascii="Arial" w:hAnsi="Arial" w:cs="Arial"/>
        </w:rPr>
        <w:t>Цели и задачи программы:</w:t>
      </w:r>
    </w:p>
    <w:p w:rsidR="00BF23CD" w:rsidRPr="00584411" w:rsidRDefault="00BF23CD" w:rsidP="004A619A">
      <w:pPr>
        <w:ind w:left="284"/>
        <w:jc w:val="both"/>
        <w:rPr>
          <w:rFonts w:ascii="Arial" w:hAnsi="Arial" w:cs="Arial"/>
        </w:rPr>
      </w:pPr>
      <w:r w:rsidRPr="00584411">
        <w:rPr>
          <w:rFonts w:ascii="Arial" w:hAnsi="Arial" w:cs="Arial"/>
        </w:rPr>
        <w:t>- Повышение качества жизни населения, его занятости, социальных и культурных возможностей на основе развития социальной инфраструктуры города;</w:t>
      </w:r>
    </w:p>
    <w:p w:rsidR="00BF23CD" w:rsidRPr="00584411" w:rsidRDefault="00BF23CD" w:rsidP="004A619A">
      <w:pPr>
        <w:ind w:left="284"/>
        <w:jc w:val="both"/>
        <w:rPr>
          <w:rFonts w:ascii="Arial" w:hAnsi="Arial" w:cs="Arial"/>
        </w:rPr>
      </w:pPr>
      <w:r w:rsidRPr="00584411">
        <w:rPr>
          <w:rFonts w:ascii="Arial" w:hAnsi="Arial" w:cs="Arial"/>
        </w:rPr>
        <w:t>- Доступность объектов социальной инфраструктуры города для жителей городского поселения;</w:t>
      </w:r>
    </w:p>
    <w:p w:rsidR="00BF23CD" w:rsidRPr="00584411" w:rsidRDefault="00BF23CD" w:rsidP="004A619A">
      <w:pPr>
        <w:ind w:left="284"/>
        <w:jc w:val="both"/>
        <w:rPr>
          <w:rFonts w:ascii="Arial" w:hAnsi="Arial" w:cs="Arial"/>
        </w:rPr>
      </w:pPr>
      <w:r w:rsidRPr="00584411">
        <w:rPr>
          <w:rFonts w:ascii="Arial" w:hAnsi="Arial" w:cs="Arial"/>
        </w:rPr>
        <w:t>- Создание правовых, организационных и институциональных условий для перехода к устойчивому социальному развитию городского поселения, эффективной реализации полномочий органов местного самоуправления;</w:t>
      </w:r>
    </w:p>
    <w:p w:rsidR="00BF23CD" w:rsidRPr="00584411" w:rsidRDefault="00BF23CD" w:rsidP="004A619A">
      <w:pPr>
        <w:ind w:left="284"/>
        <w:jc w:val="both"/>
        <w:rPr>
          <w:rFonts w:ascii="Arial" w:hAnsi="Arial" w:cs="Arial"/>
        </w:rPr>
      </w:pPr>
      <w:r w:rsidRPr="00584411">
        <w:rPr>
          <w:rFonts w:ascii="Arial" w:hAnsi="Arial" w:cs="Arial"/>
        </w:rPr>
        <w:t>- Развитие социальной инфраструктуры городского поселения: образования, здравоохранения, культуры, физкультуры и спорта, повышение роли физкультуры и спорта в деле профилактики социально-негативных явлений;</w:t>
      </w:r>
    </w:p>
    <w:p w:rsidR="00BF23CD" w:rsidRPr="00584411" w:rsidRDefault="00BF23CD" w:rsidP="004A619A">
      <w:pPr>
        <w:ind w:left="284"/>
        <w:jc w:val="both"/>
        <w:rPr>
          <w:rFonts w:ascii="Arial" w:hAnsi="Arial" w:cs="Arial"/>
        </w:rPr>
      </w:pPr>
      <w:r w:rsidRPr="00584411">
        <w:rPr>
          <w:rFonts w:ascii="Arial" w:hAnsi="Arial" w:cs="Arial"/>
        </w:rPr>
        <w:t>- Строительство объектов культуры и активизация культурной деятельности.</w:t>
      </w:r>
    </w:p>
    <w:p w:rsidR="009E202F" w:rsidRPr="00584411" w:rsidRDefault="009E202F" w:rsidP="004A619A">
      <w:pPr>
        <w:ind w:firstLine="993"/>
        <w:jc w:val="both"/>
        <w:rPr>
          <w:rFonts w:ascii="Arial" w:hAnsi="Arial" w:cs="Arial"/>
        </w:rPr>
      </w:pPr>
    </w:p>
    <w:p w:rsidR="00B418BC" w:rsidRPr="00584411" w:rsidRDefault="003525CE" w:rsidP="004A619A">
      <w:pPr>
        <w:ind w:firstLine="993"/>
        <w:jc w:val="both"/>
        <w:rPr>
          <w:rFonts w:ascii="Arial" w:hAnsi="Arial" w:cs="Arial"/>
          <w:b/>
        </w:rPr>
      </w:pPr>
      <w:r w:rsidRPr="00584411">
        <w:rPr>
          <w:rFonts w:ascii="Arial" w:hAnsi="Arial" w:cs="Arial"/>
          <w:b/>
        </w:rPr>
        <w:t>Решение проблем благоустройства</w:t>
      </w:r>
    </w:p>
    <w:p w:rsidR="006B68B6" w:rsidRPr="00584411" w:rsidRDefault="006B68B6" w:rsidP="004A619A">
      <w:pPr>
        <w:ind w:left="283" w:firstLine="284"/>
        <w:jc w:val="both"/>
        <w:rPr>
          <w:rFonts w:ascii="Arial" w:hAnsi="Arial" w:cs="Arial"/>
        </w:rPr>
      </w:pPr>
      <w:r w:rsidRPr="00584411">
        <w:rPr>
          <w:rFonts w:ascii="Arial" w:hAnsi="Arial" w:cs="Arial"/>
        </w:rPr>
        <w:t xml:space="preserve">Для решения проблем благоустройства приняты </w:t>
      </w:r>
      <w:r w:rsidR="0031480A" w:rsidRPr="00584411">
        <w:rPr>
          <w:rFonts w:ascii="Arial" w:hAnsi="Arial" w:cs="Arial"/>
        </w:rPr>
        <w:t xml:space="preserve">следующие </w:t>
      </w:r>
      <w:r w:rsidRPr="00584411">
        <w:rPr>
          <w:rFonts w:ascii="Arial" w:hAnsi="Arial" w:cs="Arial"/>
        </w:rPr>
        <w:t>муниципальные программы:</w:t>
      </w:r>
    </w:p>
    <w:p w:rsidR="00AF0F9F" w:rsidRPr="00584411" w:rsidRDefault="000D10F1" w:rsidP="004A619A">
      <w:pPr>
        <w:ind w:left="284" w:firstLine="283"/>
        <w:jc w:val="both"/>
        <w:rPr>
          <w:rFonts w:ascii="Arial" w:hAnsi="Arial" w:cs="Arial"/>
          <w:b/>
        </w:rPr>
      </w:pPr>
      <w:r w:rsidRPr="00584411">
        <w:rPr>
          <w:rFonts w:ascii="Arial" w:hAnsi="Arial" w:cs="Arial"/>
          <w:b/>
        </w:rPr>
        <w:t xml:space="preserve">1. </w:t>
      </w:r>
      <w:r w:rsidR="00A234D9" w:rsidRPr="00584411">
        <w:rPr>
          <w:rFonts w:ascii="Arial" w:hAnsi="Arial" w:cs="Arial"/>
          <w:b/>
        </w:rPr>
        <w:t xml:space="preserve">«Благоустройство </w:t>
      </w:r>
      <w:r w:rsidR="00B418BC" w:rsidRPr="00584411">
        <w:rPr>
          <w:rFonts w:ascii="Arial" w:hAnsi="Arial" w:cs="Arial"/>
          <w:b/>
        </w:rPr>
        <w:t>и обеспечение экологиче</w:t>
      </w:r>
      <w:r w:rsidR="000E0D80" w:rsidRPr="00584411">
        <w:rPr>
          <w:rFonts w:ascii="Arial" w:hAnsi="Arial" w:cs="Arial"/>
          <w:b/>
        </w:rPr>
        <w:t>ской безопасности на территории муниципального образования «</w:t>
      </w:r>
      <w:r w:rsidR="00B418BC" w:rsidRPr="00584411">
        <w:rPr>
          <w:rFonts w:ascii="Arial" w:hAnsi="Arial" w:cs="Arial"/>
          <w:b/>
        </w:rPr>
        <w:t>го</w:t>
      </w:r>
      <w:r w:rsidR="000E0D80" w:rsidRPr="00584411">
        <w:rPr>
          <w:rFonts w:ascii="Arial" w:hAnsi="Arial" w:cs="Arial"/>
          <w:b/>
        </w:rPr>
        <w:t xml:space="preserve">род Усть-Кут» на </w:t>
      </w:r>
      <w:r w:rsidR="00FE42C0" w:rsidRPr="00584411">
        <w:rPr>
          <w:rFonts w:ascii="Arial" w:hAnsi="Arial" w:cs="Arial"/>
          <w:b/>
        </w:rPr>
        <w:t>2022-2026</w:t>
      </w:r>
      <w:r w:rsidR="00FE20AA" w:rsidRPr="00584411">
        <w:rPr>
          <w:rFonts w:ascii="Arial" w:hAnsi="Arial" w:cs="Arial"/>
          <w:b/>
        </w:rPr>
        <w:t xml:space="preserve"> годы</w:t>
      </w:r>
      <w:r w:rsidR="00B418BC" w:rsidRPr="00584411">
        <w:rPr>
          <w:rFonts w:ascii="Arial" w:hAnsi="Arial" w:cs="Arial"/>
          <w:b/>
        </w:rPr>
        <w:t>».</w:t>
      </w:r>
    </w:p>
    <w:p w:rsidR="00AF0F9F" w:rsidRPr="00584411" w:rsidRDefault="00FF7DAB" w:rsidP="004A619A">
      <w:pPr>
        <w:ind w:left="284" w:firstLine="283"/>
        <w:jc w:val="both"/>
        <w:rPr>
          <w:rFonts w:ascii="Arial" w:hAnsi="Arial" w:cs="Arial"/>
        </w:rPr>
      </w:pPr>
      <w:r w:rsidRPr="00584411">
        <w:rPr>
          <w:rFonts w:ascii="Arial" w:hAnsi="Arial" w:cs="Arial"/>
        </w:rPr>
        <w:t>Основной целью Программы является п</w:t>
      </w:r>
      <w:r w:rsidR="003F313B" w:rsidRPr="00584411">
        <w:rPr>
          <w:rFonts w:ascii="Arial" w:hAnsi="Arial" w:cs="Arial"/>
        </w:rPr>
        <w:t xml:space="preserve">овышение уровня благоустройства, санитарного и экологического состояния территории муниципального образования «город Усть-Кут», создание благоприятных условий для проживания и отдыха жителей города Усть-Кута. </w:t>
      </w:r>
    </w:p>
    <w:p w:rsidR="00AF0F9F" w:rsidRPr="00584411" w:rsidRDefault="000D10F1" w:rsidP="004A619A">
      <w:pPr>
        <w:tabs>
          <w:tab w:val="left" w:pos="709"/>
          <w:tab w:val="left" w:pos="851"/>
        </w:tabs>
        <w:ind w:left="284" w:firstLine="283"/>
        <w:jc w:val="both"/>
        <w:rPr>
          <w:rFonts w:ascii="Arial" w:hAnsi="Arial" w:cs="Arial"/>
        </w:rPr>
      </w:pPr>
      <w:r w:rsidRPr="00584411">
        <w:rPr>
          <w:rFonts w:ascii="Arial" w:hAnsi="Arial" w:cs="Arial"/>
          <w:b/>
        </w:rPr>
        <w:lastRenderedPageBreak/>
        <w:t>2.</w:t>
      </w:r>
      <w:r w:rsidR="00E52646" w:rsidRPr="00584411">
        <w:rPr>
          <w:rFonts w:ascii="Arial" w:hAnsi="Arial" w:cs="Arial"/>
          <w:b/>
        </w:rPr>
        <w:t xml:space="preserve"> </w:t>
      </w:r>
      <w:r w:rsidR="00AF0F9F" w:rsidRPr="00584411">
        <w:rPr>
          <w:rFonts w:ascii="Arial" w:hAnsi="Arial" w:cs="Arial"/>
          <w:b/>
        </w:rPr>
        <w:t>«Формирование современной городской среды Усть-Кутского муниципального образования (городско</w:t>
      </w:r>
      <w:r w:rsidR="003525CE" w:rsidRPr="00584411">
        <w:rPr>
          <w:rFonts w:ascii="Arial" w:hAnsi="Arial" w:cs="Arial"/>
          <w:b/>
        </w:rPr>
        <w:t>го поселения) на 2018-202</w:t>
      </w:r>
      <w:r w:rsidR="00E52646" w:rsidRPr="00584411">
        <w:rPr>
          <w:rFonts w:ascii="Arial" w:hAnsi="Arial" w:cs="Arial"/>
          <w:b/>
        </w:rPr>
        <w:t xml:space="preserve">4 </w:t>
      </w:r>
      <w:r w:rsidR="003525CE" w:rsidRPr="00584411">
        <w:rPr>
          <w:rFonts w:ascii="Arial" w:hAnsi="Arial" w:cs="Arial"/>
          <w:b/>
        </w:rPr>
        <w:t>годы»</w:t>
      </w:r>
      <w:r w:rsidR="0031480A" w:rsidRPr="00584411">
        <w:rPr>
          <w:rFonts w:ascii="Arial" w:hAnsi="Arial" w:cs="Arial"/>
          <w:b/>
        </w:rPr>
        <w:t xml:space="preserve">. </w:t>
      </w:r>
      <w:r w:rsidR="00AF0F9F" w:rsidRPr="00584411">
        <w:rPr>
          <w:rFonts w:ascii="Arial" w:hAnsi="Arial" w:cs="Arial"/>
        </w:rPr>
        <w:t>Основн</w:t>
      </w:r>
      <w:r w:rsidR="0031480A" w:rsidRPr="00584411">
        <w:rPr>
          <w:rFonts w:ascii="Arial" w:hAnsi="Arial" w:cs="Arial"/>
        </w:rPr>
        <w:t>ой целью</w:t>
      </w:r>
      <w:r w:rsidR="00FF7DAB" w:rsidRPr="00584411">
        <w:rPr>
          <w:rFonts w:ascii="Arial" w:hAnsi="Arial" w:cs="Arial"/>
        </w:rPr>
        <w:t xml:space="preserve"> Программы является п</w:t>
      </w:r>
      <w:r w:rsidR="0031480A" w:rsidRPr="00584411">
        <w:rPr>
          <w:rFonts w:ascii="Arial" w:hAnsi="Arial" w:cs="Arial"/>
        </w:rPr>
        <w:t>овышение качества и комфорта городской среды на территории города Усть-Кута.</w:t>
      </w:r>
    </w:p>
    <w:p w:rsidR="00CD75D0" w:rsidRPr="00584411" w:rsidRDefault="00CD75D0" w:rsidP="004A619A">
      <w:pPr>
        <w:ind w:left="284" w:firstLine="283"/>
        <w:jc w:val="both"/>
        <w:rPr>
          <w:rFonts w:ascii="Arial" w:hAnsi="Arial" w:cs="Arial"/>
        </w:rPr>
      </w:pPr>
    </w:p>
    <w:p w:rsidR="00CD75D0" w:rsidRPr="00584411" w:rsidRDefault="00CD75D0" w:rsidP="004A619A">
      <w:pPr>
        <w:ind w:left="851" w:firstLine="142"/>
        <w:jc w:val="both"/>
        <w:rPr>
          <w:rFonts w:ascii="Arial" w:hAnsi="Arial" w:cs="Arial"/>
          <w:b/>
        </w:rPr>
      </w:pPr>
      <w:r w:rsidRPr="00584411">
        <w:rPr>
          <w:rFonts w:ascii="Arial" w:hAnsi="Arial" w:cs="Arial"/>
          <w:b/>
        </w:rPr>
        <w:t>Решение проблем защиты зоны подтопления</w:t>
      </w:r>
    </w:p>
    <w:p w:rsidR="007F13A0" w:rsidRPr="00584411" w:rsidRDefault="008A6726" w:rsidP="004A619A">
      <w:pPr>
        <w:ind w:left="284" w:firstLine="283"/>
        <w:jc w:val="both"/>
        <w:rPr>
          <w:rFonts w:ascii="Arial" w:hAnsi="Arial" w:cs="Arial"/>
        </w:rPr>
      </w:pPr>
      <w:r w:rsidRPr="00584411">
        <w:rPr>
          <w:rFonts w:ascii="Arial" w:hAnsi="Arial" w:cs="Arial"/>
        </w:rPr>
        <w:t xml:space="preserve">Как показывают многолетние наблюдения, Усть-Кутский район и сам город Усть-Кут одним из самых паводкоопасных районов Иркутской области. В связи с чем была принята муниципальная программа </w:t>
      </w:r>
      <w:r w:rsidR="007F13A0" w:rsidRPr="00584411">
        <w:rPr>
          <w:rFonts w:ascii="Arial" w:hAnsi="Arial" w:cs="Arial"/>
          <w:b/>
        </w:rPr>
        <w:t>«Развитие водохозяйственного комплекса на территории Усть-Кутского муниципального образования (городского поселения) на 20</w:t>
      </w:r>
      <w:r w:rsidR="00FE42C0" w:rsidRPr="00584411">
        <w:rPr>
          <w:rFonts w:ascii="Arial" w:hAnsi="Arial" w:cs="Arial"/>
          <w:b/>
        </w:rPr>
        <w:t>21</w:t>
      </w:r>
      <w:r w:rsidR="007F13A0" w:rsidRPr="00584411">
        <w:rPr>
          <w:rFonts w:ascii="Arial" w:hAnsi="Arial" w:cs="Arial"/>
          <w:b/>
        </w:rPr>
        <w:t>-20</w:t>
      </w:r>
      <w:r w:rsidR="00FE42C0" w:rsidRPr="00584411">
        <w:rPr>
          <w:rFonts w:ascii="Arial" w:hAnsi="Arial" w:cs="Arial"/>
          <w:b/>
        </w:rPr>
        <w:t>24</w:t>
      </w:r>
      <w:r w:rsidR="007F13A0" w:rsidRPr="00584411">
        <w:rPr>
          <w:rFonts w:ascii="Arial" w:hAnsi="Arial" w:cs="Arial"/>
          <w:b/>
        </w:rPr>
        <w:t xml:space="preserve"> годы»</w:t>
      </w:r>
      <w:r w:rsidRPr="00584411">
        <w:rPr>
          <w:rFonts w:ascii="Arial" w:hAnsi="Arial" w:cs="Arial"/>
          <w:b/>
        </w:rPr>
        <w:t xml:space="preserve">, </w:t>
      </w:r>
      <w:r w:rsidRPr="00584411">
        <w:rPr>
          <w:rFonts w:ascii="Arial" w:hAnsi="Arial" w:cs="Arial"/>
        </w:rPr>
        <w:t>основным мероприятиям которой</w:t>
      </w:r>
      <w:r w:rsidR="003305A4" w:rsidRPr="00584411">
        <w:rPr>
          <w:rFonts w:ascii="Arial" w:hAnsi="Arial" w:cs="Arial"/>
        </w:rPr>
        <w:t xml:space="preserve"> </w:t>
      </w:r>
      <w:r w:rsidR="007F13A0" w:rsidRPr="00584411">
        <w:rPr>
          <w:rFonts w:ascii="Arial" w:hAnsi="Arial" w:cs="Arial"/>
        </w:rPr>
        <w:t xml:space="preserve">является капитальный ремонт берегоукрепления на </w:t>
      </w:r>
      <w:r w:rsidR="003430B6" w:rsidRPr="00584411">
        <w:rPr>
          <w:rFonts w:ascii="Arial" w:hAnsi="Arial" w:cs="Arial"/>
        </w:rPr>
        <w:t>р. Лена</w:t>
      </w:r>
      <w:r w:rsidR="007F13A0" w:rsidRPr="00584411">
        <w:rPr>
          <w:rFonts w:ascii="Arial" w:hAnsi="Arial" w:cs="Arial"/>
        </w:rPr>
        <w:t xml:space="preserve"> в городе Усть-Куте. Цель программы:</w:t>
      </w:r>
    </w:p>
    <w:p w:rsidR="007F13A0" w:rsidRPr="00584411" w:rsidRDefault="007F13A0" w:rsidP="004A619A">
      <w:pPr>
        <w:ind w:left="284"/>
        <w:jc w:val="both"/>
        <w:rPr>
          <w:rFonts w:ascii="Arial" w:hAnsi="Arial" w:cs="Arial"/>
        </w:rPr>
      </w:pPr>
      <w:r w:rsidRPr="00584411">
        <w:rPr>
          <w:rFonts w:ascii="Arial" w:hAnsi="Arial" w:cs="Arial"/>
        </w:rPr>
        <w:t>- Обеспечение защищенности населения и объектов экономики от наводнений и иного негативного воздействия вод;</w:t>
      </w:r>
    </w:p>
    <w:p w:rsidR="007F13A0" w:rsidRPr="00584411" w:rsidRDefault="007F13A0" w:rsidP="004A619A">
      <w:pPr>
        <w:ind w:left="284"/>
        <w:jc w:val="both"/>
        <w:rPr>
          <w:rFonts w:ascii="Arial" w:hAnsi="Arial" w:cs="Arial"/>
        </w:rPr>
      </w:pPr>
      <w:r w:rsidRPr="00584411">
        <w:rPr>
          <w:rFonts w:ascii="Arial" w:hAnsi="Arial" w:cs="Arial"/>
        </w:rPr>
        <w:t>- Восстановление водных объектов до состояния, обеспечивающего экологически благоприятные условия жизни населения.</w:t>
      </w:r>
    </w:p>
    <w:p w:rsidR="007F13A0" w:rsidRPr="00584411" w:rsidRDefault="007F13A0" w:rsidP="004A619A">
      <w:pPr>
        <w:ind w:left="283" w:firstLine="284"/>
        <w:jc w:val="both"/>
        <w:rPr>
          <w:rFonts w:ascii="Arial" w:hAnsi="Arial" w:cs="Arial"/>
        </w:rPr>
      </w:pPr>
      <w:r w:rsidRPr="00584411">
        <w:rPr>
          <w:rFonts w:ascii="Arial" w:hAnsi="Arial" w:cs="Arial"/>
        </w:rPr>
        <w:t>Ожидаемы</w:t>
      </w:r>
      <w:r w:rsidR="00D13103" w:rsidRPr="00584411">
        <w:rPr>
          <w:rFonts w:ascii="Arial" w:hAnsi="Arial" w:cs="Arial"/>
        </w:rPr>
        <w:t>м</w:t>
      </w:r>
      <w:r w:rsidRPr="00584411">
        <w:rPr>
          <w:rFonts w:ascii="Arial" w:hAnsi="Arial" w:cs="Arial"/>
        </w:rPr>
        <w:t xml:space="preserve"> конечны</w:t>
      </w:r>
      <w:r w:rsidR="00D13103" w:rsidRPr="00584411">
        <w:rPr>
          <w:rFonts w:ascii="Arial" w:hAnsi="Arial" w:cs="Arial"/>
        </w:rPr>
        <w:t>м</w:t>
      </w:r>
      <w:r w:rsidRPr="00584411">
        <w:rPr>
          <w:rFonts w:ascii="Arial" w:hAnsi="Arial" w:cs="Arial"/>
        </w:rPr>
        <w:t xml:space="preserve"> результат</w:t>
      </w:r>
      <w:r w:rsidR="00D13103" w:rsidRPr="00584411">
        <w:rPr>
          <w:rFonts w:ascii="Arial" w:hAnsi="Arial" w:cs="Arial"/>
        </w:rPr>
        <w:t>ом</w:t>
      </w:r>
      <w:r w:rsidRPr="00584411">
        <w:rPr>
          <w:rFonts w:ascii="Arial" w:hAnsi="Arial" w:cs="Arial"/>
        </w:rPr>
        <w:t xml:space="preserve"> реализации Программы </w:t>
      </w:r>
      <w:r w:rsidR="00D13103" w:rsidRPr="00584411">
        <w:rPr>
          <w:rFonts w:ascii="Arial" w:hAnsi="Arial" w:cs="Arial"/>
        </w:rPr>
        <w:t>является: п</w:t>
      </w:r>
      <w:r w:rsidRPr="00584411">
        <w:rPr>
          <w:rFonts w:ascii="Arial" w:hAnsi="Arial" w:cs="Arial"/>
        </w:rPr>
        <w:t>риведение гидротехнических сооружений с неудовлетворительным и опасным уровнем безопасности в безопасное состояние.</w:t>
      </w:r>
    </w:p>
    <w:p w:rsidR="007E3090" w:rsidRPr="00584411" w:rsidRDefault="007E3090" w:rsidP="004A619A">
      <w:pPr>
        <w:jc w:val="both"/>
        <w:rPr>
          <w:rFonts w:ascii="Arial" w:hAnsi="Arial" w:cs="Arial"/>
          <w:b/>
        </w:rPr>
      </w:pPr>
    </w:p>
    <w:p w:rsidR="00D206BC" w:rsidRPr="00584411" w:rsidRDefault="00D206BC" w:rsidP="004A619A">
      <w:pPr>
        <w:ind w:firstLine="993"/>
        <w:jc w:val="both"/>
        <w:rPr>
          <w:rFonts w:ascii="Arial" w:hAnsi="Arial" w:cs="Arial"/>
          <w:b/>
        </w:rPr>
      </w:pPr>
      <w:r w:rsidRPr="00584411">
        <w:rPr>
          <w:rFonts w:ascii="Arial" w:hAnsi="Arial" w:cs="Arial"/>
          <w:b/>
        </w:rPr>
        <w:t>Решение проблем</w:t>
      </w:r>
      <w:r w:rsidR="00FC5998" w:rsidRPr="00584411">
        <w:rPr>
          <w:rFonts w:ascii="Arial" w:hAnsi="Arial" w:cs="Arial"/>
          <w:b/>
        </w:rPr>
        <w:t xml:space="preserve"> по энергосбережению</w:t>
      </w:r>
    </w:p>
    <w:p w:rsidR="00D809F0" w:rsidRPr="00584411" w:rsidRDefault="00820EFB" w:rsidP="004A619A">
      <w:pPr>
        <w:ind w:left="283" w:firstLine="284"/>
        <w:jc w:val="both"/>
        <w:rPr>
          <w:rFonts w:ascii="Arial" w:hAnsi="Arial" w:cs="Arial"/>
          <w:b/>
        </w:rPr>
      </w:pPr>
      <w:r w:rsidRPr="00584411">
        <w:rPr>
          <w:rFonts w:ascii="Arial" w:hAnsi="Arial" w:cs="Arial"/>
        </w:rPr>
        <w:t>Администрацией Усть-Кутского муниципального образования (городского поселения) принята муниципальная программа</w:t>
      </w:r>
      <w:r w:rsidRPr="00584411">
        <w:rPr>
          <w:rFonts w:ascii="Arial" w:hAnsi="Arial" w:cs="Arial"/>
          <w:b/>
        </w:rPr>
        <w:t xml:space="preserve"> </w:t>
      </w:r>
      <w:r w:rsidR="009D7FBC" w:rsidRPr="00584411">
        <w:rPr>
          <w:rFonts w:ascii="Arial" w:hAnsi="Arial" w:cs="Arial"/>
          <w:b/>
        </w:rPr>
        <w:t>«</w:t>
      </w:r>
      <w:r w:rsidR="00FC5998" w:rsidRPr="00584411">
        <w:rPr>
          <w:rFonts w:ascii="Arial" w:hAnsi="Arial" w:cs="Arial"/>
          <w:b/>
        </w:rPr>
        <w:t>Энергосбережение и повышение энергетической эффективности в Усть-Кутском муниципальном образовании (город</w:t>
      </w:r>
      <w:r w:rsidR="009D7FBC" w:rsidRPr="00584411">
        <w:rPr>
          <w:rFonts w:ascii="Arial" w:hAnsi="Arial" w:cs="Arial"/>
          <w:b/>
        </w:rPr>
        <w:t>ском поселении) на 20</w:t>
      </w:r>
      <w:r w:rsidR="005021AA" w:rsidRPr="00584411">
        <w:rPr>
          <w:rFonts w:ascii="Arial" w:hAnsi="Arial" w:cs="Arial"/>
          <w:b/>
        </w:rPr>
        <w:t>21</w:t>
      </w:r>
      <w:r w:rsidR="009D7FBC" w:rsidRPr="00584411">
        <w:rPr>
          <w:rFonts w:ascii="Arial" w:hAnsi="Arial" w:cs="Arial"/>
          <w:b/>
        </w:rPr>
        <w:t>-20</w:t>
      </w:r>
      <w:r w:rsidR="004673F4" w:rsidRPr="00584411">
        <w:rPr>
          <w:rFonts w:ascii="Arial" w:hAnsi="Arial" w:cs="Arial"/>
          <w:b/>
        </w:rPr>
        <w:t xml:space="preserve">25 </w:t>
      </w:r>
      <w:r w:rsidR="009D7FBC" w:rsidRPr="00584411">
        <w:rPr>
          <w:rFonts w:ascii="Arial" w:hAnsi="Arial" w:cs="Arial"/>
          <w:b/>
        </w:rPr>
        <w:t>годы</w:t>
      </w:r>
      <w:r w:rsidR="00D206BC" w:rsidRPr="00584411">
        <w:rPr>
          <w:rFonts w:ascii="Arial" w:hAnsi="Arial" w:cs="Arial"/>
          <w:b/>
        </w:rPr>
        <w:t>».</w:t>
      </w:r>
      <w:r w:rsidR="00E52646" w:rsidRPr="00584411">
        <w:rPr>
          <w:rFonts w:ascii="Arial" w:hAnsi="Arial" w:cs="Arial"/>
          <w:b/>
        </w:rPr>
        <w:t xml:space="preserve"> </w:t>
      </w:r>
      <w:r w:rsidR="00D206BC" w:rsidRPr="00584411">
        <w:rPr>
          <w:rFonts w:ascii="Arial" w:hAnsi="Arial" w:cs="Arial"/>
        </w:rPr>
        <w:t xml:space="preserve">Цель программы: </w:t>
      </w:r>
      <w:r w:rsidR="00C83D65" w:rsidRPr="00584411">
        <w:rPr>
          <w:rFonts w:ascii="Arial" w:hAnsi="Arial" w:cs="Arial"/>
        </w:rPr>
        <w:t>Повышение эффективности использования энергетических ресурсов на территории Усть-Кутского муниципального образования (городского поселения).</w:t>
      </w:r>
    </w:p>
    <w:p w:rsidR="00D206BC" w:rsidRPr="00584411" w:rsidRDefault="00D206BC" w:rsidP="004A619A">
      <w:pPr>
        <w:ind w:left="283" w:firstLine="284"/>
        <w:jc w:val="both"/>
        <w:rPr>
          <w:rFonts w:ascii="Arial" w:hAnsi="Arial" w:cs="Arial"/>
          <w:b/>
        </w:rPr>
      </w:pPr>
      <w:r w:rsidRPr="00584411">
        <w:rPr>
          <w:rFonts w:ascii="Arial" w:hAnsi="Arial" w:cs="Arial"/>
        </w:rPr>
        <w:t>Задачи программы:</w:t>
      </w:r>
    </w:p>
    <w:p w:rsidR="00D206BC" w:rsidRPr="00584411" w:rsidRDefault="00D809F0" w:rsidP="004A619A">
      <w:pPr>
        <w:ind w:left="283"/>
        <w:jc w:val="both"/>
        <w:rPr>
          <w:rFonts w:ascii="Arial" w:hAnsi="Arial" w:cs="Arial"/>
        </w:rPr>
      </w:pPr>
      <w:r w:rsidRPr="00584411">
        <w:rPr>
          <w:rFonts w:ascii="Arial" w:hAnsi="Arial" w:cs="Arial"/>
        </w:rPr>
        <w:t>- М</w:t>
      </w:r>
      <w:r w:rsidR="00C83D65" w:rsidRPr="00584411">
        <w:rPr>
          <w:rFonts w:ascii="Arial" w:hAnsi="Arial" w:cs="Arial"/>
        </w:rPr>
        <w:t>одернизация мощностей тепловой и электрической энергии в социальной сфере и жилищно-коммунального хозяйства</w:t>
      </w:r>
      <w:r w:rsidR="00D206BC" w:rsidRPr="00584411">
        <w:rPr>
          <w:rFonts w:ascii="Arial" w:hAnsi="Arial" w:cs="Arial"/>
        </w:rPr>
        <w:t>;</w:t>
      </w:r>
    </w:p>
    <w:p w:rsidR="00D206BC" w:rsidRPr="00584411" w:rsidRDefault="00D809F0" w:rsidP="004A619A">
      <w:pPr>
        <w:ind w:left="284"/>
        <w:jc w:val="both"/>
        <w:rPr>
          <w:rFonts w:ascii="Arial" w:hAnsi="Arial" w:cs="Arial"/>
        </w:rPr>
      </w:pPr>
      <w:r w:rsidRPr="00584411">
        <w:rPr>
          <w:rFonts w:ascii="Arial" w:hAnsi="Arial" w:cs="Arial"/>
        </w:rPr>
        <w:t>- С</w:t>
      </w:r>
      <w:r w:rsidR="00C83D65" w:rsidRPr="00584411">
        <w:rPr>
          <w:rFonts w:ascii="Arial" w:hAnsi="Arial" w:cs="Arial"/>
        </w:rPr>
        <w:t>нижение затрат на потребление электрической и тепловой энергии в социальной сфере и жилищно-коммунальном хозяйстве, включая население Усть-Кутского муниципального образования (городского поселения), путем внедрения энергосберегающих осветительных приборов, энергоэффективного оборудования и технологий</w:t>
      </w:r>
      <w:r w:rsidR="00D206BC" w:rsidRPr="00584411">
        <w:rPr>
          <w:rFonts w:ascii="Arial" w:hAnsi="Arial" w:cs="Arial"/>
        </w:rPr>
        <w:t>;</w:t>
      </w:r>
    </w:p>
    <w:p w:rsidR="00044512" w:rsidRPr="00584411" w:rsidRDefault="00D809F0" w:rsidP="004A619A">
      <w:pPr>
        <w:ind w:left="284"/>
        <w:jc w:val="both"/>
        <w:rPr>
          <w:rFonts w:ascii="Arial" w:hAnsi="Arial" w:cs="Arial"/>
        </w:rPr>
      </w:pPr>
      <w:r w:rsidRPr="00584411">
        <w:rPr>
          <w:rFonts w:ascii="Arial" w:hAnsi="Arial" w:cs="Arial"/>
        </w:rPr>
        <w:t>- В</w:t>
      </w:r>
      <w:r w:rsidR="006F6B1D" w:rsidRPr="00584411">
        <w:rPr>
          <w:rFonts w:ascii="Arial" w:hAnsi="Arial" w:cs="Arial"/>
        </w:rPr>
        <w:t>недрение современных технологий по энергосбережению в организациях, в том числе малого и среднего бизнеса.</w:t>
      </w:r>
    </w:p>
    <w:p w:rsidR="00820EFB" w:rsidRPr="00584411" w:rsidRDefault="00820EFB" w:rsidP="004A619A">
      <w:pPr>
        <w:ind w:left="284"/>
        <w:jc w:val="both"/>
        <w:rPr>
          <w:rFonts w:ascii="Arial" w:hAnsi="Arial" w:cs="Arial"/>
        </w:rPr>
      </w:pPr>
    </w:p>
    <w:p w:rsidR="00820EFB" w:rsidRPr="00584411" w:rsidRDefault="00820EFB" w:rsidP="004A619A">
      <w:pPr>
        <w:ind w:left="284" w:firstLine="709"/>
        <w:jc w:val="both"/>
        <w:rPr>
          <w:rFonts w:ascii="Arial" w:hAnsi="Arial" w:cs="Arial"/>
          <w:b/>
        </w:rPr>
      </w:pPr>
      <w:r w:rsidRPr="00584411">
        <w:rPr>
          <w:rFonts w:ascii="Arial" w:hAnsi="Arial" w:cs="Arial"/>
          <w:b/>
        </w:rPr>
        <w:t>Решение проблем эффективного управления муниципальным имуществом</w:t>
      </w:r>
    </w:p>
    <w:p w:rsidR="00820EFB" w:rsidRPr="00584411" w:rsidRDefault="00820EFB" w:rsidP="004A619A">
      <w:pPr>
        <w:ind w:left="284" w:firstLine="283"/>
        <w:jc w:val="both"/>
        <w:rPr>
          <w:rFonts w:ascii="Arial" w:hAnsi="Arial" w:cs="Arial"/>
        </w:rPr>
      </w:pPr>
      <w:r w:rsidRPr="00584411">
        <w:rPr>
          <w:rFonts w:ascii="Arial" w:hAnsi="Arial" w:cs="Arial"/>
        </w:rPr>
        <w:t xml:space="preserve">Администрацией Усть-Кутского муниципального образования (городского поселения) принята муниципальная программа </w:t>
      </w:r>
      <w:r w:rsidRPr="00584411">
        <w:rPr>
          <w:rFonts w:ascii="Arial" w:hAnsi="Arial" w:cs="Arial"/>
          <w:b/>
        </w:rPr>
        <w:t>«Эффективное управление муниципальным имуществом на период 2020-202</w:t>
      </w:r>
      <w:r w:rsidR="00FB0D00" w:rsidRPr="00584411">
        <w:rPr>
          <w:rFonts w:ascii="Arial" w:hAnsi="Arial" w:cs="Arial"/>
          <w:b/>
        </w:rPr>
        <w:t>4</w:t>
      </w:r>
      <w:r w:rsidRPr="00584411">
        <w:rPr>
          <w:rFonts w:ascii="Arial" w:hAnsi="Arial" w:cs="Arial"/>
          <w:b/>
        </w:rPr>
        <w:t xml:space="preserve"> </w:t>
      </w:r>
      <w:r w:rsidR="003430B6" w:rsidRPr="00584411">
        <w:rPr>
          <w:rFonts w:ascii="Arial" w:hAnsi="Arial" w:cs="Arial"/>
          <w:b/>
        </w:rPr>
        <w:t>гг.</w:t>
      </w:r>
      <w:r w:rsidRPr="00584411">
        <w:rPr>
          <w:rFonts w:ascii="Arial" w:hAnsi="Arial" w:cs="Arial"/>
          <w:b/>
        </w:rPr>
        <w:t xml:space="preserve">  на территории Усть-Кутского муниципального образования (городского поселения</w:t>
      </w:r>
      <w:r w:rsidR="00773D3E" w:rsidRPr="00584411">
        <w:rPr>
          <w:rFonts w:ascii="Arial" w:hAnsi="Arial" w:cs="Arial"/>
          <w:b/>
        </w:rPr>
        <w:t>)</w:t>
      </w:r>
      <w:r w:rsidRPr="00584411">
        <w:rPr>
          <w:rFonts w:ascii="Arial" w:hAnsi="Arial" w:cs="Arial"/>
          <w:b/>
        </w:rPr>
        <w:t>»</w:t>
      </w:r>
      <w:r w:rsidR="00773D3E" w:rsidRPr="00584411">
        <w:rPr>
          <w:rFonts w:ascii="Arial" w:hAnsi="Arial" w:cs="Arial"/>
          <w:b/>
        </w:rPr>
        <w:t>.</w:t>
      </w:r>
      <w:r w:rsidR="00773D3E" w:rsidRPr="00584411">
        <w:rPr>
          <w:rFonts w:ascii="Arial" w:hAnsi="Arial" w:cs="Arial"/>
        </w:rPr>
        <w:t xml:space="preserve"> Основные мероприятия Программы:</w:t>
      </w:r>
    </w:p>
    <w:p w:rsidR="00773D3E" w:rsidRPr="00584411" w:rsidRDefault="00773D3E" w:rsidP="004A619A">
      <w:pPr>
        <w:ind w:left="284"/>
        <w:jc w:val="both"/>
        <w:rPr>
          <w:rFonts w:ascii="Arial" w:hAnsi="Arial" w:cs="Arial"/>
        </w:rPr>
      </w:pPr>
      <w:r w:rsidRPr="00584411">
        <w:rPr>
          <w:rFonts w:ascii="Arial" w:hAnsi="Arial" w:cs="Arial"/>
        </w:rPr>
        <w:t>- Проведение кадастровых работ в отношении объектов недвижимости (в том числе земельных участков);</w:t>
      </w:r>
    </w:p>
    <w:p w:rsidR="00773D3E" w:rsidRPr="00584411" w:rsidRDefault="00773D3E" w:rsidP="004A619A">
      <w:pPr>
        <w:ind w:left="284"/>
        <w:jc w:val="both"/>
        <w:rPr>
          <w:rFonts w:ascii="Arial" w:hAnsi="Arial" w:cs="Arial"/>
        </w:rPr>
      </w:pPr>
      <w:r w:rsidRPr="00584411">
        <w:rPr>
          <w:rFonts w:ascii="Arial" w:hAnsi="Arial" w:cs="Arial"/>
        </w:rPr>
        <w:t>- Проведение работ по оценке муниципального имущества;</w:t>
      </w:r>
    </w:p>
    <w:p w:rsidR="00773D3E" w:rsidRPr="00584411" w:rsidRDefault="00773D3E" w:rsidP="004A619A">
      <w:pPr>
        <w:ind w:left="284"/>
        <w:jc w:val="both"/>
        <w:rPr>
          <w:rFonts w:ascii="Arial" w:hAnsi="Arial" w:cs="Arial"/>
        </w:rPr>
      </w:pPr>
      <w:r w:rsidRPr="00584411">
        <w:rPr>
          <w:rFonts w:ascii="Arial" w:hAnsi="Arial" w:cs="Arial"/>
        </w:rPr>
        <w:t>- Обязательный аудит муниципальных предприятий;</w:t>
      </w:r>
    </w:p>
    <w:p w:rsidR="006827C7" w:rsidRPr="00584411" w:rsidRDefault="00773D3E" w:rsidP="004A619A">
      <w:pPr>
        <w:ind w:left="284"/>
        <w:jc w:val="both"/>
        <w:rPr>
          <w:rFonts w:ascii="Arial" w:hAnsi="Arial" w:cs="Arial"/>
        </w:rPr>
      </w:pPr>
      <w:r w:rsidRPr="00584411">
        <w:rPr>
          <w:rFonts w:ascii="Arial" w:hAnsi="Arial" w:cs="Arial"/>
        </w:rPr>
        <w:t>- Содержание муниципального имущества.</w:t>
      </w:r>
    </w:p>
    <w:p w:rsidR="006951E4" w:rsidRPr="00584411" w:rsidRDefault="006951E4" w:rsidP="004A619A">
      <w:pPr>
        <w:ind w:left="284"/>
        <w:jc w:val="both"/>
        <w:rPr>
          <w:rFonts w:ascii="Arial" w:hAnsi="Arial" w:cs="Arial"/>
        </w:rPr>
      </w:pPr>
    </w:p>
    <w:p w:rsidR="006951E4" w:rsidRPr="00584411" w:rsidRDefault="006951E4" w:rsidP="004A619A">
      <w:pPr>
        <w:ind w:left="284"/>
        <w:jc w:val="both"/>
        <w:rPr>
          <w:rFonts w:ascii="Arial" w:hAnsi="Arial" w:cs="Arial"/>
        </w:rPr>
      </w:pPr>
    </w:p>
    <w:p w:rsidR="006951E4" w:rsidRPr="00584411" w:rsidRDefault="006951E4" w:rsidP="00773D3E">
      <w:pPr>
        <w:ind w:left="284"/>
        <w:jc w:val="both"/>
        <w:rPr>
          <w:rFonts w:ascii="Arial" w:hAnsi="Arial" w:cs="Arial"/>
        </w:rPr>
      </w:pPr>
    </w:p>
    <w:p w:rsidR="006951E4" w:rsidRPr="00584411" w:rsidRDefault="006951E4" w:rsidP="00773D3E">
      <w:pPr>
        <w:ind w:left="284"/>
        <w:jc w:val="both"/>
        <w:rPr>
          <w:rFonts w:ascii="Arial" w:hAnsi="Arial" w:cs="Arial"/>
          <w:b/>
        </w:rPr>
      </w:pPr>
    </w:p>
    <w:p w:rsidR="00BD70AD" w:rsidRPr="00584411" w:rsidRDefault="00BD70AD" w:rsidP="003D7883">
      <w:pPr>
        <w:spacing w:before="120"/>
        <w:ind w:firstLine="993"/>
        <w:jc w:val="center"/>
        <w:rPr>
          <w:rFonts w:ascii="Arial" w:hAnsi="Arial" w:cs="Arial"/>
          <w:b/>
          <w:sz w:val="28"/>
          <w:szCs w:val="28"/>
        </w:rPr>
      </w:pPr>
    </w:p>
    <w:p w:rsidR="000B0FD4" w:rsidRPr="00584411" w:rsidRDefault="003C7026" w:rsidP="003D7883">
      <w:pPr>
        <w:spacing w:before="120"/>
        <w:ind w:firstLine="993"/>
        <w:jc w:val="center"/>
        <w:rPr>
          <w:rFonts w:ascii="Arial" w:hAnsi="Arial" w:cs="Arial"/>
          <w:b/>
          <w:sz w:val="28"/>
          <w:szCs w:val="28"/>
        </w:rPr>
      </w:pPr>
      <w:r w:rsidRPr="00584411">
        <w:rPr>
          <w:rFonts w:ascii="Arial" w:hAnsi="Arial" w:cs="Arial"/>
          <w:b/>
          <w:sz w:val="28"/>
          <w:szCs w:val="28"/>
        </w:rPr>
        <w:lastRenderedPageBreak/>
        <w:t>5</w:t>
      </w:r>
      <w:r w:rsidR="000B0FD4" w:rsidRPr="00584411">
        <w:rPr>
          <w:rFonts w:ascii="Arial" w:hAnsi="Arial" w:cs="Arial"/>
          <w:b/>
          <w:sz w:val="28"/>
          <w:szCs w:val="28"/>
        </w:rPr>
        <w:t>. Резервы (ресурсы) социально-экономического развития поселения</w:t>
      </w:r>
    </w:p>
    <w:p w:rsidR="005E783B" w:rsidRPr="00584411" w:rsidRDefault="005E783B" w:rsidP="00C83DCD">
      <w:pPr>
        <w:pStyle w:val="31"/>
        <w:spacing w:after="0" w:line="233" w:lineRule="auto"/>
        <w:ind w:left="0" w:firstLine="0"/>
        <w:jc w:val="center"/>
        <w:rPr>
          <w:rFonts w:ascii="Arial" w:hAnsi="Arial" w:cs="Arial"/>
          <w:sz w:val="24"/>
          <w:szCs w:val="24"/>
        </w:rPr>
      </w:pPr>
    </w:p>
    <w:p w:rsidR="007E0CBB" w:rsidRPr="00584411" w:rsidRDefault="007E0CBB" w:rsidP="007E0CBB">
      <w:pPr>
        <w:pStyle w:val="31"/>
        <w:spacing w:after="0" w:line="233" w:lineRule="auto"/>
        <w:ind w:left="0" w:firstLine="0"/>
        <w:rPr>
          <w:rFonts w:ascii="Arial" w:hAnsi="Arial" w:cs="Arial"/>
          <w:i/>
          <w:sz w:val="24"/>
          <w:szCs w:val="24"/>
        </w:rPr>
      </w:pPr>
    </w:p>
    <w:p w:rsidR="00472424" w:rsidRPr="00584411" w:rsidRDefault="00472424" w:rsidP="00472424">
      <w:pPr>
        <w:pStyle w:val="31"/>
        <w:spacing w:after="0" w:line="233" w:lineRule="auto"/>
        <w:ind w:left="0" w:firstLine="0"/>
        <w:jc w:val="center"/>
        <w:rPr>
          <w:rFonts w:ascii="Arial" w:hAnsi="Arial" w:cs="Arial"/>
          <w:b/>
          <w:i/>
          <w:sz w:val="24"/>
          <w:szCs w:val="24"/>
        </w:rPr>
      </w:pPr>
      <w:r w:rsidRPr="00584411">
        <w:rPr>
          <w:rFonts w:ascii="Arial" w:hAnsi="Arial" w:cs="Arial"/>
          <w:b/>
          <w:sz w:val="24"/>
          <w:szCs w:val="24"/>
        </w:rPr>
        <w:t>Земельные ресурсы</w:t>
      </w:r>
    </w:p>
    <w:tbl>
      <w:tblPr>
        <w:tblW w:w="0" w:type="auto"/>
        <w:jc w:val="righ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0"/>
        <w:gridCol w:w="5902"/>
        <w:gridCol w:w="1218"/>
        <w:gridCol w:w="1218"/>
        <w:gridCol w:w="1284"/>
      </w:tblGrid>
      <w:tr w:rsidR="00472424" w:rsidRPr="00584411" w:rsidTr="00A23F75">
        <w:trPr>
          <w:jc w:val="right"/>
        </w:trPr>
        <w:tc>
          <w:tcPr>
            <w:tcW w:w="300" w:type="dxa"/>
          </w:tcPr>
          <w:p w:rsidR="00472424" w:rsidRPr="00584411" w:rsidRDefault="00472424" w:rsidP="000A4C47">
            <w:pPr>
              <w:pStyle w:val="af2"/>
              <w:jc w:val="both"/>
              <w:rPr>
                <w:rFonts w:ascii="Arial" w:hAnsi="Arial" w:cs="Arial"/>
                <w:b/>
                <w:sz w:val="24"/>
                <w:szCs w:val="24"/>
              </w:rPr>
            </w:pPr>
            <w:r w:rsidRPr="00584411">
              <w:rPr>
                <w:rFonts w:ascii="Arial" w:hAnsi="Arial" w:cs="Arial"/>
                <w:b/>
                <w:sz w:val="24"/>
                <w:szCs w:val="24"/>
              </w:rPr>
              <w:t>№</w:t>
            </w:r>
          </w:p>
        </w:tc>
        <w:tc>
          <w:tcPr>
            <w:tcW w:w="6152" w:type="dxa"/>
          </w:tcPr>
          <w:p w:rsidR="00472424" w:rsidRPr="00584411" w:rsidRDefault="00472424" w:rsidP="000A4C47">
            <w:pPr>
              <w:pStyle w:val="af2"/>
              <w:rPr>
                <w:rFonts w:ascii="Arial" w:hAnsi="Arial" w:cs="Arial"/>
                <w:b/>
                <w:sz w:val="24"/>
                <w:szCs w:val="24"/>
              </w:rPr>
            </w:pPr>
            <w:r w:rsidRPr="00584411">
              <w:rPr>
                <w:rFonts w:ascii="Arial" w:hAnsi="Arial" w:cs="Arial"/>
                <w:b/>
                <w:sz w:val="24"/>
                <w:szCs w:val="24"/>
              </w:rPr>
              <w:t>Наименование показателей</w:t>
            </w:r>
          </w:p>
        </w:tc>
        <w:tc>
          <w:tcPr>
            <w:tcW w:w="1218" w:type="dxa"/>
            <w:vAlign w:val="center"/>
          </w:tcPr>
          <w:p w:rsidR="00472424" w:rsidRPr="00584411" w:rsidRDefault="00472424" w:rsidP="000A4C47">
            <w:pPr>
              <w:pStyle w:val="af2"/>
              <w:rPr>
                <w:rFonts w:ascii="Arial" w:hAnsi="Arial" w:cs="Arial"/>
                <w:b/>
                <w:sz w:val="24"/>
                <w:szCs w:val="24"/>
              </w:rPr>
            </w:pPr>
            <w:r w:rsidRPr="00584411">
              <w:rPr>
                <w:rFonts w:ascii="Arial" w:hAnsi="Arial" w:cs="Arial"/>
                <w:b/>
                <w:sz w:val="24"/>
                <w:szCs w:val="24"/>
              </w:rPr>
              <w:t>2019 г.</w:t>
            </w:r>
          </w:p>
        </w:tc>
        <w:tc>
          <w:tcPr>
            <w:tcW w:w="1218" w:type="dxa"/>
            <w:vAlign w:val="center"/>
          </w:tcPr>
          <w:p w:rsidR="00472424" w:rsidRPr="00584411" w:rsidRDefault="00472424" w:rsidP="000A4C47">
            <w:pPr>
              <w:pStyle w:val="af2"/>
              <w:rPr>
                <w:rFonts w:ascii="Arial" w:hAnsi="Arial" w:cs="Arial"/>
                <w:b/>
                <w:sz w:val="24"/>
                <w:szCs w:val="24"/>
              </w:rPr>
            </w:pPr>
            <w:r w:rsidRPr="00584411">
              <w:rPr>
                <w:rFonts w:ascii="Arial" w:hAnsi="Arial" w:cs="Arial"/>
                <w:b/>
                <w:sz w:val="24"/>
                <w:szCs w:val="24"/>
              </w:rPr>
              <w:t>2020 г.</w:t>
            </w:r>
          </w:p>
        </w:tc>
        <w:tc>
          <w:tcPr>
            <w:tcW w:w="1284" w:type="dxa"/>
          </w:tcPr>
          <w:p w:rsidR="00472424" w:rsidRPr="00584411" w:rsidRDefault="00472424" w:rsidP="000A4C47">
            <w:pPr>
              <w:pStyle w:val="af2"/>
              <w:rPr>
                <w:rFonts w:ascii="Arial" w:hAnsi="Arial" w:cs="Arial"/>
                <w:b/>
                <w:sz w:val="24"/>
                <w:szCs w:val="24"/>
              </w:rPr>
            </w:pPr>
            <w:r w:rsidRPr="00584411">
              <w:rPr>
                <w:rFonts w:ascii="Arial" w:hAnsi="Arial" w:cs="Arial"/>
                <w:b/>
                <w:sz w:val="24"/>
                <w:szCs w:val="24"/>
              </w:rPr>
              <w:t>2021</w:t>
            </w:r>
          </w:p>
        </w:tc>
      </w:tr>
      <w:tr w:rsidR="00472424" w:rsidRPr="00584411" w:rsidTr="00A23F75">
        <w:trPr>
          <w:jc w:val="right"/>
        </w:trPr>
        <w:tc>
          <w:tcPr>
            <w:tcW w:w="300" w:type="dxa"/>
          </w:tcPr>
          <w:p w:rsidR="00472424" w:rsidRPr="00584411" w:rsidRDefault="00472424" w:rsidP="000A4C47">
            <w:pPr>
              <w:pStyle w:val="af2"/>
              <w:rPr>
                <w:rFonts w:ascii="Arial" w:hAnsi="Arial" w:cs="Arial"/>
                <w:b/>
                <w:sz w:val="24"/>
                <w:szCs w:val="24"/>
              </w:rPr>
            </w:pPr>
            <w:r w:rsidRPr="00584411">
              <w:rPr>
                <w:rFonts w:ascii="Arial" w:hAnsi="Arial" w:cs="Arial"/>
                <w:b/>
                <w:sz w:val="24"/>
                <w:szCs w:val="24"/>
              </w:rPr>
              <w:t>1</w:t>
            </w:r>
          </w:p>
        </w:tc>
        <w:tc>
          <w:tcPr>
            <w:tcW w:w="8588" w:type="dxa"/>
            <w:gridSpan w:val="3"/>
            <w:vAlign w:val="center"/>
          </w:tcPr>
          <w:p w:rsidR="00472424" w:rsidRPr="00584411" w:rsidRDefault="00472424" w:rsidP="000A4C47">
            <w:pPr>
              <w:pStyle w:val="af2"/>
              <w:jc w:val="left"/>
              <w:rPr>
                <w:rFonts w:ascii="Arial" w:hAnsi="Arial" w:cs="Arial"/>
                <w:b/>
                <w:sz w:val="24"/>
                <w:szCs w:val="24"/>
              </w:rPr>
            </w:pPr>
            <w:r w:rsidRPr="00584411">
              <w:rPr>
                <w:rFonts w:ascii="Arial" w:hAnsi="Arial" w:cs="Arial"/>
                <w:b/>
                <w:sz w:val="24"/>
                <w:szCs w:val="24"/>
              </w:rPr>
              <w:t>Количество сделок по земельным участкам:</w:t>
            </w:r>
          </w:p>
        </w:tc>
        <w:tc>
          <w:tcPr>
            <w:tcW w:w="1284" w:type="dxa"/>
          </w:tcPr>
          <w:p w:rsidR="00472424" w:rsidRPr="00584411" w:rsidRDefault="00472424" w:rsidP="000A4C47">
            <w:pPr>
              <w:pStyle w:val="af2"/>
              <w:jc w:val="left"/>
              <w:rPr>
                <w:rFonts w:ascii="Arial" w:hAnsi="Arial" w:cs="Arial"/>
                <w:b/>
                <w:sz w:val="24"/>
                <w:szCs w:val="24"/>
              </w:rPr>
            </w:pPr>
          </w:p>
        </w:tc>
      </w:tr>
      <w:tr w:rsidR="00472424" w:rsidRPr="00584411" w:rsidTr="00A23F75">
        <w:trPr>
          <w:jc w:val="right"/>
        </w:trPr>
        <w:tc>
          <w:tcPr>
            <w:tcW w:w="300" w:type="dxa"/>
          </w:tcPr>
          <w:p w:rsidR="00472424" w:rsidRPr="00584411" w:rsidRDefault="00472424" w:rsidP="000A4C47">
            <w:pPr>
              <w:pStyle w:val="af2"/>
              <w:rPr>
                <w:rFonts w:ascii="Arial" w:hAnsi="Arial" w:cs="Arial"/>
                <w:b/>
                <w:sz w:val="24"/>
                <w:szCs w:val="24"/>
              </w:rPr>
            </w:pPr>
            <w:r w:rsidRPr="00584411">
              <w:rPr>
                <w:rFonts w:ascii="Arial" w:hAnsi="Arial" w:cs="Arial"/>
                <w:b/>
                <w:sz w:val="24"/>
                <w:szCs w:val="24"/>
              </w:rPr>
              <w:t>1.1</w:t>
            </w:r>
          </w:p>
        </w:tc>
        <w:tc>
          <w:tcPr>
            <w:tcW w:w="6152" w:type="dxa"/>
          </w:tcPr>
          <w:p w:rsidR="00472424" w:rsidRPr="00584411" w:rsidRDefault="00472424" w:rsidP="000A4C47">
            <w:pPr>
              <w:pStyle w:val="af2"/>
              <w:jc w:val="left"/>
              <w:rPr>
                <w:rFonts w:ascii="Arial" w:hAnsi="Arial" w:cs="Arial"/>
                <w:b/>
                <w:sz w:val="24"/>
                <w:szCs w:val="24"/>
              </w:rPr>
            </w:pPr>
            <w:r w:rsidRPr="00584411">
              <w:rPr>
                <w:rFonts w:ascii="Arial" w:hAnsi="Arial" w:cs="Arial"/>
                <w:b/>
                <w:sz w:val="24"/>
                <w:szCs w:val="24"/>
              </w:rPr>
              <w:t>Собственность (шт.)</w:t>
            </w:r>
          </w:p>
        </w:tc>
        <w:tc>
          <w:tcPr>
            <w:tcW w:w="1218" w:type="dxa"/>
            <w:vAlign w:val="center"/>
          </w:tcPr>
          <w:p w:rsidR="00472424" w:rsidRPr="00584411" w:rsidRDefault="00472424" w:rsidP="000A4C47">
            <w:pPr>
              <w:pStyle w:val="af2"/>
              <w:rPr>
                <w:rFonts w:ascii="Arial" w:hAnsi="Arial" w:cs="Arial"/>
                <w:b/>
                <w:sz w:val="24"/>
                <w:szCs w:val="24"/>
              </w:rPr>
            </w:pPr>
            <w:r w:rsidRPr="00584411">
              <w:rPr>
                <w:rFonts w:ascii="Arial" w:hAnsi="Arial" w:cs="Arial"/>
                <w:b/>
                <w:sz w:val="24"/>
                <w:szCs w:val="24"/>
              </w:rPr>
              <w:t>80</w:t>
            </w:r>
          </w:p>
        </w:tc>
        <w:tc>
          <w:tcPr>
            <w:tcW w:w="1218" w:type="dxa"/>
            <w:vAlign w:val="center"/>
          </w:tcPr>
          <w:p w:rsidR="00472424" w:rsidRPr="00584411" w:rsidRDefault="00472424" w:rsidP="000A4C47">
            <w:pPr>
              <w:pStyle w:val="af2"/>
              <w:rPr>
                <w:rFonts w:ascii="Arial" w:hAnsi="Arial" w:cs="Arial"/>
                <w:b/>
                <w:sz w:val="24"/>
                <w:szCs w:val="24"/>
              </w:rPr>
            </w:pPr>
            <w:r w:rsidRPr="00584411">
              <w:rPr>
                <w:rFonts w:ascii="Arial" w:hAnsi="Arial" w:cs="Arial"/>
                <w:b/>
                <w:sz w:val="24"/>
                <w:szCs w:val="24"/>
              </w:rPr>
              <w:t>94</w:t>
            </w:r>
          </w:p>
        </w:tc>
        <w:tc>
          <w:tcPr>
            <w:tcW w:w="1284" w:type="dxa"/>
          </w:tcPr>
          <w:p w:rsidR="00472424" w:rsidRPr="00584411" w:rsidRDefault="00472424" w:rsidP="000A4C47">
            <w:pPr>
              <w:pStyle w:val="af2"/>
              <w:rPr>
                <w:rFonts w:ascii="Arial" w:hAnsi="Arial" w:cs="Arial"/>
                <w:b/>
                <w:sz w:val="24"/>
                <w:szCs w:val="24"/>
              </w:rPr>
            </w:pPr>
            <w:r w:rsidRPr="00584411">
              <w:rPr>
                <w:rFonts w:ascii="Arial" w:hAnsi="Arial" w:cs="Arial"/>
                <w:b/>
                <w:sz w:val="24"/>
                <w:szCs w:val="24"/>
              </w:rPr>
              <w:t>127</w:t>
            </w:r>
          </w:p>
        </w:tc>
      </w:tr>
      <w:tr w:rsidR="00472424" w:rsidRPr="00584411" w:rsidTr="00A23F75">
        <w:trPr>
          <w:jc w:val="right"/>
        </w:trPr>
        <w:tc>
          <w:tcPr>
            <w:tcW w:w="300" w:type="dxa"/>
          </w:tcPr>
          <w:p w:rsidR="00472424" w:rsidRPr="00584411" w:rsidRDefault="00472424" w:rsidP="000A4C47">
            <w:pPr>
              <w:pStyle w:val="af2"/>
              <w:rPr>
                <w:rFonts w:ascii="Arial" w:hAnsi="Arial" w:cs="Arial"/>
                <w:b/>
                <w:sz w:val="24"/>
                <w:szCs w:val="24"/>
              </w:rPr>
            </w:pPr>
            <w:r w:rsidRPr="00584411">
              <w:rPr>
                <w:rFonts w:ascii="Arial" w:hAnsi="Arial" w:cs="Arial"/>
                <w:b/>
                <w:sz w:val="24"/>
                <w:szCs w:val="24"/>
              </w:rPr>
              <w:t>1.2</w:t>
            </w:r>
          </w:p>
        </w:tc>
        <w:tc>
          <w:tcPr>
            <w:tcW w:w="6152" w:type="dxa"/>
          </w:tcPr>
          <w:p w:rsidR="00472424" w:rsidRPr="00584411" w:rsidRDefault="00472424" w:rsidP="000A4C47">
            <w:pPr>
              <w:pStyle w:val="af2"/>
              <w:jc w:val="left"/>
              <w:rPr>
                <w:rFonts w:ascii="Arial" w:hAnsi="Arial" w:cs="Arial"/>
                <w:b/>
                <w:sz w:val="24"/>
                <w:szCs w:val="24"/>
              </w:rPr>
            </w:pPr>
            <w:r w:rsidRPr="00584411">
              <w:rPr>
                <w:rFonts w:ascii="Arial" w:hAnsi="Arial" w:cs="Arial"/>
                <w:b/>
                <w:sz w:val="24"/>
                <w:szCs w:val="24"/>
              </w:rPr>
              <w:t>Аренда (шт.)</w:t>
            </w:r>
          </w:p>
        </w:tc>
        <w:tc>
          <w:tcPr>
            <w:tcW w:w="1218" w:type="dxa"/>
            <w:vAlign w:val="center"/>
          </w:tcPr>
          <w:p w:rsidR="00472424" w:rsidRPr="00584411" w:rsidRDefault="00472424" w:rsidP="000A4C47">
            <w:pPr>
              <w:pStyle w:val="af2"/>
              <w:rPr>
                <w:rFonts w:ascii="Arial" w:hAnsi="Arial" w:cs="Arial"/>
                <w:b/>
                <w:sz w:val="24"/>
                <w:szCs w:val="24"/>
              </w:rPr>
            </w:pPr>
            <w:r w:rsidRPr="00584411">
              <w:rPr>
                <w:rFonts w:ascii="Arial" w:hAnsi="Arial" w:cs="Arial"/>
                <w:b/>
                <w:sz w:val="24"/>
                <w:szCs w:val="24"/>
              </w:rPr>
              <w:t>186</w:t>
            </w:r>
          </w:p>
        </w:tc>
        <w:tc>
          <w:tcPr>
            <w:tcW w:w="1218" w:type="dxa"/>
            <w:vAlign w:val="center"/>
          </w:tcPr>
          <w:p w:rsidR="00472424" w:rsidRPr="00584411" w:rsidRDefault="00472424" w:rsidP="000A4C47">
            <w:pPr>
              <w:pStyle w:val="af2"/>
              <w:rPr>
                <w:rFonts w:ascii="Arial" w:hAnsi="Arial" w:cs="Arial"/>
                <w:b/>
                <w:sz w:val="24"/>
                <w:szCs w:val="24"/>
              </w:rPr>
            </w:pPr>
            <w:r w:rsidRPr="00584411">
              <w:rPr>
                <w:rFonts w:ascii="Arial" w:hAnsi="Arial" w:cs="Arial"/>
                <w:b/>
                <w:sz w:val="24"/>
                <w:szCs w:val="24"/>
              </w:rPr>
              <w:t>166</w:t>
            </w:r>
          </w:p>
        </w:tc>
        <w:tc>
          <w:tcPr>
            <w:tcW w:w="1284" w:type="dxa"/>
          </w:tcPr>
          <w:p w:rsidR="00472424" w:rsidRPr="00584411" w:rsidRDefault="00472424" w:rsidP="000A4C47">
            <w:pPr>
              <w:pStyle w:val="af2"/>
              <w:rPr>
                <w:rFonts w:ascii="Arial" w:hAnsi="Arial" w:cs="Arial"/>
                <w:b/>
                <w:sz w:val="24"/>
                <w:szCs w:val="24"/>
              </w:rPr>
            </w:pPr>
            <w:r w:rsidRPr="00584411">
              <w:rPr>
                <w:rFonts w:ascii="Arial" w:hAnsi="Arial" w:cs="Arial"/>
                <w:b/>
                <w:sz w:val="24"/>
                <w:szCs w:val="24"/>
              </w:rPr>
              <w:t>181</w:t>
            </w:r>
          </w:p>
        </w:tc>
      </w:tr>
      <w:tr w:rsidR="00472424" w:rsidRPr="00584411" w:rsidTr="00A23F75">
        <w:trPr>
          <w:jc w:val="right"/>
        </w:trPr>
        <w:tc>
          <w:tcPr>
            <w:tcW w:w="300" w:type="dxa"/>
          </w:tcPr>
          <w:p w:rsidR="00472424" w:rsidRPr="00584411" w:rsidRDefault="00472424" w:rsidP="000A4C47">
            <w:pPr>
              <w:pStyle w:val="af2"/>
              <w:rPr>
                <w:rFonts w:ascii="Arial" w:hAnsi="Arial" w:cs="Arial"/>
                <w:b/>
                <w:sz w:val="24"/>
                <w:szCs w:val="24"/>
              </w:rPr>
            </w:pPr>
            <w:r w:rsidRPr="00584411">
              <w:rPr>
                <w:rFonts w:ascii="Arial" w:hAnsi="Arial" w:cs="Arial"/>
                <w:b/>
                <w:sz w:val="24"/>
                <w:szCs w:val="24"/>
              </w:rPr>
              <w:t>2</w:t>
            </w:r>
          </w:p>
        </w:tc>
        <w:tc>
          <w:tcPr>
            <w:tcW w:w="8588" w:type="dxa"/>
            <w:gridSpan w:val="3"/>
            <w:vAlign w:val="center"/>
          </w:tcPr>
          <w:p w:rsidR="00472424" w:rsidRPr="00584411" w:rsidRDefault="00472424" w:rsidP="000A4C47">
            <w:pPr>
              <w:pStyle w:val="af2"/>
              <w:jc w:val="left"/>
              <w:rPr>
                <w:rFonts w:ascii="Arial" w:hAnsi="Arial" w:cs="Arial"/>
                <w:b/>
                <w:sz w:val="24"/>
                <w:szCs w:val="24"/>
              </w:rPr>
            </w:pPr>
            <w:r w:rsidRPr="00584411">
              <w:rPr>
                <w:rFonts w:ascii="Arial" w:hAnsi="Arial" w:cs="Arial"/>
                <w:b/>
                <w:sz w:val="24"/>
                <w:szCs w:val="24"/>
              </w:rPr>
              <w:t>Площадь предоставленных земельных участков:</w:t>
            </w:r>
          </w:p>
        </w:tc>
        <w:tc>
          <w:tcPr>
            <w:tcW w:w="1284" w:type="dxa"/>
          </w:tcPr>
          <w:p w:rsidR="00472424" w:rsidRPr="00584411" w:rsidRDefault="00472424" w:rsidP="000A4C47">
            <w:pPr>
              <w:pStyle w:val="af2"/>
              <w:jc w:val="left"/>
              <w:rPr>
                <w:rFonts w:ascii="Arial" w:hAnsi="Arial" w:cs="Arial"/>
                <w:b/>
                <w:sz w:val="24"/>
                <w:szCs w:val="24"/>
              </w:rPr>
            </w:pPr>
          </w:p>
        </w:tc>
      </w:tr>
      <w:tr w:rsidR="00472424" w:rsidRPr="00584411" w:rsidTr="00A23F75">
        <w:trPr>
          <w:jc w:val="right"/>
        </w:trPr>
        <w:tc>
          <w:tcPr>
            <w:tcW w:w="300" w:type="dxa"/>
          </w:tcPr>
          <w:p w:rsidR="00472424" w:rsidRPr="00584411" w:rsidRDefault="00472424" w:rsidP="000A4C47">
            <w:pPr>
              <w:pStyle w:val="af2"/>
              <w:rPr>
                <w:rFonts w:ascii="Arial" w:hAnsi="Arial" w:cs="Arial"/>
                <w:b/>
                <w:sz w:val="24"/>
                <w:szCs w:val="24"/>
              </w:rPr>
            </w:pPr>
            <w:r w:rsidRPr="00584411">
              <w:rPr>
                <w:rFonts w:ascii="Arial" w:hAnsi="Arial" w:cs="Arial"/>
                <w:b/>
                <w:sz w:val="24"/>
                <w:szCs w:val="24"/>
              </w:rPr>
              <w:t>2.1</w:t>
            </w:r>
          </w:p>
        </w:tc>
        <w:tc>
          <w:tcPr>
            <w:tcW w:w="6152" w:type="dxa"/>
          </w:tcPr>
          <w:p w:rsidR="00472424" w:rsidRPr="00584411" w:rsidRDefault="00472424" w:rsidP="000A4C47">
            <w:pPr>
              <w:pStyle w:val="af2"/>
              <w:jc w:val="left"/>
              <w:rPr>
                <w:rFonts w:ascii="Arial" w:hAnsi="Arial" w:cs="Arial"/>
                <w:b/>
                <w:sz w:val="24"/>
                <w:szCs w:val="24"/>
              </w:rPr>
            </w:pPr>
            <w:r w:rsidRPr="00584411">
              <w:rPr>
                <w:rFonts w:ascii="Arial" w:hAnsi="Arial" w:cs="Arial"/>
                <w:b/>
                <w:sz w:val="24"/>
                <w:szCs w:val="24"/>
              </w:rPr>
              <w:t>Собственность (га.)</w:t>
            </w:r>
          </w:p>
        </w:tc>
        <w:tc>
          <w:tcPr>
            <w:tcW w:w="1218" w:type="dxa"/>
            <w:vAlign w:val="center"/>
          </w:tcPr>
          <w:p w:rsidR="00472424" w:rsidRPr="00584411" w:rsidRDefault="00472424" w:rsidP="000A4C47">
            <w:pPr>
              <w:pStyle w:val="af2"/>
              <w:rPr>
                <w:rFonts w:ascii="Arial" w:hAnsi="Arial" w:cs="Arial"/>
                <w:b/>
                <w:sz w:val="24"/>
                <w:szCs w:val="24"/>
              </w:rPr>
            </w:pPr>
            <w:r w:rsidRPr="00584411">
              <w:rPr>
                <w:rFonts w:ascii="Arial" w:hAnsi="Arial" w:cs="Arial"/>
                <w:b/>
                <w:sz w:val="24"/>
                <w:szCs w:val="24"/>
              </w:rPr>
              <w:t>29,84</w:t>
            </w:r>
          </w:p>
        </w:tc>
        <w:tc>
          <w:tcPr>
            <w:tcW w:w="1218" w:type="dxa"/>
            <w:vAlign w:val="center"/>
          </w:tcPr>
          <w:p w:rsidR="00472424" w:rsidRPr="00584411" w:rsidRDefault="00472424" w:rsidP="000A4C47">
            <w:pPr>
              <w:pStyle w:val="af2"/>
              <w:rPr>
                <w:rFonts w:ascii="Arial" w:hAnsi="Arial" w:cs="Arial"/>
                <w:b/>
                <w:sz w:val="24"/>
                <w:szCs w:val="24"/>
              </w:rPr>
            </w:pPr>
            <w:r w:rsidRPr="00584411">
              <w:rPr>
                <w:rFonts w:ascii="Arial" w:hAnsi="Arial" w:cs="Arial"/>
                <w:b/>
                <w:sz w:val="24"/>
                <w:szCs w:val="24"/>
              </w:rPr>
              <w:t>64,67</w:t>
            </w:r>
          </w:p>
        </w:tc>
        <w:tc>
          <w:tcPr>
            <w:tcW w:w="1284" w:type="dxa"/>
          </w:tcPr>
          <w:p w:rsidR="00472424" w:rsidRPr="00584411" w:rsidRDefault="00472424" w:rsidP="000A4C47">
            <w:pPr>
              <w:pStyle w:val="af2"/>
              <w:rPr>
                <w:rFonts w:ascii="Arial" w:hAnsi="Arial" w:cs="Arial"/>
                <w:b/>
                <w:sz w:val="24"/>
                <w:szCs w:val="24"/>
              </w:rPr>
            </w:pPr>
            <w:r w:rsidRPr="00584411">
              <w:rPr>
                <w:rFonts w:ascii="Arial" w:hAnsi="Arial" w:cs="Arial"/>
                <w:b/>
                <w:sz w:val="24"/>
                <w:szCs w:val="24"/>
              </w:rPr>
              <w:t>20,5</w:t>
            </w:r>
          </w:p>
        </w:tc>
      </w:tr>
      <w:tr w:rsidR="00472424" w:rsidRPr="00584411" w:rsidTr="00A23F75">
        <w:trPr>
          <w:jc w:val="right"/>
        </w:trPr>
        <w:tc>
          <w:tcPr>
            <w:tcW w:w="300" w:type="dxa"/>
          </w:tcPr>
          <w:p w:rsidR="00472424" w:rsidRPr="00584411" w:rsidRDefault="00472424" w:rsidP="000A4C47">
            <w:pPr>
              <w:pStyle w:val="af2"/>
              <w:rPr>
                <w:rFonts w:ascii="Arial" w:hAnsi="Arial" w:cs="Arial"/>
                <w:b/>
                <w:sz w:val="24"/>
                <w:szCs w:val="24"/>
              </w:rPr>
            </w:pPr>
            <w:r w:rsidRPr="00584411">
              <w:rPr>
                <w:rFonts w:ascii="Arial" w:hAnsi="Arial" w:cs="Arial"/>
                <w:b/>
                <w:sz w:val="24"/>
                <w:szCs w:val="24"/>
              </w:rPr>
              <w:t>2.2</w:t>
            </w:r>
          </w:p>
        </w:tc>
        <w:tc>
          <w:tcPr>
            <w:tcW w:w="6152" w:type="dxa"/>
          </w:tcPr>
          <w:p w:rsidR="00472424" w:rsidRPr="00584411" w:rsidRDefault="00472424" w:rsidP="000A4C47">
            <w:pPr>
              <w:pStyle w:val="af2"/>
              <w:jc w:val="left"/>
              <w:rPr>
                <w:rFonts w:ascii="Arial" w:hAnsi="Arial" w:cs="Arial"/>
                <w:b/>
                <w:sz w:val="24"/>
                <w:szCs w:val="24"/>
              </w:rPr>
            </w:pPr>
            <w:r w:rsidRPr="00584411">
              <w:rPr>
                <w:rFonts w:ascii="Arial" w:hAnsi="Arial" w:cs="Arial"/>
                <w:b/>
                <w:sz w:val="24"/>
                <w:szCs w:val="24"/>
              </w:rPr>
              <w:t>Аренда (га.)</w:t>
            </w:r>
          </w:p>
        </w:tc>
        <w:tc>
          <w:tcPr>
            <w:tcW w:w="1218" w:type="dxa"/>
            <w:vAlign w:val="center"/>
          </w:tcPr>
          <w:p w:rsidR="00472424" w:rsidRPr="00584411" w:rsidRDefault="00472424" w:rsidP="000A4C47">
            <w:pPr>
              <w:pStyle w:val="af2"/>
              <w:rPr>
                <w:rFonts w:ascii="Arial" w:hAnsi="Arial" w:cs="Arial"/>
                <w:b/>
                <w:sz w:val="24"/>
                <w:szCs w:val="24"/>
              </w:rPr>
            </w:pPr>
            <w:r w:rsidRPr="00584411">
              <w:rPr>
                <w:rFonts w:ascii="Arial" w:hAnsi="Arial" w:cs="Arial"/>
                <w:b/>
                <w:sz w:val="24"/>
                <w:szCs w:val="24"/>
              </w:rPr>
              <w:t>110,38</w:t>
            </w:r>
          </w:p>
        </w:tc>
        <w:tc>
          <w:tcPr>
            <w:tcW w:w="1218" w:type="dxa"/>
            <w:vAlign w:val="center"/>
          </w:tcPr>
          <w:p w:rsidR="00472424" w:rsidRPr="00584411" w:rsidRDefault="00472424" w:rsidP="000A4C47">
            <w:pPr>
              <w:pStyle w:val="af2"/>
              <w:rPr>
                <w:rFonts w:ascii="Arial" w:hAnsi="Arial" w:cs="Arial"/>
                <w:b/>
                <w:sz w:val="24"/>
                <w:szCs w:val="24"/>
              </w:rPr>
            </w:pPr>
            <w:r w:rsidRPr="00584411">
              <w:rPr>
                <w:rFonts w:ascii="Arial" w:hAnsi="Arial" w:cs="Arial"/>
                <w:b/>
                <w:sz w:val="24"/>
                <w:szCs w:val="24"/>
              </w:rPr>
              <w:t>139,31</w:t>
            </w:r>
          </w:p>
        </w:tc>
        <w:tc>
          <w:tcPr>
            <w:tcW w:w="1284" w:type="dxa"/>
          </w:tcPr>
          <w:p w:rsidR="00472424" w:rsidRPr="00584411" w:rsidRDefault="00472424" w:rsidP="000A4C47">
            <w:pPr>
              <w:pStyle w:val="af2"/>
              <w:rPr>
                <w:rFonts w:ascii="Arial" w:hAnsi="Arial" w:cs="Arial"/>
                <w:b/>
                <w:sz w:val="24"/>
                <w:szCs w:val="24"/>
              </w:rPr>
            </w:pPr>
            <w:r w:rsidRPr="00584411">
              <w:rPr>
                <w:rFonts w:ascii="Arial" w:hAnsi="Arial" w:cs="Arial"/>
                <w:b/>
                <w:sz w:val="24"/>
                <w:szCs w:val="24"/>
              </w:rPr>
              <w:t>309,8</w:t>
            </w:r>
          </w:p>
        </w:tc>
      </w:tr>
      <w:tr w:rsidR="00472424" w:rsidRPr="00584411" w:rsidTr="00A23F75">
        <w:trPr>
          <w:jc w:val="right"/>
        </w:trPr>
        <w:tc>
          <w:tcPr>
            <w:tcW w:w="300" w:type="dxa"/>
          </w:tcPr>
          <w:p w:rsidR="00472424" w:rsidRPr="00584411" w:rsidRDefault="00472424" w:rsidP="000A4C47">
            <w:pPr>
              <w:pStyle w:val="af2"/>
              <w:rPr>
                <w:rFonts w:ascii="Arial" w:hAnsi="Arial" w:cs="Arial"/>
                <w:b/>
                <w:sz w:val="24"/>
                <w:szCs w:val="24"/>
              </w:rPr>
            </w:pPr>
            <w:r w:rsidRPr="00584411">
              <w:rPr>
                <w:rFonts w:ascii="Arial" w:hAnsi="Arial" w:cs="Arial"/>
                <w:b/>
                <w:sz w:val="24"/>
                <w:szCs w:val="24"/>
              </w:rPr>
              <w:t>3</w:t>
            </w:r>
          </w:p>
        </w:tc>
        <w:tc>
          <w:tcPr>
            <w:tcW w:w="6152" w:type="dxa"/>
          </w:tcPr>
          <w:p w:rsidR="00472424" w:rsidRPr="00584411" w:rsidRDefault="00472424" w:rsidP="000A4C47">
            <w:pPr>
              <w:pStyle w:val="af2"/>
              <w:jc w:val="left"/>
              <w:rPr>
                <w:rFonts w:ascii="Arial" w:hAnsi="Arial" w:cs="Arial"/>
                <w:b/>
                <w:sz w:val="24"/>
                <w:szCs w:val="24"/>
              </w:rPr>
            </w:pPr>
            <w:r w:rsidRPr="00584411">
              <w:rPr>
                <w:rFonts w:ascii="Arial" w:hAnsi="Arial" w:cs="Arial"/>
                <w:b/>
                <w:sz w:val="24"/>
                <w:szCs w:val="24"/>
              </w:rPr>
              <w:t>Доходы, полученные от продажи земельных участков в бюджет ГП (тыс.руб.)</w:t>
            </w:r>
          </w:p>
        </w:tc>
        <w:tc>
          <w:tcPr>
            <w:tcW w:w="1218" w:type="dxa"/>
            <w:vAlign w:val="center"/>
          </w:tcPr>
          <w:p w:rsidR="00472424" w:rsidRPr="00584411" w:rsidRDefault="00472424" w:rsidP="000A4C47">
            <w:pPr>
              <w:pStyle w:val="af2"/>
              <w:rPr>
                <w:rFonts w:ascii="Arial" w:hAnsi="Arial" w:cs="Arial"/>
                <w:b/>
                <w:sz w:val="24"/>
                <w:szCs w:val="24"/>
              </w:rPr>
            </w:pPr>
            <w:r w:rsidRPr="00584411">
              <w:rPr>
                <w:rFonts w:ascii="Arial" w:hAnsi="Arial" w:cs="Arial"/>
                <w:b/>
                <w:sz w:val="24"/>
                <w:szCs w:val="24"/>
              </w:rPr>
              <w:t>3137,67</w:t>
            </w:r>
          </w:p>
        </w:tc>
        <w:tc>
          <w:tcPr>
            <w:tcW w:w="1218" w:type="dxa"/>
            <w:vAlign w:val="center"/>
          </w:tcPr>
          <w:p w:rsidR="00472424" w:rsidRPr="00584411" w:rsidRDefault="00472424" w:rsidP="000A4C47">
            <w:pPr>
              <w:pStyle w:val="af2"/>
              <w:rPr>
                <w:rFonts w:ascii="Arial" w:hAnsi="Arial" w:cs="Arial"/>
                <w:b/>
                <w:sz w:val="24"/>
                <w:szCs w:val="24"/>
              </w:rPr>
            </w:pPr>
            <w:r w:rsidRPr="00584411">
              <w:rPr>
                <w:rFonts w:ascii="Arial" w:hAnsi="Arial" w:cs="Arial"/>
                <w:b/>
                <w:sz w:val="24"/>
                <w:szCs w:val="24"/>
              </w:rPr>
              <w:t>4727,25</w:t>
            </w:r>
          </w:p>
        </w:tc>
        <w:tc>
          <w:tcPr>
            <w:tcW w:w="1284" w:type="dxa"/>
          </w:tcPr>
          <w:p w:rsidR="00472424" w:rsidRPr="00584411" w:rsidRDefault="00472424" w:rsidP="000A4C47">
            <w:pPr>
              <w:pStyle w:val="af2"/>
              <w:rPr>
                <w:rFonts w:ascii="Arial" w:hAnsi="Arial" w:cs="Arial"/>
                <w:b/>
                <w:sz w:val="24"/>
                <w:szCs w:val="24"/>
              </w:rPr>
            </w:pPr>
            <w:r w:rsidRPr="00584411">
              <w:rPr>
                <w:rFonts w:ascii="Arial" w:hAnsi="Arial" w:cs="Arial"/>
                <w:b/>
                <w:sz w:val="24"/>
                <w:szCs w:val="24"/>
              </w:rPr>
              <w:t>7 337,34</w:t>
            </w:r>
          </w:p>
        </w:tc>
      </w:tr>
      <w:tr w:rsidR="00472424" w:rsidRPr="00584411" w:rsidTr="00A23F75">
        <w:trPr>
          <w:jc w:val="right"/>
        </w:trPr>
        <w:tc>
          <w:tcPr>
            <w:tcW w:w="300" w:type="dxa"/>
          </w:tcPr>
          <w:p w:rsidR="00472424" w:rsidRPr="00584411" w:rsidRDefault="00472424" w:rsidP="000A4C47">
            <w:pPr>
              <w:pStyle w:val="af2"/>
              <w:rPr>
                <w:rFonts w:ascii="Arial" w:hAnsi="Arial" w:cs="Arial"/>
                <w:b/>
                <w:sz w:val="24"/>
                <w:szCs w:val="24"/>
              </w:rPr>
            </w:pPr>
            <w:r w:rsidRPr="00584411">
              <w:rPr>
                <w:rFonts w:ascii="Arial" w:hAnsi="Arial" w:cs="Arial"/>
                <w:b/>
                <w:sz w:val="24"/>
                <w:szCs w:val="24"/>
              </w:rPr>
              <w:t>4</w:t>
            </w:r>
          </w:p>
        </w:tc>
        <w:tc>
          <w:tcPr>
            <w:tcW w:w="6152" w:type="dxa"/>
          </w:tcPr>
          <w:p w:rsidR="00472424" w:rsidRPr="00584411" w:rsidRDefault="00472424" w:rsidP="000A4C47">
            <w:pPr>
              <w:pStyle w:val="af2"/>
              <w:jc w:val="left"/>
              <w:rPr>
                <w:rFonts w:ascii="Arial" w:hAnsi="Arial" w:cs="Arial"/>
                <w:b/>
                <w:sz w:val="24"/>
                <w:szCs w:val="24"/>
              </w:rPr>
            </w:pPr>
            <w:r w:rsidRPr="00584411">
              <w:rPr>
                <w:rFonts w:ascii="Arial" w:hAnsi="Arial" w:cs="Arial"/>
                <w:b/>
                <w:sz w:val="24"/>
                <w:szCs w:val="24"/>
              </w:rPr>
              <w:t>Прочие доходы (тыс.руб.)</w:t>
            </w:r>
          </w:p>
        </w:tc>
        <w:tc>
          <w:tcPr>
            <w:tcW w:w="1218" w:type="dxa"/>
            <w:vAlign w:val="center"/>
          </w:tcPr>
          <w:p w:rsidR="00472424" w:rsidRPr="00584411" w:rsidRDefault="00472424" w:rsidP="000A4C47">
            <w:pPr>
              <w:pStyle w:val="af2"/>
              <w:rPr>
                <w:rFonts w:ascii="Arial" w:hAnsi="Arial" w:cs="Arial"/>
                <w:b/>
                <w:sz w:val="24"/>
                <w:szCs w:val="24"/>
              </w:rPr>
            </w:pPr>
            <w:r w:rsidRPr="00584411">
              <w:rPr>
                <w:rFonts w:ascii="Arial" w:hAnsi="Arial" w:cs="Arial"/>
                <w:b/>
                <w:sz w:val="24"/>
                <w:szCs w:val="24"/>
              </w:rPr>
              <w:t>41673,18</w:t>
            </w:r>
          </w:p>
        </w:tc>
        <w:tc>
          <w:tcPr>
            <w:tcW w:w="1218" w:type="dxa"/>
            <w:vAlign w:val="center"/>
          </w:tcPr>
          <w:p w:rsidR="00472424" w:rsidRPr="00584411" w:rsidRDefault="00472424" w:rsidP="000A4C47">
            <w:pPr>
              <w:pStyle w:val="af2"/>
              <w:rPr>
                <w:rFonts w:ascii="Arial" w:hAnsi="Arial" w:cs="Arial"/>
                <w:b/>
                <w:sz w:val="24"/>
                <w:szCs w:val="24"/>
              </w:rPr>
            </w:pPr>
            <w:r w:rsidRPr="00584411">
              <w:rPr>
                <w:rFonts w:ascii="Arial" w:hAnsi="Arial" w:cs="Arial"/>
                <w:b/>
                <w:sz w:val="24"/>
                <w:szCs w:val="24"/>
              </w:rPr>
              <w:t>37180,37</w:t>
            </w:r>
          </w:p>
        </w:tc>
        <w:tc>
          <w:tcPr>
            <w:tcW w:w="1284" w:type="dxa"/>
          </w:tcPr>
          <w:p w:rsidR="00472424" w:rsidRPr="00584411" w:rsidRDefault="00472424" w:rsidP="000A4C47">
            <w:pPr>
              <w:pStyle w:val="af2"/>
              <w:rPr>
                <w:rFonts w:ascii="Arial" w:hAnsi="Arial" w:cs="Arial"/>
                <w:b/>
                <w:sz w:val="24"/>
                <w:szCs w:val="24"/>
              </w:rPr>
            </w:pPr>
            <w:r w:rsidRPr="00584411">
              <w:rPr>
                <w:rFonts w:ascii="Arial" w:hAnsi="Arial" w:cs="Arial"/>
                <w:b/>
                <w:sz w:val="24"/>
                <w:szCs w:val="24"/>
              </w:rPr>
              <w:t>52 178,02</w:t>
            </w:r>
          </w:p>
        </w:tc>
      </w:tr>
    </w:tbl>
    <w:p w:rsidR="00472424" w:rsidRPr="00584411" w:rsidRDefault="00472424" w:rsidP="007E0CBB">
      <w:pPr>
        <w:pStyle w:val="31"/>
        <w:spacing w:after="0" w:line="233" w:lineRule="auto"/>
        <w:ind w:left="0" w:firstLine="0"/>
        <w:rPr>
          <w:rFonts w:ascii="Arial" w:hAnsi="Arial" w:cs="Arial"/>
          <w:i/>
          <w:sz w:val="24"/>
          <w:szCs w:val="24"/>
        </w:rPr>
      </w:pPr>
    </w:p>
    <w:p w:rsidR="008821E4" w:rsidRPr="00584411" w:rsidRDefault="00896C12" w:rsidP="00632C20">
      <w:pPr>
        <w:pStyle w:val="31"/>
        <w:spacing w:after="0" w:line="233" w:lineRule="auto"/>
        <w:ind w:firstLine="1"/>
        <w:rPr>
          <w:rFonts w:ascii="Arial" w:hAnsi="Arial" w:cs="Arial"/>
          <w:sz w:val="24"/>
          <w:szCs w:val="24"/>
        </w:rPr>
      </w:pPr>
      <w:r w:rsidRPr="00584411">
        <w:rPr>
          <w:rFonts w:ascii="Arial" w:hAnsi="Arial" w:cs="Arial"/>
          <w:sz w:val="24"/>
          <w:szCs w:val="24"/>
        </w:rPr>
        <w:t>Наибольшее значение в масштабах области имеют:</w:t>
      </w:r>
    </w:p>
    <w:p w:rsidR="00893940" w:rsidRPr="00584411" w:rsidRDefault="00896C12" w:rsidP="00632C20">
      <w:pPr>
        <w:pStyle w:val="31"/>
        <w:spacing w:after="0" w:line="240" w:lineRule="auto"/>
        <w:rPr>
          <w:rFonts w:ascii="Arial" w:hAnsi="Arial" w:cs="Arial"/>
          <w:sz w:val="24"/>
          <w:szCs w:val="24"/>
        </w:rPr>
      </w:pPr>
      <w:r w:rsidRPr="00584411">
        <w:rPr>
          <w:rFonts w:ascii="Arial" w:hAnsi="Arial" w:cs="Arial"/>
          <w:b/>
          <w:sz w:val="24"/>
          <w:szCs w:val="24"/>
        </w:rPr>
        <w:t>Лесные ресурсы</w:t>
      </w:r>
    </w:p>
    <w:p w:rsidR="008842D6" w:rsidRPr="00A23F75" w:rsidRDefault="00DB2B0F" w:rsidP="00632C20">
      <w:pPr>
        <w:pStyle w:val="31"/>
        <w:spacing w:after="0" w:line="240" w:lineRule="auto"/>
        <w:ind w:left="284" w:firstLine="283"/>
        <w:rPr>
          <w:rFonts w:ascii="Arial" w:hAnsi="Arial" w:cs="Arial"/>
          <w:sz w:val="24"/>
          <w:szCs w:val="24"/>
        </w:rPr>
      </w:pPr>
      <w:r w:rsidRPr="00A23F75">
        <w:rPr>
          <w:rFonts w:ascii="Arial" w:hAnsi="Arial" w:cs="Arial"/>
          <w:sz w:val="24"/>
          <w:szCs w:val="24"/>
        </w:rPr>
        <w:t>Наше муниципальное образование расположено в таежной зоне и обладает значите</w:t>
      </w:r>
      <w:r w:rsidR="0095664D" w:rsidRPr="00A23F75">
        <w:rPr>
          <w:rFonts w:ascii="Arial" w:hAnsi="Arial" w:cs="Arial"/>
          <w:sz w:val="24"/>
          <w:szCs w:val="24"/>
        </w:rPr>
        <w:t>льным лесосырьевым потенциалом.</w:t>
      </w:r>
      <w:r w:rsidR="001665D6" w:rsidRPr="00A23F75">
        <w:rPr>
          <w:rFonts w:ascii="Arial" w:hAnsi="Arial" w:cs="Arial"/>
          <w:sz w:val="24"/>
          <w:szCs w:val="24"/>
        </w:rPr>
        <w:t xml:space="preserve"> </w:t>
      </w:r>
      <w:r w:rsidR="00502D9D" w:rsidRPr="00A23F75">
        <w:rPr>
          <w:rFonts w:ascii="Arial" w:hAnsi="Arial" w:cs="Arial"/>
          <w:sz w:val="24"/>
          <w:szCs w:val="24"/>
        </w:rPr>
        <w:t xml:space="preserve">Лесные земли составляют </w:t>
      </w:r>
      <w:r w:rsidR="00FB0D00" w:rsidRPr="00A23F75">
        <w:rPr>
          <w:rFonts w:ascii="Arial" w:hAnsi="Arial" w:cs="Arial"/>
          <w:sz w:val="24"/>
          <w:szCs w:val="24"/>
        </w:rPr>
        <w:t>693</w:t>
      </w:r>
      <w:r w:rsidR="00502D9D" w:rsidRPr="00A23F75">
        <w:rPr>
          <w:rFonts w:ascii="Arial" w:hAnsi="Arial" w:cs="Arial"/>
          <w:sz w:val="24"/>
          <w:szCs w:val="24"/>
        </w:rPr>
        <w:t xml:space="preserve"> га, или 99,4% от общей площади городских лесов. Покрытые лесной растительностью земли пред</w:t>
      </w:r>
      <w:r w:rsidR="000C5D4E" w:rsidRPr="00A23F75">
        <w:rPr>
          <w:rFonts w:ascii="Arial" w:hAnsi="Arial" w:cs="Arial"/>
          <w:sz w:val="24"/>
          <w:szCs w:val="24"/>
        </w:rPr>
        <w:t>ставлены насаждениями естествен</w:t>
      </w:r>
      <w:r w:rsidR="00502D9D" w:rsidRPr="00A23F75">
        <w:rPr>
          <w:rFonts w:ascii="Arial" w:hAnsi="Arial" w:cs="Arial"/>
          <w:sz w:val="24"/>
          <w:szCs w:val="24"/>
        </w:rPr>
        <w:t>но</w:t>
      </w:r>
      <w:r w:rsidR="00D1044C" w:rsidRPr="00A23F75">
        <w:rPr>
          <w:rFonts w:ascii="Arial" w:hAnsi="Arial" w:cs="Arial"/>
          <w:sz w:val="24"/>
          <w:szCs w:val="24"/>
        </w:rPr>
        <w:t xml:space="preserve">го  происхождения. </w:t>
      </w:r>
      <w:r w:rsidR="00B23A9A" w:rsidRPr="00A23F75">
        <w:rPr>
          <w:rFonts w:ascii="Arial" w:hAnsi="Arial" w:cs="Arial"/>
          <w:sz w:val="24"/>
          <w:szCs w:val="24"/>
        </w:rPr>
        <w:t xml:space="preserve">Древостоев </w:t>
      </w:r>
      <w:r w:rsidR="00502D9D" w:rsidRPr="00A23F75">
        <w:rPr>
          <w:rFonts w:ascii="Arial" w:hAnsi="Arial" w:cs="Arial"/>
          <w:sz w:val="24"/>
          <w:szCs w:val="24"/>
        </w:rPr>
        <w:t>искусственного происхождения на территории городских лесов не и</w:t>
      </w:r>
      <w:r w:rsidR="00D1044C" w:rsidRPr="00A23F75">
        <w:rPr>
          <w:rFonts w:ascii="Arial" w:hAnsi="Arial" w:cs="Arial"/>
          <w:sz w:val="24"/>
          <w:szCs w:val="24"/>
        </w:rPr>
        <w:t>меется. Фонд лесовосстановления</w:t>
      </w:r>
      <w:r w:rsidR="00502D9D" w:rsidRPr="00A23F75">
        <w:rPr>
          <w:rFonts w:ascii="Arial" w:hAnsi="Arial" w:cs="Arial"/>
          <w:sz w:val="24"/>
          <w:szCs w:val="24"/>
        </w:rPr>
        <w:t xml:space="preserve"> отсутствует.</w:t>
      </w:r>
      <w:r w:rsidR="001665D6" w:rsidRPr="00A23F75">
        <w:rPr>
          <w:rFonts w:ascii="Arial" w:hAnsi="Arial" w:cs="Arial"/>
          <w:sz w:val="24"/>
          <w:szCs w:val="24"/>
        </w:rPr>
        <w:t xml:space="preserve"> </w:t>
      </w:r>
      <w:r w:rsidR="00115590" w:rsidRPr="00A23F75">
        <w:rPr>
          <w:rFonts w:ascii="Arial" w:hAnsi="Arial" w:cs="Arial"/>
          <w:sz w:val="24"/>
          <w:szCs w:val="24"/>
        </w:rPr>
        <w:t>Основными лесообразующими породами в город</w:t>
      </w:r>
      <w:r w:rsidR="00CE0A2B" w:rsidRPr="00A23F75">
        <w:rPr>
          <w:rFonts w:ascii="Arial" w:hAnsi="Arial" w:cs="Arial"/>
          <w:sz w:val="24"/>
          <w:szCs w:val="24"/>
        </w:rPr>
        <w:t xml:space="preserve">ских лесах являются сосна обыкновенная </w:t>
      </w:r>
      <w:r w:rsidR="00EA0EC0" w:rsidRPr="00A23F75">
        <w:rPr>
          <w:rFonts w:ascii="Arial" w:hAnsi="Arial" w:cs="Arial"/>
          <w:sz w:val="24"/>
          <w:szCs w:val="24"/>
        </w:rPr>
        <w:t>–</w:t>
      </w:r>
      <w:r w:rsidR="00115590" w:rsidRPr="00A23F75">
        <w:rPr>
          <w:rFonts w:ascii="Arial" w:hAnsi="Arial" w:cs="Arial"/>
          <w:sz w:val="24"/>
          <w:szCs w:val="24"/>
        </w:rPr>
        <w:t>333,7 га (48</w:t>
      </w:r>
      <w:r w:rsidR="00CE0A2B" w:rsidRPr="00A23F75">
        <w:rPr>
          <w:rFonts w:ascii="Arial" w:hAnsi="Arial" w:cs="Arial"/>
          <w:sz w:val="24"/>
          <w:szCs w:val="24"/>
        </w:rPr>
        <w:t xml:space="preserve">,4%), лиственница сибирская </w:t>
      </w:r>
      <w:r w:rsidR="00EA0EC0" w:rsidRPr="00A23F75">
        <w:rPr>
          <w:rFonts w:ascii="Arial" w:hAnsi="Arial" w:cs="Arial"/>
          <w:sz w:val="24"/>
          <w:szCs w:val="24"/>
        </w:rPr>
        <w:t>–</w:t>
      </w:r>
      <w:r w:rsidR="00115590" w:rsidRPr="00A23F75">
        <w:rPr>
          <w:rFonts w:ascii="Arial" w:hAnsi="Arial" w:cs="Arial"/>
          <w:sz w:val="24"/>
          <w:szCs w:val="24"/>
        </w:rPr>
        <w:t xml:space="preserve">200,8 га (29,1%), ель сибирская </w:t>
      </w:r>
      <w:r w:rsidR="00EA0EC0" w:rsidRPr="00A23F75">
        <w:rPr>
          <w:rFonts w:ascii="Arial" w:hAnsi="Arial" w:cs="Arial"/>
          <w:sz w:val="24"/>
          <w:szCs w:val="24"/>
        </w:rPr>
        <w:t>–</w:t>
      </w:r>
      <w:r w:rsidR="00115590" w:rsidRPr="00A23F75">
        <w:rPr>
          <w:rFonts w:ascii="Arial" w:hAnsi="Arial" w:cs="Arial"/>
          <w:sz w:val="24"/>
          <w:szCs w:val="24"/>
        </w:rPr>
        <w:t xml:space="preserve"> 97,7 </w:t>
      </w:r>
      <w:r w:rsidR="00CE0A2B" w:rsidRPr="00A23F75">
        <w:rPr>
          <w:rFonts w:ascii="Arial" w:hAnsi="Arial" w:cs="Arial"/>
          <w:sz w:val="24"/>
          <w:szCs w:val="24"/>
        </w:rPr>
        <w:t>га (14,2%), береза повислая</w:t>
      </w:r>
      <w:r w:rsidR="001665D6" w:rsidRPr="00A23F75">
        <w:rPr>
          <w:rFonts w:ascii="Arial" w:hAnsi="Arial" w:cs="Arial"/>
          <w:sz w:val="24"/>
          <w:szCs w:val="24"/>
        </w:rPr>
        <w:t xml:space="preserve"> </w:t>
      </w:r>
      <w:r w:rsidR="00EA0EC0" w:rsidRPr="00A23F75">
        <w:rPr>
          <w:rFonts w:ascii="Arial" w:hAnsi="Arial" w:cs="Arial"/>
          <w:sz w:val="24"/>
          <w:szCs w:val="24"/>
        </w:rPr>
        <w:t>–</w:t>
      </w:r>
      <w:r w:rsidR="00115590" w:rsidRPr="00A23F75">
        <w:rPr>
          <w:rFonts w:ascii="Arial" w:hAnsi="Arial" w:cs="Arial"/>
          <w:sz w:val="24"/>
          <w:szCs w:val="24"/>
        </w:rPr>
        <w:t>(9,4 га</w:t>
      </w:r>
      <w:r w:rsidR="00CE0A2B" w:rsidRPr="00A23F75">
        <w:rPr>
          <w:rFonts w:ascii="Arial" w:hAnsi="Arial" w:cs="Arial"/>
          <w:sz w:val="24"/>
          <w:szCs w:val="24"/>
        </w:rPr>
        <w:t>) и тополь дрожащий (осина) – (15,8 га) распро</w:t>
      </w:r>
      <w:r w:rsidR="00115590" w:rsidRPr="00A23F75">
        <w:rPr>
          <w:rFonts w:ascii="Arial" w:hAnsi="Arial" w:cs="Arial"/>
          <w:sz w:val="24"/>
          <w:szCs w:val="24"/>
        </w:rPr>
        <w:t>странены незначительно. Кустарники (березы кустарни</w:t>
      </w:r>
      <w:r w:rsidR="00CE0A2B" w:rsidRPr="00A23F75">
        <w:rPr>
          <w:rFonts w:ascii="Arial" w:hAnsi="Arial" w:cs="Arial"/>
          <w:sz w:val="24"/>
          <w:szCs w:val="24"/>
        </w:rPr>
        <w:t>ковые и ивы кустарниковые) зани</w:t>
      </w:r>
      <w:r w:rsidR="00115590" w:rsidRPr="00A23F75">
        <w:rPr>
          <w:rFonts w:ascii="Arial" w:hAnsi="Arial" w:cs="Arial"/>
          <w:sz w:val="24"/>
          <w:szCs w:val="24"/>
        </w:rPr>
        <w:t xml:space="preserve">мают 31,5 га (4,6%). </w:t>
      </w:r>
      <w:r w:rsidR="008842D6" w:rsidRPr="00A23F75">
        <w:rPr>
          <w:rFonts w:ascii="Arial" w:hAnsi="Arial" w:cs="Arial"/>
          <w:sz w:val="24"/>
          <w:szCs w:val="24"/>
        </w:rPr>
        <w:t>Успешному произрастанию основных лесообразующих пород способствует благоприятный климат</w:t>
      </w:r>
      <w:r w:rsidR="00F33899" w:rsidRPr="00A23F75">
        <w:rPr>
          <w:rFonts w:ascii="Arial" w:hAnsi="Arial" w:cs="Arial"/>
          <w:sz w:val="24"/>
          <w:szCs w:val="24"/>
        </w:rPr>
        <w:t>,</w:t>
      </w:r>
      <w:r w:rsidR="006B385B" w:rsidRPr="00A23F75">
        <w:rPr>
          <w:rFonts w:ascii="Arial" w:hAnsi="Arial" w:cs="Arial"/>
          <w:sz w:val="24"/>
          <w:szCs w:val="24"/>
        </w:rPr>
        <w:t xml:space="preserve"> и</w:t>
      </w:r>
      <w:r w:rsidR="008842D6" w:rsidRPr="00A23F75">
        <w:rPr>
          <w:rFonts w:ascii="Arial" w:hAnsi="Arial" w:cs="Arial"/>
          <w:sz w:val="24"/>
          <w:szCs w:val="24"/>
        </w:rPr>
        <w:t xml:space="preserve"> почва, благодаря </w:t>
      </w:r>
      <w:r w:rsidR="006B385B" w:rsidRPr="00A23F75">
        <w:rPr>
          <w:rFonts w:ascii="Arial" w:hAnsi="Arial" w:cs="Arial"/>
          <w:sz w:val="24"/>
          <w:szCs w:val="24"/>
        </w:rPr>
        <w:t xml:space="preserve">физико-химическим свойствам и </w:t>
      </w:r>
      <w:r w:rsidR="008842D6" w:rsidRPr="00A23F75">
        <w:rPr>
          <w:rFonts w:ascii="Arial" w:hAnsi="Arial" w:cs="Arial"/>
          <w:sz w:val="24"/>
          <w:szCs w:val="24"/>
        </w:rPr>
        <w:t xml:space="preserve">содержанием </w:t>
      </w:r>
      <w:r w:rsidR="006B385B" w:rsidRPr="00A23F75">
        <w:rPr>
          <w:rFonts w:ascii="Arial" w:hAnsi="Arial" w:cs="Arial"/>
          <w:sz w:val="24"/>
          <w:szCs w:val="24"/>
        </w:rPr>
        <w:t xml:space="preserve">в ней </w:t>
      </w:r>
      <w:r w:rsidR="008842D6" w:rsidRPr="00A23F75">
        <w:rPr>
          <w:rFonts w:ascii="Arial" w:hAnsi="Arial" w:cs="Arial"/>
          <w:sz w:val="24"/>
          <w:szCs w:val="24"/>
        </w:rPr>
        <w:t>минеральных веществ.</w:t>
      </w:r>
    </w:p>
    <w:p w:rsidR="005C640C" w:rsidRPr="00A23F75" w:rsidRDefault="008F7EB4" w:rsidP="00632C20">
      <w:pPr>
        <w:pStyle w:val="31"/>
        <w:spacing w:after="0" w:line="240" w:lineRule="auto"/>
        <w:ind w:left="284" w:firstLine="283"/>
        <w:rPr>
          <w:rFonts w:ascii="Arial" w:hAnsi="Arial" w:cs="Arial"/>
          <w:sz w:val="24"/>
          <w:szCs w:val="24"/>
        </w:rPr>
      </w:pPr>
      <w:r w:rsidRPr="00A23F75">
        <w:rPr>
          <w:rFonts w:ascii="Arial" w:hAnsi="Arial" w:cs="Arial"/>
          <w:sz w:val="24"/>
          <w:szCs w:val="24"/>
        </w:rPr>
        <w:t>В связи с этим объемы лесозаготовительных предприятий постоянно увеличиваются, завоевывая новые рынки сбыта</w:t>
      </w:r>
      <w:r w:rsidR="00D1044C" w:rsidRPr="00A23F75">
        <w:rPr>
          <w:rFonts w:ascii="Arial" w:hAnsi="Arial" w:cs="Arial"/>
          <w:sz w:val="24"/>
          <w:szCs w:val="24"/>
        </w:rPr>
        <w:t xml:space="preserve"> (предлагаю убрать предложение, так как Городские леса о</w:t>
      </w:r>
      <w:r w:rsidR="00291D69" w:rsidRPr="00A23F75">
        <w:rPr>
          <w:rFonts w:ascii="Arial" w:hAnsi="Arial" w:cs="Arial"/>
          <w:sz w:val="24"/>
          <w:szCs w:val="24"/>
        </w:rPr>
        <w:t>тносятся к природоохранной зоне</w:t>
      </w:r>
      <w:r w:rsidRPr="00A23F75">
        <w:rPr>
          <w:rFonts w:ascii="Arial" w:hAnsi="Arial" w:cs="Arial"/>
          <w:sz w:val="24"/>
          <w:szCs w:val="24"/>
        </w:rPr>
        <w:t>.</w:t>
      </w:r>
    </w:p>
    <w:p w:rsidR="005C640C" w:rsidRPr="00A23F75" w:rsidRDefault="005C640C" w:rsidP="00632C20">
      <w:pPr>
        <w:pStyle w:val="31"/>
        <w:spacing w:after="0" w:line="233" w:lineRule="auto"/>
        <w:ind w:left="284"/>
        <w:rPr>
          <w:rFonts w:ascii="Arial" w:hAnsi="Arial" w:cs="Arial"/>
          <w:sz w:val="24"/>
          <w:szCs w:val="24"/>
        </w:rPr>
      </w:pPr>
    </w:p>
    <w:p w:rsidR="00893940" w:rsidRPr="00A23F75" w:rsidRDefault="000C67FA" w:rsidP="00632C20">
      <w:pPr>
        <w:pStyle w:val="31"/>
        <w:spacing w:after="0" w:line="233" w:lineRule="auto"/>
        <w:ind w:left="709" w:firstLine="284"/>
        <w:rPr>
          <w:rFonts w:ascii="Arial" w:hAnsi="Arial" w:cs="Arial"/>
          <w:sz w:val="24"/>
          <w:szCs w:val="24"/>
        </w:rPr>
      </w:pPr>
      <w:r w:rsidRPr="00A23F75">
        <w:rPr>
          <w:rFonts w:ascii="Arial" w:hAnsi="Arial" w:cs="Arial"/>
          <w:b/>
          <w:sz w:val="24"/>
          <w:szCs w:val="24"/>
        </w:rPr>
        <w:t xml:space="preserve">Сырьевые </w:t>
      </w:r>
      <w:r w:rsidR="009F37EE" w:rsidRPr="00A23F75">
        <w:rPr>
          <w:rFonts w:ascii="Arial" w:hAnsi="Arial" w:cs="Arial"/>
          <w:b/>
          <w:sz w:val="24"/>
          <w:szCs w:val="24"/>
        </w:rPr>
        <w:t>ресурсы</w:t>
      </w:r>
    </w:p>
    <w:p w:rsidR="009F37EE" w:rsidRPr="00A23F75" w:rsidRDefault="00893940" w:rsidP="00632C20">
      <w:pPr>
        <w:pStyle w:val="31"/>
        <w:spacing w:after="0" w:line="233" w:lineRule="auto"/>
        <w:ind w:left="284" w:firstLine="283"/>
        <w:rPr>
          <w:rFonts w:ascii="Arial" w:hAnsi="Arial" w:cs="Arial"/>
          <w:sz w:val="24"/>
          <w:szCs w:val="24"/>
        </w:rPr>
      </w:pPr>
      <w:r w:rsidRPr="00A23F75">
        <w:rPr>
          <w:rFonts w:ascii="Arial" w:hAnsi="Arial" w:cs="Arial"/>
          <w:sz w:val="24"/>
          <w:szCs w:val="24"/>
        </w:rPr>
        <w:t>И</w:t>
      </w:r>
      <w:r w:rsidR="009F37EE" w:rsidRPr="00A23F75">
        <w:rPr>
          <w:rFonts w:ascii="Arial" w:hAnsi="Arial" w:cs="Arial"/>
          <w:sz w:val="24"/>
          <w:szCs w:val="24"/>
        </w:rPr>
        <w:t>з минеральных ресурсов наибольшую значимость, прежде всего для северных районов области, имеют Марковское и Ярактинское нефт</w:t>
      </w:r>
      <w:r w:rsidR="005C4730" w:rsidRPr="00A23F75">
        <w:rPr>
          <w:rFonts w:ascii="Arial" w:hAnsi="Arial" w:cs="Arial"/>
          <w:sz w:val="24"/>
          <w:szCs w:val="24"/>
        </w:rPr>
        <w:t xml:space="preserve">егазоконденсатное месторождения. </w:t>
      </w:r>
    </w:p>
    <w:p w:rsidR="008821E4" w:rsidRPr="00A23F75" w:rsidRDefault="008821E4" w:rsidP="00632C20">
      <w:pPr>
        <w:pStyle w:val="31"/>
        <w:spacing w:after="0" w:line="233" w:lineRule="auto"/>
        <w:ind w:left="284"/>
        <w:rPr>
          <w:rFonts w:ascii="Arial" w:hAnsi="Arial" w:cs="Arial"/>
          <w:sz w:val="24"/>
          <w:szCs w:val="24"/>
        </w:rPr>
      </w:pPr>
    </w:p>
    <w:p w:rsidR="00893940" w:rsidRPr="00A23F75" w:rsidRDefault="009F37EE" w:rsidP="00632C20">
      <w:pPr>
        <w:pStyle w:val="31"/>
        <w:spacing w:after="0" w:line="233" w:lineRule="auto"/>
        <w:ind w:left="993" w:firstLine="0"/>
        <w:rPr>
          <w:rFonts w:ascii="Arial" w:hAnsi="Arial" w:cs="Arial"/>
          <w:sz w:val="24"/>
          <w:szCs w:val="24"/>
        </w:rPr>
      </w:pPr>
      <w:r w:rsidRPr="00A23F75">
        <w:rPr>
          <w:rFonts w:ascii="Arial" w:hAnsi="Arial" w:cs="Arial"/>
          <w:b/>
          <w:sz w:val="24"/>
          <w:szCs w:val="24"/>
        </w:rPr>
        <w:t>Водные ресурсы</w:t>
      </w:r>
    </w:p>
    <w:p w:rsidR="00B17B73" w:rsidRPr="00A23F75" w:rsidRDefault="00893940" w:rsidP="00632C20">
      <w:pPr>
        <w:pStyle w:val="31"/>
        <w:spacing w:after="0" w:line="233" w:lineRule="auto"/>
        <w:ind w:firstLine="284"/>
        <w:rPr>
          <w:rFonts w:ascii="Arial" w:hAnsi="Arial" w:cs="Arial"/>
          <w:sz w:val="24"/>
          <w:szCs w:val="24"/>
        </w:rPr>
      </w:pPr>
      <w:r w:rsidRPr="00A23F75">
        <w:rPr>
          <w:rFonts w:ascii="Arial" w:hAnsi="Arial" w:cs="Arial"/>
          <w:sz w:val="24"/>
          <w:szCs w:val="24"/>
        </w:rPr>
        <w:t>К</w:t>
      </w:r>
      <w:r w:rsidR="00760688" w:rsidRPr="00A23F75">
        <w:rPr>
          <w:rFonts w:ascii="Arial" w:hAnsi="Arial" w:cs="Arial"/>
          <w:sz w:val="24"/>
          <w:szCs w:val="24"/>
        </w:rPr>
        <w:t>рупнейшая</w:t>
      </w:r>
      <w:r w:rsidR="007742DA" w:rsidRPr="00A23F75">
        <w:rPr>
          <w:rFonts w:ascii="Arial" w:hAnsi="Arial" w:cs="Arial"/>
          <w:sz w:val="24"/>
          <w:szCs w:val="24"/>
        </w:rPr>
        <w:t>, судоходная</w:t>
      </w:r>
      <w:r w:rsidR="00760688" w:rsidRPr="00A23F75">
        <w:rPr>
          <w:rFonts w:ascii="Arial" w:hAnsi="Arial" w:cs="Arial"/>
          <w:sz w:val="24"/>
          <w:szCs w:val="24"/>
        </w:rPr>
        <w:t xml:space="preserve"> река, п</w:t>
      </w:r>
      <w:r w:rsidR="00C4634C" w:rsidRPr="00A23F75">
        <w:rPr>
          <w:rFonts w:ascii="Arial" w:hAnsi="Arial" w:cs="Arial"/>
          <w:sz w:val="24"/>
          <w:szCs w:val="24"/>
        </w:rPr>
        <w:t>ротекающая по территории района</w:t>
      </w:r>
      <w:r w:rsidR="007742DA" w:rsidRPr="00A23F75">
        <w:rPr>
          <w:rFonts w:ascii="Arial" w:hAnsi="Arial" w:cs="Arial"/>
          <w:sz w:val="24"/>
          <w:szCs w:val="24"/>
        </w:rPr>
        <w:t xml:space="preserve"> — Лена. </w:t>
      </w:r>
      <w:r w:rsidR="00760688" w:rsidRPr="00A23F75">
        <w:rPr>
          <w:rFonts w:ascii="Arial" w:hAnsi="Arial" w:cs="Arial"/>
          <w:sz w:val="24"/>
          <w:szCs w:val="24"/>
        </w:rPr>
        <w:t>Большинство рек района относятся к бассейну Лены, крупнейшие из них — Кута, Орлинга, Таюра, Большая Тира. Северная часть района относится к бассейну Нижней Тунгуски. Река берет исток на территории района у его северо-западной границы, после чего течет на восток до границы с Киренским районом. Имеет небольшие притоки. Крупных озёр нет. В низовьях Куты и Туруки — минеральные источники. Большое количество родников, ключей.</w:t>
      </w:r>
    </w:p>
    <w:p w:rsidR="008821E4" w:rsidRPr="00A23F75" w:rsidRDefault="008821E4" w:rsidP="00632C20">
      <w:pPr>
        <w:pStyle w:val="31"/>
        <w:spacing w:after="0" w:line="233" w:lineRule="auto"/>
        <w:ind w:firstLine="710"/>
        <w:rPr>
          <w:rFonts w:ascii="Arial" w:hAnsi="Arial" w:cs="Arial"/>
          <w:sz w:val="24"/>
          <w:szCs w:val="24"/>
        </w:rPr>
      </w:pPr>
    </w:p>
    <w:p w:rsidR="00893940" w:rsidRPr="00A23F75" w:rsidRDefault="00E16BA7" w:rsidP="00632C20">
      <w:pPr>
        <w:pStyle w:val="31"/>
        <w:spacing w:after="0" w:line="233" w:lineRule="auto"/>
        <w:ind w:left="567" w:firstLine="567"/>
        <w:rPr>
          <w:rFonts w:ascii="Arial" w:hAnsi="Arial" w:cs="Arial"/>
          <w:sz w:val="24"/>
          <w:szCs w:val="24"/>
        </w:rPr>
      </w:pPr>
      <w:r w:rsidRPr="00A23F75">
        <w:rPr>
          <w:rFonts w:ascii="Arial" w:hAnsi="Arial" w:cs="Arial"/>
          <w:b/>
          <w:sz w:val="24"/>
          <w:szCs w:val="24"/>
        </w:rPr>
        <w:t>Рекреационный потенциал</w:t>
      </w:r>
    </w:p>
    <w:p w:rsidR="009F37EE" w:rsidRPr="00A23F75" w:rsidRDefault="00893940" w:rsidP="00632C20">
      <w:pPr>
        <w:pStyle w:val="31"/>
        <w:spacing w:after="0" w:line="233" w:lineRule="auto"/>
        <w:ind w:firstLine="284"/>
        <w:rPr>
          <w:rFonts w:ascii="Arial" w:hAnsi="Arial" w:cs="Arial"/>
          <w:sz w:val="24"/>
          <w:szCs w:val="24"/>
        </w:rPr>
      </w:pPr>
      <w:r w:rsidRPr="00A23F75">
        <w:rPr>
          <w:rFonts w:ascii="Arial" w:hAnsi="Arial" w:cs="Arial"/>
          <w:sz w:val="24"/>
          <w:szCs w:val="24"/>
        </w:rPr>
        <w:t>Д</w:t>
      </w:r>
      <w:r w:rsidR="00E16BA7" w:rsidRPr="00A23F75">
        <w:rPr>
          <w:rFonts w:ascii="Arial" w:hAnsi="Arial" w:cs="Arial"/>
          <w:sz w:val="24"/>
          <w:szCs w:val="24"/>
        </w:rPr>
        <w:t>остаточно высок</w:t>
      </w:r>
      <w:r w:rsidR="004D36B3" w:rsidRPr="00A23F75">
        <w:rPr>
          <w:rFonts w:ascii="Arial" w:hAnsi="Arial" w:cs="Arial"/>
          <w:sz w:val="24"/>
          <w:szCs w:val="24"/>
        </w:rPr>
        <w:t>,</w:t>
      </w:r>
      <w:r w:rsidR="00E16BA7" w:rsidRPr="00A23F75">
        <w:rPr>
          <w:rFonts w:ascii="Arial" w:hAnsi="Arial" w:cs="Arial"/>
          <w:sz w:val="24"/>
          <w:szCs w:val="24"/>
        </w:rPr>
        <w:t xml:space="preserve"> благодаря богатейшим запасам уникальных</w:t>
      </w:r>
      <w:r w:rsidR="002A7F36" w:rsidRPr="00A23F75">
        <w:rPr>
          <w:rFonts w:ascii="Arial" w:hAnsi="Arial" w:cs="Arial"/>
          <w:sz w:val="24"/>
          <w:szCs w:val="24"/>
        </w:rPr>
        <w:t>,</w:t>
      </w:r>
      <w:r w:rsidR="00E16BA7" w:rsidRPr="00A23F75">
        <w:rPr>
          <w:rFonts w:ascii="Arial" w:hAnsi="Arial" w:cs="Arial"/>
          <w:sz w:val="24"/>
          <w:szCs w:val="24"/>
        </w:rPr>
        <w:t xml:space="preserve"> эффективных</w:t>
      </w:r>
      <w:r w:rsidR="002A7F36" w:rsidRPr="00A23F75">
        <w:rPr>
          <w:rFonts w:ascii="Arial" w:hAnsi="Arial" w:cs="Arial"/>
          <w:sz w:val="24"/>
          <w:szCs w:val="24"/>
        </w:rPr>
        <w:t>,</w:t>
      </w:r>
      <w:r w:rsidR="00E16BA7" w:rsidRPr="00A23F75">
        <w:rPr>
          <w:rFonts w:ascii="Arial" w:hAnsi="Arial" w:cs="Arial"/>
          <w:sz w:val="24"/>
          <w:szCs w:val="24"/>
        </w:rPr>
        <w:t xml:space="preserve"> л</w:t>
      </w:r>
      <w:r w:rsidR="000C5D4E" w:rsidRPr="00A23F75">
        <w:rPr>
          <w:rFonts w:ascii="Arial" w:hAnsi="Arial" w:cs="Arial"/>
          <w:sz w:val="24"/>
          <w:szCs w:val="24"/>
        </w:rPr>
        <w:t xml:space="preserve">ечебных вод и грязей, наличие реки </w:t>
      </w:r>
      <w:r w:rsidR="00E16BA7" w:rsidRPr="00A23F75">
        <w:rPr>
          <w:rFonts w:ascii="Arial" w:hAnsi="Arial" w:cs="Arial"/>
          <w:sz w:val="24"/>
          <w:szCs w:val="24"/>
        </w:rPr>
        <w:t>Лены,</w:t>
      </w:r>
      <w:r w:rsidR="004D36B3" w:rsidRPr="00A23F75">
        <w:rPr>
          <w:rFonts w:ascii="Arial" w:hAnsi="Arial" w:cs="Arial"/>
          <w:sz w:val="24"/>
          <w:szCs w:val="24"/>
        </w:rPr>
        <w:t xml:space="preserve"> пригодно</w:t>
      </w:r>
      <w:r w:rsidR="00E16BA7" w:rsidRPr="00A23F75">
        <w:rPr>
          <w:rFonts w:ascii="Arial" w:hAnsi="Arial" w:cs="Arial"/>
          <w:sz w:val="24"/>
          <w:szCs w:val="24"/>
        </w:rPr>
        <w:t>й для широкого спектра спортивно-массовых видов р</w:t>
      </w:r>
      <w:r w:rsidR="000C5D4E" w:rsidRPr="00A23F75">
        <w:rPr>
          <w:rFonts w:ascii="Arial" w:hAnsi="Arial" w:cs="Arial"/>
          <w:sz w:val="24"/>
          <w:szCs w:val="24"/>
        </w:rPr>
        <w:t>екреации, в том числе туристско-</w:t>
      </w:r>
      <w:r w:rsidR="004D36B3" w:rsidRPr="00A23F75">
        <w:rPr>
          <w:rFonts w:ascii="Arial" w:hAnsi="Arial" w:cs="Arial"/>
          <w:sz w:val="24"/>
          <w:szCs w:val="24"/>
        </w:rPr>
        <w:t>спортивных мероприятий</w:t>
      </w:r>
      <w:r w:rsidR="001D10FF" w:rsidRPr="00A23F75">
        <w:rPr>
          <w:rFonts w:ascii="Arial" w:hAnsi="Arial" w:cs="Arial"/>
          <w:sz w:val="24"/>
          <w:szCs w:val="24"/>
        </w:rPr>
        <w:t>.</w:t>
      </w:r>
      <w:r w:rsidR="001665D6" w:rsidRPr="00A23F75">
        <w:rPr>
          <w:rFonts w:ascii="Arial" w:hAnsi="Arial" w:cs="Arial"/>
          <w:sz w:val="24"/>
          <w:szCs w:val="24"/>
        </w:rPr>
        <w:t xml:space="preserve"> </w:t>
      </w:r>
      <w:r w:rsidR="00E16BA7" w:rsidRPr="00A23F75">
        <w:rPr>
          <w:rFonts w:ascii="Arial" w:hAnsi="Arial" w:cs="Arial"/>
          <w:sz w:val="24"/>
          <w:szCs w:val="24"/>
        </w:rPr>
        <w:t>На базе гидроминеральных ресурсов работает курорт федерального значения ЗАО «Санаторий Усть-Кут».</w:t>
      </w:r>
      <w:r w:rsidR="000C67FA" w:rsidRPr="00A23F75">
        <w:rPr>
          <w:rFonts w:ascii="Arial" w:hAnsi="Arial" w:cs="Arial"/>
          <w:sz w:val="24"/>
          <w:szCs w:val="24"/>
        </w:rPr>
        <w:t xml:space="preserve"> </w:t>
      </w:r>
    </w:p>
    <w:p w:rsidR="00A77DA7" w:rsidRPr="00A23F75" w:rsidRDefault="00A77DA7" w:rsidP="00632C20">
      <w:pPr>
        <w:pStyle w:val="31"/>
        <w:spacing w:line="233" w:lineRule="auto"/>
        <w:ind w:firstLine="284"/>
        <w:rPr>
          <w:rFonts w:ascii="Arial" w:hAnsi="Arial" w:cs="Arial"/>
          <w:sz w:val="24"/>
          <w:szCs w:val="24"/>
        </w:rPr>
      </w:pPr>
      <w:r w:rsidRPr="00A23F75">
        <w:rPr>
          <w:rFonts w:ascii="Arial" w:hAnsi="Arial" w:cs="Arial"/>
          <w:sz w:val="24"/>
          <w:szCs w:val="24"/>
        </w:rPr>
        <w:t>«Санаторий Усть-Кут» — одна из самых старейших здравниц Иркутской области. Усть-Кутские минеральные источники известны еще с 17 века.</w:t>
      </w:r>
    </w:p>
    <w:p w:rsidR="00A77DA7" w:rsidRPr="00A23F75" w:rsidRDefault="00A77DA7" w:rsidP="00632C20">
      <w:pPr>
        <w:pStyle w:val="31"/>
        <w:spacing w:line="233" w:lineRule="auto"/>
        <w:ind w:firstLine="284"/>
        <w:rPr>
          <w:rFonts w:ascii="Arial" w:hAnsi="Arial" w:cs="Arial"/>
          <w:sz w:val="24"/>
          <w:szCs w:val="24"/>
        </w:rPr>
      </w:pPr>
      <w:r w:rsidRPr="00A23F75">
        <w:rPr>
          <w:rFonts w:ascii="Arial" w:hAnsi="Arial" w:cs="Arial"/>
          <w:sz w:val="24"/>
          <w:szCs w:val="24"/>
        </w:rPr>
        <w:lastRenderedPageBreak/>
        <w:t>Первое упоминание о них принадлежит известному русскому землепроходцу Ерофею Павловичу Хабарову, который узнал о соляных ключах и в 1639 году устроил там соляные варницы.</w:t>
      </w:r>
    </w:p>
    <w:p w:rsidR="00A77DA7" w:rsidRPr="00A23F75" w:rsidRDefault="00A77DA7" w:rsidP="00632C20">
      <w:pPr>
        <w:pStyle w:val="31"/>
        <w:spacing w:line="233" w:lineRule="auto"/>
        <w:ind w:firstLine="284"/>
        <w:rPr>
          <w:rFonts w:ascii="Arial" w:hAnsi="Arial" w:cs="Arial"/>
          <w:sz w:val="24"/>
          <w:szCs w:val="24"/>
        </w:rPr>
      </w:pPr>
      <w:r w:rsidRPr="00A23F75">
        <w:rPr>
          <w:rFonts w:ascii="Arial" w:hAnsi="Arial" w:cs="Arial"/>
          <w:sz w:val="24"/>
          <w:szCs w:val="24"/>
        </w:rPr>
        <w:t>Строительство санатория было начато в 1927 году в четырех километрах от города Усть-Кута, на правом берегу в излучине реки Куты, и закончено через год.</w:t>
      </w:r>
    </w:p>
    <w:p w:rsidR="00A77DA7" w:rsidRPr="00A23F75" w:rsidRDefault="00A77DA7" w:rsidP="00632C20">
      <w:pPr>
        <w:pStyle w:val="31"/>
        <w:spacing w:line="233" w:lineRule="auto"/>
        <w:ind w:firstLine="284"/>
        <w:rPr>
          <w:rFonts w:ascii="Arial" w:hAnsi="Arial" w:cs="Arial"/>
          <w:sz w:val="24"/>
          <w:szCs w:val="24"/>
        </w:rPr>
      </w:pPr>
      <w:r w:rsidRPr="00A23F75">
        <w:rPr>
          <w:rFonts w:ascii="Arial" w:hAnsi="Arial" w:cs="Arial"/>
          <w:sz w:val="24"/>
          <w:szCs w:val="24"/>
        </w:rPr>
        <w:t>С той поры санаторий пользуется большой популярностью у жителей Восточной и Западной Сибири. Он окружен сопками с густым хвойным лесом, его воздух наполнен хвоей, неповторимой свежестью и чистотой. Пациенты здесь ощущают чувство покоя и единения с первозданной природой.</w:t>
      </w:r>
    </w:p>
    <w:p w:rsidR="00A77DA7" w:rsidRPr="00A23F75" w:rsidRDefault="00A77DA7" w:rsidP="00632C20">
      <w:pPr>
        <w:pStyle w:val="31"/>
        <w:spacing w:line="233" w:lineRule="auto"/>
        <w:ind w:firstLine="284"/>
        <w:rPr>
          <w:rFonts w:ascii="Arial" w:hAnsi="Arial" w:cs="Arial"/>
          <w:sz w:val="24"/>
          <w:szCs w:val="24"/>
        </w:rPr>
      </w:pPr>
      <w:r w:rsidRPr="00A23F75">
        <w:rPr>
          <w:rFonts w:ascii="Arial" w:hAnsi="Arial" w:cs="Arial"/>
          <w:sz w:val="24"/>
          <w:szCs w:val="24"/>
        </w:rPr>
        <w:t>Лечебное богатство санатория — это собственные минеральные воды и чудодейственная грязь озера Соленого.</w:t>
      </w:r>
    </w:p>
    <w:p w:rsidR="00A77DA7" w:rsidRPr="00A23F75" w:rsidRDefault="00A77DA7" w:rsidP="00632C20">
      <w:pPr>
        <w:pStyle w:val="31"/>
        <w:spacing w:after="0" w:line="233" w:lineRule="auto"/>
        <w:ind w:firstLine="284"/>
        <w:rPr>
          <w:rFonts w:ascii="Arial" w:hAnsi="Arial" w:cs="Arial"/>
          <w:sz w:val="24"/>
          <w:szCs w:val="24"/>
        </w:rPr>
      </w:pPr>
      <w:r w:rsidRPr="00A23F75">
        <w:rPr>
          <w:rFonts w:ascii="Arial" w:hAnsi="Arial" w:cs="Arial"/>
          <w:sz w:val="24"/>
          <w:szCs w:val="24"/>
        </w:rPr>
        <w:t>Лечебная грязь уникальная: она относится к высокоминерализированным сульфидно-хлоридно-натриевым иловым грязям. По своим физико-химическим показаниям сравнима с грязями озера Тузлучного (Оренбургская область), озера Старой Руссы (Новгородская область).</w:t>
      </w:r>
    </w:p>
    <w:p w:rsidR="005A4627" w:rsidRPr="00A23F75" w:rsidRDefault="005A4627" w:rsidP="00632C20">
      <w:pPr>
        <w:pStyle w:val="31"/>
        <w:spacing w:after="0" w:line="233" w:lineRule="auto"/>
        <w:ind w:left="0" w:firstLine="0"/>
        <w:rPr>
          <w:rFonts w:ascii="Arial" w:hAnsi="Arial" w:cs="Arial"/>
          <w:b/>
          <w:sz w:val="24"/>
          <w:szCs w:val="24"/>
        </w:rPr>
      </w:pPr>
    </w:p>
    <w:p w:rsidR="000B0FD4" w:rsidRPr="00A23F75" w:rsidRDefault="00535ACD" w:rsidP="00632C20">
      <w:pPr>
        <w:pStyle w:val="31"/>
        <w:spacing w:after="0" w:line="233" w:lineRule="auto"/>
        <w:ind w:left="567" w:firstLine="513"/>
        <w:rPr>
          <w:rFonts w:ascii="Arial" w:hAnsi="Arial" w:cs="Arial"/>
          <w:b/>
          <w:sz w:val="24"/>
          <w:szCs w:val="24"/>
        </w:rPr>
      </w:pPr>
      <w:r w:rsidRPr="00A23F75">
        <w:rPr>
          <w:rFonts w:ascii="Arial" w:hAnsi="Arial" w:cs="Arial"/>
          <w:b/>
          <w:sz w:val="24"/>
          <w:szCs w:val="24"/>
        </w:rPr>
        <w:t>Н</w:t>
      </w:r>
      <w:r w:rsidR="000B0FD4" w:rsidRPr="00A23F75">
        <w:rPr>
          <w:rFonts w:ascii="Arial" w:hAnsi="Arial" w:cs="Arial"/>
          <w:b/>
          <w:sz w:val="24"/>
          <w:szCs w:val="24"/>
        </w:rPr>
        <w:t>аличие недоиспользованных производственных мощност</w:t>
      </w:r>
      <w:r w:rsidR="003525CE" w:rsidRPr="00A23F75">
        <w:rPr>
          <w:rFonts w:ascii="Arial" w:hAnsi="Arial" w:cs="Arial"/>
          <w:b/>
          <w:sz w:val="24"/>
          <w:szCs w:val="24"/>
        </w:rPr>
        <w:t>ей на промышленных предприятиях</w:t>
      </w:r>
    </w:p>
    <w:p w:rsidR="00A666B2" w:rsidRPr="00A23F75" w:rsidRDefault="00EB54E8" w:rsidP="00632C20">
      <w:pPr>
        <w:pStyle w:val="31"/>
        <w:spacing w:after="0" w:line="233" w:lineRule="auto"/>
        <w:ind w:firstLine="284"/>
        <w:rPr>
          <w:rFonts w:ascii="Arial" w:hAnsi="Arial" w:cs="Arial"/>
          <w:sz w:val="24"/>
          <w:szCs w:val="24"/>
        </w:rPr>
      </w:pPr>
      <w:r w:rsidRPr="00A23F75">
        <w:rPr>
          <w:rFonts w:ascii="Arial" w:hAnsi="Arial" w:cs="Arial"/>
          <w:sz w:val="24"/>
          <w:szCs w:val="24"/>
        </w:rPr>
        <w:t>Основной причиной недоиспользования производственных мощностей является нехватка оборотных средств у предприятий на закупку сырья и материалов, неудовлетворительное техническое состояние оборудования, его высокий физический и моральный износ. Наличие недоиспользованных производственных мощностей на промышленных предприятиях можно отнести к так называемым «точкам роста», или резервам повышения эффективности производства. Некоторое повышение инвестиционной активности предприятий за счет собственных источников финансирования и привлечения извне инвестиций позволит проводить постепенно реконструкцию и техническое перевооружение производства, замену устаревшего оборудования, внедрение новых технологий и тем самым создавать предпосылки перехода к устойчивому экономическому росту, и соответственно к более качественному использов</w:t>
      </w:r>
      <w:r w:rsidR="00A666B2" w:rsidRPr="00A23F75">
        <w:rPr>
          <w:rFonts w:ascii="Arial" w:hAnsi="Arial" w:cs="Arial"/>
          <w:sz w:val="24"/>
          <w:szCs w:val="24"/>
        </w:rPr>
        <w:t>анию производственных мощностей.</w:t>
      </w:r>
    </w:p>
    <w:p w:rsidR="002069FD" w:rsidRPr="00A23F75" w:rsidRDefault="002069FD" w:rsidP="00632C20">
      <w:pPr>
        <w:pStyle w:val="31"/>
        <w:spacing w:after="0" w:line="233" w:lineRule="auto"/>
        <w:ind w:firstLine="710"/>
        <w:rPr>
          <w:rFonts w:ascii="Arial" w:hAnsi="Arial" w:cs="Arial"/>
          <w:sz w:val="24"/>
          <w:szCs w:val="24"/>
        </w:rPr>
      </w:pPr>
    </w:p>
    <w:p w:rsidR="000B0FD4" w:rsidRPr="00A23F75" w:rsidRDefault="00535ACD" w:rsidP="00632C20">
      <w:pPr>
        <w:pStyle w:val="31"/>
        <w:spacing w:after="0" w:line="233" w:lineRule="auto"/>
        <w:ind w:firstLine="710"/>
        <w:rPr>
          <w:rFonts w:ascii="Arial" w:hAnsi="Arial" w:cs="Arial"/>
          <w:b/>
          <w:sz w:val="24"/>
          <w:szCs w:val="24"/>
        </w:rPr>
      </w:pPr>
      <w:r w:rsidRPr="00A23F75">
        <w:rPr>
          <w:rFonts w:ascii="Arial" w:hAnsi="Arial" w:cs="Arial"/>
          <w:b/>
          <w:sz w:val="24"/>
          <w:szCs w:val="24"/>
        </w:rPr>
        <w:t>Н</w:t>
      </w:r>
      <w:r w:rsidR="000B0FD4" w:rsidRPr="00A23F75">
        <w:rPr>
          <w:rFonts w:ascii="Arial" w:hAnsi="Arial" w:cs="Arial"/>
          <w:b/>
          <w:sz w:val="24"/>
          <w:szCs w:val="24"/>
        </w:rPr>
        <w:t>аличие свободных трудовых</w:t>
      </w:r>
      <w:r w:rsidR="003525CE" w:rsidRPr="00A23F75">
        <w:rPr>
          <w:rFonts w:ascii="Arial" w:hAnsi="Arial" w:cs="Arial"/>
          <w:b/>
          <w:sz w:val="24"/>
          <w:szCs w:val="24"/>
        </w:rPr>
        <w:t xml:space="preserve"> ресурсов, кадровое обеспечение</w:t>
      </w:r>
    </w:p>
    <w:p w:rsidR="00470A2D" w:rsidRDefault="000D63AF" w:rsidP="00632C20">
      <w:pPr>
        <w:pStyle w:val="31"/>
        <w:spacing w:after="0" w:line="233" w:lineRule="auto"/>
        <w:ind w:firstLine="284"/>
        <w:rPr>
          <w:rFonts w:ascii="Arial" w:hAnsi="Arial" w:cs="Arial"/>
          <w:sz w:val="24"/>
          <w:szCs w:val="24"/>
        </w:rPr>
      </w:pPr>
      <w:r w:rsidRPr="00A23F75">
        <w:rPr>
          <w:rFonts w:ascii="Arial" w:hAnsi="Arial" w:cs="Arial"/>
          <w:sz w:val="24"/>
          <w:szCs w:val="24"/>
        </w:rPr>
        <w:t>По состоянию на 01.01.</w:t>
      </w:r>
      <w:r w:rsidR="00DA1CF7" w:rsidRPr="00A23F75">
        <w:rPr>
          <w:rFonts w:ascii="Arial" w:hAnsi="Arial" w:cs="Arial"/>
          <w:sz w:val="24"/>
          <w:szCs w:val="24"/>
        </w:rPr>
        <w:t>20</w:t>
      </w:r>
      <w:r w:rsidR="00FE4C6B" w:rsidRPr="00A23F75">
        <w:rPr>
          <w:rFonts w:ascii="Arial" w:hAnsi="Arial" w:cs="Arial"/>
          <w:sz w:val="24"/>
          <w:szCs w:val="24"/>
        </w:rPr>
        <w:t>2</w:t>
      </w:r>
      <w:r w:rsidR="002069FD" w:rsidRPr="00A23F75">
        <w:rPr>
          <w:rFonts w:ascii="Arial" w:hAnsi="Arial" w:cs="Arial"/>
          <w:sz w:val="24"/>
          <w:szCs w:val="24"/>
        </w:rPr>
        <w:t xml:space="preserve">1 </w:t>
      </w:r>
      <w:r w:rsidRPr="00A23F75">
        <w:rPr>
          <w:rFonts w:ascii="Arial" w:hAnsi="Arial" w:cs="Arial"/>
          <w:sz w:val="24"/>
          <w:szCs w:val="24"/>
        </w:rPr>
        <w:t>года на территории города наличие трудовых ресурсов составило</w:t>
      </w:r>
      <w:r w:rsidR="00DB1262" w:rsidRPr="00A23F75">
        <w:rPr>
          <w:rFonts w:ascii="Arial" w:hAnsi="Arial" w:cs="Arial"/>
          <w:sz w:val="24"/>
          <w:szCs w:val="24"/>
        </w:rPr>
        <w:t xml:space="preserve"> </w:t>
      </w:r>
      <w:r w:rsidR="002069FD" w:rsidRPr="00A23F75">
        <w:rPr>
          <w:rFonts w:ascii="Arial" w:hAnsi="Arial" w:cs="Arial"/>
          <w:sz w:val="24"/>
          <w:szCs w:val="24"/>
        </w:rPr>
        <w:t>26405</w:t>
      </w:r>
      <w:r w:rsidR="00DB1262" w:rsidRPr="00A23F75">
        <w:rPr>
          <w:rFonts w:ascii="Arial" w:hAnsi="Arial" w:cs="Arial"/>
          <w:sz w:val="24"/>
          <w:szCs w:val="24"/>
        </w:rPr>
        <w:t xml:space="preserve"> </w:t>
      </w:r>
      <w:r w:rsidRPr="00A23F75">
        <w:rPr>
          <w:rFonts w:ascii="Arial" w:hAnsi="Arial" w:cs="Arial"/>
          <w:sz w:val="24"/>
          <w:szCs w:val="24"/>
        </w:rPr>
        <w:t>чел</w:t>
      </w:r>
      <w:r w:rsidR="002069FD" w:rsidRPr="00A23F75">
        <w:rPr>
          <w:rFonts w:ascii="Arial" w:hAnsi="Arial" w:cs="Arial"/>
          <w:sz w:val="24"/>
          <w:szCs w:val="24"/>
        </w:rPr>
        <w:t>овек</w:t>
      </w:r>
      <w:r w:rsidRPr="00A23F75">
        <w:rPr>
          <w:rFonts w:ascii="Arial" w:hAnsi="Arial" w:cs="Arial"/>
          <w:sz w:val="24"/>
          <w:szCs w:val="24"/>
        </w:rPr>
        <w:t>. Из них занято в экономике города</w:t>
      </w:r>
      <w:r w:rsidR="00DB1262" w:rsidRPr="00A23F75">
        <w:rPr>
          <w:rFonts w:ascii="Arial" w:hAnsi="Arial" w:cs="Arial"/>
          <w:sz w:val="24"/>
          <w:szCs w:val="24"/>
        </w:rPr>
        <w:t xml:space="preserve"> </w:t>
      </w:r>
      <w:r w:rsidR="002069FD" w:rsidRPr="00A23F75">
        <w:rPr>
          <w:rFonts w:ascii="Arial" w:hAnsi="Arial" w:cs="Arial"/>
          <w:sz w:val="24"/>
          <w:szCs w:val="24"/>
        </w:rPr>
        <w:t>2173 человека</w:t>
      </w:r>
      <w:r w:rsidRPr="00A23F75">
        <w:rPr>
          <w:rFonts w:ascii="Arial" w:hAnsi="Arial" w:cs="Arial"/>
          <w:sz w:val="24"/>
          <w:szCs w:val="24"/>
        </w:rPr>
        <w:t xml:space="preserve">, или </w:t>
      </w:r>
      <w:r w:rsidR="002069FD" w:rsidRPr="00A23F75">
        <w:rPr>
          <w:rFonts w:ascii="Arial" w:hAnsi="Arial" w:cs="Arial"/>
          <w:sz w:val="24"/>
          <w:szCs w:val="24"/>
        </w:rPr>
        <w:t>83,2</w:t>
      </w:r>
      <w:r w:rsidRPr="00A23F75">
        <w:rPr>
          <w:rFonts w:ascii="Arial" w:hAnsi="Arial" w:cs="Arial"/>
          <w:sz w:val="24"/>
          <w:szCs w:val="24"/>
        </w:rPr>
        <w:t>% от общего количества трудовых ресурсов. Таким образом, одним из резервов социально-экономического развития города является наличие свободных тр</w:t>
      </w:r>
      <w:r w:rsidR="00503048" w:rsidRPr="00A23F75">
        <w:rPr>
          <w:rFonts w:ascii="Arial" w:hAnsi="Arial" w:cs="Arial"/>
          <w:sz w:val="24"/>
          <w:szCs w:val="24"/>
        </w:rPr>
        <w:t xml:space="preserve">удовых ресурсов, составляющих </w:t>
      </w:r>
      <w:r w:rsidR="002069FD" w:rsidRPr="00A23F75">
        <w:rPr>
          <w:rFonts w:ascii="Arial" w:hAnsi="Arial" w:cs="Arial"/>
          <w:sz w:val="24"/>
          <w:szCs w:val="24"/>
        </w:rPr>
        <w:t>16,8</w:t>
      </w:r>
      <w:r w:rsidRPr="00A23F75">
        <w:rPr>
          <w:rFonts w:ascii="Arial" w:hAnsi="Arial" w:cs="Arial"/>
          <w:sz w:val="24"/>
          <w:szCs w:val="24"/>
        </w:rPr>
        <w:t>% от общего количества трудовых ресурсов, пригодных для эффективного использования на предприятиях города. Наиболее важной задачей является привлечение молодых специалистов на предприятия города, создание условий для обучения и повышения их квалификации.</w:t>
      </w:r>
    </w:p>
    <w:p w:rsidR="002069FD" w:rsidRPr="002069FD" w:rsidRDefault="002069FD" w:rsidP="00632C20">
      <w:pPr>
        <w:pStyle w:val="31"/>
        <w:spacing w:after="0" w:line="233" w:lineRule="auto"/>
        <w:ind w:firstLine="284"/>
        <w:rPr>
          <w:rFonts w:ascii="Arial" w:hAnsi="Arial" w:cs="Arial"/>
          <w:sz w:val="24"/>
          <w:szCs w:val="24"/>
        </w:rPr>
      </w:pPr>
    </w:p>
    <w:p w:rsidR="000B0FD4" w:rsidRPr="00A23F75" w:rsidRDefault="00535ACD" w:rsidP="00632C20">
      <w:pPr>
        <w:pStyle w:val="31"/>
        <w:spacing w:after="0" w:line="233" w:lineRule="auto"/>
        <w:ind w:firstLine="710"/>
        <w:rPr>
          <w:rFonts w:ascii="Arial" w:hAnsi="Arial" w:cs="Arial"/>
          <w:b/>
          <w:sz w:val="24"/>
          <w:szCs w:val="24"/>
        </w:rPr>
      </w:pPr>
      <w:r w:rsidRPr="00A23F75">
        <w:rPr>
          <w:rFonts w:ascii="Arial" w:hAnsi="Arial" w:cs="Arial"/>
          <w:b/>
          <w:sz w:val="24"/>
          <w:szCs w:val="24"/>
        </w:rPr>
        <w:t>В</w:t>
      </w:r>
      <w:r w:rsidR="000B0FD4" w:rsidRPr="00A23F75">
        <w:rPr>
          <w:rFonts w:ascii="Arial" w:hAnsi="Arial" w:cs="Arial"/>
          <w:b/>
          <w:sz w:val="24"/>
          <w:szCs w:val="24"/>
        </w:rPr>
        <w:t>озможность ко</w:t>
      </w:r>
      <w:r w:rsidR="003525CE" w:rsidRPr="00A23F75">
        <w:rPr>
          <w:rFonts w:ascii="Arial" w:hAnsi="Arial" w:cs="Arial"/>
          <w:b/>
          <w:sz w:val="24"/>
          <w:szCs w:val="24"/>
        </w:rPr>
        <w:t>операции с другими территориями</w:t>
      </w:r>
    </w:p>
    <w:p w:rsidR="0040620C" w:rsidRPr="00A23F75" w:rsidRDefault="00C76660" w:rsidP="00632C20">
      <w:pPr>
        <w:pStyle w:val="31"/>
        <w:spacing w:after="0" w:line="233" w:lineRule="auto"/>
        <w:ind w:firstLine="284"/>
        <w:rPr>
          <w:rFonts w:ascii="Arial" w:hAnsi="Arial" w:cs="Arial"/>
          <w:sz w:val="24"/>
          <w:szCs w:val="24"/>
        </w:rPr>
      </w:pPr>
      <w:r w:rsidRPr="00A23F75">
        <w:rPr>
          <w:rFonts w:ascii="Arial" w:hAnsi="Arial" w:cs="Arial"/>
          <w:sz w:val="24"/>
          <w:szCs w:val="24"/>
        </w:rPr>
        <w:t>Инвестиционно-</w:t>
      </w:r>
      <w:r w:rsidR="00707E1C" w:rsidRPr="00A23F75">
        <w:rPr>
          <w:rFonts w:ascii="Arial" w:hAnsi="Arial" w:cs="Arial"/>
          <w:sz w:val="24"/>
          <w:szCs w:val="24"/>
        </w:rPr>
        <w:t>привлекательным и соседним с Усть-Кутским муниципальным</w:t>
      </w:r>
      <w:r w:rsidR="00976A7A" w:rsidRPr="00A23F75">
        <w:rPr>
          <w:rFonts w:ascii="Arial" w:hAnsi="Arial" w:cs="Arial"/>
          <w:sz w:val="24"/>
          <w:szCs w:val="24"/>
        </w:rPr>
        <w:t xml:space="preserve"> образованием (городским поселение</w:t>
      </w:r>
      <w:r w:rsidR="00470A2D" w:rsidRPr="00A23F75">
        <w:rPr>
          <w:rFonts w:ascii="Arial" w:hAnsi="Arial" w:cs="Arial"/>
          <w:sz w:val="24"/>
          <w:szCs w:val="24"/>
        </w:rPr>
        <w:t>м</w:t>
      </w:r>
      <w:r w:rsidR="00976A7A" w:rsidRPr="00A23F75">
        <w:rPr>
          <w:rFonts w:ascii="Arial" w:hAnsi="Arial" w:cs="Arial"/>
          <w:sz w:val="24"/>
          <w:szCs w:val="24"/>
        </w:rPr>
        <w:t>) районом мы можем назвать Киренский район, из-за наличия в данном районе арендованных нашими предприятиями лесосырьевых площадей.</w:t>
      </w:r>
    </w:p>
    <w:p w:rsidR="007D76DF" w:rsidRPr="00A23F75" w:rsidRDefault="007D76DF" w:rsidP="00632C20">
      <w:pPr>
        <w:pStyle w:val="31"/>
        <w:spacing w:after="0" w:line="233" w:lineRule="auto"/>
        <w:ind w:firstLine="284"/>
        <w:rPr>
          <w:rFonts w:ascii="Arial" w:hAnsi="Arial" w:cs="Arial"/>
          <w:sz w:val="24"/>
          <w:szCs w:val="24"/>
        </w:rPr>
      </w:pPr>
    </w:p>
    <w:p w:rsidR="007D76DF" w:rsidRPr="00A23F75" w:rsidRDefault="007D76DF" w:rsidP="00632C20">
      <w:pPr>
        <w:pStyle w:val="31"/>
        <w:spacing w:after="0" w:line="233" w:lineRule="auto"/>
        <w:ind w:firstLine="284"/>
        <w:rPr>
          <w:rFonts w:ascii="Arial" w:hAnsi="Arial" w:cs="Arial"/>
          <w:sz w:val="24"/>
          <w:szCs w:val="24"/>
        </w:rPr>
      </w:pPr>
    </w:p>
    <w:p w:rsidR="007D76DF" w:rsidRPr="00A23F75" w:rsidRDefault="007D76DF" w:rsidP="0040620C">
      <w:pPr>
        <w:pStyle w:val="31"/>
        <w:spacing w:after="0" w:line="233" w:lineRule="auto"/>
        <w:ind w:firstLine="284"/>
        <w:rPr>
          <w:rFonts w:ascii="Arial" w:hAnsi="Arial" w:cs="Arial"/>
          <w:sz w:val="24"/>
          <w:szCs w:val="24"/>
        </w:rPr>
      </w:pPr>
    </w:p>
    <w:p w:rsidR="007D76DF" w:rsidRPr="00A23F75" w:rsidRDefault="007D76DF" w:rsidP="0040620C">
      <w:pPr>
        <w:pStyle w:val="31"/>
        <w:spacing w:after="0" w:line="233" w:lineRule="auto"/>
        <w:ind w:firstLine="284"/>
        <w:rPr>
          <w:rFonts w:ascii="Arial" w:hAnsi="Arial" w:cs="Arial"/>
          <w:sz w:val="24"/>
          <w:szCs w:val="24"/>
        </w:rPr>
      </w:pPr>
    </w:p>
    <w:p w:rsidR="007D76DF" w:rsidRPr="00A23F75" w:rsidRDefault="007D76DF" w:rsidP="0040620C">
      <w:pPr>
        <w:pStyle w:val="31"/>
        <w:spacing w:after="0" w:line="233" w:lineRule="auto"/>
        <w:ind w:firstLine="284"/>
        <w:rPr>
          <w:rFonts w:ascii="Arial" w:hAnsi="Arial" w:cs="Arial"/>
          <w:sz w:val="24"/>
          <w:szCs w:val="24"/>
        </w:rPr>
      </w:pPr>
    </w:p>
    <w:p w:rsidR="007D76DF" w:rsidRPr="00A23F75" w:rsidRDefault="007D76DF" w:rsidP="0040620C">
      <w:pPr>
        <w:pStyle w:val="31"/>
        <w:spacing w:after="0" w:line="233" w:lineRule="auto"/>
        <w:ind w:firstLine="284"/>
        <w:rPr>
          <w:rFonts w:ascii="Arial" w:hAnsi="Arial" w:cs="Arial"/>
          <w:sz w:val="24"/>
          <w:szCs w:val="24"/>
        </w:rPr>
      </w:pPr>
    </w:p>
    <w:p w:rsidR="007D76DF" w:rsidRPr="00A23F75" w:rsidRDefault="007D76DF" w:rsidP="0040620C">
      <w:pPr>
        <w:pStyle w:val="31"/>
        <w:spacing w:after="0" w:line="233" w:lineRule="auto"/>
        <w:ind w:firstLine="284"/>
        <w:rPr>
          <w:rFonts w:ascii="Arial" w:hAnsi="Arial" w:cs="Arial"/>
          <w:sz w:val="24"/>
          <w:szCs w:val="24"/>
        </w:rPr>
      </w:pPr>
    </w:p>
    <w:p w:rsidR="007D76DF" w:rsidRPr="00A23F75" w:rsidRDefault="007D76DF" w:rsidP="0040620C">
      <w:pPr>
        <w:pStyle w:val="31"/>
        <w:spacing w:after="0" w:line="233" w:lineRule="auto"/>
        <w:ind w:firstLine="284"/>
        <w:rPr>
          <w:rFonts w:ascii="Arial" w:hAnsi="Arial" w:cs="Arial"/>
          <w:sz w:val="24"/>
          <w:szCs w:val="24"/>
        </w:rPr>
      </w:pPr>
    </w:p>
    <w:p w:rsidR="007D76DF" w:rsidRPr="00A23F75" w:rsidRDefault="007D76DF" w:rsidP="0040620C">
      <w:pPr>
        <w:pStyle w:val="31"/>
        <w:spacing w:after="0" w:line="233" w:lineRule="auto"/>
        <w:ind w:firstLine="284"/>
        <w:rPr>
          <w:rFonts w:ascii="Arial" w:hAnsi="Arial" w:cs="Arial"/>
          <w:sz w:val="24"/>
          <w:szCs w:val="24"/>
        </w:rPr>
      </w:pPr>
    </w:p>
    <w:p w:rsidR="0040620C" w:rsidRPr="00A23F75" w:rsidRDefault="0040620C" w:rsidP="0040620C">
      <w:pPr>
        <w:pStyle w:val="31"/>
        <w:spacing w:after="0" w:line="233" w:lineRule="auto"/>
        <w:ind w:firstLine="284"/>
        <w:rPr>
          <w:rFonts w:ascii="Arial" w:hAnsi="Arial" w:cs="Arial"/>
          <w:sz w:val="24"/>
          <w:szCs w:val="24"/>
        </w:rPr>
      </w:pPr>
    </w:p>
    <w:p w:rsidR="003525CE" w:rsidRPr="00A23F75" w:rsidRDefault="00CE6C00" w:rsidP="00CE6C00">
      <w:pPr>
        <w:pStyle w:val="31"/>
        <w:spacing w:after="0" w:line="233" w:lineRule="auto"/>
        <w:ind w:left="0" w:firstLine="0"/>
        <w:jc w:val="center"/>
        <w:rPr>
          <w:rFonts w:ascii="Arial" w:hAnsi="Arial" w:cs="Arial"/>
          <w:b/>
          <w:sz w:val="28"/>
          <w:szCs w:val="28"/>
        </w:rPr>
      </w:pPr>
      <w:r w:rsidRPr="00A23F75">
        <w:rPr>
          <w:rFonts w:ascii="Arial" w:hAnsi="Arial" w:cs="Arial"/>
          <w:b/>
          <w:sz w:val="28"/>
          <w:szCs w:val="28"/>
        </w:rPr>
        <w:lastRenderedPageBreak/>
        <w:t xml:space="preserve">6.Миссия, стратегические цели, задачи и перечень наиболее </w:t>
      </w:r>
    </w:p>
    <w:p w:rsidR="00E02508" w:rsidRPr="00A23F75" w:rsidRDefault="00CE6C00" w:rsidP="008B6766">
      <w:pPr>
        <w:pStyle w:val="31"/>
        <w:spacing w:after="0" w:line="233" w:lineRule="auto"/>
        <w:ind w:left="0" w:firstLine="0"/>
        <w:jc w:val="center"/>
        <w:rPr>
          <w:rFonts w:ascii="Arial" w:hAnsi="Arial" w:cs="Arial"/>
          <w:b/>
          <w:sz w:val="28"/>
          <w:szCs w:val="28"/>
        </w:rPr>
      </w:pPr>
      <w:r w:rsidRPr="00A23F75">
        <w:rPr>
          <w:rFonts w:ascii="Arial" w:hAnsi="Arial" w:cs="Arial"/>
          <w:b/>
          <w:sz w:val="28"/>
          <w:szCs w:val="28"/>
        </w:rPr>
        <w:t>крупных программных мероприятий и инвестиционных проектов, направленных на решение проблемных вопрос</w:t>
      </w:r>
      <w:r w:rsidR="0094725E" w:rsidRPr="00A23F75">
        <w:rPr>
          <w:rFonts w:ascii="Arial" w:hAnsi="Arial" w:cs="Arial"/>
          <w:b/>
          <w:sz w:val="28"/>
          <w:szCs w:val="28"/>
        </w:rPr>
        <w:t>ов</w:t>
      </w:r>
      <w:r w:rsidRPr="00A23F75">
        <w:rPr>
          <w:rFonts w:ascii="Arial" w:hAnsi="Arial" w:cs="Arial"/>
          <w:b/>
          <w:sz w:val="28"/>
          <w:szCs w:val="28"/>
        </w:rPr>
        <w:t xml:space="preserve"> в муниципальном образовании в долгосрочной перспективе</w:t>
      </w:r>
    </w:p>
    <w:p w:rsidR="008657AC" w:rsidRPr="00A23F75" w:rsidRDefault="008A006A" w:rsidP="008B6766">
      <w:pPr>
        <w:pStyle w:val="31"/>
        <w:spacing w:after="0" w:line="233" w:lineRule="auto"/>
        <w:ind w:left="0" w:firstLine="0"/>
        <w:jc w:val="center"/>
        <w:rPr>
          <w:rFonts w:ascii="Arial" w:hAnsi="Arial" w:cs="Arial"/>
          <w:b/>
          <w:sz w:val="28"/>
          <w:szCs w:val="28"/>
        </w:rPr>
      </w:pPr>
      <w:r w:rsidRPr="00A23F75">
        <w:rPr>
          <w:rFonts w:ascii="Arial" w:hAnsi="Arial" w:cs="Arial"/>
          <w:b/>
          <w:sz w:val="28"/>
          <w:szCs w:val="28"/>
        </w:rPr>
        <w:tab/>
      </w:r>
    </w:p>
    <w:p w:rsidR="008657AC" w:rsidRPr="00A23F75" w:rsidRDefault="008657AC" w:rsidP="0097688D">
      <w:pPr>
        <w:ind w:firstLine="567"/>
        <w:jc w:val="both"/>
        <w:rPr>
          <w:rFonts w:ascii="Arial" w:hAnsi="Arial" w:cs="Arial"/>
          <w:b/>
        </w:rPr>
      </w:pPr>
      <w:r w:rsidRPr="00A23F75">
        <w:rPr>
          <w:rFonts w:ascii="Arial" w:hAnsi="Arial" w:cs="Arial"/>
          <w:b/>
        </w:rPr>
        <w:t>ЗАДАЧИ ГОРОДСКОГО РАЗВИТИЯ</w:t>
      </w:r>
    </w:p>
    <w:p w:rsidR="008A006A" w:rsidRPr="00A23F75" w:rsidRDefault="008A006A" w:rsidP="0097688D">
      <w:pPr>
        <w:ind w:firstLine="567"/>
        <w:jc w:val="both"/>
        <w:rPr>
          <w:rFonts w:ascii="Arial" w:hAnsi="Arial" w:cs="Arial"/>
          <w:b/>
        </w:rPr>
      </w:pPr>
    </w:p>
    <w:p w:rsidR="008657AC" w:rsidRPr="00A23F75" w:rsidRDefault="008657AC" w:rsidP="0097688D">
      <w:pPr>
        <w:ind w:left="284" w:firstLine="283"/>
        <w:jc w:val="both"/>
        <w:rPr>
          <w:rFonts w:ascii="Arial" w:hAnsi="Arial" w:cs="Arial"/>
        </w:rPr>
      </w:pPr>
      <w:r w:rsidRPr="00A23F75">
        <w:rPr>
          <w:rFonts w:ascii="Arial" w:hAnsi="Arial" w:cs="Arial"/>
        </w:rPr>
        <w:t>СОЦИАЛЬНЫЕ</w:t>
      </w:r>
      <w:r w:rsidR="008A006A" w:rsidRPr="00A23F75">
        <w:rPr>
          <w:rFonts w:ascii="Arial" w:hAnsi="Arial" w:cs="Arial"/>
        </w:rPr>
        <w:t xml:space="preserve"> </w:t>
      </w:r>
      <w:r w:rsidRPr="00A23F75">
        <w:rPr>
          <w:rFonts w:ascii="Arial" w:hAnsi="Arial" w:cs="Arial"/>
        </w:rPr>
        <w:t>ЗАДАЧИ</w:t>
      </w:r>
    </w:p>
    <w:p w:rsidR="008657AC" w:rsidRPr="00A23F75" w:rsidRDefault="008657AC" w:rsidP="0097688D">
      <w:pPr>
        <w:ind w:left="284" w:firstLine="283"/>
        <w:jc w:val="both"/>
        <w:rPr>
          <w:rFonts w:ascii="Arial" w:hAnsi="Arial" w:cs="Arial"/>
        </w:rPr>
      </w:pPr>
      <w:r w:rsidRPr="00A23F75">
        <w:rPr>
          <w:rFonts w:ascii="Arial" w:hAnsi="Arial" w:cs="Arial"/>
        </w:rPr>
        <w:t>вовлечение горожан в общественную жизнь города</w:t>
      </w:r>
    </w:p>
    <w:p w:rsidR="008657AC" w:rsidRPr="00A23F75" w:rsidRDefault="008657AC" w:rsidP="0097688D">
      <w:pPr>
        <w:ind w:left="284" w:firstLine="283"/>
        <w:jc w:val="both"/>
        <w:rPr>
          <w:rFonts w:ascii="Arial" w:hAnsi="Arial" w:cs="Arial"/>
        </w:rPr>
      </w:pPr>
      <w:r w:rsidRPr="00A23F75">
        <w:rPr>
          <w:rFonts w:ascii="Arial" w:hAnsi="Arial" w:cs="Arial"/>
        </w:rPr>
        <w:t>• формирование местных сообществ</w:t>
      </w:r>
    </w:p>
    <w:p w:rsidR="008657AC" w:rsidRPr="00A23F75" w:rsidRDefault="008657AC" w:rsidP="0097688D">
      <w:pPr>
        <w:ind w:left="284" w:firstLine="283"/>
        <w:jc w:val="both"/>
        <w:rPr>
          <w:rFonts w:ascii="Arial" w:hAnsi="Arial" w:cs="Arial"/>
        </w:rPr>
      </w:pPr>
      <w:r w:rsidRPr="00A23F75">
        <w:rPr>
          <w:rFonts w:ascii="Arial" w:hAnsi="Arial" w:cs="Arial"/>
        </w:rPr>
        <w:t>• повышение безопасности общественных пространств</w:t>
      </w:r>
    </w:p>
    <w:p w:rsidR="008657AC" w:rsidRPr="00A23F75" w:rsidRDefault="008657AC" w:rsidP="0097688D">
      <w:pPr>
        <w:ind w:left="284" w:firstLine="283"/>
        <w:jc w:val="both"/>
        <w:rPr>
          <w:rFonts w:ascii="Arial" w:hAnsi="Arial" w:cs="Arial"/>
        </w:rPr>
      </w:pPr>
      <w:r w:rsidRPr="00A23F75">
        <w:rPr>
          <w:rFonts w:ascii="Arial" w:hAnsi="Arial" w:cs="Arial"/>
        </w:rPr>
        <w:t>• привлечение молодежи к общественной жизни</w:t>
      </w:r>
    </w:p>
    <w:p w:rsidR="008657AC" w:rsidRPr="00A23F75" w:rsidRDefault="008657AC" w:rsidP="0097688D">
      <w:pPr>
        <w:ind w:left="284" w:firstLine="283"/>
        <w:jc w:val="both"/>
        <w:rPr>
          <w:rFonts w:ascii="Arial" w:hAnsi="Arial" w:cs="Arial"/>
        </w:rPr>
      </w:pPr>
      <w:r w:rsidRPr="00A23F75">
        <w:rPr>
          <w:rFonts w:ascii="Arial" w:hAnsi="Arial" w:cs="Arial"/>
        </w:rPr>
        <w:t>• создание условий для развития туризма</w:t>
      </w:r>
    </w:p>
    <w:p w:rsidR="008657AC" w:rsidRPr="00A23F75" w:rsidRDefault="008657AC" w:rsidP="0097688D">
      <w:pPr>
        <w:ind w:left="284" w:firstLine="283"/>
        <w:jc w:val="both"/>
        <w:rPr>
          <w:rFonts w:ascii="Arial" w:hAnsi="Arial" w:cs="Arial"/>
        </w:rPr>
      </w:pPr>
      <w:r w:rsidRPr="00A23F75">
        <w:rPr>
          <w:rFonts w:ascii="Arial" w:hAnsi="Arial" w:cs="Arial"/>
        </w:rPr>
        <w:t>ЭКОНОМИЧЕСКИЕ</w:t>
      </w:r>
      <w:r w:rsidR="008A006A" w:rsidRPr="00A23F75">
        <w:rPr>
          <w:rFonts w:ascii="Arial" w:hAnsi="Arial" w:cs="Arial"/>
        </w:rPr>
        <w:t xml:space="preserve"> </w:t>
      </w:r>
      <w:r w:rsidRPr="00A23F75">
        <w:rPr>
          <w:rFonts w:ascii="Arial" w:hAnsi="Arial" w:cs="Arial"/>
        </w:rPr>
        <w:t>ЗАДАЧИ</w:t>
      </w:r>
    </w:p>
    <w:p w:rsidR="008657AC" w:rsidRPr="00A23F75" w:rsidRDefault="008657AC" w:rsidP="0097688D">
      <w:pPr>
        <w:ind w:left="284" w:firstLine="283"/>
        <w:jc w:val="both"/>
        <w:rPr>
          <w:rFonts w:ascii="Arial" w:hAnsi="Arial" w:cs="Arial"/>
        </w:rPr>
      </w:pPr>
      <w:r w:rsidRPr="00A23F75">
        <w:rPr>
          <w:rFonts w:ascii="Arial" w:hAnsi="Arial" w:cs="Arial"/>
        </w:rPr>
        <w:t>развитие предпринимательской активности</w:t>
      </w:r>
    </w:p>
    <w:p w:rsidR="008657AC" w:rsidRPr="00A23F75" w:rsidRDefault="008657AC" w:rsidP="0097688D">
      <w:pPr>
        <w:ind w:left="284" w:firstLine="283"/>
        <w:jc w:val="both"/>
        <w:rPr>
          <w:rFonts w:ascii="Arial" w:hAnsi="Arial" w:cs="Arial"/>
        </w:rPr>
      </w:pPr>
      <w:r w:rsidRPr="00A23F75">
        <w:rPr>
          <w:rFonts w:ascii="Arial" w:hAnsi="Arial" w:cs="Arial"/>
        </w:rPr>
        <w:t>• привлечение дополнительных инвестиций на развитие городской</w:t>
      </w:r>
    </w:p>
    <w:p w:rsidR="008657AC" w:rsidRPr="00A23F75" w:rsidRDefault="008657AC" w:rsidP="0097688D">
      <w:pPr>
        <w:ind w:left="284" w:firstLine="283"/>
        <w:jc w:val="both"/>
        <w:rPr>
          <w:rFonts w:ascii="Arial" w:hAnsi="Arial" w:cs="Arial"/>
        </w:rPr>
      </w:pPr>
      <w:r w:rsidRPr="00A23F75">
        <w:rPr>
          <w:rFonts w:ascii="Arial" w:hAnsi="Arial" w:cs="Arial"/>
        </w:rPr>
        <w:t>среды</w:t>
      </w:r>
    </w:p>
    <w:p w:rsidR="008657AC" w:rsidRPr="00A23F75" w:rsidRDefault="008657AC" w:rsidP="0097688D">
      <w:pPr>
        <w:ind w:left="284" w:firstLine="283"/>
        <w:jc w:val="both"/>
        <w:rPr>
          <w:rFonts w:ascii="Arial" w:hAnsi="Arial" w:cs="Arial"/>
        </w:rPr>
      </w:pPr>
      <w:r w:rsidRPr="00A23F75">
        <w:rPr>
          <w:rFonts w:ascii="Arial" w:hAnsi="Arial" w:cs="Arial"/>
        </w:rPr>
        <w:t>• разработка устойчивой модели управления и содержания</w:t>
      </w:r>
    </w:p>
    <w:p w:rsidR="008657AC" w:rsidRPr="00A23F75" w:rsidRDefault="008657AC" w:rsidP="0097688D">
      <w:pPr>
        <w:ind w:left="284" w:firstLine="283"/>
        <w:jc w:val="both"/>
        <w:rPr>
          <w:rFonts w:ascii="Arial" w:hAnsi="Arial" w:cs="Arial"/>
        </w:rPr>
      </w:pPr>
      <w:r w:rsidRPr="00A23F75">
        <w:rPr>
          <w:rFonts w:ascii="Arial" w:hAnsi="Arial" w:cs="Arial"/>
        </w:rPr>
        <w:t>общественных территорий</w:t>
      </w:r>
    </w:p>
    <w:p w:rsidR="008657AC" w:rsidRPr="00A23F75" w:rsidRDefault="008657AC" w:rsidP="0097688D">
      <w:pPr>
        <w:ind w:left="284" w:firstLine="283"/>
        <w:jc w:val="both"/>
        <w:rPr>
          <w:rFonts w:ascii="Arial" w:hAnsi="Arial" w:cs="Arial"/>
        </w:rPr>
      </w:pPr>
      <w:r w:rsidRPr="00A23F75">
        <w:rPr>
          <w:rFonts w:ascii="Arial" w:hAnsi="Arial" w:cs="Arial"/>
        </w:rPr>
        <w:t>• диверсификация городской экономики</w:t>
      </w:r>
    </w:p>
    <w:p w:rsidR="008657AC" w:rsidRPr="00A23F75" w:rsidRDefault="008657AC" w:rsidP="0097688D">
      <w:pPr>
        <w:ind w:left="284" w:firstLine="283"/>
        <w:jc w:val="both"/>
        <w:rPr>
          <w:rFonts w:ascii="Arial" w:hAnsi="Arial" w:cs="Arial"/>
        </w:rPr>
      </w:pPr>
      <w:r w:rsidRPr="00A23F75">
        <w:rPr>
          <w:rFonts w:ascii="Arial" w:hAnsi="Arial" w:cs="Arial"/>
        </w:rPr>
        <w:t>• повышение роли малого предпринимательства в экономике</w:t>
      </w:r>
    </w:p>
    <w:p w:rsidR="008657AC" w:rsidRPr="00A23F75" w:rsidRDefault="00D04E61" w:rsidP="0097688D">
      <w:pPr>
        <w:ind w:left="284" w:firstLine="283"/>
        <w:jc w:val="both"/>
        <w:rPr>
          <w:rFonts w:ascii="Arial" w:hAnsi="Arial" w:cs="Arial"/>
        </w:rPr>
      </w:pPr>
      <w:r w:rsidRPr="00A23F75">
        <w:rPr>
          <w:rFonts w:ascii="Arial" w:hAnsi="Arial" w:cs="Arial"/>
        </w:rPr>
        <w:t>г</w:t>
      </w:r>
      <w:r w:rsidR="008657AC" w:rsidRPr="00A23F75">
        <w:rPr>
          <w:rFonts w:ascii="Arial" w:hAnsi="Arial" w:cs="Arial"/>
        </w:rPr>
        <w:t>орода</w:t>
      </w:r>
    </w:p>
    <w:p w:rsidR="008657AC" w:rsidRPr="00A23F75" w:rsidRDefault="008657AC" w:rsidP="0097688D">
      <w:pPr>
        <w:ind w:left="284" w:firstLine="283"/>
        <w:jc w:val="both"/>
        <w:rPr>
          <w:rFonts w:ascii="Arial" w:hAnsi="Arial" w:cs="Arial"/>
        </w:rPr>
      </w:pPr>
      <w:r w:rsidRPr="00A23F75">
        <w:rPr>
          <w:rFonts w:ascii="Arial" w:hAnsi="Arial" w:cs="Arial"/>
        </w:rPr>
        <w:t>ПРОСТРАНСТВЕННЫЕ</w:t>
      </w:r>
      <w:r w:rsidR="008A006A" w:rsidRPr="00A23F75">
        <w:rPr>
          <w:rFonts w:ascii="Arial" w:hAnsi="Arial" w:cs="Arial"/>
        </w:rPr>
        <w:t xml:space="preserve"> </w:t>
      </w:r>
      <w:r w:rsidRPr="00A23F75">
        <w:rPr>
          <w:rFonts w:ascii="Arial" w:hAnsi="Arial" w:cs="Arial"/>
        </w:rPr>
        <w:t>ЗАДАЧИ</w:t>
      </w:r>
    </w:p>
    <w:p w:rsidR="008657AC" w:rsidRPr="00A23F75" w:rsidRDefault="008657AC" w:rsidP="0097688D">
      <w:pPr>
        <w:ind w:left="284" w:firstLine="283"/>
        <w:jc w:val="both"/>
        <w:rPr>
          <w:rFonts w:ascii="Arial" w:hAnsi="Arial" w:cs="Arial"/>
        </w:rPr>
      </w:pPr>
      <w:r w:rsidRPr="00A23F75">
        <w:rPr>
          <w:rFonts w:ascii="Arial" w:hAnsi="Arial" w:cs="Arial"/>
        </w:rPr>
        <w:t>реализация полицентрической модели развития</w:t>
      </w:r>
    </w:p>
    <w:p w:rsidR="008657AC" w:rsidRPr="00A23F75" w:rsidRDefault="008657AC" w:rsidP="0097688D">
      <w:pPr>
        <w:ind w:left="284" w:firstLine="283"/>
        <w:jc w:val="both"/>
        <w:rPr>
          <w:rFonts w:ascii="Arial" w:hAnsi="Arial" w:cs="Arial"/>
        </w:rPr>
      </w:pPr>
      <w:r w:rsidRPr="00A23F75">
        <w:rPr>
          <w:rFonts w:ascii="Arial" w:hAnsi="Arial" w:cs="Arial"/>
        </w:rPr>
        <w:t>• развитие транспортно-пешеходных связей</w:t>
      </w:r>
    </w:p>
    <w:p w:rsidR="008657AC" w:rsidRPr="00A23F75" w:rsidRDefault="008657AC" w:rsidP="0097688D">
      <w:pPr>
        <w:ind w:left="284" w:firstLine="283"/>
        <w:jc w:val="both"/>
        <w:rPr>
          <w:rFonts w:ascii="Arial" w:hAnsi="Arial" w:cs="Arial"/>
        </w:rPr>
      </w:pPr>
      <w:r w:rsidRPr="00A23F75">
        <w:rPr>
          <w:rFonts w:ascii="Arial" w:hAnsi="Arial" w:cs="Arial"/>
        </w:rPr>
        <w:t>• формирование сети общественных пространств</w:t>
      </w:r>
    </w:p>
    <w:p w:rsidR="008657AC" w:rsidRPr="00A23F75" w:rsidRDefault="00566577" w:rsidP="0097688D">
      <w:pPr>
        <w:ind w:left="284"/>
        <w:jc w:val="both"/>
        <w:rPr>
          <w:rFonts w:ascii="Arial" w:hAnsi="Arial" w:cs="Arial"/>
        </w:rPr>
      </w:pPr>
      <w:r w:rsidRPr="00A23F75">
        <w:rPr>
          <w:rFonts w:ascii="Arial" w:hAnsi="Arial" w:cs="Arial"/>
        </w:rPr>
        <w:t xml:space="preserve">    </w:t>
      </w:r>
      <w:r w:rsidR="008657AC" w:rsidRPr="00A23F75">
        <w:rPr>
          <w:rFonts w:ascii="Arial" w:hAnsi="Arial" w:cs="Arial"/>
        </w:rPr>
        <w:t>• повышение качества благоустройства города</w:t>
      </w:r>
    </w:p>
    <w:p w:rsidR="008657AC" w:rsidRPr="00A23F75" w:rsidRDefault="008657AC" w:rsidP="0097688D">
      <w:pPr>
        <w:ind w:left="284" w:firstLine="283"/>
        <w:jc w:val="both"/>
        <w:rPr>
          <w:rFonts w:ascii="Arial" w:hAnsi="Arial" w:cs="Arial"/>
        </w:rPr>
      </w:pPr>
      <w:r w:rsidRPr="00A23F75">
        <w:rPr>
          <w:rFonts w:ascii="Arial" w:hAnsi="Arial" w:cs="Arial"/>
        </w:rPr>
        <w:t>• повышение индекса качества городской среды</w:t>
      </w:r>
    </w:p>
    <w:p w:rsidR="008657AC" w:rsidRPr="00A23F75" w:rsidRDefault="008657AC" w:rsidP="0097688D">
      <w:pPr>
        <w:ind w:left="284" w:firstLine="283"/>
        <w:jc w:val="both"/>
        <w:rPr>
          <w:rFonts w:ascii="Arial" w:hAnsi="Arial" w:cs="Arial"/>
        </w:rPr>
      </w:pPr>
      <w:r w:rsidRPr="00A23F75">
        <w:rPr>
          <w:rFonts w:ascii="Arial" w:hAnsi="Arial" w:cs="Arial"/>
        </w:rPr>
        <w:t>• повышение доступности среды</w:t>
      </w:r>
    </w:p>
    <w:p w:rsidR="008657AC" w:rsidRPr="00A23F75" w:rsidRDefault="008657AC" w:rsidP="0097688D">
      <w:pPr>
        <w:ind w:left="284" w:firstLine="283"/>
        <w:jc w:val="both"/>
        <w:rPr>
          <w:rFonts w:ascii="Arial" w:hAnsi="Arial" w:cs="Arial"/>
        </w:rPr>
      </w:pPr>
      <w:r w:rsidRPr="00A23F75">
        <w:rPr>
          <w:rFonts w:ascii="Arial" w:hAnsi="Arial" w:cs="Arial"/>
        </w:rPr>
        <w:t>• создание новых городских маршрутов</w:t>
      </w:r>
    </w:p>
    <w:p w:rsidR="008657AC" w:rsidRPr="00A23F75" w:rsidRDefault="008657AC" w:rsidP="0097688D">
      <w:pPr>
        <w:ind w:left="284" w:firstLine="283"/>
        <w:jc w:val="both"/>
        <w:rPr>
          <w:rFonts w:ascii="Arial" w:hAnsi="Arial" w:cs="Arial"/>
        </w:rPr>
      </w:pPr>
      <w:r w:rsidRPr="00A23F75">
        <w:rPr>
          <w:rFonts w:ascii="Arial" w:hAnsi="Arial" w:cs="Arial"/>
        </w:rPr>
        <w:t>КУЛЬТУРНОЕ</w:t>
      </w:r>
      <w:r w:rsidR="008A006A" w:rsidRPr="00A23F75">
        <w:rPr>
          <w:rFonts w:ascii="Arial" w:hAnsi="Arial" w:cs="Arial"/>
        </w:rPr>
        <w:t xml:space="preserve"> </w:t>
      </w:r>
      <w:r w:rsidRPr="00A23F75">
        <w:rPr>
          <w:rFonts w:ascii="Arial" w:hAnsi="Arial" w:cs="Arial"/>
        </w:rPr>
        <w:t>РАЗВИТИЕ</w:t>
      </w:r>
    </w:p>
    <w:p w:rsidR="008657AC" w:rsidRPr="00A23F75" w:rsidRDefault="008657AC" w:rsidP="0097688D">
      <w:pPr>
        <w:ind w:left="284" w:firstLine="283"/>
        <w:jc w:val="both"/>
        <w:rPr>
          <w:rFonts w:ascii="Arial" w:hAnsi="Arial" w:cs="Arial"/>
        </w:rPr>
      </w:pPr>
      <w:r w:rsidRPr="00A23F75">
        <w:rPr>
          <w:rFonts w:ascii="Arial" w:hAnsi="Arial" w:cs="Arial"/>
        </w:rPr>
        <w:t>развитие культурной жизни города</w:t>
      </w:r>
    </w:p>
    <w:p w:rsidR="008657AC" w:rsidRPr="00A23F75" w:rsidRDefault="008657AC" w:rsidP="0097688D">
      <w:pPr>
        <w:ind w:left="284" w:firstLine="283"/>
        <w:jc w:val="both"/>
        <w:rPr>
          <w:rFonts w:ascii="Arial" w:hAnsi="Arial" w:cs="Arial"/>
        </w:rPr>
      </w:pPr>
      <w:r w:rsidRPr="00A23F75">
        <w:rPr>
          <w:rFonts w:ascii="Arial" w:hAnsi="Arial" w:cs="Arial"/>
        </w:rPr>
        <w:t>• поддержка деятельности существующих объектов культуры</w:t>
      </w:r>
    </w:p>
    <w:p w:rsidR="008657AC" w:rsidRPr="00A23F75" w:rsidRDefault="008657AC" w:rsidP="0097688D">
      <w:pPr>
        <w:ind w:left="284" w:firstLine="283"/>
        <w:jc w:val="both"/>
        <w:rPr>
          <w:rFonts w:ascii="Arial" w:hAnsi="Arial" w:cs="Arial"/>
        </w:rPr>
      </w:pPr>
      <w:r w:rsidRPr="00A23F75">
        <w:rPr>
          <w:rFonts w:ascii="Arial" w:hAnsi="Arial" w:cs="Arial"/>
        </w:rPr>
        <w:t>• разнообразие досуговой жизни города</w:t>
      </w:r>
    </w:p>
    <w:p w:rsidR="008657AC" w:rsidRPr="00A23F75" w:rsidRDefault="008657AC" w:rsidP="0097688D">
      <w:pPr>
        <w:ind w:left="284" w:firstLine="283"/>
        <w:jc w:val="both"/>
        <w:rPr>
          <w:rFonts w:ascii="Arial" w:hAnsi="Arial" w:cs="Arial"/>
        </w:rPr>
      </w:pPr>
      <w:r w:rsidRPr="00A23F75">
        <w:rPr>
          <w:rFonts w:ascii="Arial" w:hAnsi="Arial" w:cs="Arial"/>
        </w:rPr>
        <w:t>ЭКОЛОГИЧЕСКИЕ</w:t>
      </w:r>
      <w:r w:rsidR="008A006A" w:rsidRPr="00A23F75">
        <w:rPr>
          <w:rFonts w:ascii="Arial" w:hAnsi="Arial" w:cs="Arial"/>
        </w:rPr>
        <w:t xml:space="preserve"> </w:t>
      </w:r>
      <w:r w:rsidRPr="00A23F75">
        <w:rPr>
          <w:rFonts w:ascii="Arial" w:hAnsi="Arial" w:cs="Arial"/>
        </w:rPr>
        <w:t>ЗАДАЧИ</w:t>
      </w:r>
    </w:p>
    <w:p w:rsidR="008657AC" w:rsidRPr="00A23F75" w:rsidRDefault="008657AC" w:rsidP="0097688D">
      <w:pPr>
        <w:ind w:left="284" w:firstLine="283"/>
        <w:jc w:val="both"/>
        <w:rPr>
          <w:rFonts w:ascii="Arial" w:hAnsi="Arial" w:cs="Arial"/>
        </w:rPr>
      </w:pPr>
      <w:r w:rsidRPr="00A23F75">
        <w:rPr>
          <w:rFonts w:ascii="Arial" w:hAnsi="Arial" w:cs="Arial"/>
        </w:rPr>
        <w:t>повышение качества городского озеленения</w:t>
      </w:r>
    </w:p>
    <w:p w:rsidR="008657AC" w:rsidRPr="00A23F75" w:rsidRDefault="008657AC" w:rsidP="0097688D">
      <w:pPr>
        <w:ind w:left="284" w:firstLine="283"/>
        <w:jc w:val="both"/>
        <w:rPr>
          <w:rFonts w:ascii="Arial" w:hAnsi="Arial" w:cs="Arial"/>
        </w:rPr>
      </w:pPr>
      <w:r w:rsidRPr="00A23F75">
        <w:rPr>
          <w:rFonts w:ascii="Arial" w:hAnsi="Arial" w:cs="Arial"/>
        </w:rPr>
        <w:t>• эффективное использование озелененных пространств</w:t>
      </w:r>
    </w:p>
    <w:p w:rsidR="00BF6C0C" w:rsidRPr="00A23F75" w:rsidRDefault="008657AC" w:rsidP="0097688D">
      <w:pPr>
        <w:ind w:left="284" w:firstLine="283"/>
        <w:jc w:val="both"/>
        <w:rPr>
          <w:rFonts w:ascii="Arial" w:hAnsi="Arial" w:cs="Arial"/>
        </w:rPr>
      </w:pPr>
      <w:r w:rsidRPr="00A23F75">
        <w:rPr>
          <w:rFonts w:ascii="Arial" w:hAnsi="Arial" w:cs="Arial"/>
        </w:rPr>
        <w:t>• пропаганда экологического подхода</w:t>
      </w:r>
      <w:r w:rsidR="004755BF" w:rsidRPr="00A23F75">
        <w:rPr>
          <w:rFonts w:ascii="Arial" w:hAnsi="Arial" w:cs="Arial"/>
        </w:rPr>
        <w:t>.</w:t>
      </w:r>
    </w:p>
    <w:p w:rsidR="004755BF" w:rsidRPr="00A23F75" w:rsidRDefault="004755BF" w:rsidP="0097688D">
      <w:pPr>
        <w:ind w:left="284" w:firstLine="283"/>
        <w:jc w:val="both"/>
        <w:rPr>
          <w:rFonts w:ascii="Arial" w:hAnsi="Arial" w:cs="Arial"/>
          <w:b/>
        </w:rPr>
      </w:pPr>
      <w:r w:rsidRPr="00A23F75">
        <w:rPr>
          <w:rFonts w:ascii="Arial" w:hAnsi="Arial" w:cs="Arial"/>
          <w:b/>
        </w:rPr>
        <w:t>Планы Муниципального образования по развитию общественных пространств</w:t>
      </w:r>
    </w:p>
    <w:p w:rsidR="004755BF" w:rsidRPr="00A23F75" w:rsidRDefault="004755BF" w:rsidP="0097688D">
      <w:pPr>
        <w:ind w:left="284" w:firstLine="283"/>
        <w:jc w:val="both"/>
        <w:rPr>
          <w:rFonts w:ascii="Arial" w:hAnsi="Arial" w:cs="Arial"/>
          <w:b/>
        </w:rPr>
      </w:pPr>
      <w:r w:rsidRPr="00A23F75">
        <w:rPr>
          <w:rFonts w:ascii="Arial" w:hAnsi="Arial" w:cs="Arial"/>
          <w:b/>
        </w:rPr>
        <w:t>Проекты, планируемые к реализации в 2022 году:</w:t>
      </w:r>
    </w:p>
    <w:p w:rsidR="004755BF" w:rsidRPr="00A23F75" w:rsidRDefault="004755BF" w:rsidP="0097688D">
      <w:pPr>
        <w:ind w:left="284"/>
        <w:jc w:val="both"/>
        <w:rPr>
          <w:rFonts w:ascii="Arial" w:hAnsi="Arial" w:cs="Arial"/>
        </w:rPr>
      </w:pPr>
      <w:r w:rsidRPr="00A23F75">
        <w:rPr>
          <w:rFonts w:ascii="Arial" w:hAnsi="Arial" w:cs="Arial"/>
        </w:rPr>
        <w:t>- Благоустройство общественной территории ул. Пролетарская</w:t>
      </w:r>
    </w:p>
    <w:p w:rsidR="004755BF" w:rsidRPr="00A23F75" w:rsidRDefault="004755BF" w:rsidP="0097688D">
      <w:pPr>
        <w:ind w:left="284"/>
        <w:jc w:val="both"/>
        <w:rPr>
          <w:rFonts w:ascii="Arial" w:hAnsi="Arial" w:cs="Arial"/>
        </w:rPr>
      </w:pPr>
      <w:r w:rsidRPr="00A23F75">
        <w:rPr>
          <w:rFonts w:ascii="Arial" w:hAnsi="Arial" w:cs="Arial"/>
        </w:rPr>
        <w:t>(сквер им. Зверева, пешеходная зона) по программе «Формирование комфортной городской среды»</w:t>
      </w:r>
    </w:p>
    <w:p w:rsidR="004755BF" w:rsidRPr="00A23F75" w:rsidRDefault="004755BF" w:rsidP="0097688D">
      <w:pPr>
        <w:ind w:left="284"/>
        <w:jc w:val="both"/>
        <w:rPr>
          <w:rFonts w:ascii="Arial" w:hAnsi="Arial" w:cs="Arial"/>
        </w:rPr>
      </w:pPr>
      <w:r w:rsidRPr="00A23F75">
        <w:rPr>
          <w:rFonts w:ascii="Arial" w:hAnsi="Arial" w:cs="Arial"/>
        </w:rPr>
        <w:t>- Участие территории общественного пространства возле Дома культуры «Речники» и прибрежной территории реки Лены во Всероссийском конкурсе лучших проектов создания комфортной городской среды в малых городах и исторических поселениях</w:t>
      </w:r>
    </w:p>
    <w:p w:rsidR="004755BF" w:rsidRPr="00A23F75" w:rsidRDefault="004755BF" w:rsidP="0097688D">
      <w:pPr>
        <w:ind w:left="284" w:firstLine="283"/>
        <w:jc w:val="both"/>
        <w:rPr>
          <w:rFonts w:ascii="Arial" w:hAnsi="Arial" w:cs="Arial"/>
          <w:b/>
        </w:rPr>
      </w:pPr>
      <w:r w:rsidRPr="00A23F75">
        <w:rPr>
          <w:rFonts w:ascii="Arial" w:hAnsi="Arial" w:cs="Arial"/>
          <w:b/>
        </w:rPr>
        <w:t>Проекты, планируемые к реализации в 2022 - 2024 году:</w:t>
      </w:r>
    </w:p>
    <w:p w:rsidR="004755BF" w:rsidRPr="00A23F75" w:rsidRDefault="004755BF" w:rsidP="0097688D">
      <w:pPr>
        <w:ind w:left="284"/>
        <w:jc w:val="both"/>
        <w:rPr>
          <w:rFonts w:ascii="Arial" w:hAnsi="Arial" w:cs="Arial"/>
        </w:rPr>
      </w:pPr>
      <w:r w:rsidRPr="00A23F75">
        <w:rPr>
          <w:rFonts w:ascii="Arial" w:hAnsi="Arial" w:cs="Arial"/>
        </w:rPr>
        <w:t>- Реконструкция автомобильного моста</w:t>
      </w:r>
    </w:p>
    <w:p w:rsidR="004755BF" w:rsidRPr="00A23F75" w:rsidRDefault="004755BF" w:rsidP="0097688D">
      <w:pPr>
        <w:ind w:left="284"/>
        <w:jc w:val="both"/>
        <w:rPr>
          <w:rFonts w:ascii="Arial" w:hAnsi="Arial" w:cs="Arial"/>
        </w:rPr>
      </w:pPr>
      <w:r w:rsidRPr="00A23F75">
        <w:rPr>
          <w:rFonts w:ascii="Arial" w:hAnsi="Arial" w:cs="Arial"/>
        </w:rPr>
        <w:t>- Строительство жилого микрорайона</w:t>
      </w:r>
    </w:p>
    <w:p w:rsidR="004755BF" w:rsidRPr="00A23F75" w:rsidRDefault="004755BF" w:rsidP="0097688D">
      <w:pPr>
        <w:ind w:left="284"/>
        <w:jc w:val="both"/>
        <w:rPr>
          <w:rFonts w:ascii="Arial" w:hAnsi="Arial" w:cs="Arial"/>
        </w:rPr>
      </w:pPr>
      <w:r w:rsidRPr="00A23F75">
        <w:rPr>
          <w:rFonts w:ascii="Arial" w:hAnsi="Arial" w:cs="Arial"/>
        </w:rPr>
        <w:t xml:space="preserve">- Реконструкция улицы Кирова - улицы </w:t>
      </w:r>
      <w:r w:rsidR="00E80F3C" w:rsidRPr="00A23F75">
        <w:rPr>
          <w:rFonts w:ascii="Arial" w:hAnsi="Arial" w:cs="Arial"/>
        </w:rPr>
        <w:t xml:space="preserve">Речников </w:t>
      </w:r>
      <w:r w:rsidRPr="00A23F75">
        <w:rPr>
          <w:rFonts w:ascii="Arial" w:hAnsi="Arial" w:cs="Arial"/>
        </w:rPr>
        <w:t>с учетом устройства ливневой канализации</w:t>
      </w:r>
    </w:p>
    <w:p w:rsidR="004755BF" w:rsidRPr="00A23F75" w:rsidRDefault="004755BF" w:rsidP="0097688D">
      <w:pPr>
        <w:ind w:left="284"/>
        <w:jc w:val="both"/>
        <w:rPr>
          <w:rFonts w:ascii="Arial" w:hAnsi="Arial" w:cs="Arial"/>
        </w:rPr>
      </w:pPr>
      <w:r w:rsidRPr="00A23F75">
        <w:rPr>
          <w:rFonts w:ascii="Arial" w:hAnsi="Arial" w:cs="Arial"/>
        </w:rPr>
        <w:t>- Реализация сквера по программе «Формирование комфортной городской среды» в период с 2020-2024 г.</w:t>
      </w:r>
    </w:p>
    <w:p w:rsidR="004755BF" w:rsidRPr="00A23F75" w:rsidRDefault="004755BF" w:rsidP="0097688D">
      <w:pPr>
        <w:ind w:left="284"/>
        <w:jc w:val="both"/>
        <w:rPr>
          <w:rFonts w:ascii="Arial" w:hAnsi="Arial" w:cs="Arial"/>
        </w:rPr>
      </w:pPr>
      <w:r w:rsidRPr="00A23F75">
        <w:rPr>
          <w:rFonts w:ascii="Arial" w:hAnsi="Arial" w:cs="Arial"/>
        </w:rPr>
        <w:t>Муниципальная программа «Переселение граждан из жилых помещений, расположенных в зоне БАМ, признанных непригодными для проживания 2018-2024гг.»</w:t>
      </w:r>
    </w:p>
    <w:p w:rsidR="007D76DF" w:rsidRPr="00A23F75" w:rsidRDefault="007D76DF" w:rsidP="0097688D">
      <w:pPr>
        <w:ind w:firstLine="851"/>
        <w:jc w:val="both"/>
        <w:rPr>
          <w:rFonts w:ascii="Arial" w:hAnsi="Arial" w:cs="Arial"/>
          <w:b/>
        </w:rPr>
      </w:pPr>
    </w:p>
    <w:p w:rsidR="00893940" w:rsidRPr="00A23F75" w:rsidRDefault="00D36E5B" w:rsidP="0097688D">
      <w:pPr>
        <w:ind w:firstLine="283"/>
        <w:jc w:val="both"/>
        <w:rPr>
          <w:rFonts w:ascii="Arial" w:hAnsi="Arial" w:cs="Arial"/>
          <w:b/>
        </w:rPr>
      </w:pPr>
      <w:r w:rsidRPr="00A23F75">
        <w:rPr>
          <w:rFonts w:ascii="Arial" w:hAnsi="Arial" w:cs="Arial"/>
          <w:b/>
        </w:rPr>
        <w:lastRenderedPageBreak/>
        <w:t>Инвестиционные проекты</w:t>
      </w:r>
    </w:p>
    <w:p w:rsidR="009A2AC6" w:rsidRPr="00A23F75" w:rsidRDefault="00A53502" w:rsidP="0097688D">
      <w:pPr>
        <w:ind w:left="142" w:firstLine="142"/>
        <w:jc w:val="both"/>
        <w:rPr>
          <w:rFonts w:ascii="Arial" w:hAnsi="Arial" w:cs="Arial"/>
        </w:rPr>
      </w:pPr>
      <w:r w:rsidRPr="00A23F75">
        <w:rPr>
          <w:rFonts w:ascii="Arial" w:hAnsi="Arial" w:cs="Arial"/>
        </w:rPr>
        <w:t>Инвестиционные проекты, которые воплощаются в г</w:t>
      </w:r>
      <w:r w:rsidR="00D5206F" w:rsidRPr="00A23F75">
        <w:rPr>
          <w:rFonts w:ascii="Arial" w:hAnsi="Arial" w:cs="Arial"/>
        </w:rPr>
        <w:t>.</w:t>
      </w:r>
      <w:r w:rsidR="00FC65A7" w:rsidRPr="00A23F75">
        <w:rPr>
          <w:rFonts w:ascii="Arial" w:hAnsi="Arial" w:cs="Arial"/>
        </w:rPr>
        <w:t>Усть-Куте, позволяют ускори</w:t>
      </w:r>
      <w:r w:rsidR="009A2AC6" w:rsidRPr="00A23F75">
        <w:rPr>
          <w:rFonts w:ascii="Arial" w:hAnsi="Arial" w:cs="Arial"/>
        </w:rPr>
        <w:t>ть</w:t>
      </w:r>
    </w:p>
    <w:p w:rsidR="005D3D25" w:rsidRPr="00A23F75" w:rsidRDefault="009A2AC6" w:rsidP="0097688D">
      <w:pPr>
        <w:ind w:left="142" w:hanging="283"/>
        <w:jc w:val="both"/>
        <w:rPr>
          <w:rFonts w:ascii="Arial" w:hAnsi="Arial" w:cs="Arial"/>
        </w:rPr>
      </w:pPr>
      <w:r w:rsidRPr="00A23F75">
        <w:rPr>
          <w:rFonts w:ascii="Arial" w:hAnsi="Arial" w:cs="Arial"/>
        </w:rPr>
        <w:t xml:space="preserve">      </w:t>
      </w:r>
      <w:r w:rsidR="00A53502" w:rsidRPr="00A23F75">
        <w:rPr>
          <w:rFonts w:ascii="Arial" w:hAnsi="Arial" w:cs="Arial"/>
        </w:rPr>
        <w:t xml:space="preserve">социально-экономическое развитие региона. В городе имеются все условия для реализации инвестиционных проектов. Это и удобное географическое </w:t>
      </w:r>
      <w:r w:rsidR="005C4F30" w:rsidRPr="00A23F75">
        <w:rPr>
          <w:rFonts w:ascii="Arial" w:hAnsi="Arial" w:cs="Arial"/>
        </w:rPr>
        <w:t>положение,</w:t>
      </w:r>
      <w:r w:rsidR="00A53502" w:rsidRPr="00A23F75">
        <w:rPr>
          <w:rFonts w:ascii="Arial" w:hAnsi="Arial" w:cs="Arial"/>
        </w:rPr>
        <w:t xml:space="preserve"> и наличие сырьевой базы.</w:t>
      </w:r>
    </w:p>
    <w:p w:rsidR="00A61119" w:rsidRPr="00A23F75" w:rsidRDefault="00036DA5" w:rsidP="00B91909">
      <w:pPr>
        <w:ind w:left="142" w:firstLine="283"/>
        <w:jc w:val="both"/>
        <w:rPr>
          <w:rFonts w:ascii="Arial" w:hAnsi="Arial" w:cs="Arial"/>
        </w:rPr>
      </w:pPr>
      <w:r w:rsidRPr="00A23F75">
        <w:rPr>
          <w:rFonts w:ascii="Arial" w:hAnsi="Arial" w:cs="Arial"/>
          <w:b/>
        </w:rPr>
        <w:t xml:space="preserve">Строительство газохимического </w:t>
      </w:r>
      <w:r w:rsidR="00781C25" w:rsidRPr="00A23F75">
        <w:rPr>
          <w:rFonts w:ascii="Arial" w:hAnsi="Arial" w:cs="Arial"/>
          <w:b/>
        </w:rPr>
        <w:t xml:space="preserve">кластера ИНК – </w:t>
      </w:r>
      <w:r w:rsidR="00781C25" w:rsidRPr="00A23F75">
        <w:rPr>
          <w:rFonts w:ascii="Arial" w:hAnsi="Arial" w:cs="Arial"/>
        </w:rPr>
        <w:t>крупнейший инвестиционный проект, реализуемый компанией на севере Иркутской области.</w:t>
      </w:r>
      <w:r w:rsidR="005D3D25" w:rsidRPr="00A23F75">
        <w:rPr>
          <w:rFonts w:ascii="Arial" w:hAnsi="Arial" w:cs="Arial"/>
        </w:rPr>
        <w:t xml:space="preserve"> </w:t>
      </w:r>
    </w:p>
    <w:p w:rsidR="00D2700F" w:rsidRPr="00A23F75" w:rsidRDefault="00D2700F" w:rsidP="0097688D">
      <w:pPr>
        <w:ind w:left="284" w:firstLine="283"/>
        <w:contextualSpacing/>
        <w:jc w:val="both"/>
        <w:rPr>
          <w:rFonts w:ascii="Arial" w:hAnsi="Arial" w:cs="Arial"/>
        </w:rPr>
      </w:pPr>
    </w:p>
    <w:tbl>
      <w:tblPr>
        <w:tblStyle w:val="a3"/>
        <w:tblW w:w="10030" w:type="dxa"/>
        <w:tblInd w:w="284" w:type="dxa"/>
        <w:tblLayout w:type="fixed"/>
        <w:tblLook w:val="04A0" w:firstRow="1" w:lastRow="0" w:firstColumn="1" w:lastColumn="0" w:noHBand="0" w:noVBand="1"/>
      </w:tblPr>
      <w:tblGrid>
        <w:gridCol w:w="2234"/>
        <w:gridCol w:w="1276"/>
        <w:gridCol w:w="2835"/>
        <w:gridCol w:w="2126"/>
        <w:gridCol w:w="1559"/>
      </w:tblGrid>
      <w:tr w:rsidR="00B06CB3" w:rsidRPr="00A23F75" w:rsidTr="004C0FE2">
        <w:tc>
          <w:tcPr>
            <w:tcW w:w="2234" w:type="dxa"/>
          </w:tcPr>
          <w:p w:rsidR="00B06CB3" w:rsidRPr="00A23F75" w:rsidRDefault="00B06CB3" w:rsidP="0097688D">
            <w:pPr>
              <w:contextualSpacing/>
              <w:jc w:val="both"/>
              <w:rPr>
                <w:rFonts w:ascii="Arial" w:hAnsi="Arial" w:cs="Arial"/>
              </w:rPr>
            </w:pPr>
            <w:r w:rsidRPr="00A23F75">
              <w:rPr>
                <w:rFonts w:ascii="Arial" w:hAnsi="Arial" w:cs="Arial"/>
              </w:rPr>
              <w:t>Наименование проекта</w:t>
            </w:r>
          </w:p>
        </w:tc>
        <w:tc>
          <w:tcPr>
            <w:tcW w:w="1276" w:type="dxa"/>
          </w:tcPr>
          <w:p w:rsidR="00B06CB3" w:rsidRPr="00A23F75" w:rsidRDefault="00B06CB3" w:rsidP="0097688D">
            <w:pPr>
              <w:contextualSpacing/>
              <w:jc w:val="both"/>
              <w:rPr>
                <w:rFonts w:ascii="Arial" w:hAnsi="Arial" w:cs="Arial"/>
              </w:rPr>
            </w:pPr>
            <w:r w:rsidRPr="00A23F75">
              <w:rPr>
                <w:rFonts w:ascii="Arial" w:hAnsi="Arial" w:cs="Arial"/>
              </w:rPr>
              <w:t>Создано/предусмотрено рабочих мест</w:t>
            </w:r>
          </w:p>
        </w:tc>
        <w:tc>
          <w:tcPr>
            <w:tcW w:w="2835" w:type="dxa"/>
          </w:tcPr>
          <w:p w:rsidR="00B06CB3" w:rsidRPr="00A23F75" w:rsidRDefault="00B06CB3" w:rsidP="0097688D">
            <w:pPr>
              <w:contextualSpacing/>
              <w:jc w:val="both"/>
              <w:rPr>
                <w:rFonts w:ascii="Arial" w:hAnsi="Arial" w:cs="Arial"/>
              </w:rPr>
            </w:pPr>
            <w:r w:rsidRPr="00A23F75">
              <w:rPr>
                <w:rFonts w:ascii="Arial" w:hAnsi="Arial" w:cs="Arial"/>
              </w:rPr>
              <w:t>Описание проекта</w:t>
            </w:r>
          </w:p>
        </w:tc>
        <w:tc>
          <w:tcPr>
            <w:tcW w:w="2126" w:type="dxa"/>
          </w:tcPr>
          <w:p w:rsidR="00B06CB3" w:rsidRPr="00A23F75" w:rsidRDefault="00B06CB3" w:rsidP="0097688D">
            <w:pPr>
              <w:contextualSpacing/>
              <w:jc w:val="both"/>
              <w:rPr>
                <w:rFonts w:ascii="Arial" w:hAnsi="Arial" w:cs="Arial"/>
              </w:rPr>
            </w:pPr>
            <w:r w:rsidRPr="00A23F75">
              <w:rPr>
                <w:rFonts w:ascii="Arial" w:hAnsi="Arial" w:cs="Arial"/>
              </w:rPr>
              <w:t>Плановый объем производства продукции/год</w:t>
            </w:r>
          </w:p>
        </w:tc>
        <w:tc>
          <w:tcPr>
            <w:tcW w:w="1559" w:type="dxa"/>
          </w:tcPr>
          <w:p w:rsidR="00B06CB3" w:rsidRPr="00A23F75" w:rsidRDefault="00B06CB3" w:rsidP="0097688D">
            <w:pPr>
              <w:contextualSpacing/>
              <w:jc w:val="both"/>
              <w:rPr>
                <w:rFonts w:ascii="Arial" w:hAnsi="Arial" w:cs="Arial"/>
              </w:rPr>
            </w:pPr>
            <w:r w:rsidRPr="00A23F75">
              <w:rPr>
                <w:rFonts w:ascii="Arial" w:hAnsi="Arial" w:cs="Arial"/>
              </w:rPr>
              <w:t>Финансировние (без НДС), млрд.руб.</w:t>
            </w:r>
          </w:p>
        </w:tc>
      </w:tr>
      <w:tr w:rsidR="00B06CB3" w:rsidRPr="00A23F75" w:rsidTr="004C0FE2">
        <w:tc>
          <w:tcPr>
            <w:tcW w:w="2234" w:type="dxa"/>
          </w:tcPr>
          <w:p w:rsidR="00B06CB3" w:rsidRPr="00A23F75" w:rsidRDefault="00B06CB3" w:rsidP="0097688D">
            <w:pPr>
              <w:contextualSpacing/>
              <w:jc w:val="both"/>
              <w:rPr>
                <w:rFonts w:ascii="Arial" w:hAnsi="Arial" w:cs="Arial"/>
              </w:rPr>
            </w:pPr>
            <w:r w:rsidRPr="00A23F75">
              <w:rPr>
                <w:rFonts w:ascii="Arial" w:hAnsi="Arial" w:cs="Arial"/>
              </w:rPr>
              <w:t>Строительство Усть-Кутского газоперерабатывающего завода</w:t>
            </w:r>
          </w:p>
        </w:tc>
        <w:tc>
          <w:tcPr>
            <w:tcW w:w="1276" w:type="dxa"/>
          </w:tcPr>
          <w:p w:rsidR="00B06CB3" w:rsidRPr="00A23F75" w:rsidRDefault="00B06CB3" w:rsidP="0097688D">
            <w:pPr>
              <w:contextualSpacing/>
              <w:jc w:val="both"/>
              <w:rPr>
                <w:rFonts w:ascii="Arial" w:hAnsi="Arial" w:cs="Arial"/>
              </w:rPr>
            </w:pPr>
            <w:r w:rsidRPr="00A23F75">
              <w:rPr>
                <w:rFonts w:ascii="Arial" w:hAnsi="Arial" w:cs="Arial"/>
              </w:rPr>
              <w:t>191</w:t>
            </w:r>
          </w:p>
        </w:tc>
        <w:tc>
          <w:tcPr>
            <w:tcW w:w="2835" w:type="dxa"/>
          </w:tcPr>
          <w:p w:rsidR="00B06CB3" w:rsidRPr="00A23F75" w:rsidRDefault="00B06CB3" w:rsidP="0097688D">
            <w:pPr>
              <w:contextualSpacing/>
              <w:jc w:val="both"/>
              <w:rPr>
                <w:rFonts w:ascii="Arial" w:hAnsi="Arial" w:cs="Arial"/>
              </w:rPr>
            </w:pPr>
            <w:r w:rsidRPr="00A23F75">
              <w:rPr>
                <w:rFonts w:ascii="Arial" w:hAnsi="Arial" w:cs="Arial"/>
              </w:rPr>
              <w:t>Строительство мощностей по переработке широкой фракции легких углеводородов, поступающего с месторождений группы копмпаний «ИНК», с получением стабильного газового конденсата, пропана технического, бутана технического и этана.</w:t>
            </w:r>
          </w:p>
        </w:tc>
        <w:tc>
          <w:tcPr>
            <w:tcW w:w="2126" w:type="dxa"/>
          </w:tcPr>
          <w:p w:rsidR="00B06CB3" w:rsidRPr="00A23F75" w:rsidRDefault="00B06CB3" w:rsidP="0097688D">
            <w:pPr>
              <w:contextualSpacing/>
              <w:jc w:val="both"/>
              <w:rPr>
                <w:rFonts w:ascii="Arial" w:hAnsi="Arial" w:cs="Arial"/>
              </w:rPr>
            </w:pPr>
            <w:r w:rsidRPr="00A23F75">
              <w:rPr>
                <w:rFonts w:ascii="Arial" w:hAnsi="Arial" w:cs="Arial"/>
              </w:rPr>
              <w:t>Этан-до 0,8 млн.тонн;</w:t>
            </w:r>
          </w:p>
          <w:p w:rsidR="00B06CB3" w:rsidRPr="00A23F75" w:rsidRDefault="00C206D2" w:rsidP="0097688D">
            <w:pPr>
              <w:contextualSpacing/>
              <w:jc w:val="both"/>
              <w:rPr>
                <w:rFonts w:ascii="Arial" w:hAnsi="Arial" w:cs="Arial"/>
              </w:rPr>
            </w:pPr>
            <w:r w:rsidRPr="00A23F75">
              <w:rPr>
                <w:rFonts w:ascii="Arial" w:hAnsi="Arial" w:cs="Arial"/>
              </w:rPr>
              <w:t>СГК</w:t>
            </w:r>
            <w:r w:rsidR="004C0FE2" w:rsidRPr="00A23F75">
              <w:rPr>
                <w:rFonts w:ascii="Arial" w:hAnsi="Arial" w:cs="Arial"/>
              </w:rPr>
              <w:t>-до 0,4 млн.тонн;</w:t>
            </w:r>
          </w:p>
          <w:p w:rsidR="004C0FE2" w:rsidRPr="00A23F75" w:rsidRDefault="004C0FE2" w:rsidP="0097688D">
            <w:pPr>
              <w:contextualSpacing/>
              <w:jc w:val="both"/>
              <w:rPr>
                <w:rFonts w:ascii="Arial" w:hAnsi="Arial" w:cs="Arial"/>
              </w:rPr>
            </w:pPr>
            <w:r w:rsidRPr="00A23F75">
              <w:rPr>
                <w:rFonts w:ascii="Arial" w:hAnsi="Arial" w:cs="Arial"/>
              </w:rPr>
              <w:t>ПТ- до 0,6 млн.тонн;</w:t>
            </w:r>
          </w:p>
          <w:p w:rsidR="004C0FE2" w:rsidRPr="00A23F75" w:rsidRDefault="004C0FE2" w:rsidP="0097688D">
            <w:pPr>
              <w:contextualSpacing/>
              <w:jc w:val="both"/>
              <w:rPr>
                <w:rFonts w:ascii="Arial" w:hAnsi="Arial" w:cs="Arial"/>
              </w:rPr>
            </w:pPr>
            <w:r w:rsidRPr="00A23F75">
              <w:rPr>
                <w:rFonts w:ascii="Arial" w:hAnsi="Arial" w:cs="Arial"/>
              </w:rPr>
              <w:t>БТ- до 0,4 млн.тонн</w:t>
            </w:r>
          </w:p>
        </w:tc>
        <w:tc>
          <w:tcPr>
            <w:tcW w:w="1559" w:type="dxa"/>
          </w:tcPr>
          <w:p w:rsidR="00B06CB3" w:rsidRPr="00A23F75" w:rsidRDefault="004C0FE2" w:rsidP="0097688D">
            <w:pPr>
              <w:contextualSpacing/>
              <w:jc w:val="both"/>
              <w:rPr>
                <w:rFonts w:ascii="Arial" w:hAnsi="Arial" w:cs="Arial"/>
              </w:rPr>
            </w:pPr>
            <w:r w:rsidRPr="00A23F75">
              <w:rPr>
                <w:rFonts w:ascii="Arial" w:hAnsi="Arial" w:cs="Arial"/>
              </w:rPr>
              <w:t>21,4</w:t>
            </w:r>
          </w:p>
        </w:tc>
      </w:tr>
      <w:tr w:rsidR="00B06CB3" w:rsidRPr="00A23F75" w:rsidTr="004C0FE2">
        <w:tc>
          <w:tcPr>
            <w:tcW w:w="2234" w:type="dxa"/>
          </w:tcPr>
          <w:p w:rsidR="00B06CB3" w:rsidRPr="00A23F75" w:rsidRDefault="00B06CB3" w:rsidP="0097688D">
            <w:pPr>
              <w:contextualSpacing/>
              <w:jc w:val="both"/>
              <w:rPr>
                <w:rFonts w:ascii="Arial" w:hAnsi="Arial" w:cs="Arial"/>
              </w:rPr>
            </w:pPr>
            <w:r w:rsidRPr="00A23F75">
              <w:rPr>
                <w:rFonts w:ascii="Arial" w:hAnsi="Arial" w:cs="Arial"/>
              </w:rPr>
              <w:t>Строительство Иркутского завода полимеров</w:t>
            </w:r>
          </w:p>
        </w:tc>
        <w:tc>
          <w:tcPr>
            <w:tcW w:w="1276" w:type="dxa"/>
          </w:tcPr>
          <w:p w:rsidR="00B06CB3" w:rsidRPr="00A23F75" w:rsidRDefault="00B06CB3" w:rsidP="0097688D">
            <w:pPr>
              <w:contextualSpacing/>
              <w:jc w:val="both"/>
              <w:rPr>
                <w:rFonts w:ascii="Arial" w:hAnsi="Arial" w:cs="Arial"/>
              </w:rPr>
            </w:pPr>
            <w:r w:rsidRPr="00A23F75">
              <w:rPr>
                <w:rFonts w:ascii="Arial" w:hAnsi="Arial" w:cs="Arial"/>
              </w:rPr>
              <w:t>1 408</w:t>
            </w:r>
          </w:p>
        </w:tc>
        <w:tc>
          <w:tcPr>
            <w:tcW w:w="2835" w:type="dxa"/>
          </w:tcPr>
          <w:p w:rsidR="00B06CB3" w:rsidRPr="00A23F75" w:rsidRDefault="004C0FE2" w:rsidP="0097688D">
            <w:pPr>
              <w:contextualSpacing/>
              <w:jc w:val="both"/>
              <w:rPr>
                <w:rFonts w:ascii="Arial" w:hAnsi="Arial" w:cs="Arial"/>
              </w:rPr>
            </w:pPr>
            <w:r w:rsidRPr="00A23F75">
              <w:rPr>
                <w:rFonts w:ascii="Arial" w:hAnsi="Arial" w:cs="Arial"/>
              </w:rPr>
              <w:t>Строительство завода по производству</w:t>
            </w:r>
            <w:r w:rsidR="00902494" w:rsidRPr="00A23F75">
              <w:rPr>
                <w:rFonts w:ascii="Arial" w:hAnsi="Arial" w:cs="Arial"/>
              </w:rPr>
              <w:t xml:space="preserve"> полиолефинов,рассчитанного на производство линейного полиэтилена высокого и низкого давления</w:t>
            </w:r>
          </w:p>
        </w:tc>
        <w:tc>
          <w:tcPr>
            <w:tcW w:w="2126" w:type="dxa"/>
          </w:tcPr>
          <w:p w:rsidR="00B06CB3" w:rsidRPr="00A23F75" w:rsidRDefault="00902494" w:rsidP="0097688D">
            <w:pPr>
              <w:contextualSpacing/>
              <w:jc w:val="both"/>
              <w:rPr>
                <w:rFonts w:ascii="Arial" w:hAnsi="Arial" w:cs="Arial"/>
              </w:rPr>
            </w:pPr>
            <w:r w:rsidRPr="00A23F75">
              <w:rPr>
                <w:rFonts w:ascii="Arial" w:hAnsi="Arial" w:cs="Arial"/>
              </w:rPr>
              <w:t>Полиэтилен-до 0,65 млн. тонн</w:t>
            </w:r>
          </w:p>
        </w:tc>
        <w:tc>
          <w:tcPr>
            <w:tcW w:w="1559" w:type="dxa"/>
          </w:tcPr>
          <w:p w:rsidR="00B06CB3" w:rsidRPr="00A23F75" w:rsidRDefault="00902494" w:rsidP="0097688D">
            <w:pPr>
              <w:contextualSpacing/>
              <w:jc w:val="both"/>
              <w:rPr>
                <w:rFonts w:ascii="Arial" w:hAnsi="Arial" w:cs="Arial"/>
              </w:rPr>
            </w:pPr>
            <w:r w:rsidRPr="00A23F75">
              <w:rPr>
                <w:rFonts w:ascii="Arial" w:hAnsi="Arial" w:cs="Arial"/>
              </w:rPr>
              <w:t>247,1</w:t>
            </w:r>
          </w:p>
        </w:tc>
      </w:tr>
      <w:tr w:rsidR="00B06CB3" w:rsidRPr="00A23F75" w:rsidTr="004C0FE2">
        <w:tc>
          <w:tcPr>
            <w:tcW w:w="2234" w:type="dxa"/>
          </w:tcPr>
          <w:p w:rsidR="00B06CB3" w:rsidRPr="00A23F75" w:rsidRDefault="00B06CB3" w:rsidP="0097688D">
            <w:pPr>
              <w:contextualSpacing/>
              <w:jc w:val="both"/>
              <w:rPr>
                <w:rFonts w:ascii="Arial" w:hAnsi="Arial" w:cs="Arial"/>
              </w:rPr>
            </w:pPr>
            <w:r w:rsidRPr="00A23F75">
              <w:rPr>
                <w:rFonts w:ascii="Arial" w:hAnsi="Arial" w:cs="Arial"/>
              </w:rPr>
              <w:t>Строительство Усть-Кутского комплекса глубокой переработки углеводородов</w:t>
            </w:r>
          </w:p>
        </w:tc>
        <w:tc>
          <w:tcPr>
            <w:tcW w:w="1276" w:type="dxa"/>
          </w:tcPr>
          <w:p w:rsidR="00B06CB3" w:rsidRPr="00A23F75" w:rsidRDefault="00B06CB3" w:rsidP="0097688D">
            <w:pPr>
              <w:contextualSpacing/>
              <w:jc w:val="both"/>
              <w:rPr>
                <w:rFonts w:ascii="Arial" w:hAnsi="Arial" w:cs="Arial"/>
              </w:rPr>
            </w:pPr>
          </w:p>
        </w:tc>
        <w:tc>
          <w:tcPr>
            <w:tcW w:w="2835" w:type="dxa"/>
          </w:tcPr>
          <w:p w:rsidR="00B06CB3" w:rsidRPr="00A23F75" w:rsidRDefault="00902494" w:rsidP="0097688D">
            <w:pPr>
              <w:contextualSpacing/>
              <w:jc w:val="both"/>
              <w:rPr>
                <w:rFonts w:ascii="Arial" w:hAnsi="Arial" w:cs="Arial"/>
              </w:rPr>
            </w:pPr>
            <w:r w:rsidRPr="00A23F75">
              <w:rPr>
                <w:rFonts w:ascii="Arial" w:hAnsi="Arial" w:cs="Arial"/>
              </w:rPr>
              <w:t>Создание комплекса по переработке природного газа</w:t>
            </w:r>
          </w:p>
        </w:tc>
        <w:tc>
          <w:tcPr>
            <w:tcW w:w="2126" w:type="dxa"/>
          </w:tcPr>
          <w:p w:rsidR="00B06CB3" w:rsidRPr="00A23F75" w:rsidRDefault="00902494" w:rsidP="0097688D">
            <w:pPr>
              <w:contextualSpacing/>
              <w:jc w:val="both"/>
              <w:rPr>
                <w:rFonts w:ascii="Arial" w:hAnsi="Arial" w:cs="Arial"/>
              </w:rPr>
            </w:pPr>
            <w:r w:rsidRPr="00A23F75">
              <w:rPr>
                <w:rFonts w:ascii="Arial" w:hAnsi="Arial" w:cs="Arial"/>
              </w:rPr>
              <w:t>1,4 бутандиол-до 800 тыстонн</w:t>
            </w:r>
          </w:p>
        </w:tc>
        <w:tc>
          <w:tcPr>
            <w:tcW w:w="1559" w:type="dxa"/>
          </w:tcPr>
          <w:p w:rsidR="00B06CB3" w:rsidRPr="00A23F75" w:rsidRDefault="00902494" w:rsidP="0097688D">
            <w:pPr>
              <w:contextualSpacing/>
              <w:jc w:val="both"/>
              <w:rPr>
                <w:rFonts w:ascii="Arial" w:hAnsi="Arial" w:cs="Arial"/>
              </w:rPr>
            </w:pPr>
            <w:r w:rsidRPr="00A23F75">
              <w:rPr>
                <w:rFonts w:ascii="Arial" w:hAnsi="Arial" w:cs="Arial"/>
              </w:rPr>
              <w:t>150,0</w:t>
            </w:r>
          </w:p>
        </w:tc>
      </w:tr>
    </w:tbl>
    <w:p w:rsidR="00D2700F" w:rsidRPr="00A23F75" w:rsidRDefault="00D2700F" w:rsidP="0097688D">
      <w:pPr>
        <w:contextualSpacing/>
        <w:jc w:val="both"/>
        <w:rPr>
          <w:rFonts w:ascii="Arial" w:hAnsi="Arial" w:cs="Arial"/>
        </w:rPr>
      </w:pPr>
    </w:p>
    <w:p w:rsidR="00781C25" w:rsidRPr="00A23F75" w:rsidRDefault="00733C4D" w:rsidP="00B91909">
      <w:pPr>
        <w:tabs>
          <w:tab w:val="left" w:pos="142"/>
        </w:tabs>
        <w:ind w:left="284"/>
        <w:contextualSpacing/>
        <w:jc w:val="both"/>
        <w:rPr>
          <w:rFonts w:ascii="Arial" w:hAnsi="Arial" w:cs="Arial"/>
        </w:rPr>
      </w:pPr>
      <w:r>
        <w:rPr>
          <w:rFonts w:ascii="Arial" w:hAnsi="Arial" w:cs="Arial"/>
        </w:rPr>
        <w:tab/>
      </w:r>
      <w:r w:rsidR="00D2700F" w:rsidRPr="00A23F75">
        <w:rPr>
          <w:rFonts w:ascii="Arial" w:hAnsi="Arial" w:cs="Arial"/>
        </w:rPr>
        <w:t>Н</w:t>
      </w:r>
      <w:r w:rsidR="00781C25" w:rsidRPr="00A23F75">
        <w:rPr>
          <w:rFonts w:ascii="Arial" w:hAnsi="Arial" w:cs="Arial"/>
        </w:rPr>
        <w:t>ачнется инфраструктурное развитие севера Иркутской области (формирование газотранспортной и газопотребляющей инфраструктуры, строительство дополнительных генерирующих мощностей), а современное высокотехнологичное производство и наличие инженерной и транспортной инфраструктуры станут базой для развития новых предприятий на Усть-Кутской площадке, в том числе относящихся к малому и среднему бизнесу.</w:t>
      </w:r>
    </w:p>
    <w:p w:rsidR="00781C25" w:rsidRPr="00A23F75" w:rsidRDefault="00781C25" w:rsidP="00B91909">
      <w:pPr>
        <w:tabs>
          <w:tab w:val="left" w:pos="142"/>
        </w:tabs>
        <w:ind w:left="284"/>
        <w:contextualSpacing/>
        <w:jc w:val="both"/>
        <w:rPr>
          <w:rFonts w:ascii="Arial" w:hAnsi="Arial" w:cs="Arial"/>
        </w:rPr>
      </w:pPr>
      <w:r w:rsidRPr="00A23F75">
        <w:rPr>
          <w:rFonts w:ascii="Arial" w:hAnsi="Arial" w:cs="Arial"/>
        </w:rPr>
        <w:t>Компанией был также организован конкурс на проектирование ЖИЛОГО КОМПЛЕКСА В УСТЬ-КУТЕ общей площадью 85 тыс. м². Новый комплекс будет включать многоэтажные жилые здания, два детских сада на 140 мест каждый, школу на 520 мест, поликлинику, а также 2 многоф</w:t>
      </w:r>
      <w:r w:rsidR="00E80F3C" w:rsidRPr="00A23F75">
        <w:rPr>
          <w:rFonts w:ascii="Arial" w:hAnsi="Arial" w:cs="Arial"/>
        </w:rPr>
        <w:t xml:space="preserve">ункциональных здания. </w:t>
      </w:r>
    </w:p>
    <w:p w:rsidR="008257B2" w:rsidRPr="00A23F75" w:rsidRDefault="00781C25" w:rsidP="00B91909">
      <w:pPr>
        <w:tabs>
          <w:tab w:val="left" w:pos="142"/>
        </w:tabs>
        <w:ind w:left="284"/>
        <w:contextualSpacing/>
        <w:jc w:val="both"/>
        <w:rPr>
          <w:rFonts w:ascii="Arial" w:hAnsi="Arial" w:cs="Arial"/>
        </w:rPr>
      </w:pPr>
      <w:r w:rsidRPr="00A23F75">
        <w:rPr>
          <w:rFonts w:ascii="Arial" w:hAnsi="Arial" w:cs="Arial"/>
        </w:rPr>
        <w:t>Основной задачей развития топливной и химической промышленность является модернизация действующих и развитие новых производств глубокой переработки нефти и газа на территории Иркутской области.</w:t>
      </w:r>
    </w:p>
    <w:p w:rsidR="002A3E13" w:rsidRPr="00A23F75" w:rsidRDefault="00A46C79" w:rsidP="00B91909">
      <w:pPr>
        <w:tabs>
          <w:tab w:val="left" w:pos="142"/>
          <w:tab w:val="left" w:pos="993"/>
          <w:tab w:val="left" w:pos="5655"/>
        </w:tabs>
        <w:spacing w:before="120"/>
        <w:ind w:left="284"/>
        <w:jc w:val="both"/>
        <w:rPr>
          <w:rFonts w:ascii="Arial" w:hAnsi="Arial" w:cs="Arial"/>
        </w:rPr>
      </w:pPr>
      <w:r w:rsidRPr="00A23F75">
        <w:rPr>
          <w:rFonts w:ascii="Arial" w:hAnsi="Arial" w:cs="Arial"/>
          <w:b/>
          <w:sz w:val="28"/>
          <w:szCs w:val="28"/>
        </w:rPr>
        <w:tab/>
      </w:r>
    </w:p>
    <w:p w:rsidR="00253FC2" w:rsidRPr="00A23F75" w:rsidRDefault="006A1EF2" w:rsidP="0097688D">
      <w:pPr>
        <w:spacing w:before="120"/>
        <w:ind w:left="360" w:firstLine="633"/>
        <w:jc w:val="both"/>
        <w:rPr>
          <w:rFonts w:ascii="Arial" w:hAnsi="Arial" w:cs="Arial"/>
          <w:b/>
        </w:rPr>
      </w:pPr>
      <w:r w:rsidRPr="00A23F75">
        <w:rPr>
          <w:rFonts w:ascii="Arial" w:hAnsi="Arial" w:cs="Arial"/>
          <w:b/>
        </w:rPr>
        <w:lastRenderedPageBreak/>
        <w:t xml:space="preserve">Оценка эффективности социально – экономических последствий от реализации </w:t>
      </w:r>
      <w:r w:rsidR="007C447B" w:rsidRPr="00A23F75">
        <w:rPr>
          <w:rFonts w:ascii="Arial" w:hAnsi="Arial" w:cs="Arial"/>
          <w:b/>
        </w:rPr>
        <w:t>Стратегии</w:t>
      </w:r>
    </w:p>
    <w:p w:rsidR="00974ADC" w:rsidRPr="006B6538" w:rsidRDefault="00EE2349" w:rsidP="0097688D">
      <w:pPr>
        <w:ind w:left="283" w:firstLine="284"/>
        <w:jc w:val="both"/>
        <w:rPr>
          <w:rFonts w:ascii="Arial" w:hAnsi="Arial" w:cs="Arial"/>
        </w:rPr>
      </w:pPr>
      <w:r w:rsidRPr="00A23F75">
        <w:rPr>
          <w:rFonts w:ascii="Arial" w:hAnsi="Arial" w:cs="Arial"/>
        </w:rPr>
        <w:t xml:space="preserve">Оценка эффективности реализации </w:t>
      </w:r>
      <w:r w:rsidR="00DB2623" w:rsidRPr="00A23F75">
        <w:rPr>
          <w:rFonts w:ascii="Arial" w:hAnsi="Arial" w:cs="Arial"/>
        </w:rPr>
        <w:t>Стратегии</w:t>
      </w:r>
      <w:r w:rsidRPr="00A23F75">
        <w:rPr>
          <w:rFonts w:ascii="Arial" w:hAnsi="Arial" w:cs="Arial"/>
        </w:rPr>
        <w:t xml:space="preserve"> осуществляется</w:t>
      </w:r>
      <w:r w:rsidR="00DB2623" w:rsidRPr="00A23F75">
        <w:rPr>
          <w:rFonts w:ascii="Arial" w:hAnsi="Arial" w:cs="Arial"/>
        </w:rPr>
        <w:t xml:space="preserve"> по годам в течение всего срока. </w:t>
      </w:r>
      <w:r w:rsidRPr="00A23F75">
        <w:rPr>
          <w:rFonts w:ascii="Arial" w:hAnsi="Arial" w:cs="Arial"/>
        </w:rPr>
        <w:t xml:space="preserve">Для проведения оценки эффективности реализации </w:t>
      </w:r>
      <w:r w:rsidR="00DB2623" w:rsidRPr="00A23F75">
        <w:rPr>
          <w:rFonts w:ascii="Arial" w:hAnsi="Arial" w:cs="Arial"/>
        </w:rPr>
        <w:t>Стратегии</w:t>
      </w:r>
      <w:r w:rsidRPr="00A23F75">
        <w:rPr>
          <w:rFonts w:ascii="Arial" w:hAnsi="Arial" w:cs="Arial"/>
        </w:rPr>
        <w:t xml:space="preserve"> используются целевые индикаторы и показатели, содержащиеся в паспорте муниципальных программ и объемами финансовых ресурсов, направленных на реализацию </w:t>
      </w:r>
      <w:r w:rsidR="00DB2623" w:rsidRPr="00A23F75">
        <w:rPr>
          <w:rFonts w:ascii="Arial" w:hAnsi="Arial" w:cs="Arial"/>
        </w:rPr>
        <w:t>п</w:t>
      </w:r>
      <w:r w:rsidRPr="00A23F75">
        <w:rPr>
          <w:rFonts w:ascii="Arial" w:hAnsi="Arial" w:cs="Arial"/>
        </w:rPr>
        <w:t>рограмм.</w:t>
      </w:r>
      <w:r w:rsidRPr="006B6538">
        <w:rPr>
          <w:rFonts w:ascii="Arial" w:hAnsi="Arial" w:cs="Arial"/>
        </w:rPr>
        <w:t xml:space="preserve"> </w:t>
      </w:r>
    </w:p>
    <w:p w:rsidR="007E1EAD" w:rsidRPr="006B6538" w:rsidRDefault="007E1EAD" w:rsidP="0097688D">
      <w:pPr>
        <w:ind w:left="284" w:firstLine="709"/>
        <w:jc w:val="both"/>
        <w:rPr>
          <w:rFonts w:ascii="Arial" w:hAnsi="Arial" w:cs="Arial"/>
          <w:b/>
        </w:rPr>
      </w:pPr>
    </w:p>
    <w:p w:rsidR="007E1EAD" w:rsidRPr="006B6538" w:rsidRDefault="007E1EAD" w:rsidP="0097688D">
      <w:pPr>
        <w:ind w:left="284" w:firstLine="709"/>
        <w:jc w:val="both"/>
        <w:rPr>
          <w:rFonts w:ascii="Arial" w:hAnsi="Arial" w:cs="Arial"/>
          <w:b/>
        </w:rPr>
      </w:pPr>
      <w:r w:rsidRPr="006B6538">
        <w:rPr>
          <w:rFonts w:ascii="Arial" w:hAnsi="Arial" w:cs="Arial"/>
          <w:b/>
        </w:rPr>
        <w:t>Ресурсное обеспечение Программы</w:t>
      </w:r>
      <w:r w:rsidR="00662725" w:rsidRPr="006B6538">
        <w:rPr>
          <w:rFonts w:ascii="Arial" w:hAnsi="Arial" w:cs="Arial"/>
          <w:b/>
        </w:rPr>
        <w:t xml:space="preserve"> </w:t>
      </w:r>
      <w:r w:rsidRPr="006B6538">
        <w:rPr>
          <w:rFonts w:ascii="Arial" w:hAnsi="Arial" w:cs="Arial"/>
          <w:b/>
        </w:rPr>
        <w:t>(П</w:t>
      </w:r>
      <w:r w:rsidR="00C33E6D" w:rsidRPr="006B6538">
        <w:rPr>
          <w:rFonts w:ascii="Arial" w:hAnsi="Arial" w:cs="Arial"/>
          <w:b/>
        </w:rPr>
        <w:t xml:space="preserve">риложение № </w:t>
      </w:r>
      <w:r w:rsidR="000D0403" w:rsidRPr="006B6538">
        <w:rPr>
          <w:rFonts w:ascii="Arial" w:hAnsi="Arial" w:cs="Arial"/>
          <w:b/>
        </w:rPr>
        <w:t>2</w:t>
      </w:r>
      <w:r w:rsidRPr="006B6538">
        <w:rPr>
          <w:rFonts w:ascii="Arial" w:hAnsi="Arial" w:cs="Arial"/>
          <w:b/>
        </w:rPr>
        <w:t>)</w:t>
      </w:r>
    </w:p>
    <w:p w:rsidR="00D36E5B" w:rsidRPr="006B6538" w:rsidRDefault="00D36E5B" w:rsidP="0097688D">
      <w:pPr>
        <w:jc w:val="both"/>
        <w:rPr>
          <w:rFonts w:ascii="Arial" w:hAnsi="Arial" w:cs="Arial"/>
          <w:b/>
          <w:sz w:val="28"/>
          <w:szCs w:val="28"/>
        </w:rPr>
      </w:pPr>
    </w:p>
    <w:p w:rsidR="00253FC2" w:rsidRPr="006B6538" w:rsidRDefault="004F2706" w:rsidP="0097688D">
      <w:pPr>
        <w:ind w:left="993"/>
        <w:jc w:val="both"/>
        <w:rPr>
          <w:rFonts w:ascii="Arial" w:hAnsi="Arial" w:cs="Arial"/>
          <w:b/>
        </w:rPr>
      </w:pPr>
      <w:r w:rsidRPr="006B6538">
        <w:rPr>
          <w:rFonts w:ascii="Arial" w:hAnsi="Arial" w:cs="Arial"/>
          <w:b/>
        </w:rPr>
        <w:t xml:space="preserve">Организация </w:t>
      </w:r>
      <w:r w:rsidR="00B52551" w:rsidRPr="006B6538">
        <w:rPr>
          <w:rFonts w:ascii="Arial" w:hAnsi="Arial" w:cs="Arial"/>
          <w:b/>
        </w:rPr>
        <w:t xml:space="preserve">управления </w:t>
      </w:r>
      <w:r w:rsidR="007C447B" w:rsidRPr="006B6538">
        <w:rPr>
          <w:rFonts w:ascii="Arial" w:hAnsi="Arial" w:cs="Arial"/>
          <w:b/>
        </w:rPr>
        <w:t>Стратегией</w:t>
      </w:r>
      <w:r w:rsidR="00B52551" w:rsidRPr="006B6538">
        <w:rPr>
          <w:rFonts w:ascii="Arial" w:hAnsi="Arial" w:cs="Arial"/>
          <w:b/>
        </w:rPr>
        <w:t xml:space="preserve"> и контроль за ходом ее реализации</w:t>
      </w:r>
    </w:p>
    <w:p w:rsidR="00A0164B" w:rsidRPr="006B6538" w:rsidRDefault="00073004" w:rsidP="0097688D">
      <w:pPr>
        <w:pStyle w:val="ConsPlusNormal"/>
        <w:ind w:left="284" w:firstLine="283"/>
        <w:jc w:val="both"/>
        <w:rPr>
          <w:rFonts w:ascii="Arial" w:hAnsi="Arial" w:cs="Arial"/>
        </w:rPr>
      </w:pPr>
      <w:r w:rsidRPr="006B6538">
        <w:rPr>
          <w:rFonts w:ascii="Arial" w:hAnsi="Arial" w:cs="Arial"/>
        </w:rPr>
        <w:t>Координацию</w:t>
      </w:r>
      <w:r w:rsidR="00644162" w:rsidRPr="006B6538">
        <w:rPr>
          <w:rFonts w:ascii="Arial" w:hAnsi="Arial" w:cs="Arial"/>
        </w:rPr>
        <w:t xml:space="preserve"> всех действий участников выполнения Программы и мониторинг хода реализации Программы осуществляет экспертный совет по подготовке муниц</w:t>
      </w:r>
      <w:r w:rsidR="00BA01DE" w:rsidRPr="006B6538">
        <w:rPr>
          <w:rFonts w:ascii="Arial" w:hAnsi="Arial" w:cs="Arial"/>
        </w:rPr>
        <w:t xml:space="preserve">ипальных Программ, возглавляемый </w:t>
      </w:r>
      <w:r w:rsidR="00644162" w:rsidRPr="006B6538">
        <w:rPr>
          <w:rFonts w:ascii="Arial" w:hAnsi="Arial" w:cs="Arial"/>
        </w:rPr>
        <w:t>заместителем Главы городского поселения.</w:t>
      </w:r>
    </w:p>
    <w:p w:rsidR="00644162" w:rsidRPr="006B6538" w:rsidRDefault="00644162" w:rsidP="0097688D">
      <w:pPr>
        <w:pStyle w:val="ConsPlusNormal"/>
        <w:ind w:firstLine="567"/>
        <w:jc w:val="both"/>
        <w:rPr>
          <w:rFonts w:ascii="Arial" w:hAnsi="Arial" w:cs="Arial"/>
        </w:rPr>
      </w:pPr>
      <w:r w:rsidRPr="006B6538">
        <w:rPr>
          <w:rFonts w:ascii="Arial" w:hAnsi="Arial" w:cs="Arial"/>
        </w:rPr>
        <w:t>Мониторинг включает в себя:</w:t>
      </w:r>
    </w:p>
    <w:p w:rsidR="00644162" w:rsidRPr="006B6538" w:rsidRDefault="00500140" w:rsidP="0097688D">
      <w:pPr>
        <w:pStyle w:val="ConsPlusNormal"/>
        <w:numPr>
          <w:ilvl w:val="0"/>
          <w:numId w:val="1"/>
        </w:numPr>
        <w:ind w:left="283" w:firstLine="1"/>
        <w:jc w:val="both"/>
        <w:rPr>
          <w:rFonts w:ascii="Arial" w:hAnsi="Arial" w:cs="Arial"/>
        </w:rPr>
      </w:pPr>
      <w:r w:rsidRPr="006B6538">
        <w:rPr>
          <w:rFonts w:ascii="Arial" w:hAnsi="Arial" w:cs="Arial"/>
        </w:rPr>
        <w:t>формирование системы планово-отчетной документации, используемой для оперативного контроля и принятия управленческих решений;</w:t>
      </w:r>
    </w:p>
    <w:p w:rsidR="00500140" w:rsidRPr="006B6538" w:rsidRDefault="00500140" w:rsidP="0097688D">
      <w:pPr>
        <w:pStyle w:val="ConsPlusNormal"/>
        <w:numPr>
          <w:ilvl w:val="0"/>
          <w:numId w:val="1"/>
        </w:numPr>
        <w:ind w:left="283" w:firstLine="1"/>
        <w:jc w:val="both"/>
        <w:rPr>
          <w:rFonts w:ascii="Arial" w:hAnsi="Arial" w:cs="Arial"/>
        </w:rPr>
      </w:pPr>
      <w:r w:rsidRPr="006B6538">
        <w:rPr>
          <w:rFonts w:ascii="Arial" w:hAnsi="Arial" w:cs="Arial"/>
        </w:rPr>
        <w:t>организацию потоков информации, обеспечивающей слежение за ходом выполнения календарных планов и учет затрат ресурсов, направляемых на мероприятия подпрограмм исполнителями Программы (подразделениями Администрации и внешними организациями);</w:t>
      </w:r>
    </w:p>
    <w:p w:rsidR="00500140" w:rsidRPr="006B6538" w:rsidRDefault="00500140" w:rsidP="0097688D">
      <w:pPr>
        <w:pStyle w:val="ConsPlusNormal"/>
        <w:numPr>
          <w:ilvl w:val="0"/>
          <w:numId w:val="1"/>
        </w:numPr>
        <w:ind w:left="283" w:firstLine="1"/>
        <w:jc w:val="both"/>
        <w:rPr>
          <w:rFonts w:ascii="Arial" w:hAnsi="Arial" w:cs="Arial"/>
        </w:rPr>
      </w:pPr>
      <w:r w:rsidRPr="006B6538">
        <w:rPr>
          <w:rFonts w:ascii="Arial" w:hAnsi="Arial" w:cs="Arial"/>
        </w:rPr>
        <w:t>отслеживание результатов работы исполнителей Программы, их влияния на изменение ситуации в различных сферах городского поселения и выявление причин отклонений от запланированных показателей развития;</w:t>
      </w:r>
    </w:p>
    <w:p w:rsidR="00253FC2" w:rsidRPr="006B6538" w:rsidRDefault="00500140" w:rsidP="0097688D">
      <w:pPr>
        <w:pStyle w:val="ConsPlusNormal"/>
        <w:numPr>
          <w:ilvl w:val="0"/>
          <w:numId w:val="1"/>
        </w:numPr>
        <w:ind w:left="283" w:firstLine="1"/>
        <w:jc w:val="both"/>
        <w:rPr>
          <w:rFonts w:ascii="Arial" w:hAnsi="Arial" w:cs="Arial"/>
        </w:rPr>
      </w:pPr>
      <w:r w:rsidRPr="006B6538">
        <w:rPr>
          <w:rFonts w:ascii="Arial" w:hAnsi="Arial" w:cs="Arial"/>
        </w:rPr>
        <w:t>подготовку предложений по корректировке отдельных подпрограмм и Программы в целом.</w:t>
      </w:r>
    </w:p>
    <w:p w:rsidR="00500140" w:rsidRPr="006B6538" w:rsidRDefault="00DF5688" w:rsidP="0097688D">
      <w:pPr>
        <w:pStyle w:val="ConsPlusNormal"/>
        <w:ind w:left="283" w:firstLine="284"/>
        <w:jc w:val="both"/>
        <w:rPr>
          <w:rFonts w:ascii="Arial" w:hAnsi="Arial" w:cs="Arial"/>
        </w:rPr>
      </w:pPr>
      <w:r w:rsidRPr="006B6538">
        <w:rPr>
          <w:rFonts w:ascii="Arial" w:hAnsi="Arial" w:cs="Arial"/>
        </w:rPr>
        <w:t xml:space="preserve">В процессе мониторинга ежегодно до 1-го марта года, </w:t>
      </w:r>
      <w:r w:rsidR="000B1063" w:rsidRPr="006B6538">
        <w:rPr>
          <w:rFonts w:ascii="Arial" w:hAnsi="Arial" w:cs="Arial"/>
        </w:rPr>
        <w:t>следующего за</w:t>
      </w:r>
      <w:r w:rsidR="00662725" w:rsidRPr="006B6538">
        <w:rPr>
          <w:rFonts w:ascii="Arial" w:hAnsi="Arial" w:cs="Arial"/>
        </w:rPr>
        <w:t xml:space="preserve"> </w:t>
      </w:r>
      <w:r w:rsidRPr="006B6538">
        <w:rPr>
          <w:rFonts w:ascii="Arial" w:hAnsi="Arial" w:cs="Arial"/>
        </w:rPr>
        <w:t>отчетным,</w:t>
      </w:r>
      <w:r w:rsidR="001948A3" w:rsidRPr="006B6538">
        <w:rPr>
          <w:rFonts w:ascii="Arial" w:hAnsi="Arial" w:cs="Arial"/>
        </w:rPr>
        <w:t xml:space="preserve"> исполнители представляю</w:t>
      </w:r>
      <w:r w:rsidRPr="006B6538">
        <w:rPr>
          <w:rFonts w:ascii="Arial" w:hAnsi="Arial" w:cs="Arial"/>
        </w:rPr>
        <w:t>т сводный отчет. Отчет должен содержать следующую структуру:</w:t>
      </w:r>
    </w:p>
    <w:p w:rsidR="00DF5688" w:rsidRPr="006B6538" w:rsidRDefault="00DF5688" w:rsidP="0097688D">
      <w:pPr>
        <w:pStyle w:val="ConsPlusNormal"/>
        <w:ind w:firstLine="283"/>
        <w:jc w:val="both"/>
        <w:rPr>
          <w:rFonts w:ascii="Arial" w:hAnsi="Arial" w:cs="Arial"/>
        </w:rPr>
      </w:pPr>
      <w:r w:rsidRPr="006B6538">
        <w:rPr>
          <w:rFonts w:ascii="Arial" w:hAnsi="Arial" w:cs="Arial"/>
        </w:rPr>
        <w:t>- результаты реализации Программы, достигнутые за отчетный год;</w:t>
      </w:r>
    </w:p>
    <w:p w:rsidR="00DF5688" w:rsidRPr="006B6538" w:rsidRDefault="00DF5688" w:rsidP="0097688D">
      <w:pPr>
        <w:pStyle w:val="ConsPlusNormal"/>
        <w:ind w:firstLine="283"/>
        <w:jc w:val="both"/>
        <w:rPr>
          <w:rFonts w:ascii="Arial" w:hAnsi="Arial" w:cs="Arial"/>
        </w:rPr>
      </w:pPr>
      <w:r w:rsidRPr="006B6538">
        <w:rPr>
          <w:rFonts w:ascii="Arial" w:hAnsi="Arial" w:cs="Arial"/>
        </w:rPr>
        <w:t>- результаты реализации основных мероприятий;</w:t>
      </w:r>
    </w:p>
    <w:p w:rsidR="00DF5688" w:rsidRPr="006B6538" w:rsidRDefault="00DF5688" w:rsidP="0097688D">
      <w:pPr>
        <w:pStyle w:val="ConsPlusNormal"/>
        <w:ind w:left="284"/>
        <w:jc w:val="both"/>
        <w:rPr>
          <w:rFonts w:ascii="Arial" w:hAnsi="Arial" w:cs="Arial"/>
        </w:rPr>
      </w:pPr>
      <w:r w:rsidRPr="006B6538">
        <w:rPr>
          <w:rFonts w:ascii="Arial" w:hAnsi="Arial" w:cs="Arial"/>
        </w:rPr>
        <w:t>- результаты использования бюджетных ассигнований и иных средств на реализацию Программы;</w:t>
      </w:r>
    </w:p>
    <w:p w:rsidR="00AF5C17" w:rsidRPr="006B6538" w:rsidRDefault="00DF5688" w:rsidP="0097688D">
      <w:pPr>
        <w:pStyle w:val="ConsPlusNormal"/>
        <w:ind w:left="283" w:firstLine="1"/>
        <w:jc w:val="both"/>
        <w:rPr>
          <w:rFonts w:ascii="Arial" w:hAnsi="Arial" w:cs="Arial"/>
        </w:rPr>
      </w:pPr>
      <w:r w:rsidRPr="006B6538">
        <w:rPr>
          <w:rFonts w:ascii="Arial" w:hAnsi="Arial" w:cs="Arial"/>
        </w:rPr>
        <w:t>- предложения по дальнейшей реализации Программы.</w:t>
      </w:r>
    </w:p>
    <w:p w:rsidR="00AF5C17" w:rsidRPr="006B6538" w:rsidRDefault="00AF5C17" w:rsidP="0097688D">
      <w:pPr>
        <w:pStyle w:val="ConsPlusNormal"/>
        <w:ind w:left="283" w:firstLine="284"/>
        <w:jc w:val="both"/>
        <w:rPr>
          <w:rFonts w:ascii="Arial" w:hAnsi="Arial" w:cs="Arial"/>
        </w:rPr>
      </w:pPr>
      <w:r w:rsidRPr="006B6538">
        <w:rPr>
          <w:rFonts w:ascii="Arial" w:hAnsi="Arial" w:cs="Arial"/>
        </w:rPr>
        <w:t>Для успешного мониторинга один-два раза в</w:t>
      </w:r>
      <w:r w:rsidR="001E7F99" w:rsidRPr="006B6538">
        <w:rPr>
          <w:rFonts w:ascii="Arial" w:hAnsi="Arial" w:cs="Arial"/>
        </w:rPr>
        <w:t xml:space="preserve"> год организуются заседания экспертного совета </w:t>
      </w:r>
      <w:r w:rsidRPr="006B6538">
        <w:rPr>
          <w:rFonts w:ascii="Arial" w:hAnsi="Arial" w:cs="Arial"/>
        </w:rPr>
        <w:t>для рассмотрения хода реализации Программы. По итогам заседаний готовится аналитический отчет о ходе реализации Программы, который предоставляется Главе городского поселения.</w:t>
      </w:r>
    </w:p>
    <w:p w:rsidR="00DF5688" w:rsidRPr="006B6538" w:rsidRDefault="00AF5C17" w:rsidP="0097688D">
      <w:pPr>
        <w:pStyle w:val="ConsPlusNormal"/>
        <w:ind w:left="283" w:firstLine="284"/>
        <w:jc w:val="both"/>
        <w:rPr>
          <w:rFonts w:ascii="Arial" w:hAnsi="Arial" w:cs="Arial"/>
        </w:rPr>
      </w:pPr>
      <w:r w:rsidRPr="006B6538">
        <w:rPr>
          <w:rFonts w:ascii="Arial" w:hAnsi="Arial" w:cs="Arial"/>
        </w:rPr>
        <w:t>Корректировка Программы может производиться в рамках перенесения сроков выполнения отдельных мероприятий при неизменяемых значениях целевых показателей социально-экономического развития городского поселения.</w:t>
      </w:r>
    </w:p>
    <w:p w:rsidR="00022979" w:rsidRPr="006B6538" w:rsidRDefault="00022979" w:rsidP="0097688D">
      <w:pPr>
        <w:pStyle w:val="ConsPlusNormal"/>
        <w:ind w:firstLine="567"/>
        <w:jc w:val="both"/>
        <w:rPr>
          <w:rFonts w:ascii="Arial" w:hAnsi="Arial" w:cs="Arial"/>
          <w:b/>
        </w:rPr>
      </w:pPr>
    </w:p>
    <w:p w:rsidR="00022979" w:rsidRPr="006B6538" w:rsidRDefault="0047427C" w:rsidP="00733C4D">
      <w:pPr>
        <w:pStyle w:val="ConsPlusNormal"/>
        <w:ind w:left="720"/>
        <w:jc w:val="center"/>
        <w:rPr>
          <w:rFonts w:ascii="Arial" w:hAnsi="Arial" w:cs="Arial"/>
          <w:b/>
          <w:sz w:val="28"/>
          <w:szCs w:val="28"/>
        </w:rPr>
      </w:pPr>
      <w:r w:rsidRPr="006B6538">
        <w:rPr>
          <w:rFonts w:ascii="Arial" w:hAnsi="Arial" w:cs="Arial"/>
          <w:b/>
          <w:sz w:val="28"/>
          <w:szCs w:val="28"/>
        </w:rPr>
        <w:t xml:space="preserve">7. </w:t>
      </w:r>
      <w:r w:rsidR="000F61EF" w:rsidRPr="006B6538">
        <w:rPr>
          <w:rFonts w:ascii="Arial" w:hAnsi="Arial" w:cs="Arial"/>
          <w:b/>
          <w:sz w:val="28"/>
          <w:szCs w:val="28"/>
        </w:rPr>
        <w:t>Ожидаемые результаты реализации Стратегии</w:t>
      </w:r>
    </w:p>
    <w:p w:rsidR="00514AE1" w:rsidRPr="006B6538" w:rsidRDefault="00514AE1" w:rsidP="0097688D">
      <w:pPr>
        <w:pStyle w:val="ConsPlusNormal"/>
        <w:ind w:left="720"/>
        <w:jc w:val="both"/>
        <w:rPr>
          <w:rFonts w:ascii="Arial" w:hAnsi="Arial" w:cs="Arial"/>
          <w:b/>
        </w:rPr>
      </w:pPr>
    </w:p>
    <w:p w:rsidR="00AF5C17" w:rsidRPr="006B6538" w:rsidRDefault="00AF5C17" w:rsidP="0097688D">
      <w:pPr>
        <w:pStyle w:val="ConsPlusNormal"/>
        <w:ind w:left="283" w:firstLine="284"/>
        <w:jc w:val="both"/>
        <w:rPr>
          <w:rFonts w:ascii="Arial" w:hAnsi="Arial" w:cs="Arial"/>
        </w:rPr>
      </w:pPr>
      <w:r w:rsidRPr="006B6538">
        <w:rPr>
          <w:rFonts w:ascii="Arial" w:hAnsi="Arial" w:cs="Arial"/>
        </w:rPr>
        <w:t>Выполнение Программы будет содействовать росту экономики городского поселения, повышению инвестиционной привлекательности, увеличению доходной части бюджета городского поселения, росту качества жизни населения.</w:t>
      </w:r>
    </w:p>
    <w:p w:rsidR="00AF5C17" w:rsidRPr="006B6538" w:rsidRDefault="00AF5C17" w:rsidP="0097688D">
      <w:pPr>
        <w:pStyle w:val="ConsPlusNormal"/>
        <w:ind w:firstLine="567"/>
        <w:jc w:val="both"/>
        <w:rPr>
          <w:rFonts w:ascii="Arial" w:hAnsi="Arial" w:cs="Arial"/>
        </w:rPr>
      </w:pPr>
      <w:r w:rsidRPr="006B6538">
        <w:rPr>
          <w:rFonts w:ascii="Arial" w:hAnsi="Arial" w:cs="Arial"/>
        </w:rPr>
        <w:t>Исполнители Программы обеспечивают:</w:t>
      </w:r>
    </w:p>
    <w:p w:rsidR="00AF5C17" w:rsidRPr="006B6538" w:rsidRDefault="00AF5C17" w:rsidP="0097688D">
      <w:pPr>
        <w:pStyle w:val="ConsPlusNormal"/>
        <w:numPr>
          <w:ilvl w:val="0"/>
          <w:numId w:val="2"/>
        </w:numPr>
        <w:ind w:left="283" w:firstLine="1"/>
        <w:jc w:val="both"/>
        <w:rPr>
          <w:rFonts w:ascii="Arial" w:hAnsi="Arial" w:cs="Arial"/>
        </w:rPr>
      </w:pPr>
      <w:r w:rsidRPr="006B6538">
        <w:rPr>
          <w:rFonts w:ascii="Arial" w:hAnsi="Arial" w:cs="Arial"/>
        </w:rPr>
        <w:t>ежегодно по каждому мероприятию Программы – детальный план действий с указанием ответственных исполнителей по каждому этапу выполнения мероприятия;</w:t>
      </w:r>
    </w:p>
    <w:p w:rsidR="00AF5C17" w:rsidRPr="006B6538" w:rsidRDefault="00AF5C17" w:rsidP="0097688D">
      <w:pPr>
        <w:pStyle w:val="ConsPlusNormal"/>
        <w:numPr>
          <w:ilvl w:val="0"/>
          <w:numId w:val="2"/>
        </w:numPr>
        <w:ind w:left="283" w:firstLine="1"/>
        <w:jc w:val="both"/>
        <w:rPr>
          <w:rFonts w:ascii="Arial" w:hAnsi="Arial" w:cs="Arial"/>
        </w:rPr>
      </w:pPr>
      <w:r w:rsidRPr="006B6538">
        <w:rPr>
          <w:rFonts w:ascii="Arial" w:hAnsi="Arial" w:cs="Arial"/>
        </w:rPr>
        <w:t>гарантированное выполнение мероприятий на текущий год;</w:t>
      </w:r>
    </w:p>
    <w:p w:rsidR="00AF5C17" w:rsidRPr="006B6538" w:rsidRDefault="00AF5C17" w:rsidP="0097688D">
      <w:pPr>
        <w:pStyle w:val="ConsPlusNormal"/>
        <w:numPr>
          <w:ilvl w:val="0"/>
          <w:numId w:val="2"/>
        </w:numPr>
        <w:ind w:left="283" w:firstLine="1"/>
        <w:jc w:val="both"/>
        <w:rPr>
          <w:rFonts w:ascii="Arial" w:hAnsi="Arial" w:cs="Arial"/>
        </w:rPr>
      </w:pPr>
      <w:r w:rsidRPr="006B6538">
        <w:rPr>
          <w:rFonts w:ascii="Arial" w:hAnsi="Arial" w:cs="Arial"/>
        </w:rPr>
        <w:t>формирование бюджетных заявок на финансирование объектов и мероприятий Программы из федерального, областного и муниципального бюджетов;</w:t>
      </w:r>
    </w:p>
    <w:p w:rsidR="00AF5C17" w:rsidRPr="006B6538" w:rsidRDefault="0020336C" w:rsidP="0097688D">
      <w:pPr>
        <w:pStyle w:val="ConsPlusNormal"/>
        <w:numPr>
          <w:ilvl w:val="0"/>
          <w:numId w:val="2"/>
        </w:numPr>
        <w:ind w:left="283" w:firstLine="1"/>
        <w:jc w:val="both"/>
        <w:rPr>
          <w:rFonts w:ascii="Arial" w:hAnsi="Arial" w:cs="Arial"/>
        </w:rPr>
      </w:pPr>
      <w:r w:rsidRPr="006B6538">
        <w:rPr>
          <w:rFonts w:ascii="Arial" w:hAnsi="Arial" w:cs="Arial"/>
        </w:rPr>
        <w:t>контроль за эффективным и целевым использованием бюджетных средств на реализацию Программы;</w:t>
      </w:r>
    </w:p>
    <w:p w:rsidR="0020336C" w:rsidRPr="006B6538" w:rsidRDefault="0020336C" w:rsidP="006B3013">
      <w:pPr>
        <w:pStyle w:val="ConsPlusNormal"/>
        <w:numPr>
          <w:ilvl w:val="0"/>
          <w:numId w:val="2"/>
        </w:numPr>
        <w:ind w:left="283" w:firstLine="1"/>
        <w:jc w:val="both"/>
        <w:rPr>
          <w:rFonts w:ascii="Arial" w:hAnsi="Arial" w:cs="Arial"/>
        </w:rPr>
      </w:pPr>
      <w:r w:rsidRPr="006B6538">
        <w:rPr>
          <w:rFonts w:ascii="Arial" w:hAnsi="Arial" w:cs="Arial"/>
        </w:rPr>
        <w:t xml:space="preserve">подготовку предложений по актуализации проектов в соответствии с приоритетами </w:t>
      </w:r>
      <w:r w:rsidRPr="006B6538">
        <w:rPr>
          <w:rFonts w:ascii="Arial" w:hAnsi="Arial" w:cs="Arial"/>
        </w:rPr>
        <w:lastRenderedPageBreak/>
        <w:t xml:space="preserve">социально-экономического </w:t>
      </w:r>
      <w:r w:rsidR="00317673" w:rsidRPr="006B6538">
        <w:rPr>
          <w:rFonts w:ascii="Arial" w:hAnsi="Arial" w:cs="Arial"/>
        </w:rPr>
        <w:t>развития городского поселения</w:t>
      </w:r>
      <w:r w:rsidRPr="006B6538">
        <w:rPr>
          <w:rFonts w:ascii="Arial" w:hAnsi="Arial" w:cs="Arial"/>
        </w:rPr>
        <w:t>, ускорению или приостановке реализации отдельных проектов;</w:t>
      </w:r>
    </w:p>
    <w:p w:rsidR="0020336C" w:rsidRPr="006B6538" w:rsidRDefault="0020336C" w:rsidP="006B3013">
      <w:pPr>
        <w:pStyle w:val="ConsPlusNormal"/>
        <w:numPr>
          <w:ilvl w:val="0"/>
          <w:numId w:val="2"/>
        </w:numPr>
        <w:ind w:left="283" w:firstLine="1"/>
        <w:jc w:val="both"/>
        <w:rPr>
          <w:rFonts w:ascii="Arial" w:hAnsi="Arial" w:cs="Arial"/>
        </w:rPr>
      </w:pPr>
      <w:r w:rsidRPr="006B6538">
        <w:rPr>
          <w:rFonts w:ascii="Arial" w:hAnsi="Arial" w:cs="Arial"/>
        </w:rPr>
        <w:t>разработку комплекса мер по привлечению финансовых, материальных и других видов ресурсов для решения поставленных задач;</w:t>
      </w:r>
    </w:p>
    <w:p w:rsidR="0020336C" w:rsidRPr="006B6538" w:rsidRDefault="0020336C" w:rsidP="006B3013">
      <w:pPr>
        <w:pStyle w:val="ConsPlusNormal"/>
        <w:numPr>
          <w:ilvl w:val="0"/>
          <w:numId w:val="2"/>
        </w:numPr>
        <w:ind w:left="283" w:firstLine="1"/>
        <w:jc w:val="both"/>
        <w:rPr>
          <w:rFonts w:ascii="Arial" w:hAnsi="Arial" w:cs="Arial"/>
        </w:rPr>
      </w:pPr>
      <w:r w:rsidRPr="006B6538">
        <w:rPr>
          <w:rFonts w:ascii="Arial" w:hAnsi="Arial" w:cs="Arial"/>
        </w:rPr>
        <w:t>мониторинг хода реализации отдельных мероприятий Программы;</w:t>
      </w:r>
    </w:p>
    <w:p w:rsidR="0020336C" w:rsidRPr="006B6538" w:rsidRDefault="0020336C" w:rsidP="006B3013">
      <w:pPr>
        <w:pStyle w:val="ConsPlusNormal"/>
        <w:numPr>
          <w:ilvl w:val="0"/>
          <w:numId w:val="2"/>
        </w:numPr>
        <w:ind w:left="283" w:firstLine="1"/>
        <w:jc w:val="both"/>
        <w:rPr>
          <w:rFonts w:ascii="Arial" w:hAnsi="Arial" w:cs="Arial"/>
        </w:rPr>
      </w:pPr>
      <w:r w:rsidRPr="006B6538">
        <w:rPr>
          <w:rFonts w:ascii="Arial" w:hAnsi="Arial" w:cs="Arial"/>
        </w:rPr>
        <w:t>подготовку предложений по привлечению сторонних организаций для реализации мероприятий, предусмотренных Программой;</w:t>
      </w:r>
    </w:p>
    <w:p w:rsidR="0020336C" w:rsidRPr="006B6538" w:rsidRDefault="0020336C" w:rsidP="006B3013">
      <w:pPr>
        <w:pStyle w:val="ConsPlusNormal"/>
        <w:numPr>
          <w:ilvl w:val="0"/>
          <w:numId w:val="2"/>
        </w:numPr>
        <w:ind w:left="283" w:firstLine="1"/>
        <w:jc w:val="both"/>
        <w:rPr>
          <w:rFonts w:ascii="Arial" w:hAnsi="Arial" w:cs="Arial"/>
        </w:rPr>
      </w:pPr>
      <w:r w:rsidRPr="006B6538">
        <w:rPr>
          <w:rFonts w:ascii="Arial" w:hAnsi="Arial" w:cs="Arial"/>
        </w:rPr>
        <w:t>ежегодные доклады о результатах и направлениях деятельности исполнителей для подготовки сводного доклада Главы городского поселения.</w:t>
      </w:r>
    </w:p>
    <w:p w:rsidR="00FE4C6B" w:rsidRPr="006B6538" w:rsidRDefault="007263FB" w:rsidP="006B3013">
      <w:pPr>
        <w:pStyle w:val="ConsPlusNormal"/>
        <w:ind w:left="567"/>
        <w:jc w:val="both"/>
        <w:rPr>
          <w:rFonts w:ascii="Arial" w:hAnsi="Arial" w:cs="Arial"/>
          <w:szCs w:val="24"/>
        </w:rPr>
      </w:pPr>
      <w:r w:rsidRPr="006B6538">
        <w:rPr>
          <w:rFonts w:ascii="Arial" w:hAnsi="Arial" w:cs="Arial"/>
          <w:szCs w:val="24"/>
        </w:rPr>
        <w:t>Ожидаемые результаты реализации страт</w:t>
      </w:r>
      <w:r w:rsidR="00D66AA9">
        <w:rPr>
          <w:rFonts w:ascii="Arial" w:hAnsi="Arial" w:cs="Arial"/>
          <w:szCs w:val="24"/>
        </w:rPr>
        <w:t>егии приведены в приложении 3.</w:t>
      </w:r>
    </w:p>
    <w:p w:rsidR="003B7506" w:rsidRPr="006B6538" w:rsidRDefault="003B7506" w:rsidP="006B3013">
      <w:pPr>
        <w:pStyle w:val="ConsPlusNormal"/>
        <w:ind w:left="567"/>
        <w:jc w:val="both"/>
        <w:rPr>
          <w:rFonts w:ascii="Arial" w:hAnsi="Arial" w:cs="Arial"/>
          <w:szCs w:val="24"/>
        </w:rPr>
      </w:pPr>
    </w:p>
    <w:p w:rsidR="00514AE1" w:rsidRPr="006B6538" w:rsidRDefault="006827C7" w:rsidP="00733C4D">
      <w:pPr>
        <w:tabs>
          <w:tab w:val="left" w:pos="851"/>
          <w:tab w:val="left" w:pos="5655"/>
        </w:tabs>
        <w:spacing w:before="120"/>
        <w:ind w:left="284"/>
        <w:jc w:val="center"/>
        <w:rPr>
          <w:rFonts w:ascii="Arial" w:hAnsi="Arial" w:cs="Arial"/>
          <w:b/>
          <w:sz w:val="28"/>
          <w:szCs w:val="28"/>
        </w:rPr>
      </w:pPr>
      <w:r w:rsidRPr="006B6538">
        <w:rPr>
          <w:rFonts w:ascii="Arial" w:hAnsi="Arial" w:cs="Arial"/>
          <w:b/>
          <w:sz w:val="28"/>
          <w:szCs w:val="28"/>
        </w:rPr>
        <w:t xml:space="preserve">8. Механизм реализации </w:t>
      </w:r>
      <w:r w:rsidR="00C51E83">
        <w:rPr>
          <w:rFonts w:ascii="Arial" w:hAnsi="Arial" w:cs="Arial"/>
          <w:b/>
          <w:sz w:val="28"/>
          <w:szCs w:val="28"/>
        </w:rPr>
        <w:t>Стратегии</w:t>
      </w:r>
    </w:p>
    <w:p w:rsidR="006827C7" w:rsidRPr="006B6538" w:rsidRDefault="006827C7" w:rsidP="006B3013">
      <w:pPr>
        <w:ind w:left="283" w:firstLine="284"/>
        <w:jc w:val="both"/>
        <w:rPr>
          <w:rFonts w:ascii="Arial" w:hAnsi="Arial" w:cs="Arial"/>
        </w:rPr>
      </w:pPr>
      <w:r w:rsidRPr="006B6538">
        <w:rPr>
          <w:rFonts w:ascii="Arial" w:hAnsi="Arial" w:cs="Arial"/>
        </w:rPr>
        <w:t>Так как цели и задачи, поставленные в программе комплексного социально-экономического развития города, будут достигнуты за счет реализации мероприятий муниципальных программ, то механизм реализации Программ, оценка эффективности социально-экономических показателей от реализации Программ, организация управления Программой и контроль за ходом ее реализации должен соответствовать «Порядку принятия решений о разработке муниципальных программ МО «г. Усть-Кут» их формированию и реализац</w:t>
      </w:r>
      <w:r w:rsidR="0059782C" w:rsidRPr="006B6538">
        <w:rPr>
          <w:rFonts w:ascii="Arial" w:hAnsi="Arial" w:cs="Arial"/>
        </w:rPr>
        <w:t>ии» (постановление главы Усть-Кутского</w:t>
      </w:r>
      <w:r w:rsidR="001665D6" w:rsidRPr="006B6538">
        <w:rPr>
          <w:rFonts w:ascii="Arial" w:hAnsi="Arial" w:cs="Arial"/>
        </w:rPr>
        <w:t xml:space="preserve"> </w:t>
      </w:r>
      <w:r w:rsidR="0059782C" w:rsidRPr="006B6538">
        <w:rPr>
          <w:rFonts w:ascii="Arial" w:hAnsi="Arial" w:cs="Arial"/>
        </w:rPr>
        <w:t xml:space="preserve">муниципалього образования (городского поселения) </w:t>
      </w:r>
      <w:r w:rsidRPr="006B6538">
        <w:rPr>
          <w:rFonts w:ascii="Arial" w:hAnsi="Arial" w:cs="Arial"/>
        </w:rPr>
        <w:t>от 04.10.2013г. № 1096-П).</w:t>
      </w:r>
    </w:p>
    <w:p w:rsidR="006827C7" w:rsidRPr="006B6538" w:rsidRDefault="006827C7" w:rsidP="006B3013">
      <w:pPr>
        <w:ind w:left="283" w:firstLine="284"/>
        <w:jc w:val="both"/>
        <w:rPr>
          <w:rFonts w:ascii="Arial" w:hAnsi="Arial" w:cs="Arial"/>
        </w:rPr>
      </w:pPr>
      <w:r w:rsidRPr="006B6538">
        <w:rPr>
          <w:rFonts w:ascii="Arial" w:hAnsi="Arial" w:cs="Arial"/>
        </w:rPr>
        <w:t>Координатор программы осуществляет управление реализацией Программы, выполняет координацию деятельности исполнителей Программы  по реализации программных мероприятий.</w:t>
      </w:r>
    </w:p>
    <w:p w:rsidR="006827C7" w:rsidRPr="006B6538" w:rsidRDefault="006827C7" w:rsidP="006B3013">
      <w:pPr>
        <w:ind w:left="283" w:firstLine="284"/>
        <w:jc w:val="both"/>
        <w:rPr>
          <w:rFonts w:ascii="Arial" w:hAnsi="Arial" w:cs="Arial"/>
        </w:rPr>
      </w:pPr>
      <w:r w:rsidRPr="006B6538">
        <w:rPr>
          <w:rFonts w:ascii="Arial" w:hAnsi="Arial" w:cs="Arial"/>
        </w:rPr>
        <w:t>При внесении изменений в бюджет муниципального образования «город Усть-Кут» на текущий финансовый год в части изменения объемов финансирования Программы Разработчик программы в течение семи календарных дней со дня вступления в силу решения Думы Усть-Кутского муниципального образования (городского поселения) о внесении изменений в бюджет муниципального образования «город Усть-Кут» на текущий финансовый год подготавливает и представляет на согласование в Экспертный совет соответствующий Проект изменений.</w:t>
      </w:r>
    </w:p>
    <w:p w:rsidR="006827C7" w:rsidRPr="006B6538" w:rsidRDefault="006827C7" w:rsidP="006B3013">
      <w:pPr>
        <w:ind w:left="283" w:firstLine="284"/>
        <w:jc w:val="both"/>
        <w:rPr>
          <w:rFonts w:ascii="Arial" w:hAnsi="Arial" w:cs="Arial"/>
        </w:rPr>
      </w:pPr>
      <w:r w:rsidRPr="006B6538">
        <w:rPr>
          <w:rFonts w:ascii="Arial" w:hAnsi="Arial" w:cs="Arial"/>
        </w:rPr>
        <w:t>В течение текущего финансового года изменения в утвержденную Программу в части ее финансирования могут вноситься в пределах бюджетных ассигнований, предусмотренных на реализацию соответствующей Программы в бюджете муниципального образования «город Усть-Кут» на текущий финансовый год.</w:t>
      </w:r>
    </w:p>
    <w:p w:rsidR="006827C7" w:rsidRPr="006B6538" w:rsidRDefault="006827C7" w:rsidP="006B3013">
      <w:pPr>
        <w:ind w:left="283" w:firstLine="284"/>
        <w:jc w:val="both"/>
        <w:rPr>
          <w:rFonts w:ascii="Arial" w:hAnsi="Arial" w:cs="Arial"/>
        </w:rPr>
      </w:pPr>
      <w:r w:rsidRPr="006B6538">
        <w:rPr>
          <w:rFonts w:ascii="Arial" w:hAnsi="Arial" w:cs="Arial"/>
        </w:rPr>
        <w:t>Экспертный совет рассматривает Проект изменений в течение четырех рабочих дней. В случае признания Экспертным советом корректировку Программы нецелесообразной, соответствующее обоснованное заключение направляется Разработчику программы и главе муниципального образования «город Усть-Кут».</w:t>
      </w:r>
    </w:p>
    <w:p w:rsidR="006827C7" w:rsidRPr="006B6538" w:rsidRDefault="006827C7" w:rsidP="006B3013">
      <w:pPr>
        <w:ind w:left="283" w:firstLine="284"/>
        <w:jc w:val="both"/>
        <w:rPr>
          <w:rFonts w:ascii="Arial" w:hAnsi="Arial" w:cs="Arial"/>
        </w:rPr>
      </w:pPr>
      <w:r w:rsidRPr="006B6538">
        <w:rPr>
          <w:rFonts w:ascii="Arial" w:hAnsi="Arial" w:cs="Arial"/>
        </w:rPr>
        <w:t>Согласованный Экспертным советом Проект изменений в установленном порядке представляется на утверждение главе муниципального образования «город Усть-Кут».</w:t>
      </w:r>
    </w:p>
    <w:p w:rsidR="006827C7" w:rsidRPr="00E52646" w:rsidRDefault="006827C7" w:rsidP="006B3013">
      <w:pPr>
        <w:ind w:left="283" w:firstLine="284"/>
        <w:jc w:val="both"/>
        <w:rPr>
          <w:rFonts w:ascii="Arial" w:hAnsi="Arial" w:cs="Arial"/>
        </w:rPr>
      </w:pPr>
      <w:r w:rsidRPr="006B6538">
        <w:rPr>
          <w:rFonts w:ascii="Arial" w:hAnsi="Arial" w:cs="Arial"/>
        </w:rPr>
        <w:t>Решение о внесении изменений в Программу принимается главой муниципального образования «город Усть-Кут» с учетом заключения Экспертного совета.</w:t>
      </w:r>
    </w:p>
    <w:p w:rsidR="00C26F1A" w:rsidRDefault="00C26F1A" w:rsidP="006B3013">
      <w:pPr>
        <w:pStyle w:val="ConsPlusNonformat"/>
        <w:jc w:val="both"/>
        <w:rPr>
          <w:rFonts w:ascii="Arial" w:hAnsi="Arial" w:cs="Arial"/>
          <w:sz w:val="24"/>
          <w:szCs w:val="24"/>
        </w:rPr>
      </w:pPr>
    </w:p>
    <w:p w:rsidR="0077540D" w:rsidRDefault="0077540D" w:rsidP="006B3013">
      <w:pPr>
        <w:pStyle w:val="ConsPlusNonformat"/>
        <w:jc w:val="both"/>
        <w:rPr>
          <w:rFonts w:ascii="Arial" w:hAnsi="Arial" w:cs="Arial"/>
          <w:sz w:val="24"/>
          <w:szCs w:val="24"/>
        </w:rPr>
      </w:pPr>
    </w:p>
    <w:p w:rsidR="0077540D" w:rsidRDefault="0077540D" w:rsidP="00F93D8F">
      <w:pPr>
        <w:pStyle w:val="ConsPlusNonformat"/>
        <w:rPr>
          <w:rFonts w:ascii="Arial" w:hAnsi="Arial" w:cs="Arial"/>
          <w:sz w:val="24"/>
          <w:szCs w:val="24"/>
        </w:rPr>
      </w:pPr>
    </w:p>
    <w:p w:rsidR="00EF7145" w:rsidRDefault="00EF7145" w:rsidP="00F93D8F">
      <w:pPr>
        <w:pStyle w:val="ConsPlusNonformat"/>
        <w:rPr>
          <w:rFonts w:ascii="Arial" w:hAnsi="Arial" w:cs="Arial"/>
          <w:sz w:val="24"/>
          <w:szCs w:val="24"/>
        </w:rPr>
      </w:pPr>
    </w:p>
    <w:p w:rsidR="00137138" w:rsidRDefault="00137138" w:rsidP="00F93D8F">
      <w:pPr>
        <w:pStyle w:val="ConsPlusNonformat"/>
        <w:rPr>
          <w:rFonts w:ascii="Arial" w:hAnsi="Arial" w:cs="Arial"/>
          <w:sz w:val="24"/>
          <w:szCs w:val="24"/>
        </w:rPr>
      </w:pPr>
    </w:p>
    <w:p w:rsidR="00137138" w:rsidRDefault="00137138" w:rsidP="00F93D8F">
      <w:pPr>
        <w:pStyle w:val="ConsPlusNonformat"/>
        <w:rPr>
          <w:rFonts w:ascii="Arial" w:hAnsi="Arial" w:cs="Arial"/>
          <w:sz w:val="24"/>
          <w:szCs w:val="24"/>
        </w:rPr>
      </w:pPr>
    </w:p>
    <w:p w:rsidR="00606C82" w:rsidRDefault="00606C82" w:rsidP="00F93D8F">
      <w:pPr>
        <w:pStyle w:val="ConsPlusNonformat"/>
        <w:rPr>
          <w:rFonts w:ascii="Arial" w:hAnsi="Arial" w:cs="Arial"/>
          <w:sz w:val="24"/>
          <w:szCs w:val="24"/>
        </w:rPr>
      </w:pPr>
    </w:p>
    <w:p w:rsidR="00606C82" w:rsidRDefault="00606C82" w:rsidP="00F93D8F">
      <w:pPr>
        <w:pStyle w:val="ConsPlusNonformat"/>
        <w:rPr>
          <w:rFonts w:ascii="Arial" w:hAnsi="Arial" w:cs="Arial"/>
          <w:sz w:val="24"/>
          <w:szCs w:val="24"/>
        </w:rPr>
      </w:pPr>
    </w:p>
    <w:p w:rsidR="00DD7727" w:rsidRDefault="00DD7727" w:rsidP="00F93D8F">
      <w:pPr>
        <w:pStyle w:val="ConsPlusNonformat"/>
        <w:rPr>
          <w:rFonts w:ascii="Arial" w:hAnsi="Arial" w:cs="Arial"/>
          <w:sz w:val="24"/>
          <w:szCs w:val="24"/>
        </w:rPr>
      </w:pPr>
    </w:p>
    <w:p w:rsidR="00DD7727" w:rsidRDefault="00DD7727" w:rsidP="00F93D8F">
      <w:pPr>
        <w:pStyle w:val="ConsPlusNonformat"/>
        <w:rPr>
          <w:rFonts w:ascii="Arial" w:hAnsi="Arial" w:cs="Arial"/>
          <w:sz w:val="24"/>
          <w:szCs w:val="24"/>
        </w:rPr>
      </w:pPr>
    </w:p>
    <w:p w:rsidR="00DD7727" w:rsidRDefault="00DD7727" w:rsidP="00F93D8F">
      <w:pPr>
        <w:pStyle w:val="ConsPlusNonformat"/>
        <w:rPr>
          <w:rFonts w:ascii="Arial" w:hAnsi="Arial" w:cs="Arial"/>
          <w:sz w:val="24"/>
          <w:szCs w:val="24"/>
        </w:rPr>
      </w:pPr>
    </w:p>
    <w:p w:rsidR="00DD7727" w:rsidRDefault="00DD7727" w:rsidP="00F93D8F">
      <w:pPr>
        <w:pStyle w:val="ConsPlusNonformat"/>
        <w:rPr>
          <w:rFonts w:ascii="Arial" w:hAnsi="Arial" w:cs="Arial"/>
          <w:sz w:val="24"/>
          <w:szCs w:val="24"/>
        </w:rPr>
      </w:pPr>
    </w:p>
    <w:p w:rsidR="00DD7727" w:rsidRDefault="00DD7727" w:rsidP="00F93D8F">
      <w:pPr>
        <w:pStyle w:val="ConsPlusNonformat"/>
        <w:rPr>
          <w:rFonts w:ascii="Arial" w:hAnsi="Arial" w:cs="Arial"/>
          <w:sz w:val="24"/>
          <w:szCs w:val="24"/>
        </w:rPr>
      </w:pPr>
    </w:p>
    <w:p w:rsidR="0077540D" w:rsidRPr="00E52646" w:rsidRDefault="0077540D" w:rsidP="0077540D">
      <w:pPr>
        <w:pStyle w:val="ConsPlusNonformat"/>
        <w:rPr>
          <w:rFonts w:ascii="Arial" w:hAnsi="Arial" w:cs="Arial"/>
        </w:rPr>
      </w:pPr>
    </w:p>
    <w:p w:rsidR="0077540D" w:rsidRPr="00B11BA4" w:rsidRDefault="0077540D" w:rsidP="0077540D">
      <w:pPr>
        <w:pStyle w:val="ConsPlusNonformat"/>
        <w:jc w:val="right"/>
        <w:rPr>
          <w:rFonts w:ascii="Arial" w:hAnsi="Arial" w:cs="Arial"/>
          <w:sz w:val="24"/>
          <w:szCs w:val="24"/>
        </w:rPr>
      </w:pPr>
      <w:r w:rsidRPr="00B11BA4">
        <w:rPr>
          <w:rFonts w:ascii="Arial" w:hAnsi="Arial" w:cs="Arial"/>
          <w:sz w:val="24"/>
          <w:szCs w:val="24"/>
        </w:rPr>
        <w:lastRenderedPageBreak/>
        <w:t xml:space="preserve">Приложение </w:t>
      </w:r>
      <w:r w:rsidR="00691188" w:rsidRPr="00B11BA4">
        <w:rPr>
          <w:rFonts w:ascii="Arial" w:hAnsi="Arial" w:cs="Arial"/>
          <w:sz w:val="24"/>
          <w:szCs w:val="24"/>
        </w:rPr>
        <w:t>1</w:t>
      </w:r>
      <w:r w:rsidR="008C1FAE" w:rsidRPr="00B11BA4">
        <w:rPr>
          <w:rFonts w:ascii="Arial" w:hAnsi="Arial" w:cs="Arial"/>
          <w:sz w:val="24"/>
          <w:szCs w:val="24"/>
        </w:rPr>
        <w:t>.</w:t>
      </w:r>
    </w:p>
    <w:p w:rsidR="0077540D" w:rsidRPr="00DD7727" w:rsidRDefault="0077540D" w:rsidP="00DD7727">
      <w:pPr>
        <w:pStyle w:val="ConsPlusNormal"/>
        <w:tabs>
          <w:tab w:val="left" w:pos="4600"/>
          <w:tab w:val="right" w:pos="15706"/>
        </w:tabs>
        <w:ind w:left="113"/>
        <w:rPr>
          <w:rFonts w:ascii="Arial" w:hAnsi="Arial" w:cs="Arial"/>
          <w:szCs w:val="24"/>
        </w:rPr>
      </w:pPr>
    </w:p>
    <w:p w:rsidR="0077540D" w:rsidRPr="00DD7727" w:rsidRDefault="0077540D" w:rsidP="00460499">
      <w:pPr>
        <w:pStyle w:val="ConsPlusNormal"/>
        <w:jc w:val="center"/>
        <w:rPr>
          <w:rFonts w:ascii="Arial" w:hAnsi="Arial" w:cs="Arial"/>
          <w:szCs w:val="24"/>
        </w:rPr>
      </w:pPr>
      <w:r w:rsidRPr="00DD7727">
        <w:rPr>
          <w:rFonts w:ascii="Arial" w:hAnsi="Arial" w:cs="Arial"/>
          <w:szCs w:val="24"/>
        </w:rPr>
        <w:t>ПЕРЕЧЕНЬ</w:t>
      </w:r>
    </w:p>
    <w:p w:rsidR="0077540D" w:rsidRPr="00DD7727" w:rsidRDefault="0077540D" w:rsidP="00460499">
      <w:pPr>
        <w:pStyle w:val="ConsPlusNormal"/>
        <w:jc w:val="center"/>
        <w:rPr>
          <w:rFonts w:ascii="Arial" w:hAnsi="Arial" w:cs="Arial"/>
          <w:szCs w:val="24"/>
        </w:rPr>
      </w:pPr>
      <w:r w:rsidRPr="00DD7727">
        <w:rPr>
          <w:rFonts w:ascii="Arial" w:hAnsi="Arial" w:cs="Arial"/>
          <w:szCs w:val="24"/>
        </w:rPr>
        <w:t>МУНИЦИПАЛЬНЫХ ПРОГРАММ УСТЬ-КУТСКОГО МУНИЦИПАЛЬНОГО</w:t>
      </w:r>
    </w:p>
    <w:p w:rsidR="0077540D" w:rsidRPr="00DD7727" w:rsidRDefault="0077540D" w:rsidP="00460499">
      <w:pPr>
        <w:pStyle w:val="ConsPlusNormal"/>
        <w:jc w:val="center"/>
        <w:rPr>
          <w:rFonts w:ascii="Arial" w:hAnsi="Arial" w:cs="Arial"/>
          <w:szCs w:val="24"/>
        </w:rPr>
      </w:pPr>
      <w:r w:rsidRPr="00DD7727">
        <w:rPr>
          <w:rFonts w:ascii="Arial" w:hAnsi="Arial" w:cs="Arial"/>
          <w:szCs w:val="24"/>
        </w:rPr>
        <w:t>ОБРАЗОВАНИЯ (ГОРОДСКОГО ПОСЕЛЕНИЯ)</w:t>
      </w:r>
    </w:p>
    <w:p w:rsidR="0077540D" w:rsidRPr="00DD7727" w:rsidRDefault="0077540D" w:rsidP="00460499">
      <w:pPr>
        <w:pStyle w:val="ConsPlusNormal"/>
        <w:ind w:left="113"/>
        <w:jc w:val="center"/>
        <w:rPr>
          <w:rFonts w:ascii="Arial" w:hAnsi="Arial" w:cs="Arial"/>
          <w:szCs w:val="24"/>
        </w:rPr>
      </w:pPr>
    </w:p>
    <w:tbl>
      <w:tblPr>
        <w:tblpPr w:leftFromText="180" w:rightFromText="180" w:vertAnchor="text" w:tblpY="1"/>
        <w:tblOverlap w:val="never"/>
        <w:tblW w:w="10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8"/>
        <w:gridCol w:w="4677"/>
        <w:gridCol w:w="1276"/>
        <w:gridCol w:w="1843"/>
        <w:gridCol w:w="1984"/>
      </w:tblGrid>
      <w:tr w:rsidR="0077540D" w:rsidRPr="00DD7727" w:rsidTr="0051174F">
        <w:trPr>
          <w:trHeight w:val="1012"/>
          <w:tblHeader/>
        </w:trPr>
        <w:tc>
          <w:tcPr>
            <w:tcW w:w="488" w:type="dxa"/>
            <w:shd w:val="clear" w:color="auto" w:fill="C0C0C0"/>
            <w:vAlign w:val="center"/>
          </w:tcPr>
          <w:p w:rsidR="0077540D" w:rsidRPr="00DD7727" w:rsidRDefault="0077540D" w:rsidP="00DD7727">
            <w:pPr>
              <w:pStyle w:val="ConsPlusNormal"/>
              <w:rPr>
                <w:rFonts w:ascii="Arial" w:hAnsi="Arial" w:cs="Arial"/>
                <w:szCs w:val="24"/>
              </w:rPr>
            </w:pPr>
            <w:r w:rsidRPr="00DD7727">
              <w:rPr>
                <w:rFonts w:ascii="Arial" w:hAnsi="Arial" w:cs="Arial"/>
                <w:szCs w:val="24"/>
              </w:rPr>
              <w:t>№ п/п</w:t>
            </w:r>
          </w:p>
        </w:tc>
        <w:tc>
          <w:tcPr>
            <w:tcW w:w="4677" w:type="dxa"/>
            <w:shd w:val="clear" w:color="auto" w:fill="C0C0C0"/>
            <w:vAlign w:val="center"/>
          </w:tcPr>
          <w:p w:rsidR="0077540D" w:rsidRPr="00DD7727" w:rsidRDefault="0077540D" w:rsidP="008356EB">
            <w:pPr>
              <w:pStyle w:val="ConsPlusNormal"/>
              <w:jc w:val="center"/>
              <w:rPr>
                <w:rFonts w:ascii="Arial" w:hAnsi="Arial" w:cs="Arial"/>
                <w:szCs w:val="24"/>
              </w:rPr>
            </w:pPr>
            <w:r w:rsidRPr="00DD7727">
              <w:rPr>
                <w:rFonts w:ascii="Arial" w:hAnsi="Arial" w:cs="Arial"/>
                <w:szCs w:val="24"/>
              </w:rPr>
              <w:t>Название муниципальной программы</w:t>
            </w:r>
          </w:p>
        </w:tc>
        <w:tc>
          <w:tcPr>
            <w:tcW w:w="1276" w:type="dxa"/>
            <w:shd w:val="clear" w:color="auto" w:fill="C0C0C0"/>
            <w:vAlign w:val="center"/>
          </w:tcPr>
          <w:p w:rsidR="0077540D" w:rsidRPr="00DD7727" w:rsidRDefault="0077540D" w:rsidP="008356EB">
            <w:pPr>
              <w:pStyle w:val="ConsPlusNormal"/>
              <w:jc w:val="center"/>
              <w:rPr>
                <w:rFonts w:ascii="Arial" w:hAnsi="Arial" w:cs="Arial"/>
                <w:szCs w:val="24"/>
              </w:rPr>
            </w:pPr>
            <w:r w:rsidRPr="00DD7727">
              <w:rPr>
                <w:rFonts w:ascii="Arial" w:hAnsi="Arial" w:cs="Arial"/>
                <w:szCs w:val="24"/>
              </w:rPr>
              <w:t xml:space="preserve">Период </w:t>
            </w:r>
            <w:r w:rsidRPr="00DD7727">
              <w:rPr>
                <w:rFonts w:ascii="Arial" w:hAnsi="Arial" w:cs="Arial"/>
                <w:szCs w:val="24"/>
              </w:rPr>
              <w:br/>
              <w:t>реализации программы</w:t>
            </w:r>
          </w:p>
        </w:tc>
        <w:tc>
          <w:tcPr>
            <w:tcW w:w="1843" w:type="dxa"/>
            <w:shd w:val="clear" w:color="auto" w:fill="C0C0C0"/>
            <w:vAlign w:val="center"/>
          </w:tcPr>
          <w:p w:rsidR="0077540D" w:rsidRPr="00DD7727" w:rsidRDefault="0077540D" w:rsidP="008356EB">
            <w:pPr>
              <w:pStyle w:val="ConsPlusNormal"/>
              <w:jc w:val="center"/>
              <w:rPr>
                <w:rFonts w:ascii="Arial" w:hAnsi="Arial" w:cs="Arial"/>
                <w:szCs w:val="24"/>
              </w:rPr>
            </w:pPr>
            <w:r w:rsidRPr="00DD7727">
              <w:rPr>
                <w:rFonts w:ascii="Arial" w:hAnsi="Arial" w:cs="Arial"/>
                <w:szCs w:val="24"/>
              </w:rPr>
              <w:t>Объем финансирования,</w:t>
            </w:r>
          </w:p>
          <w:p w:rsidR="0077540D" w:rsidRPr="00DD7727" w:rsidRDefault="0077540D" w:rsidP="008356EB">
            <w:pPr>
              <w:pStyle w:val="ConsPlusNormal"/>
              <w:jc w:val="center"/>
              <w:rPr>
                <w:rFonts w:ascii="Arial" w:hAnsi="Arial" w:cs="Arial"/>
                <w:szCs w:val="24"/>
              </w:rPr>
            </w:pPr>
            <w:r w:rsidRPr="00DD7727">
              <w:rPr>
                <w:rFonts w:ascii="Arial" w:hAnsi="Arial" w:cs="Arial"/>
                <w:szCs w:val="24"/>
              </w:rPr>
              <w:t>тыс. руб.</w:t>
            </w:r>
          </w:p>
        </w:tc>
        <w:tc>
          <w:tcPr>
            <w:tcW w:w="1984" w:type="dxa"/>
            <w:shd w:val="clear" w:color="auto" w:fill="C0C0C0"/>
            <w:vAlign w:val="center"/>
          </w:tcPr>
          <w:p w:rsidR="0077540D" w:rsidRPr="00DD7727" w:rsidRDefault="0077540D" w:rsidP="008356EB">
            <w:pPr>
              <w:pStyle w:val="ConsPlusNormal"/>
              <w:jc w:val="center"/>
              <w:rPr>
                <w:rFonts w:ascii="Arial" w:hAnsi="Arial" w:cs="Arial"/>
                <w:szCs w:val="24"/>
              </w:rPr>
            </w:pPr>
            <w:r w:rsidRPr="00DD7727">
              <w:rPr>
                <w:rFonts w:ascii="Arial" w:hAnsi="Arial" w:cs="Arial"/>
                <w:szCs w:val="24"/>
              </w:rPr>
              <w:t>Ответственный исполнитель</w:t>
            </w:r>
          </w:p>
        </w:tc>
      </w:tr>
      <w:tr w:rsidR="0077540D" w:rsidRPr="00DD7727" w:rsidTr="0051174F">
        <w:trPr>
          <w:trHeight w:val="1650"/>
        </w:trPr>
        <w:tc>
          <w:tcPr>
            <w:tcW w:w="488" w:type="dxa"/>
            <w:vAlign w:val="center"/>
          </w:tcPr>
          <w:p w:rsidR="0077540D" w:rsidRPr="00DD7727" w:rsidRDefault="0077540D" w:rsidP="00DD7727">
            <w:pPr>
              <w:pStyle w:val="ConsPlusNormal"/>
              <w:rPr>
                <w:rFonts w:ascii="Arial" w:hAnsi="Arial" w:cs="Arial"/>
                <w:szCs w:val="24"/>
              </w:rPr>
            </w:pPr>
            <w:r w:rsidRPr="00DD7727">
              <w:rPr>
                <w:rFonts w:ascii="Arial" w:hAnsi="Arial" w:cs="Arial"/>
                <w:szCs w:val="24"/>
              </w:rPr>
              <w:t>1</w:t>
            </w:r>
          </w:p>
          <w:p w:rsidR="0077540D" w:rsidRPr="00DD7727" w:rsidRDefault="0077540D" w:rsidP="00DD7727">
            <w:pPr>
              <w:pStyle w:val="ConsPlusNormal"/>
              <w:rPr>
                <w:rFonts w:ascii="Arial" w:hAnsi="Arial" w:cs="Arial"/>
                <w:szCs w:val="24"/>
              </w:rPr>
            </w:pPr>
          </w:p>
        </w:tc>
        <w:tc>
          <w:tcPr>
            <w:tcW w:w="4677" w:type="dxa"/>
            <w:vAlign w:val="center"/>
          </w:tcPr>
          <w:p w:rsidR="0077540D" w:rsidRPr="00DD7727" w:rsidRDefault="0077540D" w:rsidP="00DD7727">
            <w:pPr>
              <w:pStyle w:val="ConsPlusNormal"/>
              <w:rPr>
                <w:rFonts w:ascii="Arial" w:hAnsi="Arial" w:cs="Arial"/>
                <w:szCs w:val="24"/>
              </w:rPr>
            </w:pPr>
            <w:r w:rsidRPr="00DD7727">
              <w:rPr>
                <w:rFonts w:ascii="Arial" w:hAnsi="Arial" w:cs="Arial"/>
                <w:szCs w:val="24"/>
              </w:rPr>
              <w:t>«Молодым семьям города Усть-Кута – доступное жилье» на 2020-2024 годы.</w:t>
            </w:r>
          </w:p>
        </w:tc>
        <w:tc>
          <w:tcPr>
            <w:tcW w:w="1276" w:type="dxa"/>
            <w:vAlign w:val="center"/>
          </w:tcPr>
          <w:p w:rsidR="0077540D" w:rsidRPr="00DD7727" w:rsidRDefault="0077540D" w:rsidP="00DD7727">
            <w:pPr>
              <w:pStyle w:val="ConsPlusNormal"/>
              <w:rPr>
                <w:rFonts w:ascii="Arial" w:hAnsi="Arial" w:cs="Arial"/>
                <w:szCs w:val="24"/>
              </w:rPr>
            </w:pPr>
            <w:r w:rsidRPr="00DD7727">
              <w:rPr>
                <w:rFonts w:ascii="Arial" w:hAnsi="Arial" w:cs="Arial"/>
                <w:szCs w:val="24"/>
              </w:rPr>
              <w:t>2020-2024</w:t>
            </w:r>
          </w:p>
        </w:tc>
        <w:tc>
          <w:tcPr>
            <w:tcW w:w="1843" w:type="dxa"/>
            <w:vAlign w:val="center"/>
          </w:tcPr>
          <w:p w:rsidR="0077540D" w:rsidRPr="00DD7727" w:rsidRDefault="0077540D" w:rsidP="00DD7727">
            <w:pPr>
              <w:rPr>
                <w:rFonts w:ascii="Arial" w:hAnsi="Arial" w:cs="Arial"/>
              </w:rPr>
            </w:pPr>
          </w:p>
          <w:p w:rsidR="0077540D" w:rsidRPr="00DD7727" w:rsidRDefault="00E759C8" w:rsidP="00DD7727">
            <w:pPr>
              <w:rPr>
                <w:rFonts w:ascii="Arial" w:hAnsi="Arial" w:cs="Arial"/>
              </w:rPr>
            </w:pPr>
            <w:r w:rsidRPr="00DD7727">
              <w:rPr>
                <w:rFonts w:ascii="Arial" w:hAnsi="Arial" w:cs="Arial"/>
              </w:rPr>
              <w:t>46 541,736</w:t>
            </w:r>
          </w:p>
          <w:p w:rsidR="0077540D" w:rsidRPr="00DD7727" w:rsidRDefault="0077540D" w:rsidP="00DD7727">
            <w:pPr>
              <w:rPr>
                <w:rFonts w:ascii="Arial" w:hAnsi="Arial" w:cs="Arial"/>
              </w:rPr>
            </w:pPr>
          </w:p>
        </w:tc>
        <w:tc>
          <w:tcPr>
            <w:tcW w:w="1984" w:type="dxa"/>
            <w:vAlign w:val="center"/>
          </w:tcPr>
          <w:p w:rsidR="0077540D" w:rsidRPr="00DD7727" w:rsidRDefault="0077540D" w:rsidP="00DD7727">
            <w:pPr>
              <w:rPr>
                <w:rFonts w:ascii="Arial" w:hAnsi="Arial" w:cs="Arial"/>
              </w:rPr>
            </w:pPr>
            <w:r w:rsidRPr="00DD7727">
              <w:rPr>
                <w:rFonts w:ascii="Arial" w:hAnsi="Arial" w:cs="Arial"/>
              </w:rPr>
              <w:t>Отдел по молодежной политике, спорту и культуре администрации УКМО (гп)</w:t>
            </w:r>
          </w:p>
        </w:tc>
      </w:tr>
      <w:tr w:rsidR="0077540D" w:rsidRPr="00DD7727" w:rsidTr="0051174F">
        <w:trPr>
          <w:trHeight w:val="1256"/>
        </w:trPr>
        <w:tc>
          <w:tcPr>
            <w:tcW w:w="488" w:type="dxa"/>
            <w:vAlign w:val="center"/>
          </w:tcPr>
          <w:p w:rsidR="0077540D" w:rsidRPr="00DD7727" w:rsidRDefault="0077540D" w:rsidP="00DD7727">
            <w:pPr>
              <w:pStyle w:val="ConsPlusNormal"/>
              <w:rPr>
                <w:rFonts w:ascii="Arial" w:hAnsi="Arial" w:cs="Arial"/>
                <w:szCs w:val="24"/>
              </w:rPr>
            </w:pPr>
            <w:r w:rsidRPr="00DD7727">
              <w:rPr>
                <w:rFonts w:ascii="Arial" w:hAnsi="Arial" w:cs="Arial"/>
                <w:szCs w:val="24"/>
              </w:rPr>
              <w:t>2</w:t>
            </w:r>
          </w:p>
        </w:tc>
        <w:tc>
          <w:tcPr>
            <w:tcW w:w="4677" w:type="dxa"/>
            <w:vAlign w:val="center"/>
          </w:tcPr>
          <w:p w:rsidR="0077540D" w:rsidRPr="00DD7727" w:rsidRDefault="00680CBF" w:rsidP="00DD7727">
            <w:pPr>
              <w:pStyle w:val="ConsPlusNormal"/>
              <w:rPr>
                <w:rFonts w:ascii="Arial" w:hAnsi="Arial" w:cs="Arial"/>
                <w:szCs w:val="24"/>
              </w:rPr>
            </w:pPr>
            <w:r w:rsidRPr="00DD7727">
              <w:rPr>
                <w:rFonts w:ascii="Arial" w:hAnsi="Arial" w:cs="Arial"/>
                <w:szCs w:val="24"/>
              </w:rPr>
              <w:t>«Развитие и поддержка физических лиц, не являющихся индивидуальными предпринимателями и применяющих специальный налоговый режим «Налог на профессиональный доход», а также субъектов малого и среднего предпринимательства на территории Усть-Кутского муниципального образования (городского поселения) на 2022-2026 годы».</w:t>
            </w:r>
          </w:p>
        </w:tc>
        <w:tc>
          <w:tcPr>
            <w:tcW w:w="1276" w:type="dxa"/>
            <w:vAlign w:val="center"/>
          </w:tcPr>
          <w:p w:rsidR="0077540D" w:rsidRPr="00DD7727" w:rsidRDefault="0077540D" w:rsidP="00DD7727">
            <w:pPr>
              <w:pStyle w:val="ConsPlusNormal"/>
              <w:rPr>
                <w:rFonts w:ascii="Arial" w:hAnsi="Arial" w:cs="Arial"/>
                <w:szCs w:val="24"/>
              </w:rPr>
            </w:pPr>
            <w:r w:rsidRPr="00DD7727">
              <w:rPr>
                <w:rFonts w:ascii="Arial" w:hAnsi="Arial" w:cs="Arial"/>
                <w:szCs w:val="24"/>
              </w:rPr>
              <w:t>20</w:t>
            </w:r>
            <w:r w:rsidR="00680CBF" w:rsidRPr="00DD7727">
              <w:rPr>
                <w:rFonts w:ascii="Arial" w:hAnsi="Arial" w:cs="Arial"/>
                <w:szCs w:val="24"/>
              </w:rPr>
              <w:t>22</w:t>
            </w:r>
            <w:r w:rsidRPr="00DD7727">
              <w:rPr>
                <w:rFonts w:ascii="Arial" w:hAnsi="Arial" w:cs="Arial"/>
                <w:szCs w:val="24"/>
              </w:rPr>
              <w:t>-20</w:t>
            </w:r>
            <w:r w:rsidR="00680CBF" w:rsidRPr="00DD7727">
              <w:rPr>
                <w:rFonts w:ascii="Arial" w:hAnsi="Arial" w:cs="Arial"/>
                <w:szCs w:val="24"/>
              </w:rPr>
              <w:t>26</w:t>
            </w:r>
          </w:p>
        </w:tc>
        <w:tc>
          <w:tcPr>
            <w:tcW w:w="1843" w:type="dxa"/>
            <w:vAlign w:val="center"/>
          </w:tcPr>
          <w:p w:rsidR="0077540D" w:rsidRPr="00DD7727" w:rsidRDefault="0077540D" w:rsidP="00DD7727">
            <w:pPr>
              <w:rPr>
                <w:rFonts w:ascii="Arial" w:hAnsi="Arial" w:cs="Arial"/>
              </w:rPr>
            </w:pPr>
          </w:p>
          <w:p w:rsidR="0077540D" w:rsidRPr="00DD7727" w:rsidRDefault="00155892" w:rsidP="00DD7727">
            <w:pPr>
              <w:rPr>
                <w:rFonts w:ascii="Arial" w:hAnsi="Arial" w:cs="Arial"/>
              </w:rPr>
            </w:pPr>
            <w:r w:rsidRPr="00DD7727">
              <w:rPr>
                <w:rFonts w:ascii="Arial" w:hAnsi="Arial" w:cs="Arial"/>
              </w:rPr>
              <w:t>2 600,00</w:t>
            </w:r>
          </w:p>
        </w:tc>
        <w:tc>
          <w:tcPr>
            <w:tcW w:w="1984" w:type="dxa"/>
            <w:vAlign w:val="center"/>
          </w:tcPr>
          <w:p w:rsidR="0077540D" w:rsidRPr="00DD7727" w:rsidRDefault="0077540D" w:rsidP="00DD7727">
            <w:pPr>
              <w:rPr>
                <w:rFonts w:ascii="Arial" w:hAnsi="Arial" w:cs="Arial"/>
              </w:rPr>
            </w:pPr>
            <w:r w:rsidRPr="00DD7727">
              <w:rPr>
                <w:rFonts w:ascii="Arial" w:hAnsi="Arial" w:cs="Arial"/>
              </w:rPr>
              <w:t>Комитет экономики и прогнозирования  администрации УКМО (гп)</w:t>
            </w:r>
          </w:p>
        </w:tc>
      </w:tr>
      <w:tr w:rsidR="004E3BE3" w:rsidRPr="00DD7727" w:rsidTr="0051174F">
        <w:tc>
          <w:tcPr>
            <w:tcW w:w="488" w:type="dxa"/>
            <w:vAlign w:val="center"/>
          </w:tcPr>
          <w:p w:rsidR="004E3BE3" w:rsidRPr="00DD7727" w:rsidRDefault="004E3BE3" w:rsidP="00DD7727">
            <w:pPr>
              <w:rPr>
                <w:rFonts w:ascii="Arial" w:hAnsi="Arial" w:cs="Arial"/>
              </w:rPr>
            </w:pPr>
            <w:r w:rsidRPr="00DD7727">
              <w:rPr>
                <w:rFonts w:ascii="Arial" w:hAnsi="Arial" w:cs="Arial"/>
              </w:rPr>
              <w:t>3</w:t>
            </w:r>
          </w:p>
        </w:tc>
        <w:tc>
          <w:tcPr>
            <w:tcW w:w="4677" w:type="dxa"/>
            <w:vAlign w:val="center"/>
          </w:tcPr>
          <w:p w:rsidR="004E3BE3" w:rsidRPr="00DD7727" w:rsidRDefault="004E3BE3" w:rsidP="00DD7727">
            <w:pPr>
              <w:rPr>
                <w:rFonts w:ascii="Arial" w:hAnsi="Arial" w:cs="Arial"/>
              </w:rPr>
            </w:pPr>
            <w:r w:rsidRPr="00DD7727">
              <w:rPr>
                <w:rFonts w:ascii="Arial" w:hAnsi="Arial" w:cs="Arial"/>
              </w:rPr>
              <w:t>«Переселение граждан из жилых помещений, расположенных в зоне Байкало-Амурской магистрали, признанных непригодными для проживания, и (или) жилых помещений с высоким уровнем износа (более 70 процентов) на  территории Усть-Кутского муниципального образования (городского поселения) на 2018-2024 годы»</w:t>
            </w:r>
          </w:p>
        </w:tc>
        <w:tc>
          <w:tcPr>
            <w:tcW w:w="1276" w:type="dxa"/>
            <w:vAlign w:val="center"/>
          </w:tcPr>
          <w:p w:rsidR="004E3BE3" w:rsidRPr="00DD7727" w:rsidRDefault="004E3BE3" w:rsidP="00DD7727">
            <w:pPr>
              <w:rPr>
                <w:rFonts w:ascii="Arial" w:hAnsi="Arial" w:cs="Arial"/>
              </w:rPr>
            </w:pPr>
            <w:r w:rsidRPr="00DD7727">
              <w:rPr>
                <w:rFonts w:ascii="Arial" w:hAnsi="Arial" w:cs="Arial"/>
              </w:rPr>
              <w:t>2018-2024</w:t>
            </w:r>
          </w:p>
        </w:tc>
        <w:tc>
          <w:tcPr>
            <w:tcW w:w="1843" w:type="dxa"/>
            <w:vAlign w:val="center"/>
          </w:tcPr>
          <w:p w:rsidR="004E3BE3" w:rsidRPr="00DD7727" w:rsidRDefault="004E3BE3" w:rsidP="00DD7727">
            <w:pPr>
              <w:rPr>
                <w:rFonts w:ascii="Arial" w:hAnsi="Arial" w:cs="Arial"/>
              </w:rPr>
            </w:pPr>
          </w:p>
          <w:p w:rsidR="004E3BE3" w:rsidRPr="00DD7727" w:rsidRDefault="00A23F75" w:rsidP="00DD7727">
            <w:pPr>
              <w:rPr>
                <w:rFonts w:ascii="Arial" w:hAnsi="Arial" w:cs="Arial"/>
              </w:rPr>
            </w:pPr>
            <w:r w:rsidRPr="00DD7727">
              <w:rPr>
                <w:rFonts w:ascii="Arial" w:hAnsi="Arial" w:cs="Arial"/>
              </w:rPr>
              <w:t>1750380,25</w:t>
            </w:r>
          </w:p>
          <w:p w:rsidR="004E3BE3" w:rsidRPr="00DD7727" w:rsidRDefault="004E3BE3" w:rsidP="00DD7727">
            <w:pPr>
              <w:rPr>
                <w:rFonts w:ascii="Arial" w:hAnsi="Arial" w:cs="Arial"/>
              </w:rPr>
            </w:pPr>
          </w:p>
        </w:tc>
        <w:tc>
          <w:tcPr>
            <w:tcW w:w="1984" w:type="dxa"/>
            <w:vAlign w:val="center"/>
          </w:tcPr>
          <w:p w:rsidR="004E3BE3" w:rsidRPr="00DD7727" w:rsidRDefault="004E3BE3" w:rsidP="00DD7727">
            <w:pPr>
              <w:rPr>
                <w:rFonts w:ascii="Arial" w:hAnsi="Arial" w:cs="Arial"/>
              </w:rPr>
            </w:pPr>
            <w:r w:rsidRPr="00DD7727">
              <w:rPr>
                <w:rFonts w:ascii="Arial" w:hAnsi="Arial" w:cs="Arial"/>
              </w:rPr>
              <w:t>МКУ «Служба заказчика по ЖКХ» УКМО (гп)</w:t>
            </w:r>
          </w:p>
        </w:tc>
      </w:tr>
      <w:tr w:rsidR="0077540D" w:rsidRPr="00DD7727" w:rsidTr="0051174F">
        <w:trPr>
          <w:trHeight w:val="1023"/>
        </w:trPr>
        <w:tc>
          <w:tcPr>
            <w:tcW w:w="488" w:type="dxa"/>
            <w:vAlign w:val="center"/>
          </w:tcPr>
          <w:p w:rsidR="0077540D" w:rsidRPr="00DD7727" w:rsidRDefault="0077540D" w:rsidP="00DD7727">
            <w:pPr>
              <w:rPr>
                <w:rFonts w:ascii="Arial" w:hAnsi="Arial" w:cs="Arial"/>
              </w:rPr>
            </w:pPr>
            <w:r w:rsidRPr="00DD7727">
              <w:rPr>
                <w:rFonts w:ascii="Arial" w:hAnsi="Arial" w:cs="Arial"/>
              </w:rPr>
              <w:t>4</w:t>
            </w:r>
          </w:p>
        </w:tc>
        <w:tc>
          <w:tcPr>
            <w:tcW w:w="4677" w:type="dxa"/>
            <w:vAlign w:val="center"/>
          </w:tcPr>
          <w:p w:rsidR="0077540D" w:rsidRPr="00DD7727" w:rsidRDefault="0077540D" w:rsidP="00DD7727">
            <w:pPr>
              <w:rPr>
                <w:rFonts w:ascii="Arial" w:hAnsi="Arial" w:cs="Arial"/>
              </w:rPr>
            </w:pPr>
            <w:r w:rsidRPr="00DD7727">
              <w:rPr>
                <w:rFonts w:ascii="Arial" w:hAnsi="Arial" w:cs="Arial"/>
              </w:rPr>
              <w:t>«Поддержка социально ориентированных некоммерческих организаций Усть-Кутского муниципального образования (городского поселения) на 2020-202</w:t>
            </w:r>
            <w:r w:rsidR="00E759C8" w:rsidRPr="00DD7727">
              <w:rPr>
                <w:rFonts w:ascii="Arial" w:hAnsi="Arial" w:cs="Arial"/>
              </w:rPr>
              <w:t>4</w:t>
            </w:r>
            <w:r w:rsidRPr="00DD7727">
              <w:rPr>
                <w:rFonts w:ascii="Arial" w:hAnsi="Arial" w:cs="Arial"/>
              </w:rPr>
              <w:t xml:space="preserve"> годы»</w:t>
            </w:r>
          </w:p>
        </w:tc>
        <w:tc>
          <w:tcPr>
            <w:tcW w:w="1276" w:type="dxa"/>
            <w:vAlign w:val="center"/>
          </w:tcPr>
          <w:p w:rsidR="0077540D" w:rsidRPr="00DD7727" w:rsidRDefault="0077540D" w:rsidP="00DD7727">
            <w:pPr>
              <w:rPr>
                <w:rFonts w:ascii="Arial" w:hAnsi="Arial" w:cs="Arial"/>
              </w:rPr>
            </w:pPr>
            <w:r w:rsidRPr="00DD7727">
              <w:rPr>
                <w:rFonts w:ascii="Arial" w:hAnsi="Arial" w:cs="Arial"/>
              </w:rPr>
              <w:t>2020-202</w:t>
            </w:r>
            <w:r w:rsidR="00E52858" w:rsidRPr="00DD7727">
              <w:rPr>
                <w:rFonts w:ascii="Arial" w:hAnsi="Arial" w:cs="Arial"/>
              </w:rPr>
              <w:t>4</w:t>
            </w:r>
          </w:p>
        </w:tc>
        <w:tc>
          <w:tcPr>
            <w:tcW w:w="1843" w:type="dxa"/>
            <w:vAlign w:val="center"/>
          </w:tcPr>
          <w:p w:rsidR="0077540D" w:rsidRPr="00DD7727" w:rsidRDefault="0077540D" w:rsidP="00DD7727">
            <w:pPr>
              <w:rPr>
                <w:rFonts w:ascii="Arial" w:hAnsi="Arial" w:cs="Arial"/>
              </w:rPr>
            </w:pPr>
          </w:p>
          <w:p w:rsidR="0077540D" w:rsidRPr="00DD7727" w:rsidRDefault="00E52858" w:rsidP="00DD7727">
            <w:pPr>
              <w:rPr>
                <w:rFonts w:ascii="Arial" w:hAnsi="Arial" w:cs="Arial"/>
              </w:rPr>
            </w:pPr>
            <w:r w:rsidRPr="00DD7727">
              <w:rPr>
                <w:rFonts w:ascii="Arial" w:hAnsi="Arial" w:cs="Arial"/>
              </w:rPr>
              <w:t>1310,00</w:t>
            </w:r>
          </w:p>
          <w:p w:rsidR="0077540D" w:rsidRPr="00DD7727" w:rsidRDefault="0077540D" w:rsidP="00DD7727">
            <w:pPr>
              <w:rPr>
                <w:rFonts w:ascii="Arial" w:hAnsi="Arial" w:cs="Arial"/>
              </w:rPr>
            </w:pPr>
          </w:p>
        </w:tc>
        <w:tc>
          <w:tcPr>
            <w:tcW w:w="1984" w:type="dxa"/>
            <w:vAlign w:val="center"/>
          </w:tcPr>
          <w:p w:rsidR="0077540D" w:rsidRPr="00DD7727" w:rsidRDefault="0077540D" w:rsidP="00DD7727">
            <w:pPr>
              <w:rPr>
                <w:rFonts w:ascii="Arial" w:hAnsi="Arial" w:cs="Arial"/>
              </w:rPr>
            </w:pPr>
            <w:r w:rsidRPr="00DD7727">
              <w:rPr>
                <w:rFonts w:ascii="Arial" w:hAnsi="Arial" w:cs="Arial"/>
              </w:rPr>
              <w:t>Отдел по молодежной политике, спорту и культуре, Комитет по финансам и налогам администрации УКМО (гп)</w:t>
            </w:r>
          </w:p>
        </w:tc>
      </w:tr>
      <w:tr w:rsidR="0077540D" w:rsidRPr="00DD7727" w:rsidTr="0051174F">
        <w:tc>
          <w:tcPr>
            <w:tcW w:w="488" w:type="dxa"/>
            <w:vAlign w:val="center"/>
          </w:tcPr>
          <w:p w:rsidR="0077540D" w:rsidRPr="00DD7727" w:rsidRDefault="0077540D" w:rsidP="00DD7727">
            <w:pPr>
              <w:rPr>
                <w:rFonts w:ascii="Arial" w:hAnsi="Arial" w:cs="Arial"/>
              </w:rPr>
            </w:pPr>
            <w:r w:rsidRPr="00DD7727">
              <w:rPr>
                <w:rFonts w:ascii="Arial" w:hAnsi="Arial" w:cs="Arial"/>
              </w:rPr>
              <w:t>5</w:t>
            </w:r>
          </w:p>
        </w:tc>
        <w:tc>
          <w:tcPr>
            <w:tcW w:w="4677" w:type="dxa"/>
            <w:vAlign w:val="center"/>
          </w:tcPr>
          <w:p w:rsidR="0077540D" w:rsidRPr="00DD7727" w:rsidRDefault="0077540D" w:rsidP="00DD7727">
            <w:pPr>
              <w:rPr>
                <w:rFonts w:ascii="Arial" w:hAnsi="Arial" w:cs="Arial"/>
              </w:rPr>
            </w:pPr>
            <w:r w:rsidRPr="00DD7727">
              <w:rPr>
                <w:rFonts w:ascii="Arial" w:hAnsi="Arial" w:cs="Arial"/>
              </w:rPr>
              <w:t>«Формирование доступной среды жизнедеятельности для инвалидов и других маломобильных групп населения в городе Усть-Куте на 2013-</w:t>
            </w:r>
            <w:r w:rsidRPr="00DD7727">
              <w:rPr>
                <w:rFonts w:ascii="Arial" w:hAnsi="Arial" w:cs="Arial"/>
              </w:rPr>
              <w:lastRenderedPageBreak/>
              <w:t>2030 годы»</w:t>
            </w:r>
          </w:p>
        </w:tc>
        <w:tc>
          <w:tcPr>
            <w:tcW w:w="1276" w:type="dxa"/>
            <w:vAlign w:val="center"/>
          </w:tcPr>
          <w:p w:rsidR="0077540D" w:rsidRPr="00DD7727" w:rsidRDefault="0077540D" w:rsidP="00DD7727">
            <w:pPr>
              <w:rPr>
                <w:rFonts w:ascii="Arial" w:hAnsi="Arial" w:cs="Arial"/>
              </w:rPr>
            </w:pPr>
          </w:p>
          <w:p w:rsidR="0077540D" w:rsidRPr="00DD7727" w:rsidRDefault="0077540D" w:rsidP="00DD7727">
            <w:pPr>
              <w:rPr>
                <w:rFonts w:ascii="Arial" w:hAnsi="Arial" w:cs="Arial"/>
              </w:rPr>
            </w:pPr>
            <w:r w:rsidRPr="00DD7727">
              <w:rPr>
                <w:rFonts w:ascii="Arial" w:hAnsi="Arial" w:cs="Arial"/>
              </w:rPr>
              <w:t xml:space="preserve">2013-2030 </w:t>
            </w:r>
          </w:p>
        </w:tc>
        <w:tc>
          <w:tcPr>
            <w:tcW w:w="1843" w:type="dxa"/>
            <w:vAlign w:val="center"/>
          </w:tcPr>
          <w:p w:rsidR="0077540D" w:rsidRPr="00DD7727" w:rsidRDefault="0077540D" w:rsidP="00DD7727">
            <w:pPr>
              <w:rPr>
                <w:rFonts w:ascii="Arial" w:hAnsi="Arial" w:cs="Arial"/>
              </w:rPr>
            </w:pPr>
          </w:p>
          <w:p w:rsidR="0077540D" w:rsidRPr="00DD7727" w:rsidRDefault="00EA69C8" w:rsidP="00DD7727">
            <w:pPr>
              <w:rPr>
                <w:rFonts w:ascii="Arial" w:hAnsi="Arial" w:cs="Arial"/>
              </w:rPr>
            </w:pPr>
            <w:r w:rsidRPr="00DD7727">
              <w:rPr>
                <w:rFonts w:ascii="Arial" w:hAnsi="Arial" w:cs="Arial"/>
              </w:rPr>
              <w:t>1645,00</w:t>
            </w:r>
          </w:p>
        </w:tc>
        <w:tc>
          <w:tcPr>
            <w:tcW w:w="1984" w:type="dxa"/>
            <w:vAlign w:val="center"/>
          </w:tcPr>
          <w:p w:rsidR="0077540D" w:rsidRPr="00DD7727" w:rsidRDefault="0077540D" w:rsidP="00DD7727">
            <w:pPr>
              <w:rPr>
                <w:rFonts w:ascii="Arial" w:hAnsi="Arial" w:cs="Arial"/>
              </w:rPr>
            </w:pPr>
            <w:r w:rsidRPr="00DD7727">
              <w:rPr>
                <w:rFonts w:ascii="Arial" w:hAnsi="Arial" w:cs="Arial"/>
              </w:rPr>
              <w:t>Администрация УКМО (гп)</w:t>
            </w:r>
          </w:p>
        </w:tc>
      </w:tr>
      <w:tr w:rsidR="00904A01" w:rsidRPr="00DD7727" w:rsidTr="0051174F">
        <w:tc>
          <w:tcPr>
            <w:tcW w:w="488" w:type="dxa"/>
            <w:vAlign w:val="center"/>
          </w:tcPr>
          <w:p w:rsidR="00904A01" w:rsidRPr="00DD7727" w:rsidRDefault="00904A01" w:rsidP="00DD7727">
            <w:pPr>
              <w:rPr>
                <w:rFonts w:ascii="Arial" w:hAnsi="Arial" w:cs="Arial"/>
              </w:rPr>
            </w:pPr>
            <w:r w:rsidRPr="00DD7727">
              <w:rPr>
                <w:rFonts w:ascii="Arial" w:hAnsi="Arial" w:cs="Arial"/>
              </w:rPr>
              <w:lastRenderedPageBreak/>
              <w:t>6</w:t>
            </w:r>
          </w:p>
        </w:tc>
        <w:tc>
          <w:tcPr>
            <w:tcW w:w="4677" w:type="dxa"/>
            <w:vAlign w:val="center"/>
          </w:tcPr>
          <w:p w:rsidR="00904A01" w:rsidRPr="00DD7727" w:rsidRDefault="00904A01" w:rsidP="00DD7727">
            <w:pPr>
              <w:rPr>
                <w:rFonts w:ascii="Arial" w:hAnsi="Arial" w:cs="Arial"/>
              </w:rPr>
            </w:pPr>
            <w:r w:rsidRPr="00DD7727">
              <w:rPr>
                <w:rFonts w:ascii="Arial" w:hAnsi="Arial" w:cs="Arial"/>
              </w:rPr>
              <w:t>«Энергосбережение и повышение энергетической эффективности в муниципальном образовании «город Усть-Кут» на 2021-2025 годы»</w:t>
            </w:r>
          </w:p>
        </w:tc>
        <w:tc>
          <w:tcPr>
            <w:tcW w:w="1276" w:type="dxa"/>
            <w:vAlign w:val="center"/>
          </w:tcPr>
          <w:p w:rsidR="00904A01" w:rsidRPr="00DD7727" w:rsidRDefault="00904A01" w:rsidP="00DD7727">
            <w:pPr>
              <w:rPr>
                <w:rFonts w:ascii="Arial" w:hAnsi="Arial" w:cs="Arial"/>
              </w:rPr>
            </w:pPr>
            <w:r w:rsidRPr="00DD7727">
              <w:rPr>
                <w:rFonts w:ascii="Arial" w:hAnsi="Arial" w:cs="Arial"/>
              </w:rPr>
              <w:t xml:space="preserve">2021-2025 </w:t>
            </w:r>
          </w:p>
        </w:tc>
        <w:tc>
          <w:tcPr>
            <w:tcW w:w="1843" w:type="dxa"/>
            <w:vAlign w:val="center"/>
          </w:tcPr>
          <w:p w:rsidR="00904A01" w:rsidRPr="00DD7727" w:rsidRDefault="00904A01" w:rsidP="00DD7727">
            <w:pPr>
              <w:rPr>
                <w:rFonts w:ascii="Arial" w:hAnsi="Arial" w:cs="Arial"/>
              </w:rPr>
            </w:pPr>
            <w:r w:rsidRPr="00DD7727">
              <w:rPr>
                <w:rFonts w:ascii="Arial" w:hAnsi="Arial" w:cs="Arial"/>
              </w:rPr>
              <w:t>364 309,84</w:t>
            </w:r>
          </w:p>
        </w:tc>
        <w:tc>
          <w:tcPr>
            <w:tcW w:w="1984" w:type="dxa"/>
            <w:vAlign w:val="center"/>
          </w:tcPr>
          <w:p w:rsidR="00904A01" w:rsidRPr="00DD7727" w:rsidRDefault="00904A01" w:rsidP="00DD7727">
            <w:pPr>
              <w:pStyle w:val="a7"/>
              <w:spacing w:before="0" w:beforeAutospacing="0" w:after="0" w:afterAutospacing="0"/>
              <w:rPr>
                <w:rFonts w:ascii="Arial" w:hAnsi="Arial" w:cs="Arial"/>
              </w:rPr>
            </w:pPr>
            <w:r w:rsidRPr="00DD7727">
              <w:rPr>
                <w:rFonts w:ascii="Arial" w:hAnsi="Arial" w:cs="Arial"/>
              </w:rPr>
              <w:t>МКУ «Служба заказчика по ЖКХ» УКМО (гп)</w:t>
            </w:r>
          </w:p>
        </w:tc>
      </w:tr>
      <w:tr w:rsidR="00904A01" w:rsidRPr="00DD7727" w:rsidTr="0051174F">
        <w:tc>
          <w:tcPr>
            <w:tcW w:w="488" w:type="dxa"/>
            <w:vAlign w:val="center"/>
          </w:tcPr>
          <w:p w:rsidR="00904A01" w:rsidRPr="00DD7727" w:rsidRDefault="00904A01" w:rsidP="00DD7727">
            <w:pPr>
              <w:rPr>
                <w:rFonts w:ascii="Arial" w:hAnsi="Arial" w:cs="Arial"/>
              </w:rPr>
            </w:pPr>
            <w:r w:rsidRPr="00DD7727">
              <w:rPr>
                <w:rFonts w:ascii="Arial" w:hAnsi="Arial" w:cs="Arial"/>
              </w:rPr>
              <w:t>7</w:t>
            </w:r>
          </w:p>
        </w:tc>
        <w:tc>
          <w:tcPr>
            <w:tcW w:w="4677" w:type="dxa"/>
            <w:vAlign w:val="center"/>
          </w:tcPr>
          <w:p w:rsidR="00904A01" w:rsidRPr="00DD7727" w:rsidRDefault="00904A01" w:rsidP="00DD7727">
            <w:pPr>
              <w:rPr>
                <w:rFonts w:ascii="Arial" w:hAnsi="Arial" w:cs="Arial"/>
              </w:rPr>
            </w:pPr>
            <w:r w:rsidRPr="00DD7727">
              <w:rPr>
                <w:rFonts w:ascii="Arial" w:hAnsi="Arial" w:cs="Arial"/>
              </w:rPr>
              <w:t>«Модернизация объектов коммунальной инфраструктуры Усть-Кутского муниципального образования (городского поселения)» на 2017-2024 годы.</w:t>
            </w:r>
          </w:p>
          <w:p w:rsidR="00904A01" w:rsidRPr="00DD7727" w:rsidRDefault="00904A01" w:rsidP="00DD7727">
            <w:pPr>
              <w:rPr>
                <w:rFonts w:ascii="Arial" w:hAnsi="Arial" w:cs="Arial"/>
              </w:rPr>
            </w:pPr>
          </w:p>
        </w:tc>
        <w:tc>
          <w:tcPr>
            <w:tcW w:w="1276" w:type="dxa"/>
            <w:vAlign w:val="center"/>
          </w:tcPr>
          <w:p w:rsidR="00904A01" w:rsidRPr="00DD7727" w:rsidRDefault="00904A01" w:rsidP="00DD7727">
            <w:pPr>
              <w:rPr>
                <w:rFonts w:ascii="Arial" w:hAnsi="Arial" w:cs="Arial"/>
              </w:rPr>
            </w:pPr>
            <w:r w:rsidRPr="00DD7727">
              <w:rPr>
                <w:rFonts w:ascii="Arial" w:hAnsi="Arial" w:cs="Arial"/>
              </w:rPr>
              <w:t>2017-2024</w:t>
            </w:r>
          </w:p>
        </w:tc>
        <w:tc>
          <w:tcPr>
            <w:tcW w:w="1843" w:type="dxa"/>
            <w:vAlign w:val="center"/>
          </w:tcPr>
          <w:p w:rsidR="00904A01" w:rsidRPr="00DD7727" w:rsidRDefault="00904A01" w:rsidP="00DD7727">
            <w:pPr>
              <w:rPr>
                <w:rFonts w:ascii="Arial" w:hAnsi="Arial" w:cs="Arial"/>
              </w:rPr>
            </w:pPr>
            <w:r w:rsidRPr="00DD7727">
              <w:rPr>
                <w:rFonts w:ascii="Arial" w:hAnsi="Arial" w:cs="Arial"/>
              </w:rPr>
              <w:t>1 614 204,72</w:t>
            </w:r>
          </w:p>
        </w:tc>
        <w:tc>
          <w:tcPr>
            <w:tcW w:w="1984" w:type="dxa"/>
            <w:vAlign w:val="center"/>
          </w:tcPr>
          <w:p w:rsidR="00904A01" w:rsidRPr="00DD7727" w:rsidRDefault="00904A01" w:rsidP="00DD7727">
            <w:pPr>
              <w:rPr>
                <w:rFonts w:ascii="Arial" w:hAnsi="Arial" w:cs="Arial"/>
              </w:rPr>
            </w:pPr>
            <w:r w:rsidRPr="00DD7727">
              <w:rPr>
                <w:rFonts w:ascii="Arial" w:hAnsi="Arial" w:cs="Arial"/>
              </w:rPr>
              <w:t>МКУ «Служба заказчика по ЖКХ» УКМО (гп)</w:t>
            </w:r>
          </w:p>
        </w:tc>
      </w:tr>
      <w:tr w:rsidR="00775065" w:rsidRPr="00B11BA4" w:rsidTr="0051174F">
        <w:trPr>
          <w:trHeight w:val="1403"/>
        </w:trPr>
        <w:tc>
          <w:tcPr>
            <w:tcW w:w="488" w:type="dxa"/>
            <w:vAlign w:val="center"/>
          </w:tcPr>
          <w:p w:rsidR="00775065" w:rsidRPr="00DD7727" w:rsidRDefault="00775065" w:rsidP="00DD7727">
            <w:pPr>
              <w:rPr>
                <w:rFonts w:ascii="Arial" w:hAnsi="Arial" w:cs="Arial"/>
              </w:rPr>
            </w:pPr>
            <w:r w:rsidRPr="00DD7727">
              <w:rPr>
                <w:rFonts w:ascii="Arial" w:hAnsi="Arial" w:cs="Arial"/>
              </w:rPr>
              <w:t>8</w:t>
            </w:r>
          </w:p>
        </w:tc>
        <w:tc>
          <w:tcPr>
            <w:tcW w:w="4677" w:type="dxa"/>
            <w:vAlign w:val="center"/>
          </w:tcPr>
          <w:p w:rsidR="00775065" w:rsidRPr="00DD7727" w:rsidRDefault="00775065" w:rsidP="00DD7727">
            <w:pPr>
              <w:rPr>
                <w:rFonts w:ascii="Arial" w:hAnsi="Arial" w:cs="Arial"/>
              </w:rPr>
            </w:pPr>
            <w:r w:rsidRPr="00DD7727">
              <w:rPr>
                <w:rFonts w:ascii="Arial" w:hAnsi="Arial" w:cs="Arial"/>
              </w:rPr>
              <w:t>«Развитие дорожного хозяйства Усть-Кутского муниципального образования (городского поселения) на 2022-2026 годы»</w:t>
            </w:r>
          </w:p>
          <w:p w:rsidR="00775065" w:rsidRPr="00DD7727" w:rsidRDefault="00775065" w:rsidP="00DD7727">
            <w:pPr>
              <w:rPr>
                <w:rFonts w:ascii="Arial" w:hAnsi="Arial" w:cs="Arial"/>
              </w:rPr>
            </w:pPr>
          </w:p>
        </w:tc>
        <w:tc>
          <w:tcPr>
            <w:tcW w:w="1276" w:type="dxa"/>
            <w:vAlign w:val="center"/>
          </w:tcPr>
          <w:p w:rsidR="00775065" w:rsidRPr="00DD7727" w:rsidRDefault="00775065" w:rsidP="00DD7727">
            <w:pPr>
              <w:rPr>
                <w:rFonts w:ascii="Arial" w:hAnsi="Arial" w:cs="Arial"/>
              </w:rPr>
            </w:pPr>
            <w:r w:rsidRPr="00DD7727">
              <w:rPr>
                <w:rFonts w:ascii="Arial" w:hAnsi="Arial" w:cs="Arial"/>
              </w:rPr>
              <w:t>2022-2026</w:t>
            </w:r>
          </w:p>
        </w:tc>
        <w:tc>
          <w:tcPr>
            <w:tcW w:w="1843" w:type="dxa"/>
            <w:vAlign w:val="center"/>
          </w:tcPr>
          <w:p w:rsidR="00775065" w:rsidRPr="00DD7727" w:rsidRDefault="00775065" w:rsidP="00DD7727">
            <w:pPr>
              <w:rPr>
                <w:rFonts w:ascii="Arial" w:hAnsi="Arial" w:cs="Arial"/>
              </w:rPr>
            </w:pPr>
            <w:r w:rsidRPr="00DD7727">
              <w:rPr>
                <w:rFonts w:ascii="Arial" w:hAnsi="Arial" w:cs="Arial"/>
              </w:rPr>
              <w:t>427 093, 295</w:t>
            </w:r>
          </w:p>
        </w:tc>
        <w:tc>
          <w:tcPr>
            <w:tcW w:w="1984" w:type="dxa"/>
            <w:vAlign w:val="center"/>
          </w:tcPr>
          <w:p w:rsidR="00775065" w:rsidRPr="00DD7727" w:rsidRDefault="00775065" w:rsidP="00DD7727">
            <w:pPr>
              <w:rPr>
                <w:rFonts w:ascii="Arial" w:hAnsi="Arial" w:cs="Arial"/>
              </w:rPr>
            </w:pPr>
            <w:r w:rsidRPr="00DD7727">
              <w:rPr>
                <w:rFonts w:ascii="Arial" w:hAnsi="Arial" w:cs="Arial"/>
              </w:rPr>
              <w:t>Администрация УКМО (гп), МКУ «Служба заказчика по ЖКХ» УКМО (гп)</w:t>
            </w:r>
          </w:p>
        </w:tc>
      </w:tr>
      <w:tr w:rsidR="0077540D" w:rsidRPr="00B11BA4" w:rsidTr="0051174F">
        <w:trPr>
          <w:trHeight w:val="1403"/>
        </w:trPr>
        <w:tc>
          <w:tcPr>
            <w:tcW w:w="488" w:type="dxa"/>
            <w:vAlign w:val="center"/>
          </w:tcPr>
          <w:p w:rsidR="0077540D" w:rsidRPr="00DD7727" w:rsidRDefault="0077540D" w:rsidP="00DD7727">
            <w:pPr>
              <w:rPr>
                <w:rFonts w:ascii="Arial" w:hAnsi="Arial" w:cs="Arial"/>
              </w:rPr>
            </w:pPr>
            <w:r w:rsidRPr="00DD7727">
              <w:rPr>
                <w:rFonts w:ascii="Arial" w:hAnsi="Arial" w:cs="Arial"/>
              </w:rPr>
              <w:t>9</w:t>
            </w:r>
          </w:p>
        </w:tc>
        <w:tc>
          <w:tcPr>
            <w:tcW w:w="4677" w:type="dxa"/>
            <w:vAlign w:val="center"/>
          </w:tcPr>
          <w:p w:rsidR="0077540D" w:rsidRPr="00DD7727" w:rsidRDefault="0077540D" w:rsidP="00DD7727">
            <w:pPr>
              <w:rPr>
                <w:rFonts w:ascii="Arial" w:hAnsi="Arial" w:cs="Arial"/>
              </w:rPr>
            </w:pPr>
          </w:p>
          <w:p w:rsidR="0077540D" w:rsidRPr="00DD7727" w:rsidRDefault="0077540D" w:rsidP="00DD7727">
            <w:pPr>
              <w:rPr>
                <w:rFonts w:ascii="Arial" w:hAnsi="Arial" w:cs="Arial"/>
              </w:rPr>
            </w:pPr>
            <w:r w:rsidRPr="00DD7727">
              <w:rPr>
                <w:rFonts w:ascii="Arial" w:hAnsi="Arial" w:cs="Arial"/>
              </w:rPr>
              <w:t>«Молодежная политика. Приоритеты, перспективы развития на 2020-202</w:t>
            </w:r>
            <w:r w:rsidR="00E52858" w:rsidRPr="00DD7727">
              <w:rPr>
                <w:rFonts w:ascii="Arial" w:hAnsi="Arial" w:cs="Arial"/>
              </w:rPr>
              <w:t>4</w:t>
            </w:r>
            <w:r w:rsidRPr="00DD7727">
              <w:rPr>
                <w:rFonts w:ascii="Arial" w:hAnsi="Arial" w:cs="Arial"/>
              </w:rPr>
              <w:t xml:space="preserve"> годы»</w:t>
            </w:r>
          </w:p>
          <w:p w:rsidR="0077540D" w:rsidRPr="00DD7727" w:rsidRDefault="0077540D" w:rsidP="00DD7727">
            <w:pPr>
              <w:rPr>
                <w:rFonts w:ascii="Arial" w:hAnsi="Arial" w:cs="Arial"/>
              </w:rPr>
            </w:pPr>
          </w:p>
        </w:tc>
        <w:tc>
          <w:tcPr>
            <w:tcW w:w="1276" w:type="dxa"/>
            <w:vAlign w:val="center"/>
          </w:tcPr>
          <w:p w:rsidR="0077540D" w:rsidRPr="00DD7727" w:rsidRDefault="0077540D" w:rsidP="00DD7727">
            <w:pPr>
              <w:rPr>
                <w:rFonts w:ascii="Arial" w:hAnsi="Arial" w:cs="Arial"/>
              </w:rPr>
            </w:pPr>
            <w:r w:rsidRPr="00DD7727">
              <w:rPr>
                <w:rFonts w:ascii="Arial" w:hAnsi="Arial" w:cs="Arial"/>
              </w:rPr>
              <w:t>2020-202</w:t>
            </w:r>
            <w:r w:rsidR="00E52858" w:rsidRPr="00DD7727">
              <w:rPr>
                <w:rFonts w:ascii="Arial" w:hAnsi="Arial" w:cs="Arial"/>
              </w:rPr>
              <w:t>4</w:t>
            </w:r>
          </w:p>
        </w:tc>
        <w:tc>
          <w:tcPr>
            <w:tcW w:w="1843" w:type="dxa"/>
            <w:vAlign w:val="center"/>
          </w:tcPr>
          <w:p w:rsidR="0077540D" w:rsidRPr="00DD7727" w:rsidRDefault="00E52858" w:rsidP="00DD7727">
            <w:pPr>
              <w:rPr>
                <w:rFonts w:ascii="Arial" w:hAnsi="Arial" w:cs="Arial"/>
              </w:rPr>
            </w:pPr>
            <w:r w:rsidRPr="00DD7727">
              <w:rPr>
                <w:rFonts w:ascii="Arial" w:hAnsi="Arial" w:cs="Arial"/>
              </w:rPr>
              <w:t>2906,274</w:t>
            </w:r>
          </w:p>
        </w:tc>
        <w:tc>
          <w:tcPr>
            <w:tcW w:w="1984" w:type="dxa"/>
            <w:vAlign w:val="center"/>
          </w:tcPr>
          <w:p w:rsidR="0077540D" w:rsidRPr="00DD7727" w:rsidRDefault="0077540D" w:rsidP="00DD7727">
            <w:pPr>
              <w:snapToGrid w:val="0"/>
              <w:rPr>
                <w:rFonts w:ascii="Arial" w:hAnsi="Arial" w:cs="Arial"/>
              </w:rPr>
            </w:pPr>
            <w:r w:rsidRPr="00DD7727">
              <w:rPr>
                <w:rFonts w:ascii="Arial" w:hAnsi="Arial" w:cs="Arial"/>
              </w:rPr>
              <w:t>Отдел по молодежной политике, спорту и культуре</w:t>
            </w:r>
          </w:p>
          <w:p w:rsidR="0077540D" w:rsidRPr="00DD7727" w:rsidRDefault="0077540D" w:rsidP="00DD7727">
            <w:pPr>
              <w:rPr>
                <w:rFonts w:ascii="Arial" w:hAnsi="Arial" w:cs="Arial"/>
              </w:rPr>
            </w:pPr>
            <w:r w:rsidRPr="00DD7727">
              <w:rPr>
                <w:rFonts w:ascii="Arial" w:hAnsi="Arial" w:cs="Arial"/>
              </w:rPr>
              <w:t>администрации УКМО (гп)</w:t>
            </w:r>
          </w:p>
        </w:tc>
      </w:tr>
      <w:tr w:rsidR="00775065" w:rsidRPr="00B11BA4" w:rsidTr="0051174F">
        <w:trPr>
          <w:trHeight w:val="1403"/>
        </w:trPr>
        <w:tc>
          <w:tcPr>
            <w:tcW w:w="488" w:type="dxa"/>
            <w:vAlign w:val="center"/>
          </w:tcPr>
          <w:p w:rsidR="00775065" w:rsidRPr="00DD7727" w:rsidRDefault="00775065" w:rsidP="00DD7727">
            <w:pPr>
              <w:rPr>
                <w:rFonts w:ascii="Arial" w:hAnsi="Arial" w:cs="Arial"/>
              </w:rPr>
            </w:pPr>
            <w:r w:rsidRPr="00DD7727">
              <w:rPr>
                <w:rFonts w:ascii="Arial" w:hAnsi="Arial" w:cs="Arial"/>
              </w:rPr>
              <w:t>10</w:t>
            </w:r>
          </w:p>
        </w:tc>
        <w:tc>
          <w:tcPr>
            <w:tcW w:w="4677" w:type="dxa"/>
            <w:vAlign w:val="center"/>
          </w:tcPr>
          <w:p w:rsidR="00775065" w:rsidRPr="00DD7727" w:rsidRDefault="00775065" w:rsidP="00DD7727">
            <w:pPr>
              <w:rPr>
                <w:rFonts w:ascii="Arial" w:hAnsi="Arial" w:cs="Arial"/>
              </w:rPr>
            </w:pPr>
            <w:r w:rsidRPr="00DD7727">
              <w:rPr>
                <w:rFonts w:ascii="Arial" w:hAnsi="Arial" w:cs="Arial"/>
              </w:rPr>
              <w:t>«Повышение безопасности дорожного движения на территории Усть-Кутского муниципального образования (городского поселения) 2021-2024 г.г.»</w:t>
            </w:r>
          </w:p>
        </w:tc>
        <w:tc>
          <w:tcPr>
            <w:tcW w:w="1276" w:type="dxa"/>
            <w:vAlign w:val="center"/>
          </w:tcPr>
          <w:p w:rsidR="00775065" w:rsidRPr="00DD7727" w:rsidRDefault="00775065" w:rsidP="00DD7727">
            <w:pPr>
              <w:rPr>
                <w:rFonts w:ascii="Arial" w:hAnsi="Arial" w:cs="Arial"/>
              </w:rPr>
            </w:pPr>
            <w:r w:rsidRPr="00DD7727">
              <w:rPr>
                <w:rFonts w:ascii="Arial" w:hAnsi="Arial" w:cs="Arial"/>
              </w:rPr>
              <w:t>2021-2024</w:t>
            </w:r>
          </w:p>
        </w:tc>
        <w:tc>
          <w:tcPr>
            <w:tcW w:w="1843" w:type="dxa"/>
            <w:vAlign w:val="center"/>
          </w:tcPr>
          <w:p w:rsidR="00775065" w:rsidRPr="00DD7727" w:rsidRDefault="00775065" w:rsidP="00DD7727">
            <w:pPr>
              <w:rPr>
                <w:rFonts w:ascii="Arial" w:hAnsi="Arial" w:cs="Arial"/>
              </w:rPr>
            </w:pPr>
          </w:p>
          <w:p w:rsidR="00775065" w:rsidRPr="00DD7727" w:rsidRDefault="00775065" w:rsidP="00DD7727">
            <w:pPr>
              <w:rPr>
                <w:rFonts w:ascii="Arial" w:hAnsi="Arial" w:cs="Arial"/>
              </w:rPr>
            </w:pPr>
          </w:p>
          <w:p w:rsidR="00775065" w:rsidRPr="00DD7727" w:rsidRDefault="00775065" w:rsidP="00DD7727">
            <w:pPr>
              <w:rPr>
                <w:rFonts w:ascii="Arial" w:hAnsi="Arial" w:cs="Arial"/>
              </w:rPr>
            </w:pPr>
            <w:r w:rsidRPr="00DD7727">
              <w:rPr>
                <w:rFonts w:ascii="Arial" w:hAnsi="Arial" w:cs="Arial"/>
              </w:rPr>
              <w:t>36 571, 944</w:t>
            </w:r>
          </w:p>
          <w:p w:rsidR="00775065" w:rsidRPr="00DD7727" w:rsidRDefault="00775065" w:rsidP="00DD7727">
            <w:pPr>
              <w:rPr>
                <w:rFonts w:ascii="Arial" w:hAnsi="Arial" w:cs="Arial"/>
                <w:lang w:val="en-US"/>
              </w:rPr>
            </w:pPr>
          </w:p>
          <w:p w:rsidR="00775065" w:rsidRPr="00DD7727" w:rsidRDefault="00775065" w:rsidP="00DD7727">
            <w:pPr>
              <w:rPr>
                <w:rFonts w:ascii="Arial" w:hAnsi="Arial" w:cs="Arial"/>
                <w:lang w:val="en-US"/>
              </w:rPr>
            </w:pPr>
          </w:p>
        </w:tc>
        <w:tc>
          <w:tcPr>
            <w:tcW w:w="1984" w:type="dxa"/>
            <w:vAlign w:val="center"/>
          </w:tcPr>
          <w:p w:rsidR="00775065" w:rsidRPr="00DD7727" w:rsidRDefault="00775065" w:rsidP="00DD7727">
            <w:pPr>
              <w:rPr>
                <w:rFonts w:ascii="Arial" w:hAnsi="Arial" w:cs="Arial"/>
              </w:rPr>
            </w:pPr>
            <w:r w:rsidRPr="00DD7727">
              <w:rPr>
                <w:rFonts w:ascii="Arial" w:hAnsi="Arial" w:cs="Arial"/>
              </w:rPr>
              <w:t>Администрация УКМО (гп), МКУ «Служба заказчика по ЖКХ» УКМО (гп)</w:t>
            </w:r>
          </w:p>
        </w:tc>
      </w:tr>
      <w:tr w:rsidR="001968E4" w:rsidRPr="00B11BA4" w:rsidTr="0051174F">
        <w:trPr>
          <w:trHeight w:val="457"/>
        </w:trPr>
        <w:tc>
          <w:tcPr>
            <w:tcW w:w="488" w:type="dxa"/>
            <w:vAlign w:val="center"/>
          </w:tcPr>
          <w:p w:rsidR="001968E4" w:rsidRPr="00DD7727" w:rsidRDefault="001968E4" w:rsidP="00DD7727">
            <w:pPr>
              <w:rPr>
                <w:rFonts w:ascii="Arial" w:hAnsi="Arial" w:cs="Arial"/>
              </w:rPr>
            </w:pPr>
            <w:r w:rsidRPr="00DD7727">
              <w:rPr>
                <w:rFonts w:ascii="Arial" w:hAnsi="Arial" w:cs="Arial"/>
              </w:rPr>
              <w:t>11</w:t>
            </w:r>
          </w:p>
        </w:tc>
        <w:tc>
          <w:tcPr>
            <w:tcW w:w="4677" w:type="dxa"/>
            <w:vAlign w:val="center"/>
          </w:tcPr>
          <w:p w:rsidR="001968E4" w:rsidRPr="00DD7727" w:rsidRDefault="001968E4" w:rsidP="00DD7727">
            <w:pPr>
              <w:rPr>
                <w:rFonts w:ascii="Arial" w:hAnsi="Arial" w:cs="Arial"/>
              </w:rPr>
            </w:pPr>
            <w:r w:rsidRPr="00DD7727">
              <w:rPr>
                <w:rFonts w:ascii="Arial" w:hAnsi="Arial" w:cs="Arial"/>
              </w:rPr>
              <w:t>«Благоустройство и обеспечение экологической безопасности на территории муниципального образования «город Усть-Кут» на 2017-2021 годы»</w:t>
            </w:r>
          </w:p>
        </w:tc>
        <w:tc>
          <w:tcPr>
            <w:tcW w:w="1276" w:type="dxa"/>
            <w:vAlign w:val="center"/>
          </w:tcPr>
          <w:p w:rsidR="001968E4" w:rsidRPr="00DD7727" w:rsidRDefault="001968E4" w:rsidP="00DD7727">
            <w:pPr>
              <w:rPr>
                <w:rFonts w:ascii="Arial" w:hAnsi="Arial" w:cs="Arial"/>
              </w:rPr>
            </w:pPr>
            <w:r w:rsidRPr="00DD7727">
              <w:rPr>
                <w:rFonts w:ascii="Arial" w:hAnsi="Arial" w:cs="Arial"/>
              </w:rPr>
              <w:t>2017-2021</w:t>
            </w:r>
          </w:p>
        </w:tc>
        <w:tc>
          <w:tcPr>
            <w:tcW w:w="1843" w:type="dxa"/>
            <w:vAlign w:val="center"/>
          </w:tcPr>
          <w:p w:rsidR="001968E4" w:rsidRPr="00DD7727" w:rsidRDefault="001968E4" w:rsidP="00DD7727">
            <w:pPr>
              <w:rPr>
                <w:rFonts w:ascii="Arial" w:hAnsi="Arial" w:cs="Arial"/>
              </w:rPr>
            </w:pPr>
          </w:p>
          <w:p w:rsidR="001968E4" w:rsidRPr="00DD7727" w:rsidRDefault="001968E4" w:rsidP="00DD7727">
            <w:pPr>
              <w:rPr>
                <w:rFonts w:ascii="Arial" w:hAnsi="Arial" w:cs="Arial"/>
              </w:rPr>
            </w:pPr>
            <w:r w:rsidRPr="00DD7727">
              <w:rPr>
                <w:rFonts w:ascii="Arial" w:hAnsi="Arial" w:cs="Arial"/>
              </w:rPr>
              <w:t>180 358 531,05</w:t>
            </w:r>
          </w:p>
          <w:p w:rsidR="001968E4" w:rsidRPr="00DD7727" w:rsidRDefault="001968E4" w:rsidP="00DD7727">
            <w:pPr>
              <w:rPr>
                <w:rFonts w:ascii="Arial" w:hAnsi="Arial" w:cs="Arial"/>
              </w:rPr>
            </w:pPr>
          </w:p>
        </w:tc>
        <w:tc>
          <w:tcPr>
            <w:tcW w:w="1984" w:type="dxa"/>
            <w:vAlign w:val="center"/>
          </w:tcPr>
          <w:p w:rsidR="001968E4" w:rsidRPr="00DD7727" w:rsidRDefault="001968E4" w:rsidP="00DD7727">
            <w:pPr>
              <w:rPr>
                <w:rFonts w:ascii="Arial" w:hAnsi="Arial" w:cs="Arial"/>
              </w:rPr>
            </w:pPr>
            <w:r w:rsidRPr="00DD7727">
              <w:rPr>
                <w:rFonts w:ascii="Arial" w:hAnsi="Arial" w:cs="Arial"/>
              </w:rPr>
              <w:t>Администрация УКМО (гп), МКУ «Служба заказчика по ЖКХ» УКМО (гп)</w:t>
            </w:r>
          </w:p>
        </w:tc>
      </w:tr>
      <w:tr w:rsidR="0077540D" w:rsidRPr="00B11BA4" w:rsidTr="0051174F">
        <w:trPr>
          <w:trHeight w:val="457"/>
        </w:trPr>
        <w:tc>
          <w:tcPr>
            <w:tcW w:w="488" w:type="dxa"/>
            <w:vAlign w:val="center"/>
          </w:tcPr>
          <w:p w:rsidR="0077540D" w:rsidRPr="00DD7727" w:rsidRDefault="0077540D" w:rsidP="00DD7727">
            <w:pPr>
              <w:rPr>
                <w:rFonts w:ascii="Arial" w:hAnsi="Arial" w:cs="Arial"/>
              </w:rPr>
            </w:pPr>
            <w:r w:rsidRPr="00DD7727">
              <w:rPr>
                <w:rFonts w:ascii="Arial" w:hAnsi="Arial" w:cs="Arial"/>
              </w:rPr>
              <w:t>12</w:t>
            </w:r>
          </w:p>
        </w:tc>
        <w:tc>
          <w:tcPr>
            <w:tcW w:w="4677" w:type="dxa"/>
            <w:vAlign w:val="center"/>
          </w:tcPr>
          <w:p w:rsidR="0077540D" w:rsidRPr="00DD7727" w:rsidRDefault="0077540D" w:rsidP="00DD7727">
            <w:pPr>
              <w:rPr>
                <w:rFonts w:ascii="Arial" w:hAnsi="Arial" w:cs="Arial"/>
              </w:rPr>
            </w:pPr>
            <w:r w:rsidRPr="00DD7727">
              <w:rPr>
                <w:rFonts w:ascii="Arial" w:hAnsi="Arial" w:cs="Arial"/>
              </w:rPr>
              <w:t>«Обеспечение первичных мер пожарной безопасности на территории Усть-Кутского муниципального образования (городского поселения) на 20</w:t>
            </w:r>
            <w:r w:rsidR="0017632A" w:rsidRPr="00DD7727">
              <w:rPr>
                <w:rFonts w:ascii="Arial" w:hAnsi="Arial" w:cs="Arial"/>
              </w:rPr>
              <w:t>22</w:t>
            </w:r>
            <w:r w:rsidRPr="00DD7727">
              <w:rPr>
                <w:rFonts w:ascii="Arial" w:hAnsi="Arial" w:cs="Arial"/>
              </w:rPr>
              <w:t>-20</w:t>
            </w:r>
            <w:r w:rsidR="0017632A" w:rsidRPr="00DD7727">
              <w:rPr>
                <w:rFonts w:ascii="Arial" w:hAnsi="Arial" w:cs="Arial"/>
              </w:rPr>
              <w:t>24</w:t>
            </w:r>
            <w:r w:rsidRPr="00DD7727">
              <w:rPr>
                <w:rFonts w:ascii="Arial" w:hAnsi="Arial" w:cs="Arial"/>
              </w:rPr>
              <w:t xml:space="preserve"> годы»</w:t>
            </w:r>
          </w:p>
        </w:tc>
        <w:tc>
          <w:tcPr>
            <w:tcW w:w="1276" w:type="dxa"/>
            <w:vAlign w:val="center"/>
          </w:tcPr>
          <w:p w:rsidR="0077540D" w:rsidRPr="00DD7727" w:rsidRDefault="0077540D" w:rsidP="00DD7727">
            <w:pPr>
              <w:rPr>
                <w:rFonts w:ascii="Arial" w:hAnsi="Arial" w:cs="Arial"/>
              </w:rPr>
            </w:pPr>
            <w:r w:rsidRPr="00DD7727">
              <w:rPr>
                <w:rFonts w:ascii="Arial" w:hAnsi="Arial" w:cs="Arial"/>
              </w:rPr>
              <w:t>20</w:t>
            </w:r>
            <w:r w:rsidR="00DA3E98" w:rsidRPr="00DD7727">
              <w:rPr>
                <w:rFonts w:ascii="Arial" w:hAnsi="Arial" w:cs="Arial"/>
              </w:rPr>
              <w:t>22</w:t>
            </w:r>
            <w:r w:rsidRPr="00DD7727">
              <w:rPr>
                <w:rFonts w:ascii="Arial" w:hAnsi="Arial" w:cs="Arial"/>
              </w:rPr>
              <w:t>-20</w:t>
            </w:r>
            <w:r w:rsidR="00DA3E98" w:rsidRPr="00DD7727">
              <w:rPr>
                <w:rFonts w:ascii="Arial" w:hAnsi="Arial" w:cs="Arial"/>
              </w:rPr>
              <w:t>24</w:t>
            </w:r>
            <w:r w:rsidRPr="00DD7727">
              <w:rPr>
                <w:rFonts w:ascii="Arial" w:hAnsi="Arial" w:cs="Arial"/>
              </w:rPr>
              <w:t xml:space="preserve"> </w:t>
            </w:r>
          </w:p>
        </w:tc>
        <w:tc>
          <w:tcPr>
            <w:tcW w:w="1843" w:type="dxa"/>
            <w:vAlign w:val="center"/>
          </w:tcPr>
          <w:p w:rsidR="0077540D" w:rsidRPr="00DD7727" w:rsidRDefault="002A4CFD" w:rsidP="00DD7727">
            <w:pPr>
              <w:rPr>
                <w:rFonts w:ascii="Arial" w:hAnsi="Arial" w:cs="Arial"/>
              </w:rPr>
            </w:pPr>
            <w:r w:rsidRPr="00DD7727">
              <w:rPr>
                <w:rFonts w:ascii="Arial" w:hAnsi="Arial" w:cs="Arial"/>
              </w:rPr>
              <w:t>732 405,78</w:t>
            </w:r>
          </w:p>
        </w:tc>
        <w:tc>
          <w:tcPr>
            <w:tcW w:w="1984" w:type="dxa"/>
            <w:vAlign w:val="center"/>
          </w:tcPr>
          <w:p w:rsidR="0077540D" w:rsidRPr="00DD7727" w:rsidRDefault="0077540D" w:rsidP="00DD7727">
            <w:pPr>
              <w:rPr>
                <w:rFonts w:ascii="Arial" w:hAnsi="Arial" w:cs="Arial"/>
              </w:rPr>
            </w:pPr>
            <w:r w:rsidRPr="00DD7727">
              <w:rPr>
                <w:rFonts w:ascii="Arial" w:hAnsi="Arial" w:cs="Arial"/>
              </w:rPr>
              <w:t>МКУ «Служба заказчика по ЖКХ» УКМО (гп), Консультант по делам ГО и ЧС</w:t>
            </w:r>
          </w:p>
        </w:tc>
      </w:tr>
      <w:tr w:rsidR="0077540D" w:rsidRPr="00B11BA4" w:rsidTr="0051174F">
        <w:trPr>
          <w:trHeight w:val="598"/>
        </w:trPr>
        <w:tc>
          <w:tcPr>
            <w:tcW w:w="488" w:type="dxa"/>
            <w:vAlign w:val="center"/>
          </w:tcPr>
          <w:p w:rsidR="0077540D" w:rsidRPr="00DD7727" w:rsidRDefault="0077540D" w:rsidP="00DD7727">
            <w:pPr>
              <w:rPr>
                <w:rFonts w:ascii="Arial" w:hAnsi="Arial" w:cs="Arial"/>
              </w:rPr>
            </w:pPr>
            <w:r w:rsidRPr="00DD7727">
              <w:rPr>
                <w:rFonts w:ascii="Arial" w:hAnsi="Arial" w:cs="Arial"/>
              </w:rPr>
              <w:t>13</w:t>
            </w:r>
          </w:p>
        </w:tc>
        <w:tc>
          <w:tcPr>
            <w:tcW w:w="4677" w:type="dxa"/>
            <w:vAlign w:val="center"/>
          </w:tcPr>
          <w:p w:rsidR="0077540D" w:rsidRPr="00DD7727" w:rsidRDefault="0077540D" w:rsidP="00DD7727">
            <w:pPr>
              <w:rPr>
                <w:rFonts w:ascii="Arial" w:hAnsi="Arial" w:cs="Arial"/>
              </w:rPr>
            </w:pPr>
            <w:r w:rsidRPr="00DD7727">
              <w:rPr>
                <w:rFonts w:ascii="Arial" w:hAnsi="Arial" w:cs="Arial"/>
              </w:rPr>
              <w:t>«Эффективное управление муниципальным имуществом на период 2020-202</w:t>
            </w:r>
            <w:r w:rsidR="00EF7145" w:rsidRPr="00DD7727">
              <w:rPr>
                <w:rFonts w:ascii="Arial" w:hAnsi="Arial" w:cs="Arial"/>
              </w:rPr>
              <w:t>4</w:t>
            </w:r>
            <w:r w:rsidRPr="00DD7727">
              <w:rPr>
                <w:rFonts w:ascii="Arial" w:hAnsi="Arial" w:cs="Arial"/>
              </w:rPr>
              <w:t xml:space="preserve"> г.г. на территории Усть-Кутского муниципального образования (городского поселения)»</w:t>
            </w:r>
          </w:p>
        </w:tc>
        <w:tc>
          <w:tcPr>
            <w:tcW w:w="1276" w:type="dxa"/>
            <w:vAlign w:val="center"/>
          </w:tcPr>
          <w:p w:rsidR="0077540D" w:rsidRPr="00DD7727" w:rsidRDefault="0077540D" w:rsidP="00DD7727">
            <w:pPr>
              <w:rPr>
                <w:rFonts w:ascii="Arial" w:hAnsi="Arial" w:cs="Arial"/>
              </w:rPr>
            </w:pPr>
            <w:r w:rsidRPr="00DD7727">
              <w:rPr>
                <w:rFonts w:ascii="Arial" w:hAnsi="Arial" w:cs="Arial"/>
              </w:rPr>
              <w:t>2020-202</w:t>
            </w:r>
            <w:r w:rsidR="000F0150" w:rsidRPr="00DD7727">
              <w:rPr>
                <w:rFonts w:ascii="Arial" w:hAnsi="Arial" w:cs="Arial"/>
              </w:rPr>
              <w:t>4</w:t>
            </w:r>
          </w:p>
        </w:tc>
        <w:tc>
          <w:tcPr>
            <w:tcW w:w="1843" w:type="dxa"/>
            <w:vAlign w:val="center"/>
          </w:tcPr>
          <w:p w:rsidR="0077540D" w:rsidRPr="00DD7727" w:rsidRDefault="000F0150" w:rsidP="00DD7727">
            <w:pPr>
              <w:rPr>
                <w:rFonts w:ascii="Arial" w:hAnsi="Arial" w:cs="Arial"/>
              </w:rPr>
            </w:pPr>
            <w:r w:rsidRPr="00DD7727">
              <w:rPr>
                <w:rFonts w:ascii="Arial" w:hAnsi="Arial" w:cs="Arial"/>
              </w:rPr>
              <w:t>111 680,137</w:t>
            </w:r>
          </w:p>
        </w:tc>
        <w:tc>
          <w:tcPr>
            <w:tcW w:w="1984" w:type="dxa"/>
            <w:vAlign w:val="center"/>
          </w:tcPr>
          <w:p w:rsidR="0077540D" w:rsidRPr="00DD7727" w:rsidRDefault="0077540D" w:rsidP="00DD7727">
            <w:pPr>
              <w:rPr>
                <w:rFonts w:ascii="Arial" w:hAnsi="Arial" w:cs="Arial"/>
              </w:rPr>
            </w:pPr>
            <w:r w:rsidRPr="00DD7727">
              <w:rPr>
                <w:rFonts w:ascii="Arial" w:hAnsi="Arial" w:cs="Arial"/>
              </w:rPr>
              <w:t>КУМИ УКМО (гп)</w:t>
            </w:r>
          </w:p>
        </w:tc>
      </w:tr>
      <w:tr w:rsidR="00775065" w:rsidRPr="00B11BA4" w:rsidTr="0051174F">
        <w:trPr>
          <w:trHeight w:val="1403"/>
        </w:trPr>
        <w:tc>
          <w:tcPr>
            <w:tcW w:w="488" w:type="dxa"/>
            <w:vAlign w:val="center"/>
          </w:tcPr>
          <w:p w:rsidR="00775065" w:rsidRPr="00DD7727" w:rsidRDefault="00775065" w:rsidP="00DD7727">
            <w:pPr>
              <w:rPr>
                <w:rFonts w:ascii="Arial" w:hAnsi="Arial" w:cs="Arial"/>
              </w:rPr>
            </w:pPr>
            <w:r w:rsidRPr="00DD7727">
              <w:rPr>
                <w:rFonts w:ascii="Arial" w:hAnsi="Arial" w:cs="Arial"/>
              </w:rPr>
              <w:lastRenderedPageBreak/>
              <w:t>14</w:t>
            </w:r>
          </w:p>
        </w:tc>
        <w:tc>
          <w:tcPr>
            <w:tcW w:w="4677" w:type="dxa"/>
            <w:vAlign w:val="center"/>
          </w:tcPr>
          <w:p w:rsidR="00775065" w:rsidRPr="00DD7727" w:rsidRDefault="00775065" w:rsidP="00DD7727">
            <w:pPr>
              <w:rPr>
                <w:rFonts w:ascii="Arial" w:hAnsi="Arial" w:cs="Arial"/>
              </w:rPr>
            </w:pPr>
            <w:r w:rsidRPr="00DD7727">
              <w:rPr>
                <w:rFonts w:ascii="Arial" w:hAnsi="Arial" w:cs="Arial"/>
              </w:rPr>
              <w:t>«Развитие автомобильного пассажирского транспорта общего пользования на территории Усть-Кутского муниципального образования (городского поселения) на 2022-2026 годы»</w:t>
            </w:r>
          </w:p>
        </w:tc>
        <w:tc>
          <w:tcPr>
            <w:tcW w:w="1276" w:type="dxa"/>
            <w:vAlign w:val="center"/>
          </w:tcPr>
          <w:p w:rsidR="00775065" w:rsidRPr="00DD7727" w:rsidRDefault="00775065" w:rsidP="00DD7727">
            <w:pPr>
              <w:rPr>
                <w:rFonts w:ascii="Arial" w:hAnsi="Arial" w:cs="Arial"/>
              </w:rPr>
            </w:pPr>
            <w:r w:rsidRPr="00DD7727">
              <w:rPr>
                <w:rFonts w:ascii="Arial" w:hAnsi="Arial" w:cs="Arial"/>
              </w:rPr>
              <w:t xml:space="preserve">2022-2026 </w:t>
            </w:r>
          </w:p>
        </w:tc>
        <w:tc>
          <w:tcPr>
            <w:tcW w:w="1843" w:type="dxa"/>
            <w:vAlign w:val="center"/>
          </w:tcPr>
          <w:p w:rsidR="00775065" w:rsidRPr="00DD7727" w:rsidRDefault="00775065" w:rsidP="00DD7727">
            <w:pPr>
              <w:rPr>
                <w:rFonts w:ascii="Arial" w:hAnsi="Arial" w:cs="Arial"/>
              </w:rPr>
            </w:pPr>
          </w:p>
          <w:p w:rsidR="00775065" w:rsidRPr="00DD7727" w:rsidRDefault="00775065" w:rsidP="00DD7727">
            <w:pPr>
              <w:rPr>
                <w:rFonts w:ascii="Arial" w:hAnsi="Arial" w:cs="Arial"/>
              </w:rPr>
            </w:pPr>
            <w:r w:rsidRPr="00DD7727">
              <w:rPr>
                <w:rFonts w:ascii="Arial" w:hAnsi="Arial" w:cs="Arial"/>
              </w:rPr>
              <w:t>117 212, 210</w:t>
            </w:r>
          </w:p>
          <w:p w:rsidR="00775065" w:rsidRPr="00DD7727" w:rsidRDefault="00775065" w:rsidP="00DD7727">
            <w:pPr>
              <w:rPr>
                <w:rFonts w:ascii="Arial" w:hAnsi="Arial" w:cs="Arial"/>
              </w:rPr>
            </w:pPr>
          </w:p>
        </w:tc>
        <w:tc>
          <w:tcPr>
            <w:tcW w:w="1984" w:type="dxa"/>
            <w:vAlign w:val="center"/>
          </w:tcPr>
          <w:p w:rsidR="00775065" w:rsidRPr="00DD7727" w:rsidRDefault="00775065" w:rsidP="00DD7727">
            <w:pPr>
              <w:rPr>
                <w:rFonts w:ascii="Arial" w:hAnsi="Arial" w:cs="Arial"/>
              </w:rPr>
            </w:pPr>
            <w:r w:rsidRPr="00DD7727">
              <w:rPr>
                <w:rFonts w:ascii="Arial" w:hAnsi="Arial" w:cs="Arial"/>
              </w:rPr>
              <w:t>Администрация УКМО (гп)</w:t>
            </w:r>
          </w:p>
          <w:p w:rsidR="00775065" w:rsidRPr="00DD7727" w:rsidRDefault="00775065" w:rsidP="00DD7727">
            <w:pPr>
              <w:rPr>
                <w:rFonts w:ascii="Arial" w:hAnsi="Arial" w:cs="Arial"/>
              </w:rPr>
            </w:pPr>
          </w:p>
        </w:tc>
      </w:tr>
      <w:tr w:rsidR="001968E4" w:rsidRPr="00B11BA4" w:rsidTr="0051174F">
        <w:trPr>
          <w:trHeight w:val="1192"/>
        </w:trPr>
        <w:tc>
          <w:tcPr>
            <w:tcW w:w="488" w:type="dxa"/>
            <w:vAlign w:val="center"/>
          </w:tcPr>
          <w:p w:rsidR="001968E4" w:rsidRPr="00DD7727" w:rsidRDefault="001968E4" w:rsidP="00DD7727">
            <w:pPr>
              <w:rPr>
                <w:rFonts w:ascii="Arial" w:hAnsi="Arial" w:cs="Arial"/>
              </w:rPr>
            </w:pPr>
            <w:r w:rsidRPr="00DD7727">
              <w:rPr>
                <w:rFonts w:ascii="Arial" w:hAnsi="Arial" w:cs="Arial"/>
              </w:rPr>
              <w:t>15</w:t>
            </w:r>
          </w:p>
        </w:tc>
        <w:tc>
          <w:tcPr>
            <w:tcW w:w="4677" w:type="dxa"/>
            <w:vAlign w:val="center"/>
          </w:tcPr>
          <w:p w:rsidR="001968E4" w:rsidRPr="00DD7727" w:rsidRDefault="001968E4" w:rsidP="00DD7727">
            <w:pPr>
              <w:rPr>
                <w:rFonts w:ascii="Arial" w:hAnsi="Arial" w:cs="Arial"/>
              </w:rPr>
            </w:pPr>
            <w:r w:rsidRPr="00DD7727">
              <w:rPr>
                <w:rFonts w:ascii="Arial" w:hAnsi="Arial" w:cs="Arial"/>
              </w:rPr>
              <w:t>«Формирование современной городской среды Усть-Кутского муниципального образования (городского поселения) на 2018-2024годы»</w:t>
            </w:r>
          </w:p>
        </w:tc>
        <w:tc>
          <w:tcPr>
            <w:tcW w:w="1276" w:type="dxa"/>
            <w:vAlign w:val="center"/>
          </w:tcPr>
          <w:p w:rsidR="001968E4" w:rsidRPr="00DD7727" w:rsidRDefault="001968E4" w:rsidP="00DD7727">
            <w:pPr>
              <w:rPr>
                <w:rFonts w:ascii="Arial" w:hAnsi="Arial" w:cs="Arial"/>
              </w:rPr>
            </w:pPr>
            <w:r w:rsidRPr="00DD7727">
              <w:rPr>
                <w:rFonts w:ascii="Arial" w:hAnsi="Arial" w:cs="Arial"/>
              </w:rPr>
              <w:t>2018-2024</w:t>
            </w:r>
          </w:p>
        </w:tc>
        <w:tc>
          <w:tcPr>
            <w:tcW w:w="1843" w:type="dxa"/>
            <w:vAlign w:val="center"/>
          </w:tcPr>
          <w:p w:rsidR="001968E4" w:rsidRPr="00DD7727" w:rsidRDefault="001968E4" w:rsidP="00DD7727">
            <w:pPr>
              <w:rPr>
                <w:rFonts w:ascii="Arial" w:hAnsi="Arial" w:cs="Arial"/>
              </w:rPr>
            </w:pPr>
            <w:r w:rsidRPr="00DD7727">
              <w:rPr>
                <w:rFonts w:ascii="Arial" w:hAnsi="Arial" w:cs="Arial"/>
              </w:rPr>
              <w:t>280 347,11745</w:t>
            </w:r>
          </w:p>
        </w:tc>
        <w:tc>
          <w:tcPr>
            <w:tcW w:w="1984" w:type="dxa"/>
            <w:vAlign w:val="center"/>
          </w:tcPr>
          <w:p w:rsidR="001968E4" w:rsidRPr="00DD7727" w:rsidRDefault="001968E4" w:rsidP="00DD7727">
            <w:pPr>
              <w:rPr>
                <w:rFonts w:ascii="Arial" w:hAnsi="Arial" w:cs="Arial"/>
              </w:rPr>
            </w:pPr>
            <w:r w:rsidRPr="00DD7727">
              <w:rPr>
                <w:rFonts w:ascii="Arial" w:hAnsi="Arial" w:cs="Arial"/>
              </w:rPr>
              <w:t>МКУ «Служба заказчика по ЖКХ» УКМО (гп)</w:t>
            </w:r>
          </w:p>
        </w:tc>
      </w:tr>
      <w:tr w:rsidR="0077540D" w:rsidRPr="00B11BA4" w:rsidTr="0051174F">
        <w:trPr>
          <w:trHeight w:val="1403"/>
        </w:trPr>
        <w:tc>
          <w:tcPr>
            <w:tcW w:w="488" w:type="dxa"/>
            <w:vAlign w:val="center"/>
          </w:tcPr>
          <w:p w:rsidR="0077540D" w:rsidRPr="00DD7727" w:rsidRDefault="0077540D" w:rsidP="00DD7727">
            <w:pPr>
              <w:rPr>
                <w:rFonts w:ascii="Arial" w:hAnsi="Arial" w:cs="Arial"/>
              </w:rPr>
            </w:pPr>
            <w:r w:rsidRPr="00DD7727">
              <w:rPr>
                <w:rFonts w:ascii="Arial" w:hAnsi="Arial" w:cs="Arial"/>
              </w:rPr>
              <w:t>16</w:t>
            </w:r>
          </w:p>
        </w:tc>
        <w:tc>
          <w:tcPr>
            <w:tcW w:w="4677" w:type="dxa"/>
            <w:vAlign w:val="center"/>
          </w:tcPr>
          <w:p w:rsidR="0077540D" w:rsidRPr="00DD7727" w:rsidRDefault="0077540D" w:rsidP="00DD7727">
            <w:pPr>
              <w:rPr>
                <w:rFonts w:ascii="Arial" w:hAnsi="Arial" w:cs="Arial"/>
              </w:rPr>
            </w:pPr>
            <w:r w:rsidRPr="00DD7727">
              <w:rPr>
                <w:rFonts w:ascii="Arial" w:hAnsi="Arial" w:cs="Arial"/>
              </w:rPr>
              <w:t>«Развитие водохозяйственного комплекса на территории Усть-Кутского муниципального образования (городского поселения) на 20</w:t>
            </w:r>
            <w:r w:rsidR="0017632A" w:rsidRPr="00DD7727">
              <w:rPr>
                <w:rFonts w:ascii="Arial" w:hAnsi="Arial" w:cs="Arial"/>
              </w:rPr>
              <w:t>21</w:t>
            </w:r>
            <w:r w:rsidRPr="00DD7727">
              <w:rPr>
                <w:rFonts w:ascii="Arial" w:hAnsi="Arial" w:cs="Arial"/>
              </w:rPr>
              <w:t>-20</w:t>
            </w:r>
            <w:r w:rsidR="0017632A" w:rsidRPr="00DD7727">
              <w:rPr>
                <w:rFonts w:ascii="Arial" w:hAnsi="Arial" w:cs="Arial"/>
              </w:rPr>
              <w:t>24</w:t>
            </w:r>
            <w:r w:rsidRPr="00DD7727">
              <w:rPr>
                <w:rFonts w:ascii="Arial" w:hAnsi="Arial" w:cs="Arial"/>
              </w:rPr>
              <w:t xml:space="preserve"> годы»</w:t>
            </w:r>
          </w:p>
        </w:tc>
        <w:tc>
          <w:tcPr>
            <w:tcW w:w="1276" w:type="dxa"/>
            <w:vAlign w:val="center"/>
          </w:tcPr>
          <w:p w:rsidR="0077540D" w:rsidRPr="00DD7727" w:rsidRDefault="0077540D" w:rsidP="00DD7727">
            <w:pPr>
              <w:rPr>
                <w:rFonts w:ascii="Arial" w:hAnsi="Arial" w:cs="Arial"/>
              </w:rPr>
            </w:pPr>
            <w:r w:rsidRPr="00DD7727">
              <w:rPr>
                <w:rFonts w:ascii="Arial" w:hAnsi="Arial" w:cs="Arial"/>
              </w:rPr>
              <w:t>20</w:t>
            </w:r>
            <w:r w:rsidR="0017632A" w:rsidRPr="00DD7727">
              <w:rPr>
                <w:rFonts w:ascii="Arial" w:hAnsi="Arial" w:cs="Arial"/>
              </w:rPr>
              <w:t>21</w:t>
            </w:r>
            <w:r w:rsidRPr="00DD7727">
              <w:rPr>
                <w:rFonts w:ascii="Arial" w:hAnsi="Arial" w:cs="Arial"/>
              </w:rPr>
              <w:t>-20</w:t>
            </w:r>
            <w:r w:rsidR="0017632A" w:rsidRPr="00DD7727">
              <w:rPr>
                <w:rFonts w:ascii="Arial" w:hAnsi="Arial" w:cs="Arial"/>
              </w:rPr>
              <w:t>24</w:t>
            </w:r>
            <w:r w:rsidRPr="00DD7727">
              <w:rPr>
                <w:rFonts w:ascii="Arial" w:hAnsi="Arial" w:cs="Arial"/>
              </w:rPr>
              <w:t xml:space="preserve"> </w:t>
            </w:r>
          </w:p>
        </w:tc>
        <w:tc>
          <w:tcPr>
            <w:tcW w:w="1843" w:type="dxa"/>
            <w:vAlign w:val="center"/>
          </w:tcPr>
          <w:p w:rsidR="0077540D" w:rsidRPr="00DD7727" w:rsidRDefault="005763F6" w:rsidP="00DD7727">
            <w:pPr>
              <w:rPr>
                <w:rFonts w:ascii="Arial" w:hAnsi="Arial" w:cs="Arial"/>
              </w:rPr>
            </w:pPr>
            <w:r w:rsidRPr="00DD7727">
              <w:rPr>
                <w:rFonts w:ascii="Arial" w:hAnsi="Arial" w:cs="Arial"/>
              </w:rPr>
              <w:t>106131,00</w:t>
            </w:r>
          </w:p>
        </w:tc>
        <w:tc>
          <w:tcPr>
            <w:tcW w:w="1984" w:type="dxa"/>
            <w:vAlign w:val="center"/>
          </w:tcPr>
          <w:p w:rsidR="0077540D" w:rsidRPr="00DD7727" w:rsidRDefault="0077540D" w:rsidP="00DD7727">
            <w:pPr>
              <w:rPr>
                <w:rFonts w:ascii="Arial" w:hAnsi="Arial" w:cs="Arial"/>
              </w:rPr>
            </w:pPr>
            <w:r w:rsidRPr="00DD7727">
              <w:rPr>
                <w:rFonts w:ascii="Arial" w:hAnsi="Arial" w:cs="Arial"/>
              </w:rPr>
              <w:t>МКУ «Служба заказчика по ЖКХ» УКМО (гп)</w:t>
            </w:r>
          </w:p>
        </w:tc>
      </w:tr>
      <w:tr w:rsidR="0077540D" w:rsidRPr="00B11BA4" w:rsidTr="0051174F">
        <w:trPr>
          <w:trHeight w:val="1403"/>
        </w:trPr>
        <w:tc>
          <w:tcPr>
            <w:tcW w:w="488" w:type="dxa"/>
            <w:vAlign w:val="center"/>
          </w:tcPr>
          <w:p w:rsidR="0077540D" w:rsidRPr="00DD7727" w:rsidRDefault="0077540D" w:rsidP="00DD7727">
            <w:pPr>
              <w:rPr>
                <w:rFonts w:ascii="Arial" w:hAnsi="Arial" w:cs="Arial"/>
              </w:rPr>
            </w:pPr>
            <w:r w:rsidRPr="00DD7727">
              <w:rPr>
                <w:rFonts w:ascii="Arial" w:hAnsi="Arial" w:cs="Arial"/>
              </w:rPr>
              <w:t>17</w:t>
            </w:r>
          </w:p>
        </w:tc>
        <w:tc>
          <w:tcPr>
            <w:tcW w:w="4677" w:type="dxa"/>
            <w:vAlign w:val="center"/>
          </w:tcPr>
          <w:p w:rsidR="0077540D" w:rsidRPr="00DD7727" w:rsidRDefault="0077540D" w:rsidP="00DD7727">
            <w:pPr>
              <w:rPr>
                <w:rFonts w:ascii="Arial" w:hAnsi="Arial" w:cs="Arial"/>
              </w:rPr>
            </w:pPr>
            <w:r w:rsidRPr="00DD7727">
              <w:rPr>
                <w:rFonts w:ascii="Arial" w:hAnsi="Arial" w:cs="Arial"/>
              </w:rPr>
              <w:t>«Профилактика экстремизма и терроризма на территории муниципального образования «город Усть-Кут» на 2020-202</w:t>
            </w:r>
            <w:r w:rsidR="0017632A" w:rsidRPr="00DD7727">
              <w:rPr>
                <w:rFonts w:ascii="Arial" w:hAnsi="Arial" w:cs="Arial"/>
              </w:rPr>
              <w:t>4</w:t>
            </w:r>
            <w:r w:rsidRPr="00DD7727">
              <w:rPr>
                <w:rFonts w:ascii="Arial" w:hAnsi="Arial" w:cs="Arial"/>
              </w:rPr>
              <w:t xml:space="preserve"> годы</w:t>
            </w:r>
          </w:p>
        </w:tc>
        <w:tc>
          <w:tcPr>
            <w:tcW w:w="1276" w:type="dxa"/>
            <w:vAlign w:val="center"/>
          </w:tcPr>
          <w:p w:rsidR="0077540D" w:rsidRPr="00DD7727" w:rsidRDefault="0077540D" w:rsidP="00DD7727">
            <w:pPr>
              <w:rPr>
                <w:rFonts w:ascii="Arial" w:hAnsi="Arial" w:cs="Arial"/>
              </w:rPr>
            </w:pPr>
            <w:r w:rsidRPr="00DD7727">
              <w:rPr>
                <w:rFonts w:ascii="Arial" w:hAnsi="Arial" w:cs="Arial"/>
              </w:rPr>
              <w:t>2020-202</w:t>
            </w:r>
            <w:r w:rsidR="0017632A" w:rsidRPr="00DD7727">
              <w:rPr>
                <w:rFonts w:ascii="Arial" w:hAnsi="Arial" w:cs="Arial"/>
              </w:rPr>
              <w:t>4</w:t>
            </w:r>
          </w:p>
        </w:tc>
        <w:tc>
          <w:tcPr>
            <w:tcW w:w="1843" w:type="dxa"/>
            <w:vAlign w:val="center"/>
          </w:tcPr>
          <w:p w:rsidR="0077540D" w:rsidRPr="00DD7727" w:rsidRDefault="00D1578E" w:rsidP="00DD7727">
            <w:pPr>
              <w:rPr>
                <w:rFonts w:ascii="Arial" w:hAnsi="Arial" w:cs="Arial"/>
              </w:rPr>
            </w:pPr>
            <w:r w:rsidRPr="00DD7727">
              <w:rPr>
                <w:rFonts w:ascii="Arial" w:hAnsi="Arial" w:cs="Arial"/>
              </w:rPr>
              <w:t>525400,00</w:t>
            </w:r>
          </w:p>
        </w:tc>
        <w:tc>
          <w:tcPr>
            <w:tcW w:w="1984" w:type="dxa"/>
            <w:vAlign w:val="center"/>
          </w:tcPr>
          <w:p w:rsidR="0077540D" w:rsidRPr="00DD7727" w:rsidRDefault="0077540D" w:rsidP="00DD7727">
            <w:pPr>
              <w:rPr>
                <w:rFonts w:ascii="Arial" w:hAnsi="Arial" w:cs="Arial"/>
              </w:rPr>
            </w:pPr>
            <w:r w:rsidRPr="00DD7727">
              <w:rPr>
                <w:rFonts w:ascii="Arial" w:hAnsi="Arial" w:cs="Arial"/>
              </w:rPr>
              <w:t>МКУ «Служба заказчика по ЖКХ» УКМО (гп)</w:t>
            </w:r>
          </w:p>
          <w:p w:rsidR="0077540D" w:rsidRPr="00DD7727" w:rsidRDefault="0077540D" w:rsidP="00DD7727">
            <w:pPr>
              <w:rPr>
                <w:rFonts w:ascii="Arial" w:hAnsi="Arial" w:cs="Arial"/>
              </w:rPr>
            </w:pPr>
          </w:p>
        </w:tc>
      </w:tr>
    </w:tbl>
    <w:p w:rsidR="0077540D" w:rsidRPr="00B11BA4" w:rsidRDefault="0077540D" w:rsidP="00F93D8F">
      <w:pPr>
        <w:pStyle w:val="ConsPlusNonformat"/>
        <w:rPr>
          <w:rFonts w:ascii="Arial" w:hAnsi="Arial" w:cs="Arial"/>
          <w:sz w:val="24"/>
          <w:szCs w:val="24"/>
        </w:rPr>
        <w:sectPr w:rsidR="0077540D" w:rsidRPr="00B11BA4" w:rsidSect="001E58BC">
          <w:footerReference w:type="even" r:id="rId18"/>
          <w:footerReference w:type="default" r:id="rId19"/>
          <w:pgSz w:w="11907" w:h="16840" w:code="9"/>
          <w:pgMar w:top="567" w:right="567" w:bottom="426" w:left="1134" w:header="0" w:footer="0" w:gutter="0"/>
          <w:cols w:space="720"/>
          <w:docGrid w:linePitch="326"/>
        </w:sectPr>
      </w:pPr>
    </w:p>
    <w:p w:rsidR="00F93D8F" w:rsidRPr="00B11BA4" w:rsidRDefault="00F93D8F" w:rsidP="00C26F1A">
      <w:pPr>
        <w:pStyle w:val="ConsPlusNonformat"/>
        <w:rPr>
          <w:rFonts w:ascii="Arial" w:hAnsi="Arial" w:cs="Arial"/>
        </w:rPr>
      </w:pPr>
    </w:p>
    <w:p w:rsidR="00502F49" w:rsidRPr="00B11BA4" w:rsidRDefault="00502F49" w:rsidP="002A3E13">
      <w:pPr>
        <w:pStyle w:val="ConsPlusNormal"/>
        <w:tabs>
          <w:tab w:val="right" w:pos="15706"/>
        </w:tabs>
        <w:rPr>
          <w:rFonts w:ascii="Arial" w:hAnsi="Arial" w:cs="Arial"/>
          <w:szCs w:val="24"/>
        </w:rPr>
      </w:pPr>
    </w:p>
    <w:p w:rsidR="008271F2" w:rsidRPr="00B11BA4" w:rsidRDefault="00C33E6D" w:rsidP="00C11F5F">
      <w:pPr>
        <w:pStyle w:val="ConsPlusNormal"/>
        <w:tabs>
          <w:tab w:val="right" w:pos="15706"/>
        </w:tabs>
        <w:jc w:val="right"/>
        <w:rPr>
          <w:rFonts w:ascii="Arial" w:hAnsi="Arial" w:cs="Arial"/>
          <w:szCs w:val="24"/>
        </w:rPr>
      </w:pPr>
      <w:r w:rsidRPr="00B11BA4">
        <w:rPr>
          <w:rFonts w:ascii="Arial" w:hAnsi="Arial" w:cs="Arial"/>
          <w:szCs w:val="24"/>
        </w:rPr>
        <w:t xml:space="preserve">Приложение </w:t>
      </w:r>
      <w:r w:rsidR="00AD1E42" w:rsidRPr="00B11BA4">
        <w:rPr>
          <w:rFonts w:ascii="Arial" w:hAnsi="Arial" w:cs="Arial"/>
          <w:szCs w:val="24"/>
        </w:rPr>
        <w:t>2</w:t>
      </w:r>
      <w:r w:rsidR="00636FAC" w:rsidRPr="00B11BA4">
        <w:rPr>
          <w:rFonts w:ascii="Arial" w:hAnsi="Arial" w:cs="Arial"/>
          <w:szCs w:val="24"/>
        </w:rPr>
        <w:t>.</w:t>
      </w:r>
    </w:p>
    <w:p w:rsidR="008271F2" w:rsidRPr="00B11BA4" w:rsidRDefault="00C73521" w:rsidP="008271F2">
      <w:pPr>
        <w:pStyle w:val="ConsPlusNormal"/>
        <w:jc w:val="center"/>
        <w:rPr>
          <w:rFonts w:ascii="Arial" w:hAnsi="Arial" w:cs="Arial"/>
          <w:szCs w:val="24"/>
        </w:rPr>
      </w:pPr>
      <w:r w:rsidRPr="00B11BA4">
        <w:rPr>
          <w:rFonts w:ascii="Arial" w:hAnsi="Arial" w:cs="Arial"/>
          <w:szCs w:val="24"/>
        </w:rPr>
        <w:t>ПЛАН</w:t>
      </w:r>
    </w:p>
    <w:p w:rsidR="008271F2" w:rsidRPr="00B11BA4" w:rsidRDefault="008271F2" w:rsidP="008271F2">
      <w:pPr>
        <w:pStyle w:val="ConsPlusNormal"/>
        <w:jc w:val="center"/>
        <w:rPr>
          <w:rFonts w:ascii="Arial" w:hAnsi="Arial" w:cs="Arial"/>
          <w:szCs w:val="24"/>
        </w:rPr>
      </w:pPr>
      <w:r w:rsidRPr="00B11BA4">
        <w:rPr>
          <w:rFonts w:ascii="Arial" w:hAnsi="Arial" w:cs="Arial"/>
          <w:szCs w:val="24"/>
        </w:rPr>
        <w:t xml:space="preserve"> МЕРОПРИЯТИ</w:t>
      </w:r>
      <w:r w:rsidR="00AA1225" w:rsidRPr="00B11BA4">
        <w:rPr>
          <w:rFonts w:ascii="Arial" w:hAnsi="Arial" w:cs="Arial"/>
          <w:szCs w:val="24"/>
        </w:rPr>
        <w:t>Й</w:t>
      </w:r>
      <w:r w:rsidRPr="00B11BA4">
        <w:rPr>
          <w:rFonts w:ascii="Arial" w:hAnsi="Arial" w:cs="Arial"/>
          <w:szCs w:val="24"/>
        </w:rPr>
        <w:t xml:space="preserve"> ПО РЕАЛИЗАЦИИ </w:t>
      </w:r>
      <w:r w:rsidR="009C2AF8" w:rsidRPr="00B11BA4">
        <w:rPr>
          <w:rFonts w:ascii="Arial" w:hAnsi="Arial" w:cs="Arial"/>
          <w:szCs w:val="24"/>
        </w:rPr>
        <w:t xml:space="preserve">СТРАТЕГИИ </w:t>
      </w:r>
      <w:r w:rsidRPr="00B11BA4">
        <w:rPr>
          <w:rFonts w:ascii="Arial" w:hAnsi="Arial" w:cs="Arial"/>
          <w:szCs w:val="24"/>
        </w:rPr>
        <w:t xml:space="preserve">СОЦИАЛЬНО-ЭКОНОМИЧЕСКОГО РАЗВИТИЯ </w:t>
      </w:r>
      <w:r w:rsidR="00321DE7" w:rsidRPr="00B11BA4">
        <w:rPr>
          <w:rFonts w:ascii="Arial" w:hAnsi="Arial" w:cs="Arial"/>
          <w:szCs w:val="24"/>
        </w:rPr>
        <w:t>УСТЬ-КУТСКОГО</w:t>
      </w:r>
    </w:p>
    <w:p w:rsidR="008271F2" w:rsidRPr="00B11BA4" w:rsidRDefault="00321DE7" w:rsidP="00321DE7">
      <w:pPr>
        <w:pStyle w:val="ConsPlusNormal"/>
        <w:jc w:val="center"/>
        <w:rPr>
          <w:rFonts w:ascii="Arial" w:hAnsi="Arial" w:cs="Arial"/>
          <w:szCs w:val="24"/>
        </w:rPr>
      </w:pPr>
      <w:r w:rsidRPr="00B11BA4">
        <w:rPr>
          <w:rFonts w:ascii="Arial" w:hAnsi="Arial" w:cs="Arial"/>
          <w:szCs w:val="24"/>
        </w:rPr>
        <w:t>МУНИЦИПАЛЬНОГО ОБРАЗОВАНИЯ (</w:t>
      </w:r>
      <w:r w:rsidR="008271F2" w:rsidRPr="00B11BA4">
        <w:rPr>
          <w:rFonts w:ascii="Arial" w:hAnsi="Arial" w:cs="Arial"/>
          <w:szCs w:val="24"/>
        </w:rPr>
        <w:t>ГОРОДСКОГО ПОСЕЛЕНИЯ</w:t>
      </w:r>
      <w:r w:rsidRPr="00B11BA4">
        <w:rPr>
          <w:rFonts w:ascii="Arial" w:hAnsi="Arial" w:cs="Arial"/>
          <w:szCs w:val="24"/>
        </w:rPr>
        <w:t>)</w:t>
      </w:r>
    </w:p>
    <w:tbl>
      <w:tblPr>
        <w:tblW w:w="15877" w:type="dxa"/>
        <w:tblInd w:w="-318" w:type="dxa"/>
        <w:tblLayout w:type="fixed"/>
        <w:tblLook w:val="0000" w:firstRow="0" w:lastRow="0" w:firstColumn="0" w:lastColumn="0" w:noHBand="0" w:noVBand="0"/>
      </w:tblPr>
      <w:tblGrid>
        <w:gridCol w:w="568"/>
        <w:gridCol w:w="1425"/>
        <w:gridCol w:w="1556"/>
        <w:gridCol w:w="1413"/>
        <w:gridCol w:w="1400"/>
        <w:gridCol w:w="1276"/>
        <w:gridCol w:w="992"/>
        <w:gridCol w:w="1134"/>
        <w:gridCol w:w="1134"/>
        <w:gridCol w:w="727"/>
        <w:gridCol w:w="708"/>
        <w:gridCol w:w="714"/>
        <w:gridCol w:w="2830"/>
      </w:tblGrid>
      <w:tr w:rsidR="00554C94" w:rsidRPr="00B11BA4" w:rsidTr="00E1544E">
        <w:trPr>
          <w:trHeight w:val="734"/>
        </w:trPr>
        <w:tc>
          <w:tcPr>
            <w:tcW w:w="56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56F23" w:rsidRPr="00B11BA4" w:rsidRDefault="00B56F23" w:rsidP="00E513C4">
            <w:pPr>
              <w:jc w:val="center"/>
              <w:rPr>
                <w:rFonts w:ascii="Arial" w:hAnsi="Arial" w:cs="Arial"/>
                <w:bCs/>
                <w:sz w:val="22"/>
                <w:szCs w:val="22"/>
              </w:rPr>
            </w:pPr>
            <w:r w:rsidRPr="00B11BA4">
              <w:rPr>
                <w:rFonts w:ascii="Arial" w:hAnsi="Arial" w:cs="Arial"/>
                <w:bCs/>
                <w:sz w:val="22"/>
                <w:szCs w:val="22"/>
              </w:rPr>
              <w:t>№</w:t>
            </w:r>
            <w:r w:rsidRPr="00B11BA4">
              <w:rPr>
                <w:rFonts w:ascii="Arial" w:hAnsi="Arial" w:cs="Arial"/>
                <w:bCs/>
                <w:sz w:val="22"/>
                <w:szCs w:val="22"/>
              </w:rPr>
              <w:br/>
              <w:t>п/п</w:t>
            </w:r>
          </w:p>
        </w:tc>
        <w:tc>
          <w:tcPr>
            <w:tcW w:w="142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56F23" w:rsidRPr="00B11BA4" w:rsidRDefault="00B56F23" w:rsidP="00B56F23">
            <w:pPr>
              <w:jc w:val="center"/>
              <w:rPr>
                <w:rFonts w:ascii="Arial" w:hAnsi="Arial" w:cs="Arial"/>
                <w:bCs/>
                <w:sz w:val="22"/>
                <w:szCs w:val="22"/>
              </w:rPr>
            </w:pPr>
            <w:r w:rsidRPr="00B11BA4">
              <w:rPr>
                <w:rFonts w:ascii="Arial" w:hAnsi="Arial" w:cs="Arial"/>
                <w:bCs/>
                <w:sz w:val="22"/>
                <w:szCs w:val="22"/>
              </w:rPr>
              <w:t>Наименование мероприятия и инвестпроектов</w:t>
            </w:r>
          </w:p>
        </w:tc>
        <w:tc>
          <w:tcPr>
            <w:tcW w:w="155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56F23" w:rsidRPr="00B11BA4" w:rsidRDefault="00B56F23" w:rsidP="00B56F23">
            <w:pPr>
              <w:jc w:val="center"/>
              <w:rPr>
                <w:rFonts w:ascii="Arial" w:hAnsi="Arial" w:cs="Arial"/>
                <w:bCs/>
                <w:sz w:val="22"/>
                <w:szCs w:val="22"/>
              </w:rPr>
            </w:pPr>
            <w:r w:rsidRPr="00B11BA4">
              <w:rPr>
                <w:rFonts w:ascii="Arial" w:hAnsi="Arial" w:cs="Arial"/>
                <w:bCs/>
                <w:sz w:val="22"/>
                <w:szCs w:val="22"/>
              </w:rPr>
              <w:t>Наименование МЦП, ГОСПРОГРАММЫ, (ФЦП) и  других механизмов, через которые планируется финансирование мероприятия</w:t>
            </w:r>
          </w:p>
        </w:tc>
        <w:tc>
          <w:tcPr>
            <w:tcW w:w="141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56F23" w:rsidRPr="00B11BA4" w:rsidRDefault="00B56F23" w:rsidP="00B3717A">
            <w:pPr>
              <w:jc w:val="center"/>
              <w:rPr>
                <w:rFonts w:ascii="Arial" w:hAnsi="Arial" w:cs="Arial"/>
                <w:bCs/>
                <w:sz w:val="22"/>
                <w:szCs w:val="22"/>
              </w:rPr>
            </w:pPr>
            <w:r w:rsidRPr="00B11BA4">
              <w:rPr>
                <w:rFonts w:ascii="Arial" w:hAnsi="Arial" w:cs="Arial"/>
                <w:bCs/>
                <w:sz w:val="22"/>
                <w:szCs w:val="22"/>
              </w:rPr>
              <w:t>Срок реализации</w:t>
            </w:r>
          </w:p>
        </w:tc>
        <w:tc>
          <w:tcPr>
            <w:tcW w:w="5936" w:type="dxa"/>
            <w:gridSpan w:val="5"/>
            <w:tcBorders>
              <w:top w:val="single" w:sz="4" w:space="0" w:color="auto"/>
              <w:left w:val="nil"/>
              <w:bottom w:val="single" w:sz="4" w:space="0" w:color="auto"/>
              <w:right w:val="single" w:sz="4" w:space="0" w:color="auto"/>
            </w:tcBorders>
            <w:shd w:val="clear" w:color="auto" w:fill="auto"/>
            <w:vAlign w:val="center"/>
          </w:tcPr>
          <w:p w:rsidR="00B56F23" w:rsidRPr="00B11BA4" w:rsidRDefault="00B56F23" w:rsidP="005F6603">
            <w:pPr>
              <w:jc w:val="center"/>
              <w:rPr>
                <w:rFonts w:ascii="Arial" w:hAnsi="Arial" w:cs="Arial"/>
                <w:bCs/>
                <w:sz w:val="22"/>
                <w:szCs w:val="22"/>
              </w:rPr>
            </w:pPr>
            <w:r w:rsidRPr="00B11BA4">
              <w:rPr>
                <w:rFonts w:ascii="Arial" w:hAnsi="Arial" w:cs="Arial"/>
                <w:bCs/>
                <w:sz w:val="22"/>
                <w:szCs w:val="22"/>
              </w:rPr>
              <w:t>Объем финансирования, млн. руб.</w:t>
            </w:r>
          </w:p>
        </w:tc>
        <w:tc>
          <w:tcPr>
            <w:tcW w:w="727" w:type="dxa"/>
            <w:vMerge w:val="restart"/>
            <w:tcBorders>
              <w:top w:val="single" w:sz="4" w:space="0" w:color="auto"/>
              <w:left w:val="single" w:sz="4" w:space="0" w:color="auto"/>
              <w:right w:val="single" w:sz="4" w:space="0" w:color="auto"/>
            </w:tcBorders>
            <w:shd w:val="clear" w:color="auto" w:fill="auto"/>
            <w:vAlign w:val="center"/>
          </w:tcPr>
          <w:p w:rsidR="00B56F23" w:rsidRPr="00B11BA4" w:rsidRDefault="00B56F23" w:rsidP="001E0E5D">
            <w:pPr>
              <w:jc w:val="center"/>
              <w:rPr>
                <w:rFonts w:ascii="Arial" w:hAnsi="Arial" w:cs="Arial"/>
                <w:bCs/>
                <w:sz w:val="22"/>
                <w:szCs w:val="22"/>
              </w:rPr>
            </w:pPr>
            <w:r w:rsidRPr="00B11BA4">
              <w:rPr>
                <w:rFonts w:ascii="Arial" w:hAnsi="Arial" w:cs="Arial"/>
                <w:bCs/>
                <w:sz w:val="22"/>
                <w:szCs w:val="22"/>
              </w:rPr>
              <w:t>Мощность(в соответ-ствующих единицах)</w:t>
            </w:r>
          </w:p>
        </w:tc>
        <w:tc>
          <w:tcPr>
            <w:tcW w:w="708" w:type="dxa"/>
            <w:vMerge w:val="restart"/>
            <w:tcBorders>
              <w:top w:val="single" w:sz="4" w:space="0" w:color="auto"/>
              <w:left w:val="single" w:sz="4" w:space="0" w:color="auto"/>
              <w:right w:val="single" w:sz="4" w:space="0" w:color="auto"/>
            </w:tcBorders>
            <w:shd w:val="clear" w:color="auto" w:fill="FFFFFF"/>
            <w:vAlign w:val="center"/>
          </w:tcPr>
          <w:p w:rsidR="00B56F23" w:rsidRPr="00B11BA4" w:rsidRDefault="00B56F23" w:rsidP="001E0E5D">
            <w:pPr>
              <w:jc w:val="center"/>
              <w:rPr>
                <w:rFonts w:ascii="Arial" w:hAnsi="Arial" w:cs="Arial"/>
                <w:bCs/>
                <w:sz w:val="22"/>
                <w:szCs w:val="22"/>
              </w:rPr>
            </w:pPr>
            <w:r w:rsidRPr="00B11BA4">
              <w:rPr>
                <w:rFonts w:ascii="Arial" w:hAnsi="Arial" w:cs="Arial"/>
                <w:bCs/>
                <w:sz w:val="22"/>
                <w:szCs w:val="22"/>
              </w:rPr>
              <w:t>Экономи-ческий эффект (прибы</w:t>
            </w:r>
            <w:r w:rsidR="00B3717A" w:rsidRPr="00B11BA4">
              <w:rPr>
                <w:rFonts w:ascii="Arial" w:hAnsi="Arial" w:cs="Arial"/>
                <w:bCs/>
                <w:sz w:val="22"/>
                <w:szCs w:val="22"/>
              </w:rPr>
              <w:t>л</w:t>
            </w:r>
            <w:r w:rsidRPr="00B11BA4">
              <w:rPr>
                <w:rFonts w:ascii="Arial" w:hAnsi="Arial" w:cs="Arial"/>
                <w:bCs/>
                <w:sz w:val="22"/>
                <w:szCs w:val="22"/>
              </w:rPr>
              <w:t>ь, млн.руб)</w:t>
            </w:r>
          </w:p>
        </w:tc>
        <w:tc>
          <w:tcPr>
            <w:tcW w:w="714" w:type="dxa"/>
            <w:vMerge w:val="restart"/>
            <w:tcBorders>
              <w:top w:val="single" w:sz="4" w:space="0" w:color="auto"/>
              <w:left w:val="single" w:sz="4" w:space="0" w:color="auto"/>
              <w:right w:val="single" w:sz="4" w:space="0" w:color="auto"/>
            </w:tcBorders>
            <w:shd w:val="clear" w:color="auto" w:fill="FFFFFF"/>
            <w:vAlign w:val="center"/>
          </w:tcPr>
          <w:p w:rsidR="00B56F23" w:rsidRPr="00B11BA4" w:rsidRDefault="00B56F23" w:rsidP="001E0E5D">
            <w:pPr>
              <w:jc w:val="center"/>
              <w:rPr>
                <w:rFonts w:ascii="Arial" w:hAnsi="Arial" w:cs="Arial"/>
                <w:bCs/>
                <w:sz w:val="22"/>
                <w:szCs w:val="22"/>
              </w:rPr>
            </w:pPr>
            <w:r w:rsidRPr="00B11BA4">
              <w:rPr>
                <w:rFonts w:ascii="Arial" w:hAnsi="Arial" w:cs="Arial"/>
                <w:bCs/>
                <w:sz w:val="22"/>
                <w:szCs w:val="22"/>
              </w:rPr>
              <w:t>Создаваемые рабочие места, ед.</w:t>
            </w:r>
          </w:p>
        </w:tc>
        <w:tc>
          <w:tcPr>
            <w:tcW w:w="2830" w:type="dxa"/>
            <w:vMerge w:val="restart"/>
            <w:tcBorders>
              <w:top w:val="single" w:sz="4" w:space="0" w:color="auto"/>
              <w:right w:val="single" w:sz="4" w:space="0" w:color="auto"/>
            </w:tcBorders>
            <w:shd w:val="clear" w:color="auto" w:fill="auto"/>
            <w:vAlign w:val="center"/>
          </w:tcPr>
          <w:p w:rsidR="00B56F23" w:rsidRPr="00B11BA4" w:rsidRDefault="00554C94" w:rsidP="00AD1E42">
            <w:pPr>
              <w:jc w:val="center"/>
              <w:rPr>
                <w:rFonts w:ascii="Arial" w:hAnsi="Arial" w:cs="Arial"/>
                <w:sz w:val="22"/>
                <w:szCs w:val="22"/>
              </w:rPr>
            </w:pPr>
            <w:r w:rsidRPr="00B11BA4">
              <w:rPr>
                <w:rFonts w:ascii="Arial" w:hAnsi="Arial" w:cs="Arial"/>
                <w:sz w:val="22"/>
                <w:szCs w:val="22"/>
              </w:rPr>
              <w:t>Ответственный исполнитель</w:t>
            </w:r>
          </w:p>
        </w:tc>
      </w:tr>
      <w:tr w:rsidR="00554C94" w:rsidRPr="00B11BA4" w:rsidTr="00E1544E">
        <w:trPr>
          <w:trHeight w:val="2423"/>
        </w:trPr>
        <w:tc>
          <w:tcPr>
            <w:tcW w:w="568" w:type="dxa"/>
            <w:vMerge/>
            <w:tcBorders>
              <w:top w:val="single" w:sz="4" w:space="0" w:color="auto"/>
              <w:left w:val="single" w:sz="4" w:space="0" w:color="auto"/>
              <w:bottom w:val="single" w:sz="4" w:space="0" w:color="auto"/>
              <w:right w:val="single" w:sz="4" w:space="0" w:color="auto"/>
            </w:tcBorders>
            <w:shd w:val="clear" w:color="auto" w:fill="auto"/>
            <w:vAlign w:val="center"/>
          </w:tcPr>
          <w:p w:rsidR="00B56F23" w:rsidRPr="00B11BA4" w:rsidRDefault="00B56F23" w:rsidP="00E513C4">
            <w:pPr>
              <w:jc w:val="center"/>
              <w:rPr>
                <w:rFonts w:ascii="Arial" w:hAnsi="Arial" w:cs="Arial"/>
                <w:bCs/>
                <w:sz w:val="22"/>
                <w:szCs w:val="22"/>
              </w:rPr>
            </w:pPr>
          </w:p>
        </w:tc>
        <w:tc>
          <w:tcPr>
            <w:tcW w:w="1425" w:type="dxa"/>
            <w:vMerge/>
            <w:tcBorders>
              <w:top w:val="single" w:sz="4" w:space="0" w:color="auto"/>
              <w:left w:val="single" w:sz="4" w:space="0" w:color="auto"/>
              <w:bottom w:val="single" w:sz="4" w:space="0" w:color="auto"/>
              <w:right w:val="single" w:sz="4" w:space="0" w:color="auto"/>
            </w:tcBorders>
            <w:shd w:val="clear" w:color="auto" w:fill="auto"/>
            <w:vAlign w:val="center"/>
          </w:tcPr>
          <w:p w:rsidR="00B56F23" w:rsidRPr="00B11BA4" w:rsidRDefault="00B56F23" w:rsidP="001E0E5D">
            <w:pPr>
              <w:rPr>
                <w:rFonts w:ascii="Arial" w:hAnsi="Arial" w:cs="Arial"/>
                <w:bCs/>
                <w:sz w:val="22"/>
                <w:szCs w:val="22"/>
              </w:rPr>
            </w:pPr>
          </w:p>
        </w:tc>
        <w:tc>
          <w:tcPr>
            <w:tcW w:w="1556" w:type="dxa"/>
            <w:vMerge/>
            <w:tcBorders>
              <w:top w:val="single" w:sz="4" w:space="0" w:color="auto"/>
              <w:left w:val="single" w:sz="4" w:space="0" w:color="auto"/>
              <w:bottom w:val="single" w:sz="4" w:space="0" w:color="auto"/>
              <w:right w:val="single" w:sz="4" w:space="0" w:color="auto"/>
            </w:tcBorders>
            <w:shd w:val="clear" w:color="auto" w:fill="auto"/>
            <w:vAlign w:val="center"/>
          </w:tcPr>
          <w:p w:rsidR="00B56F23" w:rsidRPr="00B11BA4" w:rsidRDefault="00B56F23" w:rsidP="00E513C4">
            <w:pPr>
              <w:jc w:val="center"/>
              <w:rPr>
                <w:rFonts w:ascii="Arial" w:hAnsi="Arial" w:cs="Arial"/>
                <w:bCs/>
                <w:sz w:val="22"/>
                <w:szCs w:val="22"/>
              </w:rPr>
            </w:pPr>
          </w:p>
        </w:tc>
        <w:tc>
          <w:tcPr>
            <w:tcW w:w="1413" w:type="dxa"/>
            <w:vMerge/>
            <w:tcBorders>
              <w:top w:val="single" w:sz="4" w:space="0" w:color="auto"/>
              <w:left w:val="single" w:sz="4" w:space="0" w:color="auto"/>
              <w:bottom w:val="single" w:sz="4" w:space="0" w:color="auto"/>
              <w:right w:val="single" w:sz="4" w:space="0" w:color="auto"/>
            </w:tcBorders>
            <w:shd w:val="clear" w:color="auto" w:fill="auto"/>
            <w:vAlign w:val="center"/>
          </w:tcPr>
          <w:p w:rsidR="00B56F23" w:rsidRPr="00B11BA4" w:rsidRDefault="00B56F23" w:rsidP="00E513C4">
            <w:pPr>
              <w:jc w:val="center"/>
              <w:rPr>
                <w:rFonts w:ascii="Arial" w:hAnsi="Arial" w:cs="Arial"/>
                <w:bCs/>
                <w:sz w:val="22"/>
                <w:szCs w:val="22"/>
              </w:rPr>
            </w:pPr>
          </w:p>
        </w:tc>
        <w:tc>
          <w:tcPr>
            <w:tcW w:w="1400" w:type="dxa"/>
            <w:tcBorders>
              <w:top w:val="single" w:sz="4" w:space="0" w:color="auto"/>
              <w:left w:val="nil"/>
              <w:right w:val="single" w:sz="4" w:space="0" w:color="auto"/>
            </w:tcBorders>
            <w:shd w:val="clear" w:color="auto" w:fill="auto"/>
            <w:vAlign w:val="center"/>
          </w:tcPr>
          <w:p w:rsidR="00B56F23" w:rsidRPr="00B11BA4" w:rsidRDefault="00B56F23" w:rsidP="00E513C4">
            <w:pPr>
              <w:jc w:val="center"/>
              <w:rPr>
                <w:rFonts w:ascii="Arial" w:hAnsi="Arial" w:cs="Arial"/>
                <w:bCs/>
                <w:sz w:val="22"/>
                <w:szCs w:val="22"/>
              </w:rPr>
            </w:pPr>
            <w:r w:rsidRPr="00B11BA4">
              <w:rPr>
                <w:rFonts w:ascii="Arial" w:hAnsi="Arial" w:cs="Arial"/>
                <w:bCs/>
                <w:sz w:val="22"/>
                <w:szCs w:val="22"/>
              </w:rPr>
              <w:t>Всего</w:t>
            </w:r>
          </w:p>
        </w:tc>
        <w:tc>
          <w:tcPr>
            <w:tcW w:w="1276" w:type="dxa"/>
            <w:tcBorders>
              <w:top w:val="single" w:sz="4" w:space="0" w:color="auto"/>
              <w:left w:val="nil"/>
              <w:right w:val="single" w:sz="4" w:space="0" w:color="auto"/>
            </w:tcBorders>
            <w:shd w:val="clear" w:color="auto" w:fill="auto"/>
            <w:vAlign w:val="center"/>
          </w:tcPr>
          <w:p w:rsidR="00B56F23" w:rsidRPr="00B11BA4" w:rsidRDefault="00B56F23" w:rsidP="00FC6582">
            <w:pPr>
              <w:jc w:val="center"/>
              <w:rPr>
                <w:rFonts w:ascii="Arial" w:hAnsi="Arial" w:cs="Arial"/>
                <w:bCs/>
                <w:sz w:val="22"/>
                <w:szCs w:val="22"/>
              </w:rPr>
            </w:pPr>
            <w:r w:rsidRPr="00B11BA4">
              <w:rPr>
                <w:rFonts w:ascii="Arial" w:hAnsi="Arial" w:cs="Arial"/>
                <w:sz w:val="22"/>
                <w:szCs w:val="22"/>
              </w:rPr>
              <w:t>ФБ</w:t>
            </w:r>
          </w:p>
        </w:tc>
        <w:tc>
          <w:tcPr>
            <w:tcW w:w="992" w:type="dxa"/>
            <w:tcBorders>
              <w:top w:val="single" w:sz="4" w:space="0" w:color="auto"/>
              <w:left w:val="nil"/>
              <w:right w:val="single" w:sz="4" w:space="0" w:color="auto"/>
            </w:tcBorders>
            <w:shd w:val="clear" w:color="auto" w:fill="auto"/>
            <w:vAlign w:val="center"/>
          </w:tcPr>
          <w:p w:rsidR="00B56F23" w:rsidRPr="00B11BA4" w:rsidRDefault="00B56F23" w:rsidP="00FC6582">
            <w:pPr>
              <w:jc w:val="center"/>
              <w:rPr>
                <w:rFonts w:ascii="Arial" w:hAnsi="Arial" w:cs="Arial"/>
                <w:bCs/>
                <w:sz w:val="22"/>
                <w:szCs w:val="22"/>
              </w:rPr>
            </w:pPr>
            <w:r w:rsidRPr="00B11BA4">
              <w:rPr>
                <w:rFonts w:ascii="Arial" w:hAnsi="Arial" w:cs="Arial"/>
                <w:sz w:val="22"/>
                <w:szCs w:val="22"/>
              </w:rPr>
              <w:t>ОБ</w:t>
            </w:r>
          </w:p>
        </w:tc>
        <w:tc>
          <w:tcPr>
            <w:tcW w:w="1134" w:type="dxa"/>
            <w:tcBorders>
              <w:top w:val="single" w:sz="4" w:space="0" w:color="auto"/>
              <w:left w:val="nil"/>
              <w:right w:val="single" w:sz="4" w:space="0" w:color="auto"/>
            </w:tcBorders>
            <w:shd w:val="clear" w:color="auto" w:fill="auto"/>
            <w:vAlign w:val="center"/>
          </w:tcPr>
          <w:p w:rsidR="00B56F23" w:rsidRPr="00B11BA4" w:rsidRDefault="00B56F23" w:rsidP="00FC6582">
            <w:pPr>
              <w:jc w:val="center"/>
              <w:rPr>
                <w:rFonts w:ascii="Arial" w:hAnsi="Arial" w:cs="Arial"/>
                <w:bCs/>
                <w:sz w:val="22"/>
                <w:szCs w:val="22"/>
              </w:rPr>
            </w:pPr>
            <w:r w:rsidRPr="00B11BA4">
              <w:rPr>
                <w:rFonts w:ascii="Arial" w:hAnsi="Arial" w:cs="Arial"/>
                <w:sz w:val="22"/>
                <w:szCs w:val="22"/>
              </w:rPr>
              <w:t>МБ</w:t>
            </w:r>
          </w:p>
        </w:tc>
        <w:tc>
          <w:tcPr>
            <w:tcW w:w="1134" w:type="dxa"/>
            <w:tcBorders>
              <w:top w:val="single" w:sz="4" w:space="0" w:color="auto"/>
              <w:left w:val="nil"/>
              <w:right w:val="single" w:sz="4" w:space="0" w:color="auto"/>
            </w:tcBorders>
            <w:shd w:val="clear" w:color="auto" w:fill="auto"/>
            <w:vAlign w:val="center"/>
          </w:tcPr>
          <w:p w:rsidR="00B56F23" w:rsidRPr="00B11BA4" w:rsidRDefault="00B56F23" w:rsidP="00AA0C5A">
            <w:pPr>
              <w:jc w:val="center"/>
              <w:rPr>
                <w:rFonts w:ascii="Arial" w:hAnsi="Arial" w:cs="Arial"/>
                <w:bCs/>
                <w:sz w:val="22"/>
                <w:szCs w:val="22"/>
              </w:rPr>
            </w:pPr>
            <w:r w:rsidRPr="00B11BA4">
              <w:rPr>
                <w:rFonts w:ascii="Arial" w:hAnsi="Arial" w:cs="Arial"/>
                <w:sz w:val="22"/>
                <w:szCs w:val="22"/>
              </w:rPr>
              <w:t>внебюджетные источники</w:t>
            </w:r>
          </w:p>
        </w:tc>
        <w:tc>
          <w:tcPr>
            <w:tcW w:w="727" w:type="dxa"/>
            <w:vMerge/>
            <w:tcBorders>
              <w:left w:val="single" w:sz="4" w:space="0" w:color="auto"/>
              <w:bottom w:val="single" w:sz="4" w:space="0" w:color="auto"/>
              <w:right w:val="single" w:sz="4" w:space="0" w:color="auto"/>
            </w:tcBorders>
            <w:shd w:val="clear" w:color="auto" w:fill="auto"/>
            <w:vAlign w:val="center"/>
          </w:tcPr>
          <w:p w:rsidR="00B56F23" w:rsidRPr="00B11BA4" w:rsidRDefault="00B56F23" w:rsidP="00AA0C5A">
            <w:pPr>
              <w:jc w:val="center"/>
              <w:rPr>
                <w:rFonts w:ascii="Arial" w:hAnsi="Arial" w:cs="Arial"/>
                <w:bCs/>
                <w:sz w:val="22"/>
                <w:szCs w:val="22"/>
              </w:rPr>
            </w:pPr>
          </w:p>
        </w:tc>
        <w:tc>
          <w:tcPr>
            <w:tcW w:w="708" w:type="dxa"/>
            <w:vMerge/>
            <w:tcBorders>
              <w:left w:val="single" w:sz="4" w:space="0" w:color="auto"/>
              <w:bottom w:val="single" w:sz="4" w:space="0" w:color="auto"/>
              <w:right w:val="single" w:sz="4" w:space="0" w:color="auto"/>
            </w:tcBorders>
            <w:vAlign w:val="center"/>
          </w:tcPr>
          <w:p w:rsidR="00B56F23" w:rsidRPr="00B11BA4" w:rsidRDefault="00B56F23" w:rsidP="00AA0C5A">
            <w:pPr>
              <w:jc w:val="center"/>
              <w:rPr>
                <w:rFonts w:ascii="Arial" w:hAnsi="Arial" w:cs="Arial"/>
                <w:bCs/>
                <w:sz w:val="22"/>
                <w:szCs w:val="22"/>
              </w:rPr>
            </w:pPr>
          </w:p>
        </w:tc>
        <w:tc>
          <w:tcPr>
            <w:tcW w:w="714" w:type="dxa"/>
            <w:vMerge/>
            <w:tcBorders>
              <w:left w:val="single" w:sz="4" w:space="0" w:color="auto"/>
              <w:bottom w:val="single" w:sz="4" w:space="0" w:color="auto"/>
              <w:right w:val="single" w:sz="4" w:space="0" w:color="auto"/>
            </w:tcBorders>
            <w:vAlign w:val="center"/>
          </w:tcPr>
          <w:p w:rsidR="00B56F23" w:rsidRPr="00B11BA4" w:rsidRDefault="00B56F23" w:rsidP="00AA0C5A">
            <w:pPr>
              <w:jc w:val="center"/>
              <w:rPr>
                <w:rFonts w:ascii="Arial" w:hAnsi="Arial" w:cs="Arial"/>
                <w:bCs/>
                <w:sz w:val="22"/>
                <w:szCs w:val="22"/>
              </w:rPr>
            </w:pPr>
          </w:p>
        </w:tc>
        <w:tc>
          <w:tcPr>
            <w:tcW w:w="2830" w:type="dxa"/>
            <w:vMerge/>
            <w:tcBorders>
              <w:bottom w:val="single" w:sz="4" w:space="0" w:color="auto"/>
              <w:right w:val="single" w:sz="4" w:space="0" w:color="auto"/>
            </w:tcBorders>
            <w:shd w:val="clear" w:color="auto" w:fill="auto"/>
            <w:vAlign w:val="center"/>
          </w:tcPr>
          <w:p w:rsidR="00B56F23" w:rsidRPr="00B11BA4" w:rsidRDefault="00B56F23" w:rsidP="00AD1E42">
            <w:pPr>
              <w:jc w:val="center"/>
              <w:rPr>
                <w:rFonts w:ascii="Arial" w:hAnsi="Arial" w:cs="Arial"/>
                <w:sz w:val="22"/>
                <w:szCs w:val="22"/>
              </w:rPr>
            </w:pPr>
          </w:p>
        </w:tc>
      </w:tr>
      <w:tr w:rsidR="001F69A8" w:rsidRPr="00B11BA4" w:rsidTr="00E1544E">
        <w:trPr>
          <w:cantSplit/>
          <w:trHeight w:val="279"/>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1F69A8" w:rsidRPr="00B11BA4" w:rsidRDefault="00DF1314" w:rsidP="00DF1314">
            <w:pPr>
              <w:jc w:val="center"/>
              <w:rPr>
                <w:rFonts w:ascii="Arial" w:hAnsi="Arial" w:cs="Arial"/>
                <w:bCs/>
                <w:sz w:val="22"/>
                <w:szCs w:val="22"/>
              </w:rPr>
            </w:pPr>
            <w:r w:rsidRPr="00B11BA4">
              <w:rPr>
                <w:rFonts w:ascii="Arial" w:hAnsi="Arial" w:cs="Arial"/>
                <w:bCs/>
                <w:sz w:val="22"/>
                <w:szCs w:val="22"/>
              </w:rPr>
              <w:t>1</w:t>
            </w:r>
          </w:p>
        </w:tc>
        <w:tc>
          <w:tcPr>
            <w:tcW w:w="1425" w:type="dxa"/>
            <w:tcBorders>
              <w:top w:val="single" w:sz="4" w:space="0" w:color="auto"/>
              <w:left w:val="single" w:sz="4" w:space="0" w:color="auto"/>
              <w:bottom w:val="single" w:sz="4" w:space="0" w:color="auto"/>
              <w:right w:val="single" w:sz="4" w:space="0" w:color="auto"/>
            </w:tcBorders>
            <w:shd w:val="clear" w:color="auto" w:fill="auto"/>
            <w:vAlign w:val="center"/>
          </w:tcPr>
          <w:p w:rsidR="001F69A8" w:rsidRPr="00B11BA4" w:rsidRDefault="00DF1314" w:rsidP="00DF1314">
            <w:pPr>
              <w:jc w:val="center"/>
              <w:rPr>
                <w:rFonts w:ascii="Arial" w:hAnsi="Arial" w:cs="Arial"/>
                <w:bCs/>
                <w:sz w:val="22"/>
                <w:szCs w:val="22"/>
              </w:rPr>
            </w:pPr>
            <w:r w:rsidRPr="00B11BA4">
              <w:rPr>
                <w:rFonts w:ascii="Arial" w:hAnsi="Arial" w:cs="Arial"/>
                <w:bCs/>
                <w:sz w:val="22"/>
                <w:szCs w:val="22"/>
              </w:rPr>
              <w:t>2</w:t>
            </w:r>
          </w:p>
        </w:tc>
        <w:tc>
          <w:tcPr>
            <w:tcW w:w="1556" w:type="dxa"/>
            <w:tcBorders>
              <w:top w:val="single" w:sz="4" w:space="0" w:color="auto"/>
              <w:left w:val="single" w:sz="4" w:space="0" w:color="auto"/>
              <w:bottom w:val="single" w:sz="4" w:space="0" w:color="auto"/>
              <w:right w:val="single" w:sz="4" w:space="0" w:color="auto"/>
            </w:tcBorders>
            <w:shd w:val="clear" w:color="auto" w:fill="auto"/>
            <w:vAlign w:val="center"/>
          </w:tcPr>
          <w:p w:rsidR="001F69A8" w:rsidRPr="00B11BA4" w:rsidRDefault="00DF1314" w:rsidP="00DF1314">
            <w:pPr>
              <w:jc w:val="center"/>
              <w:rPr>
                <w:rFonts w:ascii="Arial" w:hAnsi="Arial" w:cs="Arial"/>
                <w:bCs/>
                <w:sz w:val="22"/>
                <w:szCs w:val="22"/>
              </w:rPr>
            </w:pPr>
            <w:r w:rsidRPr="00B11BA4">
              <w:rPr>
                <w:rFonts w:ascii="Arial" w:hAnsi="Arial" w:cs="Arial"/>
                <w:bCs/>
                <w:sz w:val="22"/>
                <w:szCs w:val="22"/>
              </w:rPr>
              <w:t>3</w:t>
            </w:r>
          </w:p>
        </w:tc>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rsidR="001F69A8" w:rsidRPr="00B11BA4" w:rsidRDefault="00DF1314" w:rsidP="00DF1314">
            <w:pPr>
              <w:jc w:val="center"/>
              <w:rPr>
                <w:rFonts w:ascii="Arial" w:hAnsi="Arial" w:cs="Arial"/>
                <w:bCs/>
                <w:sz w:val="22"/>
                <w:szCs w:val="22"/>
              </w:rPr>
            </w:pPr>
            <w:r w:rsidRPr="00B11BA4">
              <w:rPr>
                <w:rFonts w:ascii="Arial" w:hAnsi="Arial" w:cs="Arial"/>
                <w:bCs/>
                <w:sz w:val="22"/>
                <w:szCs w:val="22"/>
              </w:rPr>
              <w:t>4</w:t>
            </w:r>
          </w:p>
        </w:tc>
        <w:tc>
          <w:tcPr>
            <w:tcW w:w="1400" w:type="dxa"/>
            <w:tcBorders>
              <w:top w:val="single" w:sz="4" w:space="0" w:color="auto"/>
              <w:left w:val="nil"/>
              <w:right w:val="single" w:sz="4" w:space="0" w:color="auto"/>
            </w:tcBorders>
            <w:shd w:val="clear" w:color="auto" w:fill="auto"/>
            <w:vAlign w:val="center"/>
          </w:tcPr>
          <w:p w:rsidR="001F69A8" w:rsidRPr="00B11BA4" w:rsidRDefault="00DF1314" w:rsidP="00DF1314">
            <w:pPr>
              <w:jc w:val="center"/>
              <w:rPr>
                <w:rFonts w:ascii="Arial" w:hAnsi="Arial" w:cs="Arial"/>
                <w:bCs/>
                <w:sz w:val="22"/>
                <w:szCs w:val="22"/>
              </w:rPr>
            </w:pPr>
            <w:r w:rsidRPr="00B11BA4">
              <w:rPr>
                <w:rFonts w:ascii="Arial" w:hAnsi="Arial" w:cs="Arial"/>
                <w:bCs/>
                <w:sz w:val="22"/>
                <w:szCs w:val="22"/>
              </w:rPr>
              <w:t>5</w:t>
            </w:r>
          </w:p>
        </w:tc>
        <w:tc>
          <w:tcPr>
            <w:tcW w:w="1276" w:type="dxa"/>
            <w:tcBorders>
              <w:top w:val="single" w:sz="4" w:space="0" w:color="auto"/>
              <w:left w:val="nil"/>
              <w:right w:val="single" w:sz="4" w:space="0" w:color="auto"/>
            </w:tcBorders>
            <w:shd w:val="clear" w:color="auto" w:fill="auto"/>
            <w:vAlign w:val="center"/>
          </w:tcPr>
          <w:p w:rsidR="001F69A8" w:rsidRPr="00B11BA4" w:rsidRDefault="00DF1314" w:rsidP="00DF1314">
            <w:pPr>
              <w:jc w:val="center"/>
              <w:rPr>
                <w:rFonts w:ascii="Arial" w:hAnsi="Arial" w:cs="Arial"/>
                <w:sz w:val="22"/>
                <w:szCs w:val="22"/>
              </w:rPr>
            </w:pPr>
            <w:r w:rsidRPr="00B11BA4">
              <w:rPr>
                <w:rFonts w:ascii="Arial" w:hAnsi="Arial" w:cs="Arial"/>
                <w:sz w:val="22"/>
                <w:szCs w:val="22"/>
              </w:rPr>
              <w:t>6</w:t>
            </w:r>
          </w:p>
        </w:tc>
        <w:tc>
          <w:tcPr>
            <w:tcW w:w="992" w:type="dxa"/>
            <w:tcBorders>
              <w:top w:val="single" w:sz="4" w:space="0" w:color="auto"/>
              <w:left w:val="nil"/>
              <w:right w:val="single" w:sz="4" w:space="0" w:color="auto"/>
            </w:tcBorders>
            <w:shd w:val="clear" w:color="auto" w:fill="auto"/>
            <w:vAlign w:val="center"/>
          </w:tcPr>
          <w:p w:rsidR="001F69A8" w:rsidRPr="00B11BA4" w:rsidRDefault="00DF1314" w:rsidP="00DF1314">
            <w:pPr>
              <w:jc w:val="center"/>
              <w:rPr>
                <w:rFonts w:ascii="Arial" w:hAnsi="Arial" w:cs="Arial"/>
                <w:sz w:val="22"/>
                <w:szCs w:val="22"/>
              </w:rPr>
            </w:pPr>
            <w:r w:rsidRPr="00B11BA4">
              <w:rPr>
                <w:rFonts w:ascii="Arial" w:hAnsi="Arial" w:cs="Arial"/>
                <w:sz w:val="22"/>
                <w:szCs w:val="22"/>
              </w:rPr>
              <w:t>7</w:t>
            </w:r>
          </w:p>
        </w:tc>
        <w:tc>
          <w:tcPr>
            <w:tcW w:w="1134" w:type="dxa"/>
            <w:tcBorders>
              <w:top w:val="single" w:sz="4" w:space="0" w:color="auto"/>
              <w:left w:val="nil"/>
              <w:right w:val="single" w:sz="4" w:space="0" w:color="auto"/>
            </w:tcBorders>
            <w:shd w:val="clear" w:color="auto" w:fill="auto"/>
            <w:vAlign w:val="center"/>
          </w:tcPr>
          <w:p w:rsidR="001F69A8" w:rsidRPr="00B11BA4" w:rsidRDefault="00DF1314" w:rsidP="00DF1314">
            <w:pPr>
              <w:jc w:val="center"/>
              <w:rPr>
                <w:rFonts w:ascii="Arial" w:hAnsi="Arial" w:cs="Arial"/>
                <w:sz w:val="22"/>
                <w:szCs w:val="22"/>
              </w:rPr>
            </w:pPr>
            <w:r w:rsidRPr="00B11BA4">
              <w:rPr>
                <w:rFonts w:ascii="Arial" w:hAnsi="Arial" w:cs="Arial"/>
                <w:sz w:val="22"/>
                <w:szCs w:val="22"/>
              </w:rPr>
              <w:t>8</w:t>
            </w:r>
          </w:p>
        </w:tc>
        <w:tc>
          <w:tcPr>
            <w:tcW w:w="1134" w:type="dxa"/>
            <w:tcBorders>
              <w:top w:val="single" w:sz="4" w:space="0" w:color="auto"/>
              <w:left w:val="nil"/>
              <w:right w:val="single" w:sz="4" w:space="0" w:color="auto"/>
            </w:tcBorders>
            <w:shd w:val="clear" w:color="auto" w:fill="auto"/>
            <w:vAlign w:val="center"/>
          </w:tcPr>
          <w:p w:rsidR="001F69A8" w:rsidRPr="00B11BA4" w:rsidRDefault="00DF1314" w:rsidP="00DF1314">
            <w:pPr>
              <w:jc w:val="center"/>
              <w:rPr>
                <w:rFonts w:ascii="Arial" w:hAnsi="Arial" w:cs="Arial"/>
                <w:sz w:val="22"/>
                <w:szCs w:val="22"/>
              </w:rPr>
            </w:pPr>
            <w:r w:rsidRPr="00B11BA4">
              <w:rPr>
                <w:rFonts w:ascii="Arial" w:hAnsi="Arial" w:cs="Arial"/>
                <w:sz w:val="22"/>
                <w:szCs w:val="22"/>
              </w:rPr>
              <w:t>9</w:t>
            </w:r>
          </w:p>
        </w:tc>
        <w:tc>
          <w:tcPr>
            <w:tcW w:w="727" w:type="dxa"/>
            <w:tcBorders>
              <w:top w:val="single" w:sz="4" w:space="0" w:color="auto"/>
              <w:left w:val="single" w:sz="4" w:space="0" w:color="auto"/>
              <w:right w:val="single" w:sz="4" w:space="0" w:color="auto"/>
            </w:tcBorders>
            <w:shd w:val="clear" w:color="auto" w:fill="auto"/>
            <w:vAlign w:val="center"/>
          </w:tcPr>
          <w:p w:rsidR="001F69A8" w:rsidRPr="00B11BA4" w:rsidRDefault="00DF1314" w:rsidP="00DF1314">
            <w:pPr>
              <w:jc w:val="center"/>
              <w:rPr>
                <w:rFonts w:ascii="Arial" w:hAnsi="Arial" w:cs="Arial"/>
                <w:bCs/>
                <w:sz w:val="22"/>
                <w:szCs w:val="22"/>
              </w:rPr>
            </w:pPr>
            <w:r w:rsidRPr="00B11BA4">
              <w:rPr>
                <w:rFonts w:ascii="Arial" w:hAnsi="Arial" w:cs="Arial"/>
                <w:bCs/>
                <w:sz w:val="22"/>
                <w:szCs w:val="22"/>
              </w:rPr>
              <w:t>10</w:t>
            </w:r>
          </w:p>
        </w:tc>
        <w:tc>
          <w:tcPr>
            <w:tcW w:w="708" w:type="dxa"/>
            <w:tcBorders>
              <w:top w:val="single" w:sz="4" w:space="0" w:color="auto"/>
              <w:left w:val="single" w:sz="4" w:space="0" w:color="auto"/>
              <w:right w:val="single" w:sz="4" w:space="0" w:color="auto"/>
            </w:tcBorders>
            <w:vAlign w:val="center"/>
          </w:tcPr>
          <w:p w:rsidR="001F69A8" w:rsidRPr="00B11BA4" w:rsidRDefault="00DF1314" w:rsidP="00DF1314">
            <w:pPr>
              <w:jc w:val="center"/>
              <w:rPr>
                <w:rFonts w:ascii="Arial" w:hAnsi="Arial" w:cs="Arial"/>
                <w:bCs/>
                <w:sz w:val="22"/>
                <w:szCs w:val="22"/>
              </w:rPr>
            </w:pPr>
            <w:r w:rsidRPr="00B11BA4">
              <w:rPr>
                <w:rFonts w:ascii="Arial" w:hAnsi="Arial" w:cs="Arial"/>
                <w:bCs/>
                <w:sz w:val="22"/>
                <w:szCs w:val="22"/>
              </w:rPr>
              <w:t>11</w:t>
            </w:r>
          </w:p>
        </w:tc>
        <w:tc>
          <w:tcPr>
            <w:tcW w:w="714" w:type="dxa"/>
            <w:tcBorders>
              <w:top w:val="single" w:sz="4" w:space="0" w:color="auto"/>
              <w:left w:val="single" w:sz="4" w:space="0" w:color="auto"/>
              <w:right w:val="single" w:sz="4" w:space="0" w:color="auto"/>
            </w:tcBorders>
            <w:vAlign w:val="center"/>
          </w:tcPr>
          <w:p w:rsidR="001F69A8" w:rsidRPr="00B11BA4" w:rsidRDefault="00DF1314" w:rsidP="00DF1314">
            <w:pPr>
              <w:jc w:val="center"/>
              <w:rPr>
                <w:rFonts w:ascii="Arial" w:hAnsi="Arial" w:cs="Arial"/>
                <w:bCs/>
                <w:sz w:val="22"/>
                <w:szCs w:val="22"/>
              </w:rPr>
            </w:pPr>
            <w:r w:rsidRPr="00B11BA4">
              <w:rPr>
                <w:rFonts w:ascii="Arial" w:hAnsi="Arial" w:cs="Arial"/>
                <w:bCs/>
                <w:sz w:val="22"/>
                <w:szCs w:val="22"/>
              </w:rPr>
              <w:t>12</w:t>
            </w:r>
          </w:p>
        </w:tc>
        <w:tc>
          <w:tcPr>
            <w:tcW w:w="2830" w:type="dxa"/>
            <w:tcBorders>
              <w:top w:val="single" w:sz="4" w:space="0" w:color="auto"/>
              <w:bottom w:val="single" w:sz="4" w:space="0" w:color="auto"/>
              <w:right w:val="single" w:sz="4" w:space="0" w:color="auto"/>
            </w:tcBorders>
            <w:shd w:val="clear" w:color="auto" w:fill="auto"/>
            <w:vAlign w:val="center"/>
          </w:tcPr>
          <w:p w:rsidR="001F69A8" w:rsidRPr="00B11BA4" w:rsidRDefault="00DF1314" w:rsidP="00DF1314">
            <w:pPr>
              <w:jc w:val="center"/>
              <w:rPr>
                <w:rFonts w:ascii="Arial" w:hAnsi="Arial" w:cs="Arial"/>
                <w:sz w:val="22"/>
                <w:szCs w:val="22"/>
              </w:rPr>
            </w:pPr>
            <w:r w:rsidRPr="00B11BA4">
              <w:rPr>
                <w:rFonts w:ascii="Arial" w:hAnsi="Arial" w:cs="Arial"/>
                <w:sz w:val="22"/>
                <w:szCs w:val="22"/>
              </w:rPr>
              <w:t>13</w:t>
            </w:r>
          </w:p>
        </w:tc>
      </w:tr>
      <w:tr w:rsidR="0002259E" w:rsidRPr="00B11BA4" w:rsidTr="00E154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1"/>
        </w:trPr>
        <w:tc>
          <w:tcPr>
            <w:tcW w:w="568" w:type="dxa"/>
            <w:vMerge w:val="restart"/>
            <w:vAlign w:val="center"/>
          </w:tcPr>
          <w:p w:rsidR="0002259E" w:rsidRPr="00B11BA4" w:rsidRDefault="0002259E" w:rsidP="00E513C4">
            <w:pPr>
              <w:pStyle w:val="ConsPlusNormal"/>
              <w:tabs>
                <w:tab w:val="left" w:pos="5100"/>
              </w:tabs>
              <w:jc w:val="center"/>
              <w:rPr>
                <w:rFonts w:ascii="Arial" w:hAnsi="Arial" w:cs="Arial"/>
                <w:sz w:val="22"/>
                <w:szCs w:val="22"/>
              </w:rPr>
            </w:pPr>
            <w:r w:rsidRPr="00B11BA4">
              <w:rPr>
                <w:rFonts w:ascii="Arial" w:hAnsi="Arial" w:cs="Arial"/>
                <w:sz w:val="22"/>
                <w:szCs w:val="22"/>
              </w:rPr>
              <w:t>1</w:t>
            </w:r>
          </w:p>
        </w:tc>
        <w:tc>
          <w:tcPr>
            <w:tcW w:w="2981" w:type="dxa"/>
            <w:gridSpan w:val="2"/>
            <w:vMerge w:val="restart"/>
            <w:vAlign w:val="center"/>
          </w:tcPr>
          <w:p w:rsidR="0002259E" w:rsidRPr="00B11BA4" w:rsidRDefault="0002259E" w:rsidP="00CB7109">
            <w:pPr>
              <w:pStyle w:val="ConsPlusNormal"/>
              <w:tabs>
                <w:tab w:val="left" w:pos="5100"/>
              </w:tabs>
              <w:jc w:val="both"/>
              <w:rPr>
                <w:rFonts w:ascii="Arial" w:hAnsi="Arial" w:cs="Arial"/>
                <w:sz w:val="22"/>
                <w:szCs w:val="22"/>
              </w:rPr>
            </w:pPr>
            <w:r w:rsidRPr="00B11BA4">
              <w:rPr>
                <w:rFonts w:ascii="Arial" w:hAnsi="Arial" w:cs="Arial"/>
                <w:sz w:val="22"/>
                <w:szCs w:val="22"/>
              </w:rPr>
              <w:t>Муниципальная программа Усть-Кутского муниципального образования (городского поселения) «Молодым семьям города Усть-Кута – доступное жилье» на 20</w:t>
            </w:r>
            <w:r w:rsidR="00CB7109" w:rsidRPr="00B11BA4">
              <w:rPr>
                <w:rFonts w:ascii="Arial" w:hAnsi="Arial" w:cs="Arial"/>
                <w:sz w:val="22"/>
                <w:szCs w:val="22"/>
              </w:rPr>
              <w:t>20</w:t>
            </w:r>
            <w:r w:rsidRPr="00B11BA4">
              <w:rPr>
                <w:rFonts w:ascii="Arial" w:hAnsi="Arial" w:cs="Arial"/>
                <w:sz w:val="22"/>
                <w:szCs w:val="22"/>
              </w:rPr>
              <w:t>-20</w:t>
            </w:r>
            <w:r w:rsidR="00CB7109" w:rsidRPr="00B11BA4">
              <w:rPr>
                <w:rFonts w:ascii="Arial" w:hAnsi="Arial" w:cs="Arial"/>
                <w:sz w:val="22"/>
                <w:szCs w:val="22"/>
              </w:rPr>
              <w:t>24</w:t>
            </w:r>
            <w:r w:rsidRPr="00B11BA4">
              <w:rPr>
                <w:rFonts w:ascii="Arial" w:hAnsi="Arial" w:cs="Arial"/>
                <w:sz w:val="22"/>
                <w:szCs w:val="22"/>
              </w:rPr>
              <w:t xml:space="preserve"> годы»</w:t>
            </w:r>
          </w:p>
        </w:tc>
        <w:tc>
          <w:tcPr>
            <w:tcW w:w="1413" w:type="dxa"/>
            <w:vAlign w:val="center"/>
          </w:tcPr>
          <w:p w:rsidR="0002259E" w:rsidRPr="00B11BA4" w:rsidRDefault="0002259E" w:rsidP="00CB7109">
            <w:pPr>
              <w:pStyle w:val="ConsPlusNormal"/>
              <w:tabs>
                <w:tab w:val="left" w:pos="5100"/>
              </w:tabs>
              <w:jc w:val="center"/>
              <w:rPr>
                <w:rFonts w:ascii="Arial" w:hAnsi="Arial" w:cs="Arial"/>
                <w:sz w:val="22"/>
                <w:szCs w:val="22"/>
              </w:rPr>
            </w:pPr>
            <w:r w:rsidRPr="00B11BA4">
              <w:rPr>
                <w:rFonts w:ascii="Arial" w:hAnsi="Arial" w:cs="Arial"/>
                <w:sz w:val="22"/>
                <w:szCs w:val="22"/>
              </w:rPr>
              <w:t>20</w:t>
            </w:r>
            <w:r w:rsidR="00CB7109" w:rsidRPr="00B11BA4">
              <w:rPr>
                <w:rFonts w:ascii="Arial" w:hAnsi="Arial" w:cs="Arial"/>
                <w:sz w:val="22"/>
                <w:szCs w:val="22"/>
              </w:rPr>
              <w:t>20</w:t>
            </w:r>
          </w:p>
        </w:tc>
        <w:tc>
          <w:tcPr>
            <w:tcW w:w="1400" w:type="dxa"/>
            <w:vAlign w:val="center"/>
          </w:tcPr>
          <w:p w:rsidR="00824149" w:rsidRPr="00B11BA4" w:rsidRDefault="00824149" w:rsidP="00824149">
            <w:pPr>
              <w:pStyle w:val="ConsPlusNormal"/>
              <w:tabs>
                <w:tab w:val="left" w:pos="5100"/>
              </w:tabs>
              <w:ind w:left="-105"/>
              <w:jc w:val="center"/>
              <w:rPr>
                <w:rFonts w:ascii="Arial" w:hAnsi="Arial" w:cs="Arial"/>
                <w:sz w:val="22"/>
                <w:szCs w:val="22"/>
              </w:rPr>
            </w:pPr>
            <w:r w:rsidRPr="00B11BA4">
              <w:rPr>
                <w:rFonts w:ascii="Arial" w:hAnsi="Arial" w:cs="Arial"/>
                <w:sz w:val="22"/>
                <w:szCs w:val="22"/>
              </w:rPr>
              <w:t>14,37</w:t>
            </w:r>
          </w:p>
        </w:tc>
        <w:tc>
          <w:tcPr>
            <w:tcW w:w="1276" w:type="dxa"/>
            <w:vAlign w:val="center"/>
          </w:tcPr>
          <w:p w:rsidR="0002259E" w:rsidRPr="00B11BA4" w:rsidRDefault="00824149" w:rsidP="006539B4">
            <w:pPr>
              <w:pStyle w:val="ConsPlusNormal"/>
              <w:tabs>
                <w:tab w:val="left" w:pos="5100"/>
              </w:tabs>
              <w:ind w:left="-105"/>
              <w:jc w:val="center"/>
              <w:rPr>
                <w:rFonts w:ascii="Arial" w:hAnsi="Arial" w:cs="Arial"/>
                <w:sz w:val="22"/>
                <w:szCs w:val="22"/>
              </w:rPr>
            </w:pPr>
            <w:r w:rsidRPr="00B11BA4">
              <w:rPr>
                <w:rFonts w:ascii="Arial" w:hAnsi="Arial" w:cs="Arial"/>
                <w:sz w:val="22"/>
                <w:szCs w:val="22"/>
              </w:rPr>
              <w:t>1,30</w:t>
            </w:r>
          </w:p>
        </w:tc>
        <w:tc>
          <w:tcPr>
            <w:tcW w:w="992" w:type="dxa"/>
            <w:vAlign w:val="center"/>
          </w:tcPr>
          <w:p w:rsidR="0002259E" w:rsidRPr="00B11BA4" w:rsidRDefault="00824149" w:rsidP="006539B4">
            <w:pPr>
              <w:pStyle w:val="ConsPlusNormal"/>
              <w:tabs>
                <w:tab w:val="left" w:pos="5100"/>
              </w:tabs>
              <w:ind w:left="-105"/>
              <w:jc w:val="center"/>
              <w:rPr>
                <w:rFonts w:ascii="Arial" w:hAnsi="Arial" w:cs="Arial"/>
                <w:sz w:val="22"/>
                <w:szCs w:val="22"/>
              </w:rPr>
            </w:pPr>
            <w:r w:rsidRPr="00B11BA4">
              <w:rPr>
                <w:rFonts w:ascii="Arial" w:hAnsi="Arial" w:cs="Arial"/>
                <w:sz w:val="22"/>
                <w:szCs w:val="22"/>
              </w:rPr>
              <w:t>10,17</w:t>
            </w:r>
          </w:p>
        </w:tc>
        <w:tc>
          <w:tcPr>
            <w:tcW w:w="1134" w:type="dxa"/>
            <w:vAlign w:val="center"/>
          </w:tcPr>
          <w:p w:rsidR="0002259E" w:rsidRPr="00B11BA4" w:rsidRDefault="00824149" w:rsidP="006539B4">
            <w:pPr>
              <w:pStyle w:val="ConsPlusNormal"/>
              <w:tabs>
                <w:tab w:val="left" w:pos="5100"/>
              </w:tabs>
              <w:ind w:left="-108"/>
              <w:jc w:val="center"/>
              <w:rPr>
                <w:rFonts w:ascii="Arial" w:hAnsi="Arial" w:cs="Arial"/>
                <w:sz w:val="22"/>
                <w:szCs w:val="22"/>
              </w:rPr>
            </w:pPr>
            <w:r w:rsidRPr="00B11BA4">
              <w:rPr>
                <w:rFonts w:ascii="Arial" w:hAnsi="Arial" w:cs="Arial"/>
                <w:sz w:val="22"/>
                <w:szCs w:val="22"/>
              </w:rPr>
              <w:t>2,90</w:t>
            </w:r>
          </w:p>
        </w:tc>
        <w:tc>
          <w:tcPr>
            <w:tcW w:w="1134" w:type="dxa"/>
            <w:vAlign w:val="center"/>
          </w:tcPr>
          <w:p w:rsidR="0002259E" w:rsidRPr="00B11BA4" w:rsidRDefault="0002259E" w:rsidP="006539B4">
            <w:pPr>
              <w:pStyle w:val="ConsPlusNormal"/>
              <w:tabs>
                <w:tab w:val="left" w:pos="5100"/>
              </w:tabs>
              <w:jc w:val="center"/>
              <w:rPr>
                <w:rFonts w:ascii="Arial" w:hAnsi="Arial" w:cs="Arial"/>
                <w:sz w:val="22"/>
                <w:szCs w:val="22"/>
              </w:rPr>
            </w:pPr>
          </w:p>
        </w:tc>
        <w:tc>
          <w:tcPr>
            <w:tcW w:w="727" w:type="dxa"/>
          </w:tcPr>
          <w:p w:rsidR="0002259E" w:rsidRPr="00B11BA4" w:rsidRDefault="0002259E" w:rsidP="006539B4">
            <w:pPr>
              <w:pStyle w:val="ConsPlusNormal"/>
              <w:tabs>
                <w:tab w:val="left" w:pos="5100"/>
              </w:tabs>
              <w:jc w:val="center"/>
              <w:rPr>
                <w:rFonts w:ascii="Arial" w:hAnsi="Arial" w:cs="Arial"/>
                <w:sz w:val="22"/>
                <w:szCs w:val="22"/>
              </w:rPr>
            </w:pPr>
          </w:p>
        </w:tc>
        <w:tc>
          <w:tcPr>
            <w:tcW w:w="708" w:type="dxa"/>
          </w:tcPr>
          <w:p w:rsidR="0002259E" w:rsidRPr="00B11BA4" w:rsidRDefault="0002259E" w:rsidP="006539B4">
            <w:pPr>
              <w:pStyle w:val="ConsPlusNormal"/>
              <w:tabs>
                <w:tab w:val="left" w:pos="5100"/>
              </w:tabs>
              <w:jc w:val="center"/>
              <w:rPr>
                <w:rFonts w:ascii="Arial" w:hAnsi="Arial" w:cs="Arial"/>
                <w:sz w:val="22"/>
                <w:szCs w:val="22"/>
              </w:rPr>
            </w:pPr>
          </w:p>
        </w:tc>
        <w:tc>
          <w:tcPr>
            <w:tcW w:w="714" w:type="dxa"/>
          </w:tcPr>
          <w:p w:rsidR="0002259E" w:rsidRPr="00B11BA4" w:rsidRDefault="0002259E" w:rsidP="006539B4">
            <w:pPr>
              <w:pStyle w:val="ConsPlusNormal"/>
              <w:tabs>
                <w:tab w:val="left" w:pos="5100"/>
              </w:tabs>
              <w:jc w:val="center"/>
              <w:rPr>
                <w:rFonts w:ascii="Arial" w:hAnsi="Arial" w:cs="Arial"/>
                <w:sz w:val="22"/>
                <w:szCs w:val="22"/>
              </w:rPr>
            </w:pPr>
          </w:p>
        </w:tc>
        <w:tc>
          <w:tcPr>
            <w:tcW w:w="2830" w:type="dxa"/>
            <w:vMerge w:val="restart"/>
            <w:vAlign w:val="center"/>
          </w:tcPr>
          <w:p w:rsidR="0002259E" w:rsidRPr="00B11BA4" w:rsidRDefault="00617C59" w:rsidP="00AD1E42">
            <w:pPr>
              <w:pStyle w:val="ConsPlusNormal"/>
              <w:tabs>
                <w:tab w:val="left" w:pos="5100"/>
              </w:tabs>
              <w:jc w:val="center"/>
              <w:rPr>
                <w:rFonts w:ascii="Arial" w:hAnsi="Arial" w:cs="Arial"/>
                <w:sz w:val="22"/>
                <w:szCs w:val="22"/>
              </w:rPr>
            </w:pPr>
            <w:r w:rsidRPr="00B11BA4">
              <w:rPr>
                <w:rFonts w:ascii="Arial" w:hAnsi="Arial" w:cs="Arial"/>
                <w:sz w:val="22"/>
                <w:szCs w:val="22"/>
              </w:rPr>
              <w:t>Комитет по финансам и налогам, отдел по учету и распределению жилья, отдел по молодежной политике, спорту и культуре администрации  УКМО (гп)</w:t>
            </w:r>
          </w:p>
        </w:tc>
      </w:tr>
      <w:tr w:rsidR="0002259E" w:rsidRPr="00B11BA4" w:rsidTr="00E154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1"/>
        </w:trPr>
        <w:tc>
          <w:tcPr>
            <w:tcW w:w="568" w:type="dxa"/>
            <w:vMerge/>
            <w:vAlign w:val="center"/>
          </w:tcPr>
          <w:p w:rsidR="0002259E" w:rsidRPr="00B11BA4" w:rsidRDefault="0002259E" w:rsidP="00E513C4">
            <w:pPr>
              <w:pStyle w:val="ConsPlusNormal"/>
              <w:tabs>
                <w:tab w:val="left" w:pos="5100"/>
              </w:tabs>
              <w:jc w:val="center"/>
              <w:rPr>
                <w:rFonts w:ascii="Arial" w:hAnsi="Arial" w:cs="Arial"/>
                <w:sz w:val="22"/>
                <w:szCs w:val="22"/>
              </w:rPr>
            </w:pPr>
          </w:p>
        </w:tc>
        <w:tc>
          <w:tcPr>
            <w:tcW w:w="2981" w:type="dxa"/>
            <w:gridSpan w:val="2"/>
            <w:vMerge/>
            <w:vAlign w:val="center"/>
          </w:tcPr>
          <w:p w:rsidR="0002259E" w:rsidRPr="00B11BA4" w:rsidRDefault="0002259E" w:rsidP="00921CAD">
            <w:pPr>
              <w:pStyle w:val="ConsPlusNormal"/>
              <w:tabs>
                <w:tab w:val="left" w:pos="5100"/>
              </w:tabs>
              <w:jc w:val="both"/>
              <w:rPr>
                <w:rFonts w:ascii="Arial" w:hAnsi="Arial" w:cs="Arial"/>
                <w:sz w:val="22"/>
                <w:szCs w:val="22"/>
              </w:rPr>
            </w:pPr>
          </w:p>
        </w:tc>
        <w:tc>
          <w:tcPr>
            <w:tcW w:w="1413" w:type="dxa"/>
            <w:vAlign w:val="center"/>
          </w:tcPr>
          <w:p w:rsidR="0002259E" w:rsidRPr="00B11BA4" w:rsidRDefault="0002259E" w:rsidP="00CB7109">
            <w:pPr>
              <w:pStyle w:val="ConsPlusNormal"/>
              <w:tabs>
                <w:tab w:val="left" w:pos="5100"/>
              </w:tabs>
              <w:jc w:val="center"/>
              <w:rPr>
                <w:rFonts w:ascii="Arial" w:hAnsi="Arial" w:cs="Arial"/>
                <w:sz w:val="22"/>
                <w:szCs w:val="22"/>
              </w:rPr>
            </w:pPr>
            <w:r w:rsidRPr="00B11BA4">
              <w:rPr>
                <w:rFonts w:ascii="Arial" w:hAnsi="Arial" w:cs="Arial"/>
                <w:sz w:val="22"/>
                <w:szCs w:val="22"/>
              </w:rPr>
              <w:t>20</w:t>
            </w:r>
            <w:r w:rsidR="00CB7109" w:rsidRPr="00B11BA4">
              <w:rPr>
                <w:rFonts w:ascii="Arial" w:hAnsi="Arial" w:cs="Arial"/>
                <w:sz w:val="22"/>
                <w:szCs w:val="22"/>
              </w:rPr>
              <w:t>21</w:t>
            </w:r>
          </w:p>
        </w:tc>
        <w:tc>
          <w:tcPr>
            <w:tcW w:w="1400" w:type="dxa"/>
            <w:vAlign w:val="center"/>
          </w:tcPr>
          <w:p w:rsidR="0002259E" w:rsidRPr="00B11BA4" w:rsidRDefault="00824149" w:rsidP="006539B4">
            <w:pPr>
              <w:pStyle w:val="ConsPlusNormal"/>
              <w:tabs>
                <w:tab w:val="left" w:pos="5100"/>
              </w:tabs>
              <w:ind w:left="-105"/>
              <w:jc w:val="center"/>
              <w:rPr>
                <w:rFonts w:ascii="Arial" w:hAnsi="Arial" w:cs="Arial"/>
                <w:sz w:val="22"/>
                <w:szCs w:val="22"/>
              </w:rPr>
            </w:pPr>
            <w:r w:rsidRPr="00B11BA4">
              <w:rPr>
                <w:rFonts w:ascii="Arial" w:hAnsi="Arial" w:cs="Arial"/>
                <w:sz w:val="22"/>
                <w:szCs w:val="22"/>
              </w:rPr>
              <w:t>10,92</w:t>
            </w:r>
          </w:p>
        </w:tc>
        <w:tc>
          <w:tcPr>
            <w:tcW w:w="1276" w:type="dxa"/>
            <w:vAlign w:val="center"/>
          </w:tcPr>
          <w:p w:rsidR="0002259E" w:rsidRPr="00B11BA4" w:rsidRDefault="00824149" w:rsidP="006539B4">
            <w:pPr>
              <w:pStyle w:val="ConsPlusNormal"/>
              <w:tabs>
                <w:tab w:val="left" w:pos="5100"/>
              </w:tabs>
              <w:ind w:left="-105"/>
              <w:jc w:val="center"/>
              <w:rPr>
                <w:rFonts w:ascii="Arial" w:hAnsi="Arial" w:cs="Arial"/>
                <w:sz w:val="22"/>
                <w:szCs w:val="22"/>
              </w:rPr>
            </w:pPr>
            <w:r w:rsidRPr="00B11BA4">
              <w:rPr>
                <w:rFonts w:ascii="Arial" w:hAnsi="Arial" w:cs="Arial"/>
                <w:sz w:val="22"/>
                <w:szCs w:val="22"/>
              </w:rPr>
              <w:t>2,94</w:t>
            </w:r>
          </w:p>
        </w:tc>
        <w:tc>
          <w:tcPr>
            <w:tcW w:w="992" w:type="dxa"/>
            <w:vAlign w:val="center"/>
          </w:tcPr>
          <w:p w:rsidR="0002259E" w:rsidRPr="00B11BA4" w:rsidRDefault="00824149" w:rsidP="006539B4">
            <w:pPr>
              <w:pStyle w:val="ConsPlusNormal"/>
              <w:tabs>
                <w:tab w:val="left" w:pos="5100"/>
              </w:tabs>
              <w:ind w:left="-105"/>
              <w:jc w:val="center"/>
              <w:rPr>
                <w:rFonts w:ascii="Arial" w:hAnsi="Arial" w:cs="Arial"/>
                <w:sz w:val="22"/>
                <w:szCs w:val="22"/>
              </w:rPr>
            </w:pPr>
            <w:r w:rsidRPr="00B11BA4">
              <w:rPr>
                <w:rFonts w:ascii="Arial" w:hAnsi="Arial" w:cs="Arial"/>
                <w:sz w:val="22"/>
                <w:szCs w:val="22"/>
              </w:rPr>
              <w:t>4,81</w:t>
            </w:r>
          </w:p>
        </w:tc>
        <w:tc>
          <w:tcPr>
            <w:tcW w:w="1134" w:type="dxa"/>
            <w:vAlign w:val="center"/>
          </w:tcPr>
          <w:p w:rsidR="0002259E" w:rsidRPr="00B11BA4" w:rsidRDefault="00824149" w:rsidP="006539B4">
            <w:pPr>
              <w:pStyle w:val="ConsPlusNormal"/>
              <w:tabs>
                <w:tab w:val="left" w:pos="5100"/>
              </w:tabs>
              <w:ind w:left="-108"/>
              <w:jc w:val="center"/>
              <w:rPr>
                <w:rFonts w:ascii="Arial" w:hAnsi="Arial" w:cs="Arial"/>
                <w:sz w:val="22"/>
                <w:szCs w:val="22"/>
              </w:rPr>
            </w:pPr>
            <w:r w:rsidRPr="00B11BA4">
              <w:rPr>
                <w:rFonts w:ascii="Arial" w:hAnsi="Arial" w:cs="Arial"/>
                <w:sz w:val="22"/>
                <w:szCs w:val="22"/>
              </w:rPr>
              <w:t>3,17</w:t>
            </w:r>
          </w:p>
        </w:tc>
        <w:tc>
          <w:tcPr>
            <w:tcW w:w="1134" w:type="dxa"/>
            <w:vAlign w:val="center"/>
          </w:tcPr>
          <w:p w:rsidR="0002259E" w:rsidRPr="00B11BA4" w:rsidRDefault="0002259E" w:rsidP="006539B4">
            <w:pPr>
              <w:pStyle w:val="ConsPlusNormal"/>
              <w:tabs>
                <w:tab w:val="left" w:pos="5100"/>
              </w:tabs>
              <w:jc w:val="center"/>
              <w:rPr>
                <w:rFonts w:ascii="Arial" w:hAnsi="Arial" w:cs="Arial"/>
                <w:sz w:val="22"/>
                <w:szCs w:val="22"/>
              </w:rPr>
            </w:pPr>
          </w:p>
        </w:tc>
        <w:tc>
          <w:tcPr>
            <w:tcW w:w="727" w:type="dxa"/>
          </w:tcPr>
          <w:p w:rsidR="0002259E" w:rsidRPr="00B11BA4" w:rsidRDefault="0002259E" w:rsidP="006539B4">
            <w:pPr>
              <w:pStyle w:val="ConsPlusNormal"/>
              <w:tabs>
                <w:tab w:val="left" w:pos="5100"/>
              </w:tabs>
              <w:jc w:val="center"/>
              <w:rPr>
                <w:rFonts w:ascii="Arial" w:hAnsi="Arial" w:cs="Arial"/>
                <w:sz w:val="22"/>
                <w:szCs w:val="22"/>
              </w:rPr>
            </w:pPr>
          </w:p>
        </w:tc>
        <w:tc>
          <w:tcPr>
            <w:tcW w:w="708" w:type="dxa"/>
          </w:tcPr>
          <w:p w:rsidR="0002259E" w:rsidRPr="00B11BA4" w:rsidRDefault="0002259E" w:rsidP="006539B4">
            <w:pPr>
              <w:pStyle w:val="ConsPlusNormal"/>
              <w:tabs>
                <w:tab w:val="left" w:pos="5100"/>
              </w:tabs>
              <w:jc w:val="center"/>
              <w:rPr>
                <w:rFonts w:ascii="Arial" w:hAnsi="Arial" w:cs="Arial"/>
                <w:sz w:val="22"/>
                <w:szCs w:val="22"/>
              </w:rPr>
            </w:pPr>
          </w:p>
        </w:tc>
        <w:tc>
          <w:tcPr>
            <w:tcW w:w="714" w:type="dxa"/>
          </w:tcPr>
          <w:p w:rsidR="0002259E" w:rsidRPr="00B11BA4" w:rsidRDefault="0002259E" w:rsidP="006539B4">
            <w:pPr>
              <w:pStyle w:val="ConsPlusNormal"/>
              <w:tabs>
                <w:tab w:val="left" w:pos="5100"/>
              </w:tabs>
              <w:jc w:val="center"/>
              <w:rPr>
                <w:rFonts w:ascii="Arial" w:hAnsi="Arial" w:cs="Arial"/>
                <w:sz w:val="22"/>
                <w:szCs w:val="22"/>
              </w:rPr>
            </w:pPr>
          </w:p>
        </w:tc>
        <w:tc>
          <w:tcPr>
            <w:tcW w:w="2830" w:type="dxa"/>
            <w:vMerge/>
            <w:vAlign w:val="center"/>
          </w:tcPr>
          <w:p w:rsidR="0002259E" w:rsidRPr="00B11BA4" w:rsidRDefault="0002259E" w:rsidP="00AD1E42">
            <w:pPr>
              <w:pStyle w:val="ConsPlusNormal"/>
              <w:tabs>
                <w:tab w:val="left" w:pos="5100"/>
              </w:tabs>
              <w:jc w:val="center"/>
              <w:rPr>
                <w:rFonts w:ascii="Arial" w:hAnsi="Arial" w:cs="Arial"/>
                <w:sz w:val="22"/>
                <w:szCs w:val="22"/>
              </w:rPr>
            </w:pPr>
          </w:p>
        </w:tc>
      </w:tr>
      <w:tr w:rsidR="0002259E" w:rsidRPr="00B11BA4" w:rsidTr="00E154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1"/>
        </w:trPr>
        <w:tc>
          <w:tcPr>
            <w:tcW w:w="568" w:type="dxa"/>
            <w:vMerge/>
            <w:vAlign w:val="center"/>
          </w:tcPr>
          <w:p w:rsidR="0002259E" w:rsidRPr="00B11BA4" w:rsidRDefault="0002259E" w:rsidP="00E513C4">
            <w:pPr>
              <w:pStyle w:val="ConsPlusNormal"/>
              <w:tabs>
                <w:tab w:val="left" w:pos="5100"/>
              </w:tabs>
              <w:jc w:val="center"/>
              <w:rPr>
                <w:rFonts w:ascii="Arial" w:hAnsi="Arial" w:cs="Arial"/>
                <w:sz w:val="22"/>
                <w:szCs w:val="22"/>
              </w:rPr>
            </w:pPr>
          </w:p>
        </w:tc>
        <w:tc>
          <w:tcPr>
            <w:tcW w:w="2981" w:type="dxa"/>
            <w:gridSpan w:val="2"/>
            <w:vMerge/>
            <w:vAlign w:val="center"/>
          </w:tcPr>
          <w:p w:rsidR="0002259E" w:rsidRPr="00B11BA4" w:rsidRDefault="0002259E" w:rsidP="00921CAD">
            <w:pPr>
              <w:pStyle w:val="ConsPlusNormal"/>
              <w:tabs>
                <w:tab w:val="left" w:pos="5100"/>
              </w:tabs>
              <w:jc w:val="both"/>
              <w:rPr>
                <w:rFonts w:ascii="Arial" w:hAnsi="Arial" w:cs="Arial"/>
                <w:sz w:val="22"/>
                <w:szCs w:val="22"/>
              </w:rPr>
            </w:pPr>
          </w:p>
        </w:tc>
        <w:tc>
          <w:tcPr>
            <w:tcW w:w="1413" w:type="dxa"/>
            <w:vAlign w:val="center"/>
          </w:tcPr>
          <w:p w:rsidR="0002259E" w:rsidRPr="00B11BA4" w:rsidRDefault="0002259E" w:rsidP="00CB7109">
            <w:pPr>
              <w:pStyle w:val="ConsPlusNormal"/>
              <w:tabs>
                <w:tab w:val="left" w:pos="5100"/>
              </w:tabs>
              <w:jc w:val="center"/>
              <w:rPr>
                <w:rFonts w:ascii="Arial" w:hAnsi="Arial" w:cs="Arial"/>
                <w:sz w:val="22"/>
                <w:szCs w:val="22"/>
              </w:rPr>
            </w:pPr>
            <w:r w:rsidRPr="00B11BA4">
              <w:rPr>
                <w:rFonts w:ascii="Arial" w:hAnsi="Arial" w:cs="Arial"/>
                <w:sz w:val="22"/>
                <w:szCs w:val="22"/>
              </w:rPr>
              <w:t>20</w:t>
            </w:r>
            <w:r w:rsidR="00CB7109" w:rsidRPr="00B11BA4">
              <w:rPr>
                <w:rFonts w:ascii="Arial" w:hAnsi="Arial" w:cs="Arial"/>
                <w:sz w:val="22"/>
                <w:szCs w:val="22"/>
              </w:rPr>
              <w:t>22</w:t>
            </w:r>
          </w:p>
        </w:tc>
        <w:tc>
          <w:tcPr>
            <w:tcW w:w="1400" w:type="dxa"/>
            <w:vAlign w:val="center"/>
          </w:tcPr>
          <w:p w:rsidR="0002259E" w:rsidRPr="00B11BA4" w:rsidRDefault="00824149" w:rsidP="006539B4">
            <w:pPr>
              <w:pStyle w:val="ConsPlusNormal"/>
              <w:tabs>
                <w:tab w:val="left" w:pos="5100"/>
              </w:tabs>
              <w:ind w:left="-105"/>
              <w:jc w:val="center"/>
              <w:rPr>
                <w:rFonts w:ascii="Arial" w:hAnsi="Arial" w:cs="Arial"/>
                <w:sz w:val="22"/>
                <w:szCs w:val="22"/>
              </w:rPr>
            </w:pPr>
            <w:r w:rsidRPr="00B11BA4">
              <w:rPr>
                <w:rFonts w:ascii="Arial" w:hAnsi="Arial" w:cs="Arial"/>
                <w:sz w:val="22"/>
                <w:szCs w:val="22"/>
              </w:rPr>
              <w:t>13,85</w:t>
            </w:r>
          </w:p>
        </w:tc>
        <w:tc>
          <w:tcPr>
            <w:tcW w:w="1276" w:type="dxa"/>
            <w:vAlign w:val="center"/>
          </w:tcPr>
          <w:p w:rsidR="0002259E" w:rsidRPr="00B11BA4" w:rsidRDefault="00824149" w:rsidP="006539B4">
            <w:pPr>
              <w:pStyle w:val="ConsPlusNormal"/>
              <w:tabs>
                <w:tab w:val="left" w:pos="5100"/>
              </w:tabs>
              <w:ind w:left="-105"/>
              <w:jc w:val="center"/>
              <w:rPr>
                <w:rFonts w:ascii="Arial" w:hAnsi="Arial" w:cs="Arial"/>
                <w:sz w:val="22"/>
                <w:szCs w:val="22"/>
              </w:rPr>
            </w:pPr>
            <w:r w:rsidRPr="00B11BA4">
              <w:rPr>
                <w:rFonts w:ascii="Arial" w:hAnsi="Arial" w:cs="Arial"/>
                <w:sz w:val="22"/>
                <w:szCs w:val="22"/>
              </w:rPr>
              <w:t>2,78</w:t>
            </w:r>
          </w:p>
        </w:tc>
        <w:tc>
          <w:tcPr>
            <w:tcW w:w="992" w:type="dxa"/>
            <w:vAlign w:val="center"/>
          </w:tcPr>
          <w:p w:rsidR="0002259E" w:rsidRPr="00B11BA4" w:rsidRDefault="00824149" w:rsidP="006539B4">
            <w:pPr>
              <w:pStyle w:val="ConsPlusNormal"/>
              <w:tabs>
                <w:tab w:val="left" w:pos="5100"/>
              </w:tabs>
              <w:ind w:left="-105"/>
              <w:jc w:val="center"/>
              <w:rPr>
                <w:rFonts w:ascii="Arial" w:hAnsi="Arial" w:cs="Arial"/>
                <w:sz w:val="22"/>
                <w:szCs w:val="22"/>
              </w:rPr>
            </w:pPr>
            <w:r w:rsidRPr="00B11BA4">
              <w:rPr>
                <w:rFonts w:ascii="Arial" w:hAnsi="Arial" w:cs="Arial"/>
                <w:sz w:val="22"/>
                <w:szCs w:val="22"/>
              </w:rPr>
              <w:t>7,68</w:t>
            </w:r>
          </w:p>
        </w:tc>
        <w:tc>
          <w:tcPr>
            <w:tcW w:w="1134" w:type="dxa"/>
            <w:vAlign w:val="center"/>
          </w:tcPr>
          <w:p w:rsidR="0002259E" w:rsidRPr="00B11BA4" w:rsidRDefault="00824149" w:rsidP="006539B4">
            <w:pPr>
              <w:pStyle w:val="ConsPlusNormal"/>
              <w:tabs>
                <w:tab w:val="left" w:pos="5100"/>
              </w:tabs>
              <w:ind w:left="-108"/>
              <w:jc w:val="center"/>
              <w:rPr>
                <w:rFonts w:ascii="Arial" w:hAnsi="Arial" w:cs="Arial"/>
                <w:sz w:val="22"/>
                <w:szCs w:val="22"/>
              </w:rPr>
            </w:pPr>
            <w:r w:rsidRPr="00B11BA4">
              <w:rPr>
                <w:rFonts w:ascii="Arial" w:hAnsi="Arial" w:cs="Arial"/>
                <w:sz w:val="22"/>
                <w:szCs w:val="22"/>
              </w:rPr>
              <w:t>3,39</w:t>
            </w:r>
          </w:p>
        </w:tc>
        <w:tc>
          <w:tcPr>
            <w:tcW w:w="1134" w:type="dxa"/>
            <w:vAlign w:val="center"/>
          </w:tcPr>
          <w:p w:rsidR="0002259E" w:rsidRPr="00B11BA4" w:rsidRDefault="0002259E" w:rsidP="006539B4">
            <w:pPr>
              <w:pStyle w:val="ConsPlusNormal"/>
              <w:tabs>
                <w:tab w:val="left" w:pos="5100"/>
              </w:tabs>
              <w:jc w:val="center"/>
              <w:rPr>
                <w:rFonts w:ascii="Arial" w:hAnsi="Arial" w:cs="Arial"/>
                <w:sz w:val="22"/>
                <w:szCs w:val="22"/>
              </w:rPr>
            </w:pPr>
          </w:p>
        </w:tc>
        <w:tc>
          <w:tcPr>
            <w:tcW w:w="727" w:type="dxa"/>
          </w:tcPr>
          <w:p w:rsidR="0002259E" w:rsidRPr="00B11BA4" w:rsidRDefault="0002259E" w:rsidP="006539B4">
            <w:pPr>
              <w:pStyle w:val="ConsPlusNormal"/>
              <w:tabs>
                <w:tab w:val="left" w:pos="5100"/>
              </w:tabs>
              <w:jc w:val="center"/>
              <w:rPr>
                <w:rFonts w:ascii="Arial" w:hAnsi="Arial" w:cs="Arial"/>
                <w:sz w:val="22"/>
                <w:szCs w:val="22"/>
              </w:rPr>
            </w:pPr>
          </w:p>
        </w:tc>
        <w:tc>
          <w:tcPr>
            <w:tcW w:w="708" w:type="dxa"/>
          </w:tcPr>
          <w:p w:rsidR="0002259E" w:rsidRPr="00B11BA4" w:rsidRDefault="0002259E" w:rsidP="006539B4">
            <w:pPr>
              <w:pStyle w:val="ConsPlusNormal"/>
              <w:tabs>
                <w:tab w:val="left" w:pos="5100"/>
              </w:tabs>
              <w:jc w:val="center"/>
              <w:rPr>
                <w:rFonts w:ascii="Arial" w:hAnsi="Arial" w:cs="Arial"/>
                <w:sz w:val="22"/>
                <w:szCs w:val="22"/>
              </w:rPr>
            </w:pPr>
          </w:p>
        </w:tc>
        <w:tc>
          <w:tcPr>
            <w:tcW w:w="714" w:type="dxa"/>
          </w:tcPr>
          <w:p w:rsidR="0002259E" w:rsidRPr="00B11BA4" w:rsidRDefault="0002259E" w:rsidP="006539B4">
            <w:pPr>
              <w:pStyle w:val="ConsPlusNormal"/>
              <w:tabs>
                <w:tab w:val="left" w:pos="5100"/>
              </w:tabs>
              <w:jc w:val="center"/>
              <w:rPr>
                <w:rFonts w:ascii="Arial" w:hAnsi="Arial" w:cs="Arial"/>
                <w:sz w:val="22"/>
                <w:szCs w:val="22"/>
              </w:rPr>
            </w:pPr>
          </w:p>
        </w:tc>
        <w:tc>
          <w:tcPr>
            <w:tcW w:w="2830" w:type="dxa"/>
            <w:vMerge/>
            <w:vAlign w:val="center"/>
          </w:tcPr>
          <w:p w:rsidR="0002259E" w:rsidRPr="00B11BA4" w:rsidRDefault="0002259E" w:rsidP="00AD1E42">
            <w:pPr>
              <w:pStyle w:val="ConsPlusNormal"/>
              <w:tabs>
                <w:tab w:val="left" w:pos="5100"/>
              </w:tabs>
              <w:jc w:val="center"/>
              <w:rPr>
                <w:rFonts w:ascii="Arial" w:hAnsi="Arial" w:cs="Arial"/>
                <w:sz w:val="22"/>
                <w:szCs w:val="22"/>
              </w:rPr>
            </w:pPr>
          </w:p>
        </w:tc>
      </w:tr>
      <w:tr w:rsidR="0002259E" w:rsidRPr="00B11BA4" w:rsidTr="00E154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1"/>
        </w:trPr>
        <w:tc>
          <w:tcPr>
            <w:tcW w:w="568" w:type="dxa"/>
            <w:vMerge/>
            <w:vAlign w:val="center"/>
          </w:tcPr>
          <w:p w:rsidR="0002259E" w:rsidRPr="00B11BA4" w:rsidRDefault="0002259E" w:rsidP="00E513C4">
            <w:pPr>
              <w:pStyle w:val="ConsPlusNormal"/>
              <w:tabs>
                <w:tab w:val="left" w:pos="5100"/>
              </w:tabs>
              <w:jc w:val="center"/>
              <w:rPr>
                <w:rFonts w:ascii="Arial" w:hAnsi="Arial" w:cs="Arial"/>
                <w:sz w:val="22"/>
                <w:szCs w:val="22"/>
              </w:rPr>
            </w:pPr>
          </w:p>
        </w:tc>
        <w:tc>
          <w:tcPr>
            <w:tcW w:w="2981" w:type="dxa"/>
            <w:gridSpan w:val="2"/>
            <w:vMerge/>
            <w:vAlign w:val="center"/>
          </w:tcPr>
          <w:p w:rsidR="0002259E" w:rsidRPr="00B11BA4" w:rsidRDefault="0002259E" w:rsidP="00921CAD">
            <w:pPr>
              <w:pStyle w:val="ConsPlusNormal"/>
              <w:tabs>
                <w:tab w:val="left" w:pos="5100"/>
              </w:tabs>
              <w:jc w:val="both"/>
              <w:rPr>
                <w:rFonts w:ascii="Arial" w:hAnsi="Arial" w:cs="Arial"/>
                <w:sz w:val="22"/>
                <w:szCs w:val="22"/>
              </w:rPr>
            </w:pPr>
          </w:p>
        </w:tc>
        <w:tc>
          <w:tcPr>
            <w:tcW w:w="1413" w:type="dxa"/>
            <w:vAlign w:val="center"/>
          </w:tcPr>
          <w:p w:rsidR="0002259E" w:rsidRPr="00B11BA4" w:rsidRDefault="0002259E" w:rsidP="00CB7109">
            <w:pPr>
              <w:pStyle w:val="ConsPlusNormal"/>
              <w:tabs>
                <w:tab w:val="left" w:pos="5100"/>
              </w:tabs>
              <w:jc w:val="center"/>
              <w:rPr>
                <w:rFonts w:ascii="Arial" w:hAnsi="Arial" w:cs="Arial"/>
                <w:sz w:val="22"/>
                <w:szCs w:val="22"/>
              </w:rPr>
            </w:pPr>
            <w:r w:rsidRPr="00B11BA4">
              <w:rPr>
                <w:rFonts w:ascii="Arial" w:hAnsi="Arial" w:cs="Arial"/>
                <w:sz w:val="22"/>
                <w:szCs w:val="22"/>
              </w:rPr>
              <w:t>202</w:t>
            </w:r>
            <w:r w:rsidR="00CB7109" w:rsidRPr="00B11BA4">
              <w:rPr>
                <w:rFonts w:ascii="Arial" w:hAnsi="Arial" w:cs="Arial"/>
                <w:sz w:val="22"/>
                <w:szCs w:val="22"/>
              </w:rPr>
              <w:t>3</w:t>
            </w:r>
          </w:p>
        </w:tc>
        <w:tc>
          <w:tcPr>
            <w:tcW w:w="1400" w:type="dxa"/>
            <w:vAlign w:val="center"/>
          </w:tcPr>
          <w:p w:rsidR="0002259E" w:rsidRPr="00B11BA4" w:rsidRDefault="00824149" w:rsidP="006539B4">
            <w:pPr>
              <w:pStyle w:val="ConsPlusNormal"/>
              <w:tabs>
                <w:tab w:val="left" w:pos="5100"/>
              </w:tabs>
              <w:ind w:left="-105"/>
              <w:jc w:val="center"/>
              <w:rPr>
                <w:rFonts w:ascii="Arial" w:hAnsi="Arial" w:cs="Arial"/>
                <w:sz w:val="22"/>
                <w:szCs w:val="22"/>
              </w:rPr>
            </w:pPr>
            <w:r w:rsidRPr="00B11BA4">
              <w:rPr>
                <w:rFonts w:ascii="Arial" w:hAnsi="Arial" w:cs="Arial"/>
                <w:sz w:val="22"/>
                <w:szCs w:val="22"/>
              </w:rPr>
              <w:t>3,60</w:t>
            </w:r>
          </w:p>
        </w:tc>
        <w:tc>
          <w:tcPr>
            <w:tcW w:w="1276" w:type="dxa"/>
            <w:vAlign w:val="center"/>
          </w:tcPr>
          <w:p w:rsidR="0002259E" w:rsidRPr="00B11BA4" w:rsidRDefault="0002259E" w:rsidP="006539B4">
            <w:pPr>
              <w:pStyle w:val="ConsPlusNormal"/>
              <w:tabs>
                <w:tab w:val="left" w:pos="5100"/>
              </w:tabs>
              <w:ind w:left="-105"/>
              <w:jc w:val="center"/>
              <w:rPr>
                <w:rFonts w:ascii="Arial" w:hAnsi="Arial" w:cs="Arial"/>
                <w:sz w:val="22"/>
                <w:szCs w:val="22"/>
              </w:rPr>
            </w:pPr>
          </w:p>
        </w:tc>
        <w:tc>
          <w:tcPr>
            <w:tcW w:w="992" w:type="dxa"/>
            <w:vAlign w:val="center"/>
          </w:tcPr>
          <w:p w:rsidR="0002259E" w:rsidRPr="00B11BA4" w:rsidRDefault="0002259E" w:rsidP="006539B4">
            <w:pPr>
              <w:pStyle w:val="ConsPlusNormal"/>
              <w:tabs>
                <w:tab w:val="left" w:pos="5100"/>
              </w:tabs>
              <w:ind w:left="-105"/>
              <w:jc w:val="center"/>
              <w:rPr>
                <w:rFonts w:ascii="Arial" w:hAnsi="Arial" w:cs="Arial"/>
                <w:sz w:val="22"/>
                <w:szCs w:val="22"/>
              </w:rPr>
            </w:pPr>
          </w:p>
        </w:tc>
        <w:tc>
          <w:tcPr>
            <w:tcW w:w="1134" w:type="dxa"/>
            <w:vAlign w:val="center"/>
          </w:tcPr>
          <w:p w:rsidR="0002259E" w:rsidRPr="00B11BA4" w:rsidRDefault="00D1503F" w:rsidP="006539B4">
            <w:pPr>
              <w:pStyle w:val="ConsPlusNormal"/>
              <w:tabs>
                <w:tab w:val="left" w:pos="5100"/>
              </w:tabs>
              <w:ind w:left="-108"/>
              <w:jc w:val="center"/>
              <w:rPr>
                <w:rFonts w:ascii="Arial" w:hAnsi="Arial" w:cs="Arial"/>
                <w:sz w:val="22"/>
                <w:szCs w:val="22"/>
              </w:rPr>
            </w:pPr>
            <w:r w:rsidRPr="00B11BA4">
              <w:rPr>
                <w:rFonts w:ascii="Arial" w:hAnsi="Arial" w:cs="Arial"/>
                <w:sz w:val="22"/>
                <w:szCs w:val="22"/>
              </w:rPr>
              <w:t>3,60</w:t>
            </w:r>
          </w:p>
        </w:tc>
        <w:tc>
          <w:tcPr>
            <w:tcW w:w="1134" w:type="dxa"/>
            <w:vAlign w:val="center"/>
          </w:tcPr>
          <w:p w:rsidR="0002259E" w:rsidRPr="00B11BA4" w:rsidRDefault="0002259E" w:rsidP="006539B4">
            <w:pPr>
              <w:pStyle w:val="ConsPlusNormal"/>
              <w:tabs>
                <w:tab w:val="left" w:pos="5100"/>
              </w:tabs>
              <w:jc w:val="center"/>
              <w:rPr>
                <w:rFonts w:ascii="Arial" w:hAnsi="Arial" w:cs="Arial"/>
                <w:sz w:val="22"/>
                <w:szCs w:val="22"/>
              </w:rPr>
            </w:pPr>
          </w:p>
        </w:tc>
        <w:tc>
          <w:tcPr>
            <w:tcW w:w="727" w:type="dxa"/>
          </w:tcPr>
          <w:p w:rsidR="0002259E" w:rsidRPr="00B11BA4" w:rsidRDefault="0002259E" w:rsidP="006539B4">
            <w:pPr>
              <w:pStyle w:val="ConsPlusNormal"/>
              <w:tabs>
                <w:tab w:val="left" w:pos="5100"/>
              </w:tabs>
              <w:jc w:val="center"/>
              <w:rPr>
                <w:rFonts w:ascii="Arial" w:hAnsi="Arial" w:cs="Arial"/>
                <w:sz w:val="22"/>
                <w:szCs w:val="22"/>
              </w:rPr>
            </w:pPr>
          </w:p>
        </w:tc>
        <w:tc>
          <w:tcPr>
            <w:tcW w:w="708" w:type="dxa"/>
          </w:tcPr>
          <w:p w:rsidR="0002259E" w:rsidRPr="00B11BA4" w:rsidRDefault="0002259E" w:rsidP="006539B4">
            <w:pPr>
              <w:pStyle w:val="ConsPlusNormal"/>
              <w:tabs>
                <w:tab w:val="left" w:pos="5100"/>
              </w:tabs>
              <w:jc w:val="center"/>
              <w:rPr>
                <w:rFonts w:ascii="Arial" w:hAnsi="Arial" w:cs="Arial"/>
                <w:sz w:val="22"/>
                <w:szCs w:val="22"/>
              </w:rPr>
            </w:pPr>
          </w:p>
        </w:tc>
        <w:tc>
          <w:tcPr>
            <w:tcW w:w="714" w:type="dxa"/>
          </w:tcPr>
          <w:p w:rsidR="0002259E" w:rsidRPr="00B11BA4" w:rsidRDefault="0002259E" w:rsidP="006539B4">
            <w:pPr>
              <w:pStyle w:val="ConsPlusNormal"/>
              <w:tabs>
                <w:tab w:val="left" w:pos="5100"/>
              </w:tabs>
              <w:jc w:val="center"/>
              <w:rPr>
                <w:rFonts w:ascii="Arial" w:hAnsi="Arial" w:cs="Arial"/>
                <w:sz w:val="22"/>
                <w:szCs w:val="22"/>
              </w:rPr>
            </w:pPr>
          </w:p>
        </w:tc>
        <w:tc>
          <w:tcPr>
            <w:tcW w:w="2830" w:type="dxa"/>
            <w:vMerge/>
            <w:vAlign w:val="center"/>
          </w:tcPr>
          <w:p w:rsidR="0002259E" w:rsidRPr="00B11BA4" w:rsidRDefault="0002259E" w:rsidP="00AD1E42">
            <w:pPr>
              <w:pStyle w:val="ConsPlusNormal"/>
              <w:tabs>
                <w:tab w:val="left" w:pos="5100"/>
              </w:tabs>
              <w:jc w:val="center"/>
              <w:rPr>
                <w:rFonts w:ascii="Arial" w:hAnsi="Arial" w:cs="Arial"/>
                <w:sz w:val="22"/>
                <w:szCs w:val="22"/>
              </w:rPr>
            </w:pPr>
          </w:p>
        </w:tc>
      </w:tr>
      <w:tr w:rsidR="0002259E" w:rsidRPr="00B11BA4" w:rsidTr="00E154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1"/>
        </w:trPr>
        <w:tc>
          <w:tcPr>
            <w:tcW w:w="568" w:type="dxa"/>
            <w:vMerge/>
            <w:vAlign w:val="center"/>
          </w:tcPr>
          <w:p w:rsidR="0002259E" w:rsidRPr="00B11BA4" w:rsidRDefault="0002259E" w:rsidP="00E513C4">
            <w:pPr>
              <w:pStyle w:val="ConsPlusNormal"/>
              <w:tabs>
                <w:tab w:val="left" w:pos="5100"/>
              </w:tabs>
              <w:jc w:val="center"/>
              <w:rPr>
                <w:rFonts w:ascii="Arial" w:hAnsi="Arial" w:cs="Arial"/>
                <w:sz w:val="22"/>
                <w:szCs w:val="22"/>
              </w:rPr>
            </w:pPr>
          </w:p>
        </w:tc>
        <w:tc>
          <w:tcPr>
            <w:tcW w:w="2981" w:type="dxa"/>
            <w:gridSpan w:val="2"/>
            <w:vMerge/>
            <w:vAlign w:val="center"/>
          </w:tcPr>
          <w:p w:rsidR="0002259E" w:rsidRPr="00B11BA4" w:rsidRDefault="0002259E" w:rsidP="00921CAD">
            <w:pPr>
              <w:pStyle w:val="ConsPlusNormal"/>
              <w:tabs>
                <w:tab w:val="left" w:pos="5100"/>
              </w:tabs>
              <w:jc w:val="both"/>
              <w:rPr>
                <w:rFonts w:ascii="Arial" w:hAnsi="Arial" w:cs="Arial"/>
                <w:sz w:val="22"/>
                <w:szCs w:val="22"/>
              </w:rPr>
            </w:pPr>
          </w:p>
        </w:tc>
        <w:tc>
          <w:tcPr>
            <w:tcW w:w="1413" w:type="dxa"/>
            <w:vAlign w:val="center"/>
          </w:tcPr>
          <w:p w:rsidR="0002259E" w:rsidRPr="00B11BA4" w:rsidRDefault="0002259E" w:rsidP="00CB7109">
            <w:pPr>
              <w:pStyle w:val="ConsPlusNormal"/>
              <w:tabs>
                <w:tab w:val="left" w:pos="5100"/>
              </w:tabs>
              <w:jc w:val="center"/>
              <w:rPr>
                <w:rFonts w:ascii="Arial" w:hAnsi="Arial" w:cs="Arial"/>
                <w:sz w:val="22"/>
                <w:szCs w:val="22"/>
              </w:rPr>
            </w:pPr>
            <w:r w:rsidRPr="00B11BA4">
              <w:rPr>
                <w:rFonts w:ascii="Arial" w:hAnsi="Arial" w:cs="Arial"/>
                <w:sz w:val="22"/>
                <w:szCs w:val="22"/>
              </w:rPr>
              <w:t>202</w:t>
            </w:r>
            <w:r w:rsidR="00CB7109" w:rsidRPr="00B11BA4">
              <w:rPr>
                <w:rFonts w:ascii="Arial" w:hAnsi="Arial" w:cs="Arial"/>
                <w:sz w:val="22"/>
                <w:szCs w:val="22"/>
              </w:rPr>
              <w:t>4</w:t>
            </w:r>
          </w:p>
        </w:tc>
        <w:tc>
          <w:tcPr>
            <w:tcW w:w="1400" w:type="dxa"/>
            <w:vAlign w:val="center"/>
          </w:tcPr>
          <w:p w:rsidR="00824149" w:rsidRPr="00B11BA4" w:rsidRDefault="00824149" w:rsidP="00824149">
            <w:pPr>
              <w:pStyle w:val="ConsPlusNormal"/>
              <w:tabs>
                <w:tab w:val="left" w:pos="5100"/>
              </w:tabs>
              <w:ind w:left="-105"/>
              <w:jc w:val="center"/>
              <w:rPr>
                <w:rFonts w:ascii="Arial" w:hAnsi="Arial" w:cs="Arial"/>
                <w:sz w:val="22"/>
                <w:szCs w:val="22"/>
              </w:rPr>
            </w:pPr>
            <w:r w:rsidRPr="00B11BA4">
              <w:rPr>
                <w:rFonts w:ascii="Arial" w:hAnsi="Arial" w:cs="Arial"/>
                <w:sz w:val="22"/>
                <w:szCs w:val="22"/>
              </w:rPr>
              <w:t>3,80</w:t>
            </w:r>
          </w:p>
        </w:tc>
        <w:tc>
          <w:tcPr>
            <w:tcW w:w="1276" w:type="dxa"/>
            <w:vAlign w:val="center"/>
          </w:tcPr>
          <w:p w:rsidR="0002259E" w:rsidRPr="00B11BA4" w:rsidRDefault="0002259E" w:rsidP="006539B4">
            <w:pPr>
              <w:pStyle w:val="ConsPlusNormal"/>
              <w:tabs>
                <w:tab w:val="left" w:pos="5100"/>
              </w:tabs>
              <w:ind w:left="-105"/>
              <w:jc w:val="center"/>
              <w:rPr>
                <w:rFonts w:ascii="Arial" w:hAnsi="Arial" w:cs="Arial"/>
                <w:sz w:val="22"/>
                <w:szCs w:val="22"/>
              </w:rPr>
            </w:pPr>
          </w:p>
        </w:tc>
        <w:tc>
          <w:tcPr>
            <w:tcW w:w="992" w:type="dxa"/>
            <w:vAlign w:val="center"/>
          </w:tcPr>
          <w:p w:rsidR="0002259E" w:rsidRPr="00B11BA4" w:rsidRDefault="0002259E" w:rsidP="006539B4">
            <w:pPr>
              <w:pStyle w:val="ConsPlusNormal"/>
              <w:tabs>
                <w:tab w:val="left" w:pos="5100"/>
              </w:tabs>
              <w:ind w:left="-105"/>
              <w:jc w:val="center"/>
              <w:rPr>
                <w:rFonts w:ascii="Arial" w:hAnsi="Arial" w:cs="Arial"/>
                <w:sz w:val="22"/>
                <w:szCs w:val="22"/>
              </w:rPr>
            </w:pPr>
          </w:p>
        </w:tc>
        <w:tc>
          <w:tcPr>
            <w:tcW w:w="1134" w:type="dxa"/>
            <w:vAlign w:val="center"/>
          </w:tcPr>
          <w:p w:rsidR="0002259E" w:rsidRPr="00B11BA4" w:rsidRDefault="00D1503F" w:rsidP="006539B4">
            <w:pPr>
              <w:pStyle w:val="ConsPlusNormal"/>
              <w:tabs>
                <w:tab w:val="left" w:pos="5100"/>
              </w:tabs>
              <w:ind w:left="-108"/>
              <w:jc w:val="center"/>
              <w:rPr>
                <w:rFonts w:ascii="Arial" w:hAnsi="Arial" w:cs="Arial"/>
                <w:sz w:val="22"/>
                <w:szCs w:val="22"/>
              </w:rPr>
            </w:pPr>
            <w:r w:rsidRPr="00B11BA4">
              <w:rPr>
                <w:rFonts w:ascii="Arial" w:hAnsi="Arial" w:cs="Arial"/>
                <w:sz w:val="22"/>
                <w:szCs w:val="22"/>
              </w:rPr>
              <w:t>3,80</w:t>
            </w:r>
          </w:p>
        </w:tc>
        <w:tc>
          <w:tcPr>
            <w:tcW w:w="1134" w:type="dxa"/>
            <w:vAlign w:val="center"/>
          </w:tcPr>
          <w:p w:rsidR="0002259E" w:rsidRPr="00B11BA4" w:rsidRDefault="0002259E" w:rsidP="006539B4">
            <w:pPr>
              <w:pStyle w:val="ConsPlusNormal"/>
              <w:tabs>
                <w:tab w:val="left" w:pos="5100"/>
              </w:tabs>
              <w:jc w:val="center"/>
              <w:rPr>
                <w:rFonts w:ascii="Arial" w:hAnsi="Arial" w:cs="Arial"/>
                <w:sz w:val="22"/>
                <w:szCs w:val="22"/>
              </w:rPr>
            </w:pPr>
          </w:p>
        </w:tc>
        <w:tc>
          <w:tcPr>
            <w:tcW w:w="727" w:type="dxa"/>
          </w:tcPr>
          <w:p w:rsidR="0002259E" w:rsidRPr="00B11BA4" w:rsidRDefault="0002259E" w:rsidP="006539B4">
            <w:pPr>
              <w:pStyle w:val="ConsPlusNormal"/>
              <w:tabs>
                <w:tab w:val="left" w:pos="5100"/>
              </w:tabs>
              <w:jc w:val="center"/>
              <w:rPr>
                <w:rFonts w:ascii="Arial" w:hAnsi="Arial" w:cs="Arial"/>
                <w:sz w:val="22"/>
                <w:szCs w:val="22"/>
              </w:rPr>
            </w:pPr>
          </w:p>
        </w:tc>
        <w:tc>
          <w:tcPr>
            <w:tcW w:w="708" w:type="dxa"/>
          </w:tcPr>
          <w:p w:rsidR="0002259E" w:rsidRPr="00B11BA4" w:rsidRDefault="0002259E" w:rsidP="006539B4">
            <w:pPr>
              <w:pStyle w:val="ConsPlusNormal"/>
              <w:tabs>
                <w:tab w:val="left" w:pos="5100"/>
              </w:tabs>
              <w:jc w:val="center"/>
              <w:rPr>
                <w:rFonts w:ascii="Arial" w:hAnsi="Arial" w:cs="Arial"/>
                <w:sz w:val="22"/>
                <w:szCs w:val="22"/>
              </w:rPr>
            </w:pPr>
          </w:p>
        </w:tc>
        <w:tc>
          <w:tcPr>
            <w:tcW w:w="714" w:type="dxa"/>
          </w:tcPr>
          <w:p w:rsidR="0002259E" w:rsidRPr="00B11BA4" w:rsidRDefault="0002259E" w:rsidP="006539B4">
            <w:pPr>
              <w:pStyle w:val="ConsPlusNormal"/>
              <w:tabs>
                <w:tab w:val="left" w:pos="5100"/>
              </w:tabs>
              <w:jc w:val="center"/>
              <w:rPr>
                <w:rFonts w:ascii="Arial" w:hAnsi="Arial" w:cs="Arial"/>
                <w:sz w:val="22"/>
                <w:szCs w:val="22"/>
              </w:rPr>
            </w:pPr>
          </w:p>
        </w:tc>
        <w:tc>
          <w:tcPr>
            <w:tcW w:w="2830" w:type="dxa"/>
            <w:vMerge/>
            <w:vAlign w:val="center"/>
          </w:tcPr>
          <w:p w:rsidR="0002259E" w:rsidRPr="00B11BA4" w:rsidRDefault="0002259E" w:rsidP="00AD1E42">
            <w:pPr>
              <w:pStyle w:val="ConsPlusNormal"/>
              <w:tabs>
                <w:tab w:val="left" w:pos="5100"/>
              </w:tabs>
              <w:jc w:val="center"/>
              <w:rPr>
                <w:rFonts w:ascii="Arial" w:hAnsi="Arial" w:cs="Arial"/>
                <w:sz w:val="22"/>
                <w:szCs w:val="22"/>
              </w:rPr>
            </w:pPr>
          </w:p>
        </w:tc>
      </w:tr>
      <w:tr w:rsidR="0002259E" w:rsidRPr="00B11BA4" w:rsidTr="00E154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1"/>
        </w:trPr>
        <w:tc>
          <w:tcPr>
            <w:tcW w:w="568" w:type="dxa"/>
            <w:vMerge/>
            <w:vAlign w:val="center"/>
          </w:tcPr>
          <w:p w:rsidR="0002259E" w:rsidRPr="00B11BA4" w:rsidRDefault="0002259E" w:rsidP="00E513C4">
            <w:pPr>
              <w:pStyle w:val="ConsPlusNormal"/>
              <w:tabs>
                <w:tab w:val="left" w:pos="5100"/>
              </w:tabs>
              <w:jc w:val="center"/>
              <w:rPr>
                <w:rFonts w:ascii="Arial" w:hAnsi="Arial" w:cs="Arial"/>
                <w:sz w:val="22"/>
                <w:szCs w:val="22"/>
              </w:rPr>
            </w:pPr>
          </w:p>
        </w:tc>
        <w:tc>
          <w:tcPr>
            <w:tcW w:w="2981" w:type="dxa"/>
            <w:gridSpan w:val="2"/>
            <w:vMerge/>
            <w:vAlign w:val="center"/>
          </w:tcPr>
          <w:p w:rsidR="0002259E" w:rsidRPr="00B11BA4" w:rsidRDefault="0002259E" w:rsidP="00921CAD">
            <w:pPr>
              <w:pStyle w:val="ConsPlusNormal"/>
              <w:tabs>
                <w:tab w:val="left" w:pos="5100"/>
              </w:tabs>
              <w:jc w:val="both"/>
              <w:rPr>
                <w:rFonts w:ascii="Arial" w:hAnsi="Arial" w:cs="Arial"/>
                <w:sz w:val="22"/>
                <w:szCs w:val="22"/>
              </w:rPr>
            </w:pPr>
          </w:p>
        </w:tc>
        <w:tc>
          <w:tcPr>
            <w:tcW w:w="1413" w:type="dxa"/>
            <w:vAlign w:val="center"/>
          </w:tcPr>
          <w:p w:rsidR="0002259E" w:rsidRPr="00B11BA4" w:rsidRDefault="0002259E" w:rsidP="006539B4">
            <w:pPr>
              <w:pStyle w:val="ConsPlusNormal"/>
              <w:tabs>
                <w:tab w:val="left" w:pos="5100"/>
              </w:tabs>
              <w:jc w:val="center"/>
              <w:rPr>
                <w:rFonts w:ascii="Arial" w:hAnsi="Arial" w:cs="Arial"/>
                <w:sz w:val="22"/>
                <w:szCs w:val="22"/>
              </w:rPr>
            </w:pPr>
          </w:p>
        </w:tc>
        <w:tc>
          <w:tcPr>
            <w:tcW w:w="1400" w:type="dxa"/>
            <w:vAlign w:val="center"/>
          </w:tcPr>
          <w:p w:rsidR="0002259E" w:rsidRPr="00B11BA4" w:rsidRDefault="0002259E" w:rsidP="006539B4">
            <w:pPr>
              <w:pStyle w:val="ConsPlusNormal"/>
              <w:tabs>
                <w:tab w:val="left" w:pos="5100"/>
              </w:tabs>
              <w:ind w:left="-105"/>
              <w:jc w:val="center"/>
              <w:rPr>
                <w:rFonts w:ascii="Arial" w:hAnsi="Arial" w:cs="Arial"/>
                <w:sz w:val="22"/>
                <w:szCs w:val="22"/>
              </w:rPr>
            </w:pPr>
          </w:p>
        </w:tc>
        <w:tc>
          <w:tcPr>
            <w:tcW w:w="1276" w:type="dxa"/>
            <w:vAlign w:val="center"/>
          </w:tcPr>
          <w:p w:rsidR="0002259E" w:rsidRPr="00B11BA4" w:rsidRDefault="0002259E" w:rsidP="006539B4">
            <w:pPr>
              <w:pStyle w:val="ConsPlusNormal"/>
              <w:tabs>
                <w:tab w:val="left" w:pos="5100"/>
              </w:tabs>
              <w:ind w:left="-105"/>
              <w:jc w:val="center"/>
              <w:rPr>
                <w:rFonts w:ascii="Arial" w:hAnsi="Arial" w:cs="Arial"/>
                <w:sz w:val="22"/>
                <w:szCs w:val="22"/>
              </w:rPr>
            </w:pPr>
          </w:p>
        </w:tc>
        <w:tc>
          <w:tcPr>
            <w:tcW w:w="992" w:type="dxa"/>
            <w:vAlign w:val="center"/>
          </w:tcPr>
          <w:p w:rsidR="0002259E" w:rsidRPr="00B11BA4" w:rsidRDefault="0002259E" w:rsidP="006539B4">
            <w:pPr>
              <w:pStyle w:val="ConsPlusNormal"/>
              <w:tabs>
                <w:tab w:val="left" w:pos="5100"/>
              </w:tabs>
              <w:ind w:left="-105"/>
              <w:jc w:val="center"/>
              <w:rPr>
                <w:rFonts w:ascii="Arial" w:hAnsi="Arial" w:cs="Arial"/>
                <w:sz w:val="22"/>
                <w:szCs w:val="22"/>
              </w:rPr>
            </w:pPr>
          </w:p>
        </w:tc>
        <w:tc>
          <w:tcPr>
            <w:tcW w:w="1134" w:type="dxa"/>
            <w:vAlign w:val="center"/>
          </w:tcPr>
          <w:p w:rsidR="0002259E" w:rsidRPr="00B11BA4" w:rsidRDefault="0002259E" w:rsidP="006539B4">
            <w:pPr>
              <w:pStyle w:val="ConsPlusNormal"/>
              <w:tabs>
                <w:tab w:val="left" w:pos="5100"/>
              </w:tabs>
              <w:ind w:left="-108"/>
              <w:jc w:val="center"/>
              <w:rPr>
                <w:rFonts w:ascii="Arial" w:hAnsi="Arial" w:cs="Arial"/>
                <w:sz w:val="22"/>
                <w:szCs w:val="22"/>
              </w:rPr>
            </w:pPr>
          </w:p>
        </w:tc>
        <w:tc>
          <w:tcPr>
            <w:tcW w:w="1134" w:type="dxa"/>
            <w:vAlign w:val="center"/>
          </w:tcPr>
          <w:p w:rsidR="0002259E" w:rsidRPr="00B11BA4" w:rsidRDefault="0002259E" w:rsidP="006539B4">
            <w:pPr>
              <w:pStyle w:val="ConsPlusNormal"/>
              <w:tabs>
                <w:tab w:val="left" w:pos="5100"/>
              </w:tabs>
              <w:jc w:val="center"/>
              <w:rPr>
                <w:rFonts w:ascii="Arial" w:hAnsi="Arial" w:cs="Arial"/>
                <w:sz w:val="22"/>
                <w:szCs w:val="22"/>
              </w:rPr>
            </w:pPr>
          </w:p>
        </w:tc>
        <w:tc>
          <w:tcPr>
            <w:tcW w:w="727" w:type="dxa"/>
          </w:tcPr>
          <w:p w:rsidR="0002259E" w:rsidRPr="00B11BA4" w:rsidRDefault="0002259E" w:rsidP="006539B4">
            <w:pPr>
              <w:pStyle w:val="ConsPlusNormal"/>
              <w:tabs>
                <w:tab w:val="left" w:pos="5100"/>
              </w:tabs>
              <w:jc w:val="center"/>
              <w:rPr>
                <w:rFonts w:ascii="Arial" w:hAnsi="Arial" w:cs="Arial"/>
                <w:sz w:val="22"/>
                <w:szCs w:val="22"/>
              </w:rPr>
            </w:pPr>
          </w:p>
        </w:tc>
        <w:tc>
          <w:tcPr>
            <w:tcW w:w="708" w:type="dxa"/>
          </w:tcPr>
          <w:p w:rsidR="0002259E" w:rsidRPr="00B11BA4" w:rsidRDefault="0002259E" w:rsidP="006539B4">
            <w:pPr>
              <w:pStyle w:val="ConsPlusNormal"/>
              <w:tabs>
                <w:tab w:val="left" w:pos="5100"/>
              </w:tabs>
              <w:jc w:val="center"/>
              <w:rPr>
                <w:rFonts w:ascii="Arial" w:hAnsi="Arial" w:cs="Arial"/>
                <w:sz w:val="22"/>
                <w:szCs w:val="22"/>
              </w:rPr>
            </w:pPr>
          </w:p>
        </w:tc>
        <w:tc>
          <w:tcPr>
            <w:tcW w:w="714" w:type="dxa"/>
          </w:tcPr>
          <w:p w:rsidR="0002259E" w:rsidRPr="00B11BA4" w:rsidRDefault="0002259E" w:rsidP="006539B4">
            <w:pPr>
              <w:pStyle w:val="ConsPlusNormal"/>
              <w:tabs>
                <w:tab w:val="left" w:pos="5100"/>
              </w:tabs>
              <w:jc w:val="center"/>
              <w:rPr>
                <w:rFonts w:ascii="Arial" w:hAnsi="Arial" w:cs="Arial"/>
                <w:sz w:val="22"/>
                <w:szCs w:val="22"/>
              </w:rPr>
            </w:pPr>
          </w:p>
        </w:tc>
        <w:tc>
          <w:tcPr>
            <w:tcW w:w="2830" w:type="dxa"/>
            <w:vMerge/>
            <w:vAlign w:val="center"/>
          </w:tcPr>
          <w:p w:rsidR="0002259E" w:rsidRPr="00B11BA4" w:rsidRDefault="0002259E" w:rsidP="00AD1E42">
            <w:pPr>
              <w:pStyle w:val="ConsPlusNormal"/>
              <w:tabs>
                <w:tab w:val="left" w:pos="5100"/>
              </w:tabs>
              <w:jc w:val="center"/>
              <w:rPr>
                <w:rFonts w:ascii="Arial" w:hAnsi="Arial" w:cs="Arial"/>
                <w:sz w:val="22"/>
                <w:szCs w:val="22"/>
              </w:rPr>
            </w:pPr>
          </w:p>
        </w:tc>
      </w:tr>
      <w:tr w:rsidR="0002259E" w:rsidRPr="00B11BA4" w:rsidTr="00E154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1"/>
        </w:trPr>
        <w:tc>
          <w:tcPr>
            <w:tcW w:w="568" w:type="dxa"/>
            <w:vMerge/>
            <w:vAlign w:val="center"/>
          </w:tcPr>
          <w:p w:rsidR="0002259E" w:rsidRPr="00B11BA4" w:rsidRDefault="0002259E" w:rsidP="00E513C4">
            <w:pPr>
              <w:pStyle w:val="ConsPlusNormal"/>
              <w:tabs>
                <w:tab w:val="left" w:pos="5100"/>
              </w:tabs>
              <w:jc w:val="center"/>
              <w:rPr>
                <w:rFonts w:ascii="Arial" w:hAnsi="Arial" w:cs="Arial"/>
                <w:sz w:val="22"/>
                <w:szCs w:val="22"/>
              </w:rPr>
            </w:pPr>
          </w:p>
        </w:tc>
        <w:tc>
          <w:tcPr>
            <w:tcW w:w="2981" w:type="dxa"/>
            <w:gridSpan w:val="2"/>
            <w:vMerge/>
            <w:vAlign w:val="center"/>
          </w:tcPr>
          <w:p w:rsidR="0002259E" w:rsidRPr="00B11BA4" w:rsidRDefault="0002259E" w:rsidP="00921CAD">
            <w:pPr>
              <w:pStyle w:val="ConsPlusNormal"/>
              <w:tabs>
                <w:tab w:val="left" w:pos="5100"/>
              </w:tabs>
              <w:jc w:val="both"/>
              <w:rPr>
                <w:rFonts w:ascii="Arial" w:hAnsi="Arial" w:cs="Arial"/>
                <w:sz w:val="22"/>
                <w:szCs w:val="22"/>
              </w:rPr>
            </w:pPr>
          </w:p>
        </w:tc>
        <w:tc>
          <w:tcPr>
            <w:tcW w:w="1413" w:type="dxa"/>
            <w:vAlign w:val="center"/>
          </w:tcPr>
          <w:p w:rsidR="0002259E" w:rsidRPr="00B11BA4" w:rsidRDefault="0002259E" w:rsidP="006539B4">
            <w:pPr>
              <w:pStyle w:val="ConsPlusNormal"/>
              <w:tabs>
                <w:tab w:val="left" w:pos="5100"/>
              </w:tabs>
              <w:jc w:val="center"/>
              <w:rPr>
                <w:rFonts w:ascii="Arial" w:hAnsi="Arial" w:cs="Arial"/>
                <w:sz w:val="22"/>
                <w:szCs w:val="22"/>
              </w:rPr>
            </w:pPr>
          </w:p>
        </w:tc>
        <w:tc>
          <w:tcPr>
            <w:tcW w:w="1400" w:type="dxa"/>
            <w:vAlign w:val="center"/>
          </w:tcPr>
          <w:p w:rsidR="0002259E" w:rsidRPr="00B11BA4" w:rsidRDefault="0002259E" w:rsidP="006539B4">
            <w:pPr>
              <w:pStyle w:val="ConsPlusNormal"/>
              <w:tabs>
                <w:tab w:val="left" w:pos="5100"/>
              </w:tabs>
              <w:ind w:left="-105"/>
              <w:jc w:val="center"/>
              <w:rPr>
                <w:rFonts w:ascii="Arial" w:hAnsi="Arial" w:cs="Arial"/>
                <w:sz w:val="22"/>
                <w:szCs w:val="22"/>
              </w:rPr>
            </w:pPr>
          </w:p>
        </w:tc>
        <w:tc>
          <w:tcPr>
            <w:tcW w:w="1276" w:type="dxa"/>
            <w:vAlign w:val="center"/>
          </w:tcPr>
          <w:p w:rsidR="0002259E" w:rsidRPr="00B11BA4" w:rsidRDefault="0002259E" w:rsidP="006539B4">
            <w:pPr>
              <w:pStyle w:val="ConsPlusNormal"/>
              <w:tabs>
                <w:tab w:val="left" w:pos="5100"/>
              </w:tabs>
              <w:ind w:left="-105"/>
              <w:jc w:val="center"/>
              <w:rPr>
                <w:rFonts w:ascii="Arial" w:hAnsi="Arial" w:cs="Arial"/>
                <w:sz w:val="22"/>
                <w:szCs w:val="22"/>
              </w:rPr>
            </w:pPr>
          </w:p>
        </w:tc>
        <w:tc>
          <w:tcPr>
            <w:tcW w:w="992" w:type="dxa"/>
            <w:vAlign w:val="center"/>
          </w:tcPr>
          <w:p w:rsidR="0002259E" w:rsidRPr="00B11BA4" w:rsidRDefault="0002259E" w:rsidP="006539B4">
            <w:pPr>
              <w:pStyle w:val="ConsPlusNormal"/>
              <w:tabs>
                <w:tab w:val="left" w:pos="5100"/>
              </w:tabs>
              <w:ind w:left="-105"/>
              <w:jc w:val="center"/>
              <w:rPr>
                <w:rFonts w:ascii="Arial" w:hAnsi="Arial" w:cs="Arial"/>
                <w:sz w:val="22"/>
                <w:szCs w:val="22"/>
              </w:rPr>
            </w:pPr>
          </w:p>
        </w:tc>
        <w:tc>
          <w:tcPr>
            <w:tcW w:w="1134" w:type="dxa"/>
            <w:vAlign w:val="center"/>
          </w:tcPr>
          <w:p w:rsidR="0002259E" w:rsidRPr="00B11BA4" w:rsidRDefault="0002259E" w:rsidP="006539B4">
            <w:pPr>
              <w:pStyle w:val="ConsPlusNormal"/>
              <w:tabs>
                <w:tab w:val="left" w:pos="5100"/>
              </w:tabs>
              <w:ind w:left="-108"/>
              <w:jc w:val="center"/>
              <w:rPr>
                <w:rFonts w:ascii="Arial" w:hAnsi="Arial" w:cs="Arial"/>
                <w:sz w:val="22"/>
                <w:szCs w:val="22"/>
              </w:rPr>
            </w:pPr>
          </w:p>
        </w:tc>
        <w:tc>
          <w:tcPr>
            <w:tcW w:w="1134" w:type="dxa"/>
            <w:vAlign w:val="center"/>
          </w:tcPr>
          <w:p w:rsidR="0002259E" w:rsidRPr="00B11BA4" w:rsidRDefault="0002259E" w:rsidP="006539B4">
            <w:pPr>
              <w:pStyle w:val="ConsPlusNormal"/>
              <w:tabs>
                <w:tab w:val="left" w:pos="5100"/>
              </w:tabs>
              <w:jc w:val="center"/>
              <w:rPr>
                <w:rFonts w:ascii="Arial" w:hAnsi="Arial" w:cs="Arial"/>
                <w:sz w:val="22"/>
                <w:szCs w:val="22"/>
              </w:rPr>
            </w:pPr>
          </w:p>
        </w:tc>
        <w:tc>
          <w:tcPr>
            <w:tcW w:w="727" w:type="dxa"/>
          </w:tcPr>
          <w:p w:rsidR="0002259E" w:rsidRPr="00B11BA4" w:rsidRDefault="0002259E" w:rsidP="006539B4">
            <w:pPr>
              <w:pStyle w:val="ConsPlusNormal"/>
              <w:tabs>
                <w:tab w:val="left" w:pos="5100"/>
              </w:tabs>
              <w:jc w:val="center"/>
              <w:rPr>
                <w:rFonts w:ascii="Arial" w:hAnsi="Arial" w:cs="Arial"/>
                <w:sz w:val="22"/>
                <w:szCs w:val="22"/>
              </w:rPr>
            </w:pPr>
          </w:p>
        </w:tc>
        <w:tc>
          <w:tcPr>
            <w:tcW w:w="708" w:type="dxa"/>
          </w:tcPr>
          <w:p w:rsidR="0002259E" w:rsidRPr="00B11BA4" w:rsidRDefault="0002259E" w:rsidP="006539B4">
            <w:pPr>
              <w:pStyle w:val="ConsPlusNormal"/>
              <w:tabs>
                <w:tab w:val="left" w:pos="5100"/>
              </w:tabs>
              <w:jc w:val="center"/>
              <w:rPr>
                <w:rFonts w:ascii="Arial" w:hAnsi="Arial" w:cs="Arial"/>
                <w:sz w:val="22"/>
                <w:szCs w:val="22"/>
              </w:rPr>
            </w:pPr>
          </w:p>
        </w:tc>
        <w:tc>
          <w:tcPr>
            <w:tcW w:w="714" w:type="dxa"/>
          </w:tcPr>
          <w:p w:rsidR="0002259E" w:rsidRPr="00B11BA4" w:rsidRDefault="0002259E" w:rsidP="006539B4">
            <w:pPr>
              <w:pStyle w:val="ConsPlusNormal"/>
              <w:tabs>
                <w:tab w:val="left" w:pos="5100"/>
              </w:tabs>
              <w:jc w:val="center"/>
              <w:rPr>
                <w:rFonts w:ascii="Arial" w:hAnsi="Arial" w:cs="Arial"/>
                <w:sz w:val="22"/>
                <w:szCs w:val="22"/>
              </w:rPr>
            </w:pPr>
          </w:p>
        </w:tc>
        <w:tc>
          <w:tcPr>
            <w:tcW w:w="2830" w:type="dxa"/>
            <w:vMerge/>
            <w:vAlign w:val="center"/>
          </w:tcPr>
          <w:p w:rsidR="0002259E" w:rsidRPr="00B11BA4" w:rsidRDefault="0002259E" w:rsidP="00AD1E42">
            <w:pPr>
              <w:pStyle w:val="ConsPlusNormal"/>
              <w:tabs>
                <w:tab w:val="left" w:pos="5100"/>
              </w:tabs>
              <w:jc w:val="center"/>
              <w:rPr>
                <w:rFonts w:ascii="Arial" w:hAnsi="Arial" w:cs="Arial"/>
                <w:sz w:val="22"/>
                <w:szCs w:val="22"/>
              </w:rPr>
            </w:pPr>
          </w:p>
        </w:tc>
      </w:tr>
      <w:tr w:rsidR="0002259E" w:rsidRPr="00B11BA4" w:rsidTr="00E154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1"/>
        </w:trPr>
        <w:tc>
          <w:tcPr>
            <w:tcW w:w="568" w:type="dxa"/>
            <w:vMerge/>
            <w:vAlign w:val="center"/>
          </w:tcPr>
          <w:p w:rsidR="0002259E" w:rsidRPr="00B11BA4" w:rsidRDefault="0002259E" w:rsidP="00E513C4">
            <w:pPr>
              <w:pStyle w:val="ConsPlusNormal"/>
              <w:tabs>
                <w:tab w:val="left" w:pos="5100"/>
              </w:tabs>
              <w:jc w:val="center"/>
              <w:rPr>
                <w:rFonts w:ascii="Arial" w:hAnsi="Arial" w:cs="Arial"/>
                <w:sz w:val="22"/>
                <w:szCs w:val="22"/>
              </w:rPr>
            </w:pPr>
          </w:p>
        </w:tc>
        <w:tc>
          <w:tcPr>
            <w:tcW w:w="2981" w:type="dxa"/>
            <w:gridSpan w:val="2"/>
            <w:vMerge/>
            <w:vAlign w:val="center"/>
          </w:tcPr>
          <w:p w:rsidR="0002259E" w:rsidRPr="00B11BA4" w:rsidRDefault="0002259E" w:rsidP="00921CAD">
            <w:pPr>
              <w:pStyle w:val="ConsPlusNormal"/>
              <w:tabs>
                <w:tab w:val="left" w:pos="5100"/>
              </w:tabs>
              <w:jc w:val="both"/>
              <w:rPr>
                <w:rFonts w:ascii="Arial" w:hAnsi="Arial" w:cs="Arial"/>
                <w:sz w:val="22"/>
                <w:szCs w:val="22"/>
              </w:rPr>
            </w:pPr>
          </w:p>
        </w:tc>
        <w:tc>
          <w:tcPr>
            <w:tcW w:w="1413" w:type="dxa"/>
            <w:vAlign w:val="center"/>
          </w:tcPr>
          <w:p w:rsidR="0002259E" w:rsidRPr="00B11BA4" w:rsidRDefault="0002259E" w:rsidP="006539B4">
            <w:pPr>
              <w:pStyle w:val="ConsPlusNormal"/>
              <w:tabs>
                <w:tab w:val="left" w:pos="5100"/>
              </w:tabs>
              <w:jc w:val="center"/>
              <w:rPr>
                <w:rFonts w:ascii="Arial" w:hAnsi="Arial" w:cs="Arial"/>
                <w:sz w:val="22"/>
                <w:szCs w:val="22"/>
              </w:rPr>
            </w:pPr>
          </w:p>
        </w:tc>
        <w:tc>
          <w:tcPr>
            <w:tcW w:w="1400" w:type="dxa"/>
            <w:vAlign w:val="center"/>
          </w:tcPr>
          <w:p w:rsidR="0002259E" w:rsidRPr="00B11BA4" w:rsidRDefault="0002259E" w:rsidP="006539B4">
            <w:pPr>
              <w:pStyle w:val="ConsPlusNormal"/>
              <w:tabs>
                <w:tab w:val="left" w:pos="5100"/>
              </w:tabs>
              <w:ind w:left="-105"/>
              <w:jc w:val="center"/>
              <w:rPr>
                <w:rFonts w:ascii="Arial" w:hAnsi="Arial" w:cs="Arial"/>
                <w:sz w:val="22"/>
                <w:szCs w:val="22"/>
              </w:rPr>
            </w:pPr>
          </w:p>
        </w:tc>
        <w:tc>
          <w:tcPr>
            <w:tcW w:w="1276" w:type="dxa"/>
            <w:vAlign w:val="center"/>
          </w:tcPr>
          <w:p w:rsidR="0002259E" w:rsidRPr="00B11BA4" w:rsidRDefault="0002259E" w:rsidP="006539B4">
            <w:pPr>
              <w:pStyle w:val="ConsPlusNormal"/>
              <w:tabs>
                <w:tab w:val="left" w:pos="5100"/>
              </w:tabs>
              <w:ind w:left="-105"/>
              <w:jc w:val="center"/>
              <w:rPr>
                <w:rFonts w:ascii="Arial" w:hAnsi="Arial" w:cs="Arial"/>
                <w:sz w:val="22"/>
                <w:szCs w:val="22"/>
              </w:rPr>
            </w:pPr>
          </w:p>
        </w:tc>
        <w:tc>
          <w:tcPr>
            <w:tcW w:w="992" w:type="dxa"/>
            <w:vAlign w:val="center"/>
          </w:tcPr>
          <w:p w:rsidR="0002259E" w:rsidRPr="00B11BA4" w:rsidRDefault="0002259E" w:rsidP="006539B4">
            <w:pPr>
              <w:pStyle w:val="ConsPlusNormal"/>
              <w:tabs>
                <w:tab w:val="left" w:pos="5100"/>
              </w:tabs>
              <w:ind w:left="-105"/>
              <w:jc w:val="center"/>
              <w:rPr>
                <w:rFonts w:ascii="Arial" w:hAnsi="Arial" w:cs="Arial"/>
                <w:sz w:val="22"/>
                <w:szCs w:val="22"/>
              </w:rPr>
            </w:pPr>
          </w:p>
        </w:tc>
        <w:tc>
          <w:tcPr>
            <w:tcW w:w="1134" w:type="dxa"/>
            <w:vAlign w:val="center"/>
          </w:tcPr>
          <w:p w:rsidR="0002259E" w:rsidRPr="00B11BA4" w:rsidRDefault="0002259E" w:rsidP="006539B4">
            <w:pPr>
              <w:pStyle w:val="ConsPlusNormal"/>
              <w:tabs>
                <w:tab w:val="left" w:pos="5100"/>
              </w:tabs>
              <w:ind w:left="-108"/>
              <w:jc w:val="center"/>
              <w:rPr>
                <w:rFonts w:ascii="Arial" w:hAnsi="Arial" w:cs="Arial"/>
                <w:sz w:val="22"/>
                <w:szCs w:val="22"/>
              </w:rPr>
            </w:pPr>
          </w:p>
        </w:tc>
        <w:tc>
          <w:tcPr>
            <w:tcW w:w="1134" w:type="dxa"/>
            <w:vAlign w:val="center"/>
          </w:tcPr>
          <w:p w:rsidR="0002259E" w:rsidRPr="00B11BA4" w:rsidRDefault="0002259E" w:rsidP="006539B4">
            <w:pPr>
              <w:pStyle w:val="ConsPlusNormal"/>
              <w:tabs>
                <w:tab w:val="left" w:pos="5100"/>
              </w:tabs>
              <w:jc w:val="center"/>
              <w:rPr>
                <w:rFonts w:ascii="Arial" w:hAnsi="Arial" w:cs="Arial"/>
                <w:sz w:val="22"/>
                <w:szCs w:val="22"/>
              </w:rPr>
            </w:pPr>
          </w:p>
        </w:tc>
        <w:tc>
          <w:tcPr>
            <w:tcW w:w="727" w:type="dxa"/>
          </w:tcPr>
          <w:p w:rsidR="0002259E" w:rsidRPr="00B11BA4" w:rsidRDefault="0002259E" w:rsidP="006539B4">
            <w:pPr>
              <w:pStyle w:val="ConsPlusNormal"/>
              <w:tabs>
                <w:tab w:val="left" w:pos="5100"/>
              </w:tabs>
              <w:jc w:val="center"/>
              <w:rPr>
                <w:rFonts w:ascii="Arial" w:hAnsi="Arial" w:cs="Arial"/>
                <w:sz w:val="22"/>
                <w:szCs w:val="22"/>
              </w:rPr>
            </w:pPr>
          </w:p>
        </w:tc>
        <w:tc>
          <w:tcPr>
            <w:tcW w:w="708" w:type="dxa"/>
          </w:tcPr>
          <w:p w:rsidR="0002259E" w:rsidRPr="00B11BA4" w:rsidRDefault="0002259E" w:rsidP="006539B4">
            <w:pPr>
              <w:pStyle w:val="ConsPlusNormal"/>
              <w:tabs>
                <w:tab w:val="left" w:pos="5100"/>
              </w:tabs>
              <w:jc w:val="center"/>
              <w:rPr>
                <w:rFonts w:ascii="Arial" w:hAnsi="Arial" w:cs="Arial"/>
                <w:sz w:val="22"/>
                <w:szCs w:val="22"/>
              </w:rPr>
            </w:pPr>
          </w:p>
        </w:tc>
        <w:tc>
          <w:tcPr>
            <w:tcW w:w="714" w:type="dxa"/>
          </w:tcPr>
          <w:p w:rsidR="0002259E" w:rsidRPr="00B11BA4" w:rsidRDefault="0002259E" w:rsidP="006539B4">
            <w:pPr>
              <w:pStyle w:val="ConsPlusNormal"/>
              <w:tabs>
                <w:tab w:val="left" w:pos="5100"/>
              </w:tabs>
              <w:jc w:val="center"/>
              <w:rPr>
                <w:rFonts w:ascii="Arial" w:hAnsi="Arial" w:cs="Arial"/>
                <w:sz w:val="22"/>
                <w:szCs w:val="22"/>
              </w:rPr>
            </w:pPr>
          </w:p>
        </w:tc>
        <w:tc>
          <w:tcPr>
            <w:tcW w:w="2830" w:type="dxa"/>
            <w:vMerge/>
            <w:vAlign w:val="center"/>
          </w:tcPr>
          <w:p w:rsidR="0002259E" w:rsidRPr="00B11BA4" w:rsidRDefault="0002259E" w:rsidP="00AD1E42">
            <w:pPr>
              <w:pStyle w:val="ConsPlusNormal"/>
              <w:tabs>
                <w:tab w:val="left" w:pos="5100"/>
              </w:tabs>
              <w:jc w:val="center"/>
              <w:rPr>
                <w:rFonts w:ascii="Arial" w:hAnsi="Arial" w:cs="Arial"/>
                <w:sz w:val="22"/>
                <w:szCs w:val="22"/>
              </w:rPr>
            </w:pPr>
          </w:p>
        </w:tc>
      </w:tr>
      <w:tr w:rsidR="0002259E" w:rsidRPr="00B11BA4" w:rsidTr="00E154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1"/>
        </w:trPr>
        <w:tc>
          <w:tcPr>
            <w:tcW w:w="568" w:type="dxa"/>
            <w:vMerge/>
            <w:vAlign w:val="center"/>
          </w:tcPr>
          <w:p w:rsidR="0002259E" w:rsidRPr="00B11BA4" w:rsidRDefault="0002259E" w:rsidP="00E513C4">
            <w:pPr>
              <w:pStyle w:val="ConsPlusNormal"/>
              <w:tabs>
                <w:tab w:val="left" w:pos="5100"/>
              </w:tabs>
              <w:jc w:val="center"/>
              <w:rPr>
                <w:rFonts w:ascii="Arial" w:hAnsi="Arial" w:cs="Arial"/>
                <w:sz w:val="22"/>
                <w:szCs w:val="22"/>
              </w:rPr>
            </w:pPr>
          </w:p>
        </w:tc>
        <w:tc>
          <w:tcPr>
            <w:tcW w:w="2981" w:type="dxa"/>
            <w:gridSpan w:val="2"/>
            <w:vMerge/>
            <w:vAlign w:val="center"/>
          </w:tcPr>
          <w:p w:rsidR="0002259E" w:rsidRPr="00B11BA4" w:rsidRDefault="0002259E" w:rsidP="00921CAD">
            <w:pPr>
              <w:pStyle w:val="ConsPlusNormal"/>
              <w:tabs>
                <w:tab w:val="left" w:pos="5100"/>
              </w:tabs>
              <w:jc w:val="both"/>
              <w:rPr>
                <w:rFonts w:ascii="Arial" w:hAnsi="Arial" w:cs="Arial"/>
                <w:sz w:val="22"/>
                <w:szCs w:val="22"/>
              </w:rPr>
            </w:pPr>
          </w:p>
        </w:tc>
        <w:tc>
          <w:tcPr>
            <w:tcW w:w="1413" w:type="dxa"/>
            <w:vAlign w:val="center"/>
          </w:tcPr>
          <w:p w:rsidR="0002259E" w:rsidRPr="00B11BA4" w:rsidRDefault="0002259E" w:rsidP="006539B4">
            <w:pPr>
              <w:pStyle w:val="ConsPlusNormal"/>
              <w:tabs>
                <w:tab w:val="left" w:pos="5100"/>
              </w:tabs>
              <w:ind w:left="-108"/>
              <w:jc w:val="center"/>
              <w:rPr>
                <w:rFonts w:ascii="Arial" w:hAnsi="Arial" w:cs="Arial"/>
                <w:sz w:val="22"/>
                <w:szCs w:val="22"/>
              </w:rPr>
            </w:pPr>
          </w:p>
        </w:tc>
        <w:tc>
          <w:tcPr>
            <w:tcW w:w="1400" w:type="dxa"/>
            <w:vAlign w:val="center"/>
          </w:tcPr>
          <w:p w:rsidR="0002259E" w:rsidRPr="00B11BA4" w:rsidRDefault="0002259E" w:rsidP="006539B4">
            <w:pPr>
              <w:pStyle w:val="ConsPlusNormal"/>
              <w:tabs>
                <w:tab w:val="left" w:pos="5100"/>
              </w:tabs>
              <w:ind w:left="-105"/>
              <w:jc w:val="center"/>
              <w:rPr>
                <w:rFonts w:ascii="Arial" w:hAnsi="Arial" w:cs="Arial"/>
                <w:sz w:val="22"/>
                <w:szCs w:val="22"/>
              </w:rPr>
            </w:pPr>
          </w:p>
        </w:tc>
        <w:tc>
          <w:tcPr>
            <w:tcW w:w="1276" w:type="dxa"/>
            <w:vAlign w:val="center"/>
          </w:tcPr>
          <w:p w:rsidR="0002259E" w:rsidRPr="00B11BA4" w:rsidRDefault="0002259E" w:rsidP="006539B4">
            <w:pPr>
              <w:pStyle w:val="ConsPlusNormal"/>
              <w:tabs>
                <w:tab w:val="left" w:pos="5100"/>
              </w:tabs>
              <w:ind w:left="-105"/>
              <w:jc w:val="center"/>
              <w:rPr>
                <w:rFonts w:ascii="Arial" w:hAnsi="Arial" w:cs="Arial"/>
                <w:sz w:val="22"/>
                <w:szCs w:val="22"/>
              </w:rPr>
            </w:pPr>
          </w:p>
        </w:tc>
        <w:tc>
          <w:tcPr>
            <w:tcW w:w="992" w:type="dxa"/>
            <w:vAlign w:val="center"/>
          </w:tcPr>
          <w:p w:rsidR="0002259E" w:rsidRPr="00B11BA4" w:rsidRDefault="0002259E" w:rsidP="006539B4">
            <w:pPr>
              <w:pStyle w:val="ConsPlusNormal"/>
              <w:tabs>
                <w:tab w:val="left" w:pos="5100"/>
              </w:tabs>
              <w:ind w:left="-105"/>
              <w:jc w:val="center"/>
              <w:rPr>
                <w:rFonts w:ascii="Arial" w:hAnsi="Arial" w:cs="Arial"/>
                <w:sz w:val="22"/>
                <w:szCs w:val="22"/>
              </w:rPr>
            </w:pPr>
          </w:p>
        </w:tc>
        <w:tc>
          <w:tcPr>
            <w:tcW w:w="1134" w:type="dxa"/>
            <w:vAlign w:val="center"/>
          </w:tcPr>
          <w:p w:rsidR="0002259E" w:rsidRPr="00B11BA4" w:rsidRDefault="0002259E" w:rsidP="006539B4">
            <w:pPr>
              <w:pStyle w:val="ConsPlusNormal"/>
              <w:tabs>
                <w:tab w:val="left" w:pos="5100"/>
              </w:tabs>
              <w:ind w:left="-108"/>
              <w:jc w:val="center"/>
              <w:rPr>
                <w:rFonts w:ascii="Arial" w:hAnsi="Arial" w:cs="Arial"/>
                <w:sz w:val="22"/>
                <w:szCs w:val="22"/>
              </w:rPr>
            </w:pPr>
          </w:p>
        </w:tc>
        <w:tc>
          <w:tcPr>
            <w:tcW w:w="1134" w:type="dxa"/>
            <w:vAlign w:val="center"/>
          </w:tcPr>
          <w:p w:rsidR="0002259E" w:rsidRPr="00B11BA4" w:rsidRDefault="0002259E" w:rsidP="006539B4">
            <w:pPr>
              <w:pStyle w:val="ConsPlusNormal"/>
              <w:tabs>
                <w:tab w:val="left" w:pos="5100"/>
              </w:tabs>
              <w:jc w:val="center"/>
              <w:rPr>
                <w:rFonts w:ascii="Arial" w:hAnsi="Arial" w:cs="Arial"/>
                <w:sz w:val="22"/>
                <w:szCs w:val="22"/>
              </w:rPr>
            </w:pPr>
          </w:p>
        </w:tc>
        <w:tc>
          <w:tcPr>
            <w:tcW w:w="727" w:type="dxa"/>
          </w:tcPr>
          <w:p w:rsidR="0002259E" w:rsidRPr="00B11BA4" w:rsidRDefault="0002259E" w:rsidP="006539B4">
            <w:pPr>
              <w:pStyle w:val="ConsPlusNormal"/>
              <w:tabs>
                <w:tab w:val="left" w:pos="5100"/>
              </w:tabs>
              <w:jc w:val="center"/>
              <w:rPr>
                <w:rFonts w:ascii="Arial" w:hAnsi="Arial" w:cs="Arial"/>
                <w:sz w:val="22"/>
                <w:szCs w:val="22"/>
              </w:rPr>
            </w:pPr>
          </w:p>
        </w:tc>
        <w:tc>
          <w:tcPr>
            <w:tcW w:w="708" w:type="dxa"/>
          </w:tcPr>
          <w:p w:rsidR="0002259E" w:rsidRPr="00B11BA4" w:rsidRDefault="0002259E" w:rsidP="006539B4">
            <w:pPr>
              <w:pStyle w:val="ConsPlusNormal"/>
              <w:tabs>
                <w:tab w:val="left" w:pos="5100"/>
              </w:tabs>
              <w:jc w:val="center"/>
              <w:rPr>
                <w:rFonts w:ascii="Arial" w:hAnsi="Arial" w:cs="Arial"/>
                <w:sz w:val="22"/>
                <w:szCs w:val="22"/>
              </w:rPr>
            </w:pPr>
          </w:p>
        </w:tc>
        <w:tc>
          <w:tcPr>
            <w:tcW w:w="714" w:type="dxa"/>
          </w:tcPr>
          <w:p w:rsidR="0002259E" w:rsidRPr="00B11BA4" w:rsidRDefault="0002259E" w:rsidP="006539B4">
            <w:pPr>
              <w:pStyle w:val="ConsPlusNormal"/>
              <w:tabs>
                <w:tab w:val="left" w:pos="5100"/>
              </w:tabs>
              <w:jc w:val="center"/>
              <w:rPr>
                <w:rFonts w:ascii="Arial" w:hAnsi="Arial" w:cs="Arial"/>
                <w:sz w:val="22"/>
                <w:szCs w:val="22"/>
              </w:rPr>
            </w:pPr>
          </w:p>
        </w:tc>
        <w:tc>
          <w:tcPr>
            <w:tcW w:w="2830" w:type="dxa"/>
            <w:vMerge/>
            <w:vAlign w:val="center"/>
          </w:tcPr>
          <w:p w:rsidR="0002259E" w:rsidRPr="00B11BA4" w:rsidRDefault="0002259E" w:rsidP="00AD1E42">
            <w:pPr>
              <w:pStyle w:val="ConsPlusNormal"/>
              <w:tabs>
                <w:tab w:val="left" w:pos="5100"/>
              </w:tabs>
              <w:jc w:val="center"/>
              <w:rPr>
                <w:rFonts w:ascii="Arial" w:hAnsi="Arial" w:cs="Arial"/>
                <w:sz w:val="22"/>
                <w:szCs w:val="22"/>
              </w:rPr>
            </w:pPr>
          </w:p>
        </w:tc>
      </w:tr>
      <w:tr w:rsidR="0002259E" w:rsidRPr="00B11BA4" w:rsidTr="00E154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1"/>
        </w:trPr>
        <w:tc>
          <w:tcPr>
            <w:tcW w:w="568" w:type="dxa"/>
            <w:vMerge/>
            <w:vAlign w:val="center"/>
          </w:tcPr>
          <w:p w:rsidR="0002259E" w:rsidRPr="00B11BA4" w:rsidRDefault="0002259E" w:rsidP="00E513C4">
            <w:pPr>
              <w:pStyle w:val="ConsPlusNormal"/>
              <w:tabs>
                <w:tab w:val="left" w:pos="5100"/>
              </w:tabs>
              <w:jc w:val="center"/>
              <w:rPr>
                <w:rFonts w:ascii="Arial" w:hAnsi="Arial" w:cs="Arial"/>
                <w:sz w:val="22"/>
                <w:szCs w:val="22"/>
              </w:rPr>
            </w:pPr>
          </w:p>
        </w:tc>
        <w:tc>
          <w:tcPr>
            <w:tcW w:w="2981" w:type="dxa"/>
            <w:gridSpan w:val="2"/>
            <w:vMerge/>
            <w:vAlign w:val="center"/>
          </w:tcPr>
          <w:p w:rsidR="0002259E" w:rsidRPr="00B11BA4" w:rsidRDefault="0002259E" w:rsidP="00921CAD">
            <w:pPr>
              <w:pStyle w:val="ConsPlusNormal"/>
              <w:tabs>
                <w:tab w:val="left" w:pos="5100"/>
              </w:tabs>
              <w:jc w:val="both"/>
              <w:rPr>
                <w:rFonts w:ascii="Arial" w:hAnsi="Arial" w:cs="Arial"/>
                <w:sz w:val="22"/>
                <w:szCs w:val="22"/>
              </w:rPr>
            </w:pPr>
          </w:p>
        </w:tc>
        <w:tc>
          <w:tcPr>
            <w:tcW w:w="1413" w:type="dxa"/>
            <w:vAlign w:val="center"/>
          </w:tcPr>
          <w:p w:rsidR="0002259E" w:rsidRPr="00B11BA4" w:rsidRDefault="0002259E" w:rsidP="006539B4">
            <w:pPr>
              <w:pStyle w:val="ConsPlusNormal"/>
              <w:tabs>
                <w:tab w:val="left" w:pos="5100"/>
              </w:tabs>
              <w:jc w:val="center"/>
              <w:rPr>
                <w:rFonts w:ascii="Arial" w:hAnsi="Arial" w:cs="Arial"/>
                <w:b/>
                <w:sz w:val="22"/>
                <w:szCs w:val="22"/>
              </w:rPr>
            </w:pPr>
            <w:r w:rsidRPr="00B11BA4">
              <w:rPr>
                <w:rFonts w:ascii="Arial" w:hAnsi="Arial" w:cs="Arial"/>
                <w:b/>
                <w:sz w:val="22"/>
                <w:szCs w:val="22"/>
              </w:rPr>
              <w:t>Итого</w:t>
            </w:r>
          </w:p>
        </w:tc>
        <w:tc>
          <w:tcPr>
            <w:tcW w:w="1400" w:type="dxa"/>
            <w:vAlign w:val="center"/>
          </w:tcPr>
          <w:p w:rsidR="0002259E" w:rsidRPr="00B11BA4" w:rsidRDefault="00824149" w:rsidP="006539B4">
            <w:pPr>
              <w:pStyle w:val="ConsPlusNormal"/>
              <w:tabs>
                <w:tab w:val="left" w:pos="5100"/>
              </w:tabs>
              <w:ind w:left="-105"/>
              <w:jc w:val="center"/>
              <w:rPr>
                <w:rFonts w:ascii="Arial" w:hAnsi="Arial" w:cs="Arial"/>
                <w:b/>
                <w:sz w:val="22"/>
                <w:szCs w:val="22"/>
              </w:rPr>
            </w:pPr>
            <w:r w:rsidRPr="00B11BA4">
              <w:rPr>
                <w:rFonts w:ascii="Arial" w:hAnsi="Arial" w:cs="Arial"/>
                <w:b/>
                <w:sz w:val="22"/>
                <w:szCs w:val="22"/>
              </w:rPr>
              <w:t>46,54</w:t>
            </w:r>
          </w:p>
        </w:tc>
        <w:tc>
          <w:tcPr>
            <w:tcW w:w="1276" w:type="dxa"/>
            <w:vAlign w:val="center"/>
          </w:tcPr>
          <w:p w:rsidR="0002259E" w:rsidRPr="00B11BA4" w:rsidRDefault="00824149" w:rsidP="006539B4">
            <w:pPr>
              <w:pStyle w:val="ConsPlusNormal"/>
              <w:tabs>
                <w:tab w:val="left" w:pos="5100"/>
              </w:tabs>
              <w:ind w:left="-105"/>
              <w:jc w:val="center"/>
              <w:rPr>
                <w:rFonts w:ascii="Arial" w:hAnsi="Arial" w:cs="Arial"/>
                <w:b/>
                <w:sz w:val="22"/>
                <w:szCs w:val="22"/>
              </w:rPr>
            </w:pPr>
            <w:r w:rsidRPr="00B11BA4">
              <w:rPr>
                <w:rFonts w:ascii="Arial" w:hAnsi="Arial" w:cs="Arial"/>
                <w:b/>
                <w:sz w:val="22"/>
                <w:szCs w:val="22"/>
              </w:rPr>
              <w:t>7,02</w:t>
            </w:r>
          </w:p>
        </w:tc>
        <w:tc>
          <w:tcPr>
            <w:tcW w:w="992" w:type="dxa"/>
            <w:vAlign w:val="center"/>
          </w:tcPr>
          <w:p w:rsidR="0002259E" w:rsidRPr="00B11BA4" w:rsidRDefault="00824149" w:rsidP="006539B4">
            <w:pPr>
              <w:pStyle w:val="ConsPlusNormal"/>
              <w:tabs>
                <w:tab w:val="left" w:pos="5100"/>
              </w:tabs>
              <w:ind w:left="-105"/>
              <w:jc w:val="center"/>
              <w:rPr>
                <w:rFonts w:ascii="Arial" w:hAnsi="Arial" w:cs="Arial"/>
                <w:b/>
                <w:sz w:val="22"/>
                <w:szCs w:val="22"/>
              </w:rPr>
            </w:pPr>
            <w:r w:rsidRPr="00B11BA4">
              <w:rPr>
                <w:rFonts w:ascii="Arial" w:hAnsi="Arial" w:cs="Arial"/>
                <w:b/>
                <w:sz w:val="22"/>
                <w:szCs w:val="22"/>
              </w:rPr>
              <w:t>22,66</w:t>
            </w:r>
          </w:p>
        </w:tc>
        <w:tc>
          <w:tcPr>
            <w:tcW w:w="1134" w:type="dxa"/>
            <w:vAlign w:val="center"/>
          </w:tcPr>
          <w:p w:rsidR="0002259E" w:rsidRPr="00B11BA4" w:rsidRDefault="00D1503F" w:rsidP="006539B4">
            <w:pPr>
              <w:pStyle w:val="ConsPlusNormal"/>
              <w:tabs>
                <w:tab w:val="left" w:pos="5100"/>
              </w:tabs>
              <w:ind w:left="-108"/>
              <w:jc w:val="center"/>
              <w:rPr>
                <w:rFonts w:ascii="Arial" w:hAnsi="Arial" w:cs="Arial"/>
                <w:b/>
                <w:sz w:val="22"/>
                <w:szCs w:val="22"/>
              </w:rPr>
            </w:pPr>
            <w:r w:rsidRPr="00B11BA4">
              <w:rPr>
                <w:rFonts w:ascii="Arial" w:hAnsi="Arial" w:cs="Arial"/>
                <w:b/>
                <w:sz w:val="22"/>
                <w:szCs w:val="22"/>
              </w:rPr>
              <w:t>16,86</w:t>
            </w:r>
          </w:p>
        </w:tc>
        <w:tc>
          <w:tcPr>
            <w:tcW w:w="1134" w:type="dxa"/>
            <w:vAlign w:val="center"/>
          </w:tcPr>
          <w:p w:rsidR="0002259E" w:rsidRPr="00B11BA4" w:rsidRDefault="0002259E" w:rsidP="006539B4">
            <w:pPr>
              <w:pStyle w:val="ConsPlusNormal"/>
              <w:tabs>
                <w:tab w:val="left" w:pos="5100"/>
              </w:tabs>
              <w:jc w:val="center"/>
              <w:rPr>
                <w:rFonts w:ascii="Arial" w:hAnsi="Arial" w:cs="Arial"/>
                <w:sz w:val="22"/>
                <w:szCs w:val="22"/>
              </w:rPr>
            </w:pPr>
          </w:p>
        </w:tc>
        <w:tc>
          <w:tcPr>
            <w:tcW w:w="727" w:type="dxa"/>
          </w:tcPr>
          <w:p w:rsidR="0002259E" w:rsidRPr="00B11BA4" w:rsidRDefault="0002259E" w:rsidP="006539B4">
            <w:pPr>
              <w:pStyle w:val="ConsPlusNormal"/>
              <w:tabs>
                <w:tab w:val="left" w:pos="5100"/>
              </w:tabs>
              <w:jc w:val="center"/>
              <w:rPr>
                <w:rFonts w:ascii="Arial" w:hAnsi="Arial" w:cs="Arial"/>
                <w:sz w:val="22"/>
                <w:szCs w:val="22"/>
              </w:rPr>
            </w:pPr>
          </w:p>
        </w:tc>
        <w:tc>
          <w:tcPr>
            <w:tcW w:w="708" w:type="dxa"/>
          </w:tcPr>
          <w:p w:rsidR="0002259E" w:rsidRPr="00B11BA4" w:rsidRDefault="0002259E" w:rsidP="006539B4">
            <w:pPr>
              <w:pStyle w:val="ConsPlusNormal"/>
              <w:tabs>
                <w:tab w:val="left" w:pos="5100"/>
              </w:tabs>
              <w:jc w:val="center"/>
              <w:rPr>
                <w:rFonts w:ascii="Arial" w:hAnsi="Arial" w:cs="Arial"/>
                <w:sz w:val="22"/>
                <w:szCs w:val="22"/>
              </w:rPr>
            </w:pPr>
          </w:p>
        </w:tc>
        <w:tc>
          <w:tcPr>
            <w:tcW w:w="714" w:type="dxa"/>
          </w:tcPr>
          <w:p w:rsidR="0002259E" w:rsidRPr="00B11BA4" w:rsidRDefault="0002259E" w:rsidP="006539B4">
            <w:pPr>
              <w:pStyle w:val="ConsPlusNormal"/>
              <w:tabs>
                <w:tab w:val="left" w:pos="5100"/>
              </w:tabs>
              <w:jc w:val="center"/>
              <w:rPr>
                <w:rFonts w:ascii="Arial" w:hAnsi="Arial" w:cs="Arial"/>
                <w:sz w:val="22"/>
                <w:szCs w:val="22"/>
              </w:rPr>
            </w:pPr>
          </w:p>
        </w:tc>
        <w:tc>
          <w:tcPr>
            <w:tcW w:w="2830" w:type="dxa"/>
            <w:vMerge/>
            <w:vAlign w:val="center"/>
          </w:tcPr>
          <w:p w:rsidR="0002259E" w:rsidRPr="00B11BA4" w:rsidRDefault="0002259E" w:rsidP="00AD1E42">
            <w:pPr>
              <w:pStyle w:val="ConsPlusNormal"/>
              <w:tabs>
                <w:tab w:val="left" w:pos="5100"/>
              </w:tabs>
              <w:jc w:val="center"/>
              <w:rPr>
                <w:rFonts w:ascii="Arial" w:hAnsi="Arial" w:cs="Arial"/>
                <w:sz w:val="22"/>
                <w:szCs w:val="22"/>
              </w:rPr>
            </w:pPr>
          </w:p>
        </w:tc>
      </w:tr>
      <w:tr w:rsidR="00CB7109" w:rsidRPr="00B11BA4" w:rsidTr="00E154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1"/>
        </w:trPr>
        <w:tc>
          <w:tcPr>
            <w:tcW w:w="568" w:type="dxa"/>
            <w:vMerge w:val="restart"/>
            <w:vAlign w:val="center"/>
          </w:tcPr>
          <w:p w:rsidR="00CB7109" w:rsidRPr="00B11BA4" w:rsidRDefault="00CB7109" w:rsidP="00E513C4">
            <w:pPr>
              <w:pStyle w:val="ConsPlusNormal"/>
              <w:tabs>
                <w:tab w:val="left" w:pos="5100"/>
              </w:tabs>
              <w:jc w:val="center"/>
              <w:rPr>
                <w:rFonts w:ascii="Arial" w:hAnsi="Arial" w:cs="Arial"/>
                <w:sz w:val="22"/>
                <w:szCs w:val="22"/>
              </w:rPr>
            </w:pPr>
            <w:r w:rsidRPr="00B11BA4">
              <w:rPr>
                <w:rFonts w:ascii="Arial" w:hAnsi="Arial" w:cs="Arial"/>
                <w:sz w:val="22"/>
                <w:szCs w:val="22"/>
              </w:rPr>
              <w:t>2</w:t>
            </w:r>
          </w:p>
        </w:tc>
        <w:tc>
          <w:tcPr>
            <w:tcW w:w="2981" w:type="dxa"/>
            <w:gridSpan w:val="2"/>
            <w:vMerge w:val="restart"/>
            <w:vAlign w:val="center"/>
          </w:tcPr>
          <w:p w:rsidR="00CB7109" w:rsidRPr="00B11BA4" w:rsidRDefault="00207583" w:rsidP="00921CAD">
            <w:pPr>
              <w:pStyle w:val="ConsPlusNormal"/>
              <w:tabs>
                <w:tab w:val="left" w:pos="5100"/>
              </w:tabs>
              <w:jc w:val="both"/>
              <w:rPr>
                <w:rFonts w:ascii="Arial" w:hAnsi="Arial" w:cs="Arial"/>
                <w:sz w:val="22"/>
                <w:szCs w:val="22"/>
              </w:rPr>
            </w:pPr>
            <w:r w:rsidRPr="00B11BA4">
              <w:rPr>
                <w:rFonts w:ascii="Arial" w:hAnsi="Arial" w:cs="Arial"/>
                <w:sz w:val="22"/>
                <w:szCs w:val="22"/>
              </w:rPr>
              <w:t xml:space="preserve">Муниципальная программа  «Развитие и поддержка физических лиц, не являющихся индивидуальными предпринимателями и применяющих специальный налоговый режим «Налог на профессиональный доход», а также субъектов </w:t>
            </w:r>
            <w:r w:rsidRPr="00B11BA4">
              <w:rPr>
                <w:rFonts w:ascii="Arial" w:hAnsi="Arial" w:cs="Arial"/>
                <w:sz w:val="22"/>
                <w:szCs w:val="22"/>
              </w:rPr>
              <w:lastRenderedPageBreak/>
              <w:t>малого и среднего предпринимательства на территории Усть-Кутского муниципального образования (городского поселения) на 2022-2026 годы».</w:t>
            </w:r>
          </w:p>
        </w:tc>
        <w:tc>
          <w:tcPr>
            <w:tcW w:w="1413" w:type="dxa"/>
            <w:vAlign w:val="center"/>
          </w:tcPr>
          <w:p w:rsidR="00CB7109" w:rsidRPr="00B11BA4" w:rsidRDefault="00CB7109" w:rsidP="00F27992">
            <w:pPr>
              <w:pStyle w:val="ConsPlusNormal"/>
              <w:tabs>
                <w:tab w:val="left" w:pos="5100"/>
              </w:tabs>
              <w:jc w:val="center"/>
              <w:rPr>
                <w:rFonts w:ascii="Arial" w:hAnsi="Arial" w:cs="Arial"/>
                <w:sz w:val="22"/>
                <w:szCs w:val="22"/>
              </w:rPr>
            </w:pPr>
            <w:r w:rsidRPr="00B11BA4">
              <w:rPr>
                <w:rFonts w:ascii="Arial" w:hAnsi="Arial" w:cs="Arial"/>
                <w:sz w:val="22"/>
                <w:szCs w:val="22"/>
              </w:rPr>
              <w:lastRenderedPageBreak/>
              <w:t>20</w:t>
            </w:r>
            <w:r w:rsidR="00F27992" w:rsidRPr="00B11BA4">
              <w:rPr>
                <w:rFonts w:ascii="Arial" w:hAnsi="Arial" w:cs="Arial"/>
                <w:sz w:val="22"/>
                <w:szCs w:val="22"/>
              </w:rPr>
              <w:t>22</w:t>
            </w:r>
          </w:p>
        </w:tc>
        <w:tc>
          <w:tcPr>
            <w:tcW w:w="1400" w:type="dxa"/>
            <w:vAlign w:val="center"/>
          </w:tcPr>
          <w:p w:rsidR="00CB7109" w:rsidRPr="00B11BA4" w:rsidRDefault="00F27992" w:rsidP="006539B4">
            <w:pPr>
              <w:pStyle w:val="ConsPlusNormal"/>
              <w:tabs>
                <w:tab w:val="left" w:pos="5100"/>
              </w:tabs>
              <w:ind w:left="-105"/>
              <w:jc w:val="center"/>
              <w:rPr>
                <w:rFonts w:ascii="Arial" w:hAnsi="Arial" w:cs="Arial"/>
                <w:sz w:val="22"/>
                <w:szCs w:val="22"/>
              </w:rPr>
            </w:pPr>
            <w:r w:rsidRPr="00B11BA4">
              <w:rPr>
                <w:rFonts w:ascii="Arial" w:hAnsi="Arial" w:cs="Arial"/>
                <w:sz w:val="22"/>
                <w:szCs w:val="22"/>
              </w:rPr>
              <w:t>0,60</w:t>
            </w:r>
          </w:p>
        </w:tc>
        <w:tc>
          <w:tcPr>
            <w:tcW w:w="1276" w:type="dxa"/>
            <w:vAlign w:val="center"/>
          </w:tcPr>
          <w:p w:rsidR="00CB7109" w:rsidRPr="00B11BA4" w:rsidRDefault="00CB7109" w:rsidP="006539B4">
            <w:pPr>
              <w:pStyle w:val="ConsPlusNormal"/>
              <w:tabs>
                <w:tab w:val="left" w:pos="5100"/>
              </w:tabs>
              <w:ind w:left="-105"/>
              <w:jc w:val="center"/>
              <w:rPr>
                <w:rFonts w:ascii="Arial" w:hAnsi="Arial" w:cs="Arial"/>
                <w:sz w:val="22"/>
                <w:szCs w:val="22"/>
              </w:rPr>
            </w:pPr>
          </w:p>
        </w:tc>
        <w:tc>
          <w:tcPr>
            <w:tcW w:w="992" w:type="dxa"/>
            <w:vAlign w:val="center"/>
          </w:tcPr>
          <w:p w:rsidR="00CB7109" w:rsidRPr="00B11BA4" w:rsidRDefault="00CB7109" w:rsidP="006539B4">
            <w:pPr>
              <w:pStyle w:val="ConsPlusNormal"/>
              <w:tabs>
                <w:tab w:val="left" w:pos="5100"/>
              </w:tabs>
              <w:ind w:left="-105"/>
              <w:jc w:val="center"/>
              <w:rPr>
                <w:rFonts w:ascii="Arial" w:hAnsi="Arial" w:cs="Arial"/>
                <w:sz w:val="22"/>
                <w:szCs w:val="22"/>
              </w:rPr>
            </w:pPr>
          </w:p>
        </w:tc>
        <w:tc>
          <w:tcPr>
            <w:tcW w:w="1134" w:type="dxa"/>
            <w:vAlign w:val="center"/>
          </w:tcPr>
          <w:p w:rsidR="00CB7109" w:rsidRPr="00B11BA4" w:rsidRDefault="00F27992" w:rsidP="00F0133C">
            <w:pPr>
              <w:pStyle w:val="ConsPlusNormal"/>
              <w:tabs>
                <w:tab w:val="left" w:pos="5100"/>
              </w:tabs>
              <w:ind w:left="-105"/>
              <w:jc w:val="center"/>
              <w:rPr>
                <w:rFonts w:ascii="Arial" w:hAnsi="Arial" w:cs="Arial"/>
                <w:sz w:val="22"/>
                <w:szCs w:val="22"/>
              </w:rPr>
            </w:pPr>
            <w:r w:rsidRPr="00B11BA4">
              <w:rPr>
                <w:rFonts w:ascii="Arial" w:hAnsi="Arial" w:cs="Arial"/>
                <w:sz w:val="22"/>
                <w:szCs w:val="22"/>
              </w:rPr>
              <w:t>0,60</w:t>
            </w:r>
          </w:p>
        </w:tc>
        <w:tc>
          <w:tcPr>
            <w:tcW w:w="1134" w:type="dxa"/>
            <w:vAlign w:val="center"/>
          </w:tcPr>
          <w:p w:rsidR="00CB7109" w:rsidRPr="00B11BA4" w:rsidRDefault="00CB7109" w:rsidP="006539B4">
            <w:pPr>
              <w:pStyle w:val="ConsPlusNormal"/>
              <w:tabs>
                <w:tab w:val="left" w:pos="5100"/>
              </w:tabs>
              <w:jc w:val="center"/>
              <w:rPr>
                <w:rFonts w:ascii="Arial" w:hAnsi="Arial" w:cs="Arial"/>
                <w:sz w:val="22"/>
                <w:szCs w:val="22"/>
              </w:rPr>
            </w:pPr>
          </w:p>
        </w:tc>
        <w:tc>
          <w:tcPr>
            <w:tcW w:w="727" w:type="dxa"/>
          </w:tcPr>
          <w:p w:rsidR="00CB7109" w:rsidRPr="00B11BA4" w:rsidRDefault="00CB7109" w:rsidP="006539B4">
            <w:pPr>
              <w:pStyle w:val="ConsPlusNormal"/>
              <w:tabs>
                <w:tab w:val="left" w:pos="5100"/>
              </w:tabs>
              <w:jc w:val="center"/>
              <w:rPr>
                <w:rFonts w:ascii="Arial" w:hAnsi="Arial" w:cs="Arial"/>
                <w:sz w:val="22"/>
                <w:szCs w:val="22"/>
              </w:rPr>
            </w:pPr>
          </w:p>
        </w:tc>
        <w:tc>
          <w:tcPr>
            <w:tcW w:w="708" w:type="dxa"/>
          </w:tcPr>
          <w:p w:rsidR="00CB7109" w:rsidRPr="00B11BA4" w:rsidRDefault="00CB7109" w:rsidP="006539B4">
            <w:pPr>
              <w:pStyle w:val="ConsPlusNormal"/>
              <w:tabs>
                <w:tab w:val="left" w:pos="5100"/>
              </w:tabs>
              <w:jc w:val="center"/>
              <w:rPr>
                <w:rFonts w:ascii="Arial" w:hAnsi="Arial" w:cs="Arial"/>
                <w:sz w:val="22"/>
                <w:szCs w:val="22"/>
              </w:rPr>
            </w:pPr>
          </w:p>
        </w:tc>
        <w:tc>
          <w:tcPr>
            <w:tcW w:w="714" w:type="dxa"/>
          </w:tcPr>
          <w:p w:rsidR="00CB7109" w:rsidRPr="00B11BA4" w:rsidRDefault="00CB7109" w:rsidP="006539B4">
            <w:pPr>
              <w:pStyle w:val="ConsPlusNormal"/>
              <w:tabs>
                <w:tab w:val="left" w:pos="5100"/>
              </w:tabs>
              <w:jc w:val="center"/>
              <w:rPr>
                <w:rFonts w:ascii="Arial" w:hAnsi="Arial" w:cs="Arial"/>
                <w:sz w:val="22"/>
                <w:szCs w:val="22"/>
              </w:rPr>
            </w:pPr>
          </w:p>
        </w:tc>
        <w:tc>
          <w:tcPr>
            <w:tcW w:w="2830" w:type="dxa"/>
            <w:vMerge w:val="restart"/>
            <w:vAlign w:val="center"/>
          </w:tcPr>
          <w:p w:rsidR="00CB7109" w:rsidRPr="00B11BA4" w:rsidRDefault="00CB7109" w:rsidP="0002259E">
            <w:pPr>
              <w:jc w:val="center"/>
              <w:rPr>
                <w:rFonts w:ascii="Arial" w:hAnsi="Arial" w:cs="Arial"/>
                <w:sz w:val="22"/>
                <w:szCs w:val="22"/>
              </w:rPr>
            </w:pPr>
            <w:r w:rsidRPr="00B11BA4">
              <w:rPr>
                <w:rFonts w:ascii="Arial" w:hAnsi="Arial" w:cs="Arial"/>
                <w:sz w:val="22"/>
                <w:szCs w:val="22"/>
              </w:rPr>
              <w:t>Комитет экономики и прогнозирования</w:t>
            </w:r>
          </w:p>
          <w:p w:rsidR="00CB7109" w:rsidRPr="00B11BA4" w:rsidRDefault="00CB7109" w:rsidP="00617C59">
            <w:pPr>
              <w:pStyle w:val="ConsPlusNormal"/>
              <w:tabs>
                <w:tab w:val="left" w:pos="5100"/>
              </w:tabs>
              <w:jc w:val="center"/>
              <w:rPr>
                <w:rFonts w:ascii="Arial" w:hAnsi="Arial" w:cs="Arial"/>
                <w:sz w:val="22"/>
                <w:szCs w:val="22"/>
              </w:rPr>
            </w:pPr>
            <w:r w:rsidRPr="00B11BA4">
              <w:rPr>
                <w:rFonts w:ascii="Arial" w:hAnsi="Arial" w:cs="Arial"/>
                <w:sz w:val="22"/>
                <w:szCs w:val="22"/>
              </w:rPr>
              <w:t>Администрации УКМО (гп)</w:t>
            </w:r>
          </w:p>
        </w:tc>
      </w:tr>
      <w:tr w:rsidR="00CB7109" w:rsidRPr="00B11BA4" w:rsidTr="00E154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1"/>
        </w:trPr>
        <w:tc>
          <w:tcPr>
            <w:tcW w:w="568" w:type="dxa"/>
            <w:vMerge/>
            <w:vAlign w:val="center"/>
          </w:tcPr>
          <w:p w:rsidR="00CB7109" w:rsidRPr="00B11BA4" w:rsidRDefault="00CB7109" w:rsidP="00E513C4">
            <w:pPr>
              <w:pStyle w:val="ConsPlusNormal"/>
              <w:tabs>
                <w:tab w:val="left" w:pos="5100"/>
              </w:tabs>
              <w:jc w:val="center"/>
              <w:rPr>
                <w:rFonts w:ascii="Arial" w:hAnsi="Arial" w:cs="Arial"/>
                <w:sz w:val="22"/>
                <w:szCs w:val="22"/>
              </w:rPr>
            </w:pPr>
          </w:p>
        </w:tc>
        <w:tc>
          <w:tcPr>
            <w:tcW w:w="2981" w:type="dxa"/>
            <w:gridSpan w:val="2"/>
            <w:vMerge/>
            <w:vAlign w:val="center"/>
          </w:tcPr>
          <w:p w:rsidR="00CB7109" w:rsidRPr="00B11BA4" w:rsidRDefault="00CB7109" w:rsidP="00921CAD">
            <w:pPr>
              <w:pStyle w:val="ConsPlusNormal"/>
              <w:tabs>
                <w:tab w:val="left" w:pos="5100"/>
              </w:tabs>
              <w:jc w:val="both"/>
              <w:rPr>
                <w:rFonts w:ascii="Arial" w:hAnsi="Arial" w:cs="Arial"/>
                <w:sz w:val="22"/>
                <w:szCs w:val="22"/>
              </w:rPr>
            </w:pPr>
          </w:p>
        </w:tc>
        <w:tc>
          <w:tcPr>
            <w:tcW w:w="1413" w:type="dxa"/>
            <w:vAlign w:val="center"/>
          </w:tcPr>
          <w:p w:rsidR="00CB7109" w:rsidRPr="00B11BA4" w:rsidRDefault="00CB7109" w:rsidP="00F27992">
            <w:pPr>
              <w:pStyle w:val="ConsPlusNormal"/>
              <w:tabs>
                <w:tab w:val="left" w:pos="5100"/>
              </w:tabs>
              <w:jc w:val="center"/>
              <w:rPr>
                <w:rFonts w:ascii="Arial" w:hAnsi="Arial" w:cs="Arial"/>
                <w:b/>
                <w:sz w:val="22"/>
                <w:szCs w:val="22"/>
              </w:rPr>
            </w:pPr>
            <w:r w:rsidRPr="00B11BA4">
              <w:rPr>
                <w:rFonts w:ascii="Arial" w:hAnsi="Arial" w:cs="Arial"/>
                <w:sz w:val="22"/>
                <w:szCs w:val="22"/>
              </w:rPr>
              <w:t>202</w:t>
            </w:r>
            <w:r w:rsidR="00F27992" w:rsidRPr="00B11BA4">
              <w:rPr>
                <w:rFonts w:ascii="Arial" w:hAnsi="Arial" w:cs="Arial"/>
                <w:sz w:val="22"/>
                <w:szCs w:val="22"/>
              </w:rPr>
              <w:t>3</w:t>
            </w:r>
          </w:p>
        </w:tc>
        <w:tc>
          <w:tcPr>
            <w:tcW w:w="1400" w:type="dxa"/>
            <w:vAlign w:val="center"/>
          </w:tcPr>
          <w:p w:rsidR="00CB7109" w:rsidRPr="00B11BA4" w:rsidRDefault="00F27992" w:rsidP="006539B4">
            <w:pPr>
              <w:pStyle w:val="ConsPlusNormal"/>
              <w:tabs>
                <w:tab w:val="left" w:pos="5100"/>
              </w:tabs>
              <w:ind w:left="-105"/>
              <w:jc w:val="center"/>
              <w:rPr>
                <w:rFonts w:ascii="Arial" w:hAnsi="Arial" w:cs="Arial"/>
                <w:sz w:val="22"/>
                <w:szCs w:val="22"/>
              </w:rPr>
            </w:pPr>
            <w:r w:rsidRPr="00B11BA4">
              <w:rPr>
                <w:rFonts w:ascii="Arial" w:hAnsi="Arial" w:cs="Arial"/>
                <w:sz w:val="22"/>
                <w:szCs w:val="22"/>
              </w:rPr>
              <w:t>0,50</w:t>
            </w:r>
          </w:p>
        </w:tc>
        <w:tc>
          <w:tcPr>
            <w:tcW w:w="1276" w:type="dxa"/>
            <w:vAlign w:val="center"/>
          </w:tcPr>
          <w:p w:rsidR="00CB7109" w:rsidRPr="00B11BA4" w:rsidRDefault="00CB7109" w:rsidP="006539B4">
            <w:pPr>
              <w:pStyle w:val="ConsPlusNormal"/>
              <w:tabs>
                <w:tab w:val="left" w:pos="5100"/>
              </w:tabs>
              <w:ind w:left="-105"/>
              <w:jc w:val="center"/>
              <w:rPr>
                <w:rFonts w:ascii="Arial" w:hAnsi="Arial" w:cs="Arial"/>
                <w:b/>
                <w:sz w:val="22"/>
                <w:szCs w:val="22"/>
              </w:rPr>
            </w:pPr>
          </w:p>
        </w:tc>
        <w:tc>
          <w:tcPr>
            <w:tcW w:w="992" w:type="dxa"/>
            <w:vAlign w:val="center"/>
          </w:tcPr>
          <w:p w:rsidR="00077753" w:rsidRPr="00B11BA4" w:rsidRDefault="00077753" w:rsidP="00077753">
            <w:pPr>
              <w:pStyle w:val="ConsPlusNormal"/>
              <w:tabs>
                <w:tab w:val="left" w:pos="5100"/>
              </w:tabs>
              <w:rPr>
                <w:rFonts w:ascii="Arial" w:hAnsi="Arial" w:cs="Arial"/>
                <w:b/>
                <w:sz w:val="22"/>
                <w:szCs w:val="22"/>
              </w:rPr>
            </w:pPr>
          </w:p>
        </w:tc>
        <w:tc>
          <w:tcPr>
            <w:tcW w:w="1134" w:type="dxa"/>
            <w:vAlign w:val="center"/>
          </w:tcPr>
          <w:p w:rsidR="00CB7109" w:rsidRPr="00B11BA4" w:rsidRDefault="00F27992" w:rsidP="00F0133C">
            <w:pPr>
              <w:pStyle w:val="ConsPlusNormal"/>
              <w:tabs>
                <w:tab w:val="left" w:pos="5100"/>
              </w:tabs>
              <w:ind w:left="-105"/>
              <w:jc w:val="center"/>
              <w:rPr>
                <w:rFonts w:ascii="Arial" w:hAnsi="Arial" w:cs="Arial"/>
                <w:sz w:val="22"/>
                <w:szCs w:val="22"/>
              </w:rPr>
            </w:pPr>
            <w:r w:rsidRPr="00B11BA4">
              <w:rPr>
                <w:rFonts w:ascii="Arial" w:hAnsi="Arial" w:cs="Arial"/>
                <w:sz w:val="22"/>
                <w:szCs w:val="22"/>
              </w:rPr>
              <w:t>0,50</w:t>
            </w:r>
          </w:p>
        </w:tc>
        <w:tc>
          <w:tcPr>
            <w:tcW w:w="1134" w:type="dxa"/>
            <w:vAlign w:val="center"/>
          </w:tcPr>
          <w:p w:rsidR="00CB7109" w:rsidRPr="00B11BA4" w:rsidRDefault="00CB7109" w:rsidP="006539B4">
            <w:pPr>
              <w:pStyle w:val="ConsPlusNormal"/>
              <w:tabs>
                <w:tab w:val="left" w:pos="5100"/>
              </w:tabs>
              <w:jc w:val="center"/>
              <w:rPr>
                <w:rFonts w:ascii="Arial" w:hAnsi="Arial" w:cs="Arial"/>
                <w:sz w:val="22"/>
                <w:szCs w:val="22"/>
              </w:rPr>
            </w:pPr>
          </w:p>
        </w:tc>
        <w:tc>
          <w:tcPr>
            <w:tcW w:w="727" w:type="dxa"/>
          </w:tcPr>
          <w:p w:rsidR="00CB7109" w:rsidRPr="00B11BA4" w:rsidRDefault="00CB7109" w:rsidP="006539B4">
            <w:pPr>
              <w:pStyle w:val="ConsPlusNormal"/>
              <w:tabs>
                <w:tab w:val="left" w:pos="5100"/>
              </w:tabs>
              <w:jc w:val="center"/>
              <w:rPr>
                <w:rFonts w:ascii="Arial" w:hAnsi="Arial" w:cs="Arial"/>
                <w:sz w:val="22"/>
                <w:szCs w:val="22"/>
              </w:rPr>
            </w:pPr>
          </w:p>
        </w:tc>
        <w:tc>
          <w:tcPr>
            <w:tcW w:w="708" w:type="dxa"/>
          </w:tcPr>
          <w:p w:rsidR="00CB7109" w:rsidRPr="00B11BA4" w:rsidRDefault="00CB7109" w:rsidP="006539B4">
            <w:pPr>
              <w:pStyle w:val="ConsPlusNormal"/>
              <w:tabs>
                <w:tab w:val="left" w:pos="5100"/>
              </w:tabs>
              <w:jc w:val="center"/>
              <w:rPr>
                <w:rFonts w:ascii="Arial" w:hAnsi="Arial" w:cs="Arial"/>
                <w:sz w:val="22"/>
                <w:szCs w:val="22"/>
              </w:rPr>
            </w:pPr>
          </w:p>
        </w:tc>
        <w:tc>
          <w:tcPr>
            <w:tcW w:w="714" w:type="dxa"/>
          </w:tcPr>
          <w:p w:rsidR="00CB7109" w:rsidRPr="00B11BA4" w:rsidRDefault="00CB7109" w:rsidP="006539B4">
            <w:pPr>
              <w:pStyle w:val="ConsPlusNormal"/>
              <w:tabs>
                <w:tab w:val="left" w:pos="5100"/>
              </w:tabs>
              <w:jc w:val="center"/>
              <w:rPr>
                <w:rFonts w:ascii="Arial" w:hAnsi="Arial" w:cs="Arial"/>
                <w:sz w:val="22"/>
                <w:szCs w:val="22"/>
              </w:rPr>
            </w:pPr>
          </w:p>
        </w:tc>
        <w:tc>
          <w:tcPr>
            <w:tcW w:w="2830" w:type="dxa"/>
            <w:vMerge/>
            <w:vAlign w:val="center"/>
          </w:tcPr>
          <w:p w:rsidR="00CB7109" w:rsidRPr="00B11BA4" w:rsidRDefault="00CB7109" w:rsidP="00AD1E42">
            <w:pPr>
              <w:pStyle w:val="ConsPlusNormal"/>
              <w:tabs>
                <w:tab w:val="left" w:pos="5100"/>
              </w:tabs>
              <w:jc w:val="center"/>
              <w:rPr>
                <w:rFonts w:ascii="Arial" w:hAnsi="Arial" w:cs="Arial"/>
                <w:sz w:val="22"/>
                <w:szCs w:val="22"/>
              </w:rPr>
            </w:pPr>
          </w:p>
        </w:tc>
      </w:tr>
      <w:tr w:rsidR="00CB7109" w:rsidRPr="00B11BA4" w:rsidTr="00E154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1"/>
        </w:trPr>
        <w:tc>
          <w:tcPr>
            <w:tcW w:w="568" w:type="dxa"/>
            <w:vMerge/>
            <w:vAlign w:val="center"/>
          </w:tcPr>
          <w:p w:rsidR="00CB7109" w:rsidRPr="00B11BA4" w:rsidRDefault="00CB7109" w:rsidP="00E513C4">
            <w:pPr>
              <w:pStyle w:val="ConsPlusNormal"/>
              <w:tabs>
                <w:tab w:val="left" w:pos="5100"/>
              </w:tabs>
              <w:jc w:val="center"/>
              <w:rPr>
                <w:rFonts w:ascii="Arial" w:hAnsi="Arial" w:cs="Arial"/>
                <w:sz w:val="22"/>
                <w:szCs w:val="22"/>
              </w:rPr>
            </w:pPr>
          </w:p>
        </w:tc>
        <w:tc>
          <w:tcPr>
            <w:tcW w:w="2981" w:type="dxa"/>
            <w:gridSpan w:val="2"/>
            <w:vMerge/>
            <w:vAlign w:val="center"/>
          </w:tcPr>
          <w:p w:rsidR="00CB7109" w:rsidRPr="00B11BA4" w:rsidRDefault="00CB7109" w:rsidP="00921CAD">
            <w:pPr>
              <w:pStyle w:val="ConsPlusNormal"/>
              <w:tabs>
                <w:tab w:val="left" w:pos="5100"/>
              </w:tabs>
              <w:jc w:val="both"/>
              <w:rPr>
                <w:rFonts w:ascii="Arial" w:hAnsi="Arial" w:cs="Arial"/>
                <w:sz w:val="22"/>
                <w:szCs w:val="22"/>
              </w:rPr>
            </w:pPr>
          </w:p>
        </w:tc>
        <w:tc>
          <w:tcPr>
            <w:tcW w:w="1413" w:type="dxa"/>
            <w:vAlign w:val="center"/>
          </w:tcPr>
          <w:p w:rsidR="00CB7109" w:rsidRPr="00B11BA4" w:rsidRDefault="00CB7109" w:rsidP="00F27992">
            <w:pPr>
              <w:pStyle w:val="ConsPlusNormal"/>
              <w:tabs>
                <w:tab w:val="left" w:pos="5100"/>
              </w:tabs>
              <w:jc w:val="center"/>
              <w:rPr>
                <w:rFonts w:ascii="Arial" w:hAnsi="Arial" w:cs="Arial"/>
                <w:b/>
                <w:sz w:val="22"/>
                <w:szCs w:val="22"/>
              </w:rPr>
            </w:pPr>
            <w:r w:rsidRPr="00B11BA4">
              <w:rPr>
                <w:rFonts w:ascii="Arial" w:hAnsi="Arial" w:cs="Arial"/>
                <w:sz w:val="22"/>
                <w:szCs w:val="22"/>
              </w:rPr>
              <w:t>202</w:t>
            </w:r>
            <w:r w:rsidR="00F27992" w:rsidRPr="00B11BA4">
              <w:rPr>
                <w:rFonts w:ascii="Arial" w:hAnsi="Arial" w:cs="Arial"/>
                <w:sz w:val="22"/>
                <w:szCs w:val="22"/>
              </w:rPr>
              <w:t>4</w:t>
            </w:r>
          </w:p>
        </w:tc>
        <w:tc>
          <w:tcPr>
            <w:tcW w:w="1400" w:type="dxa"/>
            <w:vAlign w:val="center"/>
          </w:tcPr>
          <w:p w:rsidR="00CB7109" w:rsidRPr="00B11BA4" w:rsidRDefault="00F27992" w:rsidP="006539B4">
            <w:pPr>
              <w:pStyle w:val="ConsPlusNormal"/>
              <w:tabs>
                <w:tab w:val="left" w:pos="5100"/>
              </w:tabs>
              <w:ind w:left="-105"/>
              <w:jc w:val="center"/>
              <w:rPr>
                <w:rFonts w:ascii="Arial" w:hAnsi="Arial" w:cs="Arial"/>
                <w:sz w:val="22"/>
                <w:szCs w:val="22"/>
              </w:rPr>
            </w:pPr>
            <w:r w:rsidRPr="00B11BA4">
              <w:rPr>
                <w:rFonts w:ascii="Arial" w:hAnsi="Arial" w:cs="Arial"/>
                <w:sz w:val="22"/>
                <w:szCs w:val="22"/>
              </w:rPr>
              <w:t>0,50</w:t>
            </w:r>
          </w:p>
        </w:tc>
        <w:tc>
          <w:tcPr>
            <w:tcW w:w="1276" w:type="dxa"/>
            <w:vAlign w:val="center"/>
          </w:tcPr>
          <w:p w:rsidR="00CB7109" w:rsidRPr="00B11BA4" w:rsidRDefault="00CB7109" w:rsidP="006539B4">
            <w:pPr>
              <w:pStyle w:val="ConsPlusNormal"/>
              <w:tabs>
                <w:tab w:val="left" w:pos="5100"/>
              </w:tabs>
              <w:ind w:left="-105"/>
              <w:jc w:val="center"/>
              <w:rPr>
                <w:rFonts w:ascii="Arial" w:hAnsi="Arial" w:cs="Arial"/>
                <w:b/>
                <w:sz w:val="22"/>
                <w:szCs w:val="22"/>
              </w:rPr>
            </w:pPr>
          </w:p>
        </w:tc>
        <w:tc>
          <w:tcPr>
            <w:tcW w:w="992" w:type="dxa"/>
            <w:vAlign w:val="center"/>
          </w:tcPr>
          <w:p w:rsidR="00CB7109" w:rsidRPr="00B11BA4" w:rsidRDefault="00CB7109" w:rsidP="006539B4">
            <w:pPr>
              <w:pStyle w:val="ConsPlusNormal"/>
              <w:tabs>
                <w:tab w:val="left" w:pos="5100"/>
              </w:tabs>
              <w:ind w:left="-105"/>
              <w:jc w:val="center"/>
              <w:rPr>
                <w:rFonts w:ascii="Arial" w:hAnsi="Arial" w:cs="Arial"/>
                <w:b/>
                <w:sz w:val="22"/>
                <w:szCs w:val="22"/>
              </w:rPr>
            </w:pPr>
          </w:p>
        </w:tc>
        <w:tc>
          <w:tcPr>
            <w:tcW w:w="1134" w:type="dxa"/>
            <w:vAlign w:val="center"/>
          </w:tcPr>
          <w:p w:rsidR="00CB7109" w:rsidRPr="00B11BA4" w:rsidRDefault="00F27992" w:rsidP="00F0133C">
            <w:pPr>
              <w:pStyle w:val="ConsPlusNormal"/>
              <w:tabs>
                <w:tab w:val="left" w:pos="5100"/>
              </w:tabs>
              <w:ind w:left="-105"/>
              <w:jc w:val="center"/>
              <w:rPr>
                <w:rFonts w:ascii="Arial" w:hAnsi="Arial" w:cs="Arial"/>
                <w:sz w:val="22"/>
                <w:szCs w:val="22"/>
              </w:rPr>
            </w:pPr>
            <w:r w:rsidRPr="00B11BA4">
              <w:rPr>
                <w:rFonts w:ascii="Arial" w:hAnsi="Arial" w:cs="Arial"/>
                <w:sz w:val="22"/>
                <w:szCs w:val="22"/>
              </w:rPr>
              <w:t>0,50</w:t>
            </w:r>
          </w:p>
        </w:tc>
        <w:tc>
          <w:tcPr>
            <w:tcW w:w="1134" w:type="dxa"/>
            <w:vAlign w:val="center"/>
          </w:tcPr>
          <w:p w:rsidR="00CB7109" w:rsidRPr="00B11BA4" w:rsidRDefault="00CB7109" w:rsidP="006539B4">
            <w:pPr>
              <w:pStyle w:val="ConsPlusNormal"/>
              <w:tabs>
                <w:tab w:val="left" w:pos="5100"/>
              </w:tabs>
              <w:jc w:val="center"/>
              <w:rPr>
                <w:rFonts w:ascii="Arial" w:hAnsi="Arial" w:cs="Arial"/>
                <w:sz w:val="22"/>
                <w:szCs w:val="22"/>
              </w:rPr>
            </w:pPr>
          </w:p>
        </w:tc>
        <w:tc>
          <w:tcPr>
            <w:tcW w:w="727" w:type="dxa"/>
          </w:tcPr>
          <w:p w:rsidR="00CB7109" w:rsidRPr="00B11BA4" w:rsidRDefault="00CB7109" w:rsidP="006539B4">
            <w:pPr>
              <w:pStyle w:val="ConsPlusNormal"/>
              <w:tabs>
                <w:tab w:val="left" w:pos="5100"/>
              </w:tabs>
              <w:jc w:val="center"/>
              <w:rPr>
                <w:rFonts w:ascii="Arial" w:hAnsi="Arial" w:cs="Arial"/>
                <w:sz w:val="22"/>
                <w:szCs w:val="22"/>
              </w:rPr>
            </w:pPr>
          </w:p>
        </w:tc>
        <w:tc>
          <w:tcPr>
            <w:tcW w:w="708" w:type="dxa"/>
          </w:tcPr>
          <w:p w:rsidR="00CB7109" w:rsidRPr="00B11BA4" w:rsidRDefault="00CB7109" w:rsidP="006539B4">
            <w:pPr>
              <w:pStyle w:val="ConsPlusNormal"/>
              <w:tabs>
                <w:tab w:val="left" w:pos="5100"/>
              </w:tabs>
              <w:jc w:val="center"/>
              <w:rPr>
                <w:rFonts w:ascii="Arial" w:hAnsi="Arial" w:cs="Arial"/>
                <w:sz w:val="22"/>
                <w:szCs w:val="22"/>
              </w:rPr>
            </w:pPr>
          </w:p>
        </w:tc>
        <w:tc>
          <w:tcPr>
            <w:tcW w:w="714" w:type="dxa"/>
          </w:tcPr>
          <w:p w:rsidR="00CB7109" w:rsidRPr="00B11BA4" w:rsidRDefault="00CB7109" w:rsidP="006539B4">
            <w:pPr>
              <w:pStyle w:val="ConsPlusNormal"/>
              <w:tabs>
                <w:tab w:val="left" w:pos="5100"/>
              </w:tabs>
              <w:jc w:val="center"/>
              <w:rPr>
                <w:rFonts w:ascii="Arial" w:hAnsi="Arial" w:cs="Arial"/>
                <w:sz w:val="22"/>
                <w:szCs w:val="22"/>
              </w:rPr>
            </w:pPr>
          </w:p>
        </w:tc>
        <w:tc>
          <w:tcPr>
            <w:tcW w:w="2830" w:type="dxa"/>
            <w:vMerge/>
            <w:vAlign w:val="center"/>
          </w:tcPr>
          <w:p w:rsidR="00CB7109" w:rsidRPr="00B11BA4" w:rsidRDefault="00CB7109" w:rsidP="00AD1E42">
            <w:pPr>
              <w:pStyle w:val="ConsPlusNormal"/>
              <w:tabs>
                <w:tab w:val="left" w:pos="5100"/>
              </w:tabs>
              <w:jc w:val="center"/>
              <w:rPr>
                <w:rFonts w:ascii="Arial" w:hAnsi="Arial" w:cs="Arial"/>
                <w:sz w:val="22"/>
                <w:szCs w:val="22"/>
              </w:rPr>
            </w:pPr>
          </w:p>
        </w:tc>
      </w:tr>
      <w:tr w:rsidR="00CB7109" w:rsidRPr="00B11BA4" w:rsidTr="00E154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1"/>
        </w:trPr>
        <w:tc>
          <w:tcPr>
            <w:tcW w:w="568" w:type="dxa"/>
            <w:vMerge/>
            <w:vAlign w:val="center"/>
          </w:tcPr>
          <w:p w:rsidR="00CB7109" w:rsidRPr="00B11BA4" w:rsidRDefault="00CB7109" w:rsidP="00E513C4">
            <w:pPr>
              <w:pStyle w:val="ConsPlusNormal"/>
              <w:tabs>
                <w:tab w:val="left" w:pos="5100"/>
              </w:tabs>
              <w:jc w:val="center"/>
              <w:rPr>
                <w:rFonts w:ascii="Arial" w:hAnsi="Arial" w:cs="Arial"/>
                <w:sz w:val="22"/>
                <w:szCs w:val="22"/>
              </w:rPr>
            </w:pPr>
          </w:p>
        </w:tc>
        <w:tc>
          <w:tcPr>
            <w:tcW w:w="2981" w:type="dxa"/>
            <w:gridSpan w:val="2"/>
            <w:vMerge/>
            <w:vAlign w:val="center"/>
          </w:tcPr>
          <w:p w:rsidR="00CB7109" w:rsidRPr="00B11BA4" w:rsidRDefault="00CB7109" w:rsidP="00921CAD">
            <w:pPr>
              <w:pStyle w:val="ConsPlusNormal"/>
              <w:tabs>
                <w:tab w:val="left" w:pos="5100"/>
              </w:tabs>
              <w:jc w:val="both"/>
              <w:rPr>
                <w:rFonts w:ascii="Arial" w:hAnsi="Arial" w:cs="Arial"/>
                <w:sz w:val="22"/>
                <w:szCs w:val="22"/>
              </w:rPr>
            </w:pPr>
          </w:p>
        </w:tc>
        <w:tc>
          <w:tcPr>
            <w:tcW w:w="1413" w:type="dxa"/>
            <w:vAlign w:val="center"/>
          </w:tcPr>
          <w:p w:rsidR="00CB7109" w:rsidRPr="00B11BA4" w:rsidRDefault="00CB7109" w:rsidP="00F27992">
            <w:pPr>
              <w:pStyle w:val="ConsPlusNormal"/>
              <w:tabs>
                <w:tab w:val="left" w:pos="5100"/>
              </w:tabs>
              <w:jc w:val="center"/>
              <w:rPr>
                <w:rFonts w:ascii="Arial" w:hAnsi="Arial" w:cs="Arial"/>
                <w:b/>
                <w:sz w:val="22"/>
                <w:szCs w:val="22"/>
              </w:rPr>
            </w:pPr>
            <w:r w:rsidRPr="00B11BA4">
              <w:rPr>
                <w:rFonts w:ascii="Arial" w:hAnsi="Arial" w:cs="Arial"/>
                <w:sz w:val="22"/>
                <w:szCs w:val="22"/>
              </w:rPr>
              <w:t>202</w:t>
            </w:r>
            <w:r w:rsidR="00F27992" w:rsidRPr="00B11BA4">
              <w:rPr>
                <w:rFonts w:ascii="Arial" w:hAnsi="Arial" w:cs="Arial"/>
                <w:sz w:val="22"/>
                <w:szCs w:val="22"/>
              </w:rPr>
              <w:t>5</w:t>
            </w:r>
          </w:p>
        </w:tc>
        <w:tc>
          <w:tcPr>
            <w:tcW w:w="1400" w:type="dxa"/>
            <w:vAlign w:val="center"/>
          </w:tcPr>
          <w:p w:rsidR="00CB7109" w:rsidRPr="00B11BA4" w:rsidRDefault="00F27992" w:rsidP="006539B4">
            <w:pPr>
              <w:pStyle w:val="ConsPlusNormal"/>
              <w:tabs>
                <w:tab w:val="left" w:pos="5100"/>
              </w:tabs>
              <w:ind w:left="-105"/>
              <w:jc w:val="center"/>
              <w:rPr>
                <w:rFonts w:ascii="Arial" w:hAnsi="Arial" w:cs="Arial"/>
                <w:sz w:val="22"/>
                <w:szCs w:val="22"/>
              </w:rPr>
            </w:pPr>
            <w:r w:rsidRPr="00B11BA4">
              <w:rPr>
                <w:rFonts w:ascii="Arial" w:hAnsi="Arial" w:cs="Arial"/>
                <w:sz w:val="22"/>
                <w:szCs w:val="22"/>
              </w:rPr>
              <w:t>0,50</w:t>
            </w:r>
          </w:p>
        </w:tc>
        <w:tc>
          <w:tcPr>
            <w:tcW w:w="1276" w:type="dxa"/>
            <w:vAlign w:val="center"/>
          </w:tcPr>
          <w:p w:rsidR="00CB7109" w:rsidRPr="00B11BA4" w:rsidRDefault="00CB7109" w:rsidP="006539B4">
            <w:pPr>
              <w:pStyle w:val="ConsPlusNormal"/>
              <w:tabs>
                <w:tab w:val="left" w:pos="5100"/>
              </w:tabs>
              <w:ind w:left="-105"/>
              <w:jc w:val="center"/>
              <w:rPr>
                <w:rFonts w:ascii="Arial" w:hAnsi="Arial" w:cs="Arial"/>
                <w:b/>
                <w:sz w:val="22"/>
                <w:szCs w:val="22"/>
              </w:rPr>
            </w:pPr>
          </w:p>
        </w:tc>
        <w:tc>
          <w:tcPr>
            <w:tcW w:w="992" w:type="dxa"/>
            <w:vAlign w:val="center"/>
          </w:tcPr>
          <w:p w:rsidR="00CB7109" w:rsidRPr="00B11BA4" w:rsidRDefault="00CB7109" w:rsidP="006539B4">
            <w:pPr>
              <w:pStyle w:val="ConsPlusNormal"/>
              <w:tabs>
                <w:tab w:val="left" w:pos="5100"/>
              </w:tabs>
              <w:ind w:left="-105"/>
              <w:jc w:val="center"/>
              <w:rPr>
                <w:rFonts w:ascii="Arial" w:hAnsi="Arial" w:cs="Arial"/>
                <w:b/>
                <w:sz w:val="22"/>
                <w:szCs w:val="22"/>
              </w:rPr>
            </w:pPr>
          </w:p>
        </w:tc>
        <w:tc>
          <w:tcPr>
            <w:tcW w:w="1134" w:type="dxa"/>
          </w:tcPr>
          <w:p w:rsidR="00CB7109" w:rsidRPr="00B11BA4" w:rsidRDefault="00F27992" w:rsidP="006539B4">
            <w:pPr>
              <w:jc w:val="center"/>
              <w:rPr>
                <w:rFonts w:ascii="Arial" w:hAnsi="Arial" w:cs="Arial"/>
                <w:sz w:val="22"/>
                <w:szCs w:val="22"/>
              </w:rPr>
            </w:pPr>
            <w:r w:rsidRPr="00B11BA4">
              <w:rPr>
                <w:rFonts w:ascii="Arial" w:hAnsi="Arial" w:cs="Arial"/>
                <w:sz w:val="22"/>
                <w:szCs w:val="22"/>
              </w:rPr>
              <w:t>0,50</w:t>
            </w:r>
          </w:p>
        </w:tc>
        <w:tc>
          <w:tcPr>
            <w:tcW w:w="1134" w:type="dxa"/>
            <w:vAlign w:val="center"/>
          </w:tcPr>
          <w:p w:rsidR="00CB7109" w:rsidRPr="00B11BA4" w:rsidRDefault="00CB7109" w:rsidP="006539B4">
            <w:pPr>
              <w:pStyle w:val="ConsPlusNormal"/>
              <w:tabs>
                <w:tab w:val="left" w:pos="5100"/>
              </w:tabs>
              <w:jc w:val="center"/>
              <w:rPr>
                <w:rFonts w:ascii="Arial" w:hAnsi="Arial" w:cs="Arial"/>
                <w:sz w:val="22"/>
                <w:szCs w:val="22"/>
              </w:rPr>
            </w:pPr>
          </w:p>
        </w:tc>
        <w:tc>
          <w:tcPr>
            <w:tcW w:w="727" w:type="dxa"/>
          </w:tcPr>
          <w:p w:rsidR="00CB7109" w:rsidRPr="00B11BA4" w:rsidRDefault="00CB7109" w:rsidP="006539B4">
            <w:pPr>
              <w:pStyle w:val="ConsPlusNormal"/>
              <w:tabs>
                <w:tab w:val="left" w:pos="5100"/>
              </w:tabs>
              <w:jc w:val="center"/>
              <w:rPr>
                <w:rFonts w:ascii="Arial" w:hAnsi="Arial" w:cs="Arial"/>
                <w:sz w:val="22"/>
                <w:szCs w:val="22"/>
              </w:rPr>
            </w:pPr>
          </w:p>
        </w:tc>
        <w:tc>
          <w:tcPr>
            <w:tcW w:w="708" w:type="dxa"/>
          </w:tcPr>
          <w:p w:rsidR="00CB7109" w:rsidRPr="00B11BA4" w:rsidRDefault="00CB7109" w:rsidP="006539B4">
            <w:pPr>
              <w:pStyle w:val="ConsPlusNormal"/>
              <w:tabs>
                <w:tab w:val="left" w:pos="5100"/>
              </w:tabs>
              <w:jc w:val="center"/>
              <w:rPr>
                <w:rFonts w:ascii="Arial" w:hAnsi="Arial" w:cs="Arial"/>
                <w:sz w:val="22"/>
                <w:szCs w:val="22"/>
              </w:rPr>
            </w:pPr>
          </w:p>
        </w:tc>
        <w:tc>
          <w:tcPr>
            <w:tcW w:w="714" w:type="dxa"/>
          </w:tcPr>
          <w:p w:rsidR="00CB7109" w:rsidRPr="00B11BA4" w:rsidRDefault="00CB7109" w:rsidP="006539B4">
            <w:pPr>
              <w:pStyle w:val="ConsPlusNormal"/>
              <w:tabs>
                <w:tab w:val="left" w:pos="5100"/>
              </w:tabs>
              <w:jc w:val="center"/>
              <w:rPr>
                <w:rFonts w:ascii="Arial" w:hAnsi="Arial" w:cs="Arial"/>
                <w:sz w:val="22"/>
                <w:szCs w:val="22"/>
              </w:rPr>
            </w:pPr>
          </w:p>
        </w:tc>
        <w:tc>
          <w:tcPr>
            <w:tcW w:w="2830" w:type="dxa"/>
            <w:vMerge/>
            <w:vAlign w:val="center"/>
          </w:tcPr>
          <w:p w:rsidR="00CB7109" w:rsidRPr="00B11BA4" w:rsidRDefault="00CB7109" w:rsidP="00AD1E42">
            <w:pPr>
              <w:pStyle w:val="ConsPlusNormal"/>
              <w:tabs>
                <w:tab w:val="left" w:pos="5100"/>
              </w:tabs>
              <w:jc w:val="center"/>
              <w:rPr>
                <w:rFonts w:ascii="Arial" w:hAnsi="Arial" w:cs="Arial"/>
                <w:sz w:val="22"/>
                <w:szCs w:val="22"/>
              </w:rPr>
            </w:pPr>
          </w:p>
        </w:tc>
      </w:tr>
      <w:tr w:rsidR="00CB7109" w:rsidRPr="00B11BA4" w:rsidTr="00E154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1"/>
        </w:trPr>
        <w:tc>
          <w:tcPr>
            <w:tcW w:w="568" w:type="dxa"/>
            <w:vMerge/>
            <w:vAlign w:val="center"/>
          </w:tcPr>
          <w:p w:rsidR="00CB7109" w:rsidRPr="00B11BA4" w:rsidRDefault="00CB7109" w:rsidP="00E513C4">
            <w:pPr>
              <w:pStyle w:val="ConsPlusNormal"/>
              <w:tabs>
                <w:tab w:val="left" w:pos="5100"/>
              </w:tabs>
              <w:jc w:val="center"/>
              <w:rPr>
                <w:rFonts w:ascii="Arial" w:hAnsi="Arial" w:cs="Arial"/>
                <w:sz w:val="22"/>
                <w:szCs w:val="22"/>
              </w:rPr>
            </w:pPr>
          </w:p>
        </w:tc>
        <w:tc>
          <w:tcPr>
            <w:tcW w:w="2981" w:type="dxa"/>
            <w:gridSpan w:val="2"/>
            <w:vMerge/>
            <w:vAlign w:val="center"/>
          </w:tcPr>
          <w:p w:rsidR="00CB7109" w:rsidRPr="00B11BA4" w:rsidRDefault="00CB7109" w:rsidP="00921CAD">
            <w:pPr>
              <w:pStyle w:val="ConsPlusNormal"/>
              <w:tabs>
                <w:tab w:val="left" w:pos="5100"/>
              </w:tabs>
              <w:jc w:val="both"/>
              <w:rPr>
                <w:rFonts w:ascii="Arial" w:hAnsi="Arial" w:cs="Arial"/>
                <w:sz w:val="22"/>
                <w:szCs w:val="22"/>
              </w:rPr>
            </w:pPr>
          </w:p>
        </w:tc>
        <w:tc>
          <w:tcPr>
            <w:tcW w:w="1413" w:type="dxa"/>
            <w:vAlign w:val="center"/>
          </w:tcPr>
          <w:p w:rsidR="00CB7109" w:rsidRPr="00B11BA4" w:rsidRDefault="00CB7109" w:rsidP="00F27992">
            <w:pPr>
              <w:pStyle w:val="ConsPlusNormal"/>
              <w:tabs>
                <w:tab w:val="left" w:pos="5100"/>
              </w:tabs>
              <w:jc w:val="center"/>
              <w:rPr>
                <w:rFonts w:ascii="Arial" w:hAnsi="Arial" w:cs="Arial"/>
                <w:b/>
                <w:sz w:val="22"/>
                <w:szCs w:val="22"/>
              </w:rPr>
            </w:pPr>
            <w:r w:rsidRPr="00B11BA4">
              <w:rPr>
                <w:rFonts w:ascii="Arial" w:hAnsi="Arial" w:cs="Arial"/>
                <w:sz w:val="22"/>
                <w:szCs w:val="22"/>
              </w:rPr>
              <w:t>202</w:t>
            </w:r>
            <w:r w:rsidR="00F27992" w:rsidRPr="00B11BA4">
              <w:rPr>
                <w:rFonts w:ascii="Arial" w:hAnsi="Arial" w:cs="Arial"/>
                <w:sz w:val="22"/>
                <w:szCs w:val="22"/>
              </w:rPr>
              <w:t>6</w:t>
            </w:r>
          </w:p>
        </w:tc>
        <w:tc>
          <w:tcPr>
            <w:tcW w:w="1400" w:type="dxa"/>
            <w:vAlign w:val="center"/>
          </w:tcPr>
          <w:p w:rsidR="00CB7109" w:rsidRPr="00B11BA4" w:rsidRDefault="00F27992" w:rsidP="006539B4">
            <w:pPr>
              <w:pStyle w:val="ConsPlusNormal"/>
              <w:tabs>
                <w:tab w:val="left" w:pos="5100"/>
              </w:tabs>
              <w:ind w:left="-105"/>
              <w:jc w:val="center"/>
              <w:rPr>
                <w:rFonts w:ascii="Arial" w:hAnsi="Arial" w:cs="Arial"/>
                <w:sz w:val="22"/>
                <w:szCs w:val="22"/>
              </w:rPr>
            </w:pPr>
            <w:r w:rsidRPr="00B11BA4">
              <w:rPr>
                <w:rFonts w:ascii="Arial" w:hAnsi="Arial" w:cs="Arial"/>
                <w:sz w:val="22"/>
                <w:szCs w:val="22"/>
              </w:rPr>
              <w:t>0,50</w:t>
            </w:r>
          </w:p>
        </w:tc>
        <w:tc>
          <w:tcPr>
            <w:tcW w:w="1276" w:type="dxa"/>
            <w:vAlign w:val="center"/>
          </w:tcPr>
          <w:p w:rsidR="00CB7109" w:rsidRPr="00B11BA4" w:rsidRDefault="00CB7109" w:rsidP="006539B4">
            <w:pPr>
              <w:pStyle w:val="ConsPlusNormal"/>
              <w:tabs>
                <w:tab w:val="left" w:pos="5100"/>
              </w:tabs>
              <w:ind w:left="-105"/>
              <w:jc w:val="center"/>
              <w:rPr>
                <w:rFonts w:ascii="Arial" w:hAnsi="Arial" w:cs="Arial"/>
                <w:b/>
                <w:sz w:val="22"/>
                <w:szCs w:val="22"/>
              </w:rPr>
            </w:pPr>
          </w:p>
        </w:tc>
        <w:tc>
          <w:tcPr>
            <w:tcW w:w="992" w:type="dxa"/>
            <w:vAlign w:val="center"/>
          </w:tcPr>
          <w:p w:rsidR="00CB7109" w:rsidRPr="00B11BA4" w:rsidRDefault="00CB7109" w:rsidP="006539B4">
            <w:pPr>
              <w:pStyle w:val="ConsPlusNormal"/>
              <w:tabs>
                <w:tab w:val="left" w:pos="5100"/>
              </w:tabs>
              <w:ind w:left="-105"/>
              <w:jc w:val="center"/>
              <w:rPr>
                <w:rFonts w:ascii="Arial" w:hAnsi="Arial" w:cs="Arial"/>
                <w:b/>
                <w:sz w:val="22"/>
                <w:szCs w:val="22"/>
              </w:rPr>
            </w:pPr>
          </w:p>
        </w:tc>
        <w:tc>
          <w:tcPr>
            <w:tcW w:w="1134" w:type="dxa"/>
          </w:tcPr>
          <w:p w:rsidR="00CB7109" w:rsidRPr="00B11BA4" w:rsidRDefault="00F27992" w:rsidP="006539B4">
            <w:pPr>
              <w:jc w:val="center"/>
              <w:rPr>
                <w:rFonts w:ascii="Arial" w:hAnsi="Arial" w:cs="Arial"/>
                <w:sz w:val="22"/>
                <w:szCs w:val="22"/>
              </w:rPr>
            </w:pPr>
            <w:r w:rsidRPr="00B11BA4">
              <w:rPr>
                <w:rFonts w:ascii="Arial" w:hAnsi="Arial" w:cs="Arial"/>
                <w:sz w:val="22"/>
                <w:szCs w:val="22"/>
              </w:rPr>
              <w:t>0,50</w:t>
            </w:r>
          </w:p>
        </w:tc>
        <w:tc>
          <w:tcPr>
            <w:tcW w:w="1134" w:type="dxa"/>
            <w:vAlign w:val="center"/>
          </w:tcPr>
          <w:p w:rsidR="00CB7109" w:rsidRPr="00B11BA4" w:rsidRDefault="00CB7109" w:rsidP="006539B4">
            <w:pPr>
              <w:pStyle w:val="ConsPlusNormal"/>
              <w:tabs>
                <w:tab w:val="left" w:pos="5100"/>
              </w:tabs>
              <w:jc w:val="center"/>
              <w:rPr>
                <w:rFonts w:ascii="Arial" w:hAnsi="Arial" w:cs="Arial"/>
                <w:sz w:val="22"/>
                <w:szCs w:val="22"/>
              </w:rPr>
            </w:pPr>
          </w:p>
        </w:tc>
        <w:tc>
          <w:tcPr>
            <w:tcW w:w="727" w:type="dxa"/>
          </w:tcPr>
          <w:p w:rsidR="00CB7109" w:rsidRPr="00B11BA4" w:rsidRDefault="00CB7109" w:rsidP="006539B4">
            <w:pPr>
              <w:pStyle w:val="ConsPlusNormal"/>
              <w:tabs>
                <w:tab w:val="left" w:pos="5100"/>
              </w:tabs>
              <w:jc w:val="center"/>
              <w:rPr>
                <w:rFonts w:ascii="Arial" w:hAnsi="Arial" w:cs="Arial"/>
                <w:sz w:val="22"/>
                <w:szCs w:val="22"/>
              </w:rPr>
            </w:pPr>
          </w:p>
        </w:tc>
        <w:tc>
          <w:tcPr>
            <w:tcW w:w="708" w:type="dxa"/>
          </w:tcPr>
          <w:p w:rsidR="00CB7109" w:rsidRPr="00B11BA4" w:rsidRDefault="00CB7109" w:rsidP="006539B4">
            <w:pPr>
              <w:pStyle w:val="ConsPlusNormal"/>
              <w:tabs>
                <w:tab w:val="left" w:pos="5100"/>
              </w:tabs>
              <w:jc w:val="center"/>
              <w:rPr>
                <w:rFonts w:ascii="Arial" w:hAnsi="Arial" w:cs="Arial"/>
                <w:sz w:val="22"/>
                <w:szCs w:val="22"/>
              </w:rPr>
            </w:pPr>
          </w:p>
        </w:tc>
        <w:tc>
          <w:tcPr>
            <w:tcW w:w="714" w:type="dxa"/>
          </w:tcPr>
          <w:p w:rsidR="00CB7109" w:rsidRPr="00B11BA4" w:rsidRDefault="00CB7109" w:rsidP="006539B4">
            <w:pPr>
              <w:pStyle w:val="ConsPlusNormal"/>
              <w:tabs>
                <w:tab w:val="left" w:pos="5100"/>
              </w:tabs>
              <w:jc w:val="center"/>
              <w:rPr>
                <w:rFonts w:ascii="Arial" w:hAnsi="Arial" w:cs="Arial"/>
                <w:sz w:val="22"/>
                <w:szCs w:val="22"/>
              </w:rPr>
            </w:pPr>
          </w:p>
        </w:tc>
        <w:tc>
          <w:tcPr>
            <w:tcW w:w="2830" w:type="dxa"/>
            <w:vMerge/>
            <w:vAlign w:val="center"/>
          </w:tcPr>
          <w:p w:rsidR="00CB7109" w:rsidRPr="00B11BA4" w:rsidRDefault="00CB7109" w:rsidP="00AD1E42">
            <w:pPr>
              <w:pStyle w:val="ConsPlusNormal"/>
              <w:tabs>
                <w:tab w:val="left" w:pos="5100"/>
              </w:tabs>
              <w:jc w:val="center"/>
              <w:rPr>
                <w:rFonts w:ascii="Arial" w:hAnsi="Arial" w:cs="Arial"/>
                <w:sz w:val="22"/>
                <w:szCs w:val="22"/>
              </w:rPr>
            </w:pPr>
          </w:p>
        </w:tc>
      </w:tr>
      <w:tr w:rsidR="00CB7109" w:rsidRPr="00B11BA4" w:rsidTr="00E154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1"/>
        </w:trPr>
        <w:tc>
          <w:tcPr>
            <w:tcW w:w="568" w:type="dxa"/>
            <w:vMerge/>
            <w:vAlign w:val="center"/>
          </w:tcPr>
          <w:p w:rsidR="00CB7109" w:rsidRPr="00B11BA4" w:rsidRDefault="00CB7109" w:rsidP="00E513C4">
            <w:pPr>
              <w:pStyle w:val="ConsPlusNormal"/>
              <w:tabs>
                <w:tab w:val="left" w:pos="5100"/>
              </w:tabs>
              <w:jc w:val="center"/>
              <w:rPr>
                <w:rFonts w:ascii="Arial" w:hAnsi="Arial" w:cs="Arial"/>
                <w:sz w:val="22"/>
                <w:szCs w:val="22"/>
              </w:rPr>
            </w:pPr>
          </w:p>
        </w:tc>
        <w:tc>
          <w:tcPr>
            <w:tcW w:w="2981" w:type="dxa"/>
            <w:gridSpan w:val="2"/>
            <w:vMerge/>
            <w:vAlign w:val="center"/>
          </w:tcPr>
          <w:p w:rsidR="00CB7109" w:rsidRPr="00B11BA4" w:rsidRDefault="00CB7109" w:rsidP="00921CAD">
            <w:pPr>
              <w:pStyle w:val="ConsPlusNormal"/>
              <w:tabs>
                <w:tab w:val="left" w:pos="5100"/>
              </w:tabs>
              <w:jc w:val="both"/>
              <w:rPr>
                <w:rFonts w:ascii="Arial" w:hAnsi="Arial" w:cs="Arial"/>
                <w:sz w:val="22"/>
                <w:szCs w:val="22"/>
              </w:rPr>
            </w:pPr>
          </w:p>
        </w:tc>
        <w:tc>
          <w:tcPr>
            <w:tcW w:w="1413" w:type="dxa"/>
            <w:vAlign w:val="center"/>
          </w:tcPr>
          <w:p w:rsidR="00CB7109" w:rsidRPr="00B11BA4" w:rsidRDefault="00CB7109" w:rsidP="00CB7109">
            <w:pPr>
              <w:pStyle w:val="ConsPlusNormal"/>
              <w:tabs>
                <w:tab w:val="left" w:pos="5100"/>
              </w:tabs>
              <w:jc w:val="center"/>
              <w:rPr>
                <w:rFonts w:ascii="Arial" w:hAnsi="Arial" w:cs="Arial"/>
                <w:b/>
                <w:sz w:val="22"/>
                <w:szCs w:val="22"/>
              </w:rPr>
            </w:pPr>
          </w:p>
        </w:tc>
        <w:tc>
          <w:tcPr>
            <w:tcW w:w="1400" w:type="dxa"/>
            <w:vAlign w:val="center"/>
          </w:tcPr>
          <w:p w:rsidR="00CB7109" w:rsidRPr="00B11BA4" w:rsidRDefault="00CB7109" w:rsidP="006539B4">
            <w:pPr>
              <w:pStyle w:val="ConsPlusNormal"/>
              <w:tabs>
                <w:tab w:val="left" w:pos="5100"/>
              </w:tabs>
              <w:ind w:left="-105"/>
              <w:jc w:val="center"/>
              <w:rPr>
                <w:rFonts w:ascii="Arial" w:hAnsi="Arial" w:cs="Arial"/>
                <w:sz w:val="22"/>
                <w:szCs w:val="22"/>
              </w:rPr>
            </w:pPr>
          </w:p>
        </w:tc>
        <w:tc>
          <w:tcPr>
            <w:tcW w:w="1276" w:type="dxa"/>
            <w:vAlign w:val="center"/>
          </w:tcPr>
          <w:p w:rsidR="00CB7109" w:rsidRPr="00B11BA4" w:rsidRDefault="00CB7109" w:rsidP="006539B4">
            <w:pPr>
              <w:pStyle w:val="ConsPlusNormal"/>
              <w:tabs>
                <w:tab w:val="left" w:pos="5100"/>
              </w:tabs>
              <w:ind w:left="-105"/>
              <w:jc w:val="center"/>
              <w:rPr>
                <w:rFonts w:ascii="Arial" w:hAnsi="Arial" w:cs="Arial"/>
                <w:b/>
                <w:sz w:val="22"/>
                <w:szCs w:val="22"/>
              </w:rPr>
            </w:pPr>
          </w:p>
        </w:tc>
        <w:tc>
          <w:tcPr>
            <w:tcW w:w="992" w:type="dxa"/>
            <w:vAlign w:val="center"/>
          </w:tcPr>
          <w:p w:rsidR="00CB7109" w:rsidRPr="00B11BA4" w:rsidRDefault="00CB7109" w:rsidP="006539B4">
            <w:pPr>
              <w:pStyle w:val="ConsPlusNormal"/>
              <w:tabs>
                <w:tab w:val="left" w:pos="5100"/>
              </w:tabs>
              <w:ind w:left="-105"/>
              <w:jc w:val="center"/>
              <w:rPr>
                <w:rFonts w:ascii="Arial" w:hAnsi="Arial" w:cs="Arial"/>
                <w:b/>
                <w:sz w:val="22"/>
                <w:szCs w:val="22"/>
              </w:rPr>
            </w:pPr>
          </w:p>
        </w:tc>
        <w:tc>
          <w:tcPr>
            <w:tcW w:w="1134" w:type="dxa"/>
            <w:vAlign w:val="center"/>
          </w:tcPr>
          <w:p w:rsidR="00CB7109" w:rsidRPr="00B11BA4" w:rsidRDefault="00CB7109" w:rsidP="006539B4">
            <w:pPr>
              <w:pStyle w:val="ConsPlusNormal"/>
              <w:tabs>
                <w:tab w:val="left" w:pos="5100"/>
              </w:tabs>
              <w:ind w:left="-108"/>
              <w:jc w:val="center"/>
              <w:rPr>
                <w:rFonts w:ascii="Arial" w:hAnsi="Arial" w:cs="Arial"/>
                <w:b/>
                <w:sz w:val="22"/>
                <w:szCs w:val="22"/>
              </w:rPr>
            </w:pPr>
          </w:p>
        </w:tc>
        <w:tc>
          <w:tcPr>
            <w:tcW w:w="1134" w:type="dxa"/>
            <w:vAlign w:val="center"/>
          </w:tcPr>
          <w:p w:rsidR="00CB7109" w:rsidRPr="00B11BA4" w:rsidRDefault="00CB7109" w:rsidP="006539B4">
            <w:pPr>
              <w:pStyle w:val="ConsPlusNormal"/>
              <w:tabs>
                <w:tab w:val="left" w:pos="5100"/>
              </w:tabs>
              <w:jc w:val="center"/>
              <w:rPr>
                <w:rFonts w:ascii="Arial" w:hAnsi="Arial" w:cs="Arial"/>
                <w:sz w:val="22"/>
                <w:szCs w:val="22"/>
              </w:rPr>
            </w:pPr>
          </w:p>
        </w:tc>
        <w:tc>
          <w:tcPr>
            <w:tcW w:w="727" w:type="dxa"/>
          </w:tcPr>
          <w:p w:rsidR="00CB7109" w:rsidRPr="00B11BA4" w:rsidRDefault="00CB7109" w:rsidP="006539B4">
            <w:pPr>
              <w:pStyle w:val="ConsPlusNormal"/>
              <w:tabs>
                <w:tab w:val="left" w:pos="5100"/>
              </w:tabs>
              <w:jc w:val="center"/>
              <w:rPr>
                <w:rFonts w:ascii="Arial" w:hAnsi="Arial" w:cs="Arial"/>
                <w:sz w:val="22"/>
                <w:szCs w:val="22"/>
              </w:rPr>
            </w:pPr>
          </w:p>
        </w:tc>
        <w:tc>
          <w:tcPr>
            <w:tcW w:w="708" w:type="dxa"/>
          </w:tcPr>
          <w:p w:rsidR="00CB7109" w:rsidRPr="00B11BA4" w:rsidRDefault="00CB7109" w:rsidP="006539B4">
            <w:pPr>
              <w:pStyle w:val="ConsPlusNormal"/>
              <w:tabs>
                <w:tab w:val="left" w:pos="5100"/>
              </w:tabs>
              <w:jc w:val="center"/>
              <w:rPr>
                <w:rFonts w:ascii="Arial" w:hAnsi="Arial" w:cs="Arial"/>
                <w:sz w:val="22"/>
                <w:szCs w:val="22"/>
              </w:rPr>
            </w:pPr>
          </w:p>
        </w:tc>
        <w:tc>
          <w:tcPr>
            <w:tcW w:w="714" w:type="dxa"/>
          </w:tcPr>
          <w:p w:rsidR="00CB7109" w:rsidRPr="00B11BA4" w:rsidRDefault="00CB7109" w:rsidP="006539B4">
            <w:pPr>
              <w:pStyle w:val="ConsPlusNormal"/>
              <w:tabs>
                <w:tab w:val="left" w:pos="5100"/>
              </w:tabs>
              <w:jc w:val="center"/>
              <w:rPr>
                <w:rFonts w:ascii="Arial" w:hAnsi="Arial" w:cs="Arial"/>
                <w:sz w:val="22"/>
                <w:szCs w:val="22"/>
              </w:rPr>
            </w:pPr>
          </w:p>
        </w:tc>
        <w:tc>
          <w:tcPr>
            <w:tcW w:w="2830" w:type="dxa"/>
            <w:vMerge/>
            <w:vAlign w:val="center"/>
          </w:tcPr>
          <w:p w:rsidR="00CB7109" w:rsidRPr="00B11BA4" w:rsidRDefault="00CB7109" w:rsidP="00AD1E42">
            <w:pPr>
              <w:pStyle w:val="ConsPlusNormal"/>
              <w:tabs>
                <w:tab w:val="left" w:pos="5100"/>
              </w:tabs>
              <w:jc w:val="center"/>
              <w:rPr>
                <w:rFonts w:ascii="Arial" w:hAnsi="Arial" w:cs="Arial"/>
                <w:sz w:val="22"/>
                <w:szCs w:val="22"/>
              </w:rPr>
            </w:pPr>
          </w:p>
        </w:tc>
      </w:tr>
      <w:tr w:rsidR="00CB7109" w:rsidRPr="00B11BA4" w:rsidTr="00E154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1"/>
        </w:trPr>
        <w:tc>
          <w:tcPr>
            <w:tcW w:w="568" w:type="dxa"/>
            <w:vMerge/>
            <w:vAlign w:val="center"/>
          </w:tcPr>
          <w:p w:rsidR="00CB7109" w:rsidRPr="00B11BA4" w:rsidRDefault="00CB7109" w:rsidP="00E513C4">
            <w:pPr>
              <w:pStyle w:val="ConsPlusNormal"/>
              <w:tabs>
                <w:tab w:val="left" w:pos="5100"/>
              </w:tabs>
              <w:jc w:val="center"/>
              <w:rPr>
                <w:rFonts w:ascii="Arial" w:hAnsi="Arial" w:cs="Arial"/>
                <w:sz w:val="22"/>
                <w:szCs w:val="22"/>
              </w:rPr>
            </w:pPr>
          </w:p>
        </w:tc>
        <w:tc>
          <w:tcPr>
            <w:tcW w:w="2981" w:type="dxa"/>
            <w:gridSpan w:val="2"/>
            <w:vMerge/>
            <w:vAlign w:val="center"/>
          </w:tcPr>
          <w:p w:rsidR="00CB7109" w:rsidRPr="00B11BA4" w:rsidRDefault="00CB7109" w:rsidP="00921CAD">
            <w:pPr>
              <w:pStyle w:val="ConsPlusNormal"/>
              <w:tabs>
                <w:tab w:val="left" w:pos="5100"/>
              </w:tabs>
              <w:jc w:val="both"/>
              <w:rPr>
                <w:rFonts w:ascii="Arial" w:hAnsi="Arial" w:cs="Arial"/>
                <w:sz w:val="22"/>
                <w:szCs w:val="22"/>
              </w:rPr>
            </w:pPr>
          </w:p>
        </w:tc>
        <w:tc>
          <w:tcPr>
            <w:tcW w:w="1413" w:type="dxa"/>
            <w:vAlign w:val="center"/>
          </w:tcPr>
          <w:p w:rsidR="00CB7109" w:rsidRPr="00B11BA4" w:rsidRDefault="00CB7109" w:rsidP="006539B4">
            <w:pPr>
              <w:pStyle w:val="ConsPlusNormal"/>
              <w:tabs>
                <w:tab w:val="left" w:pos="5100"/>
              </w:tabs>
              <w:jc w:val="center"/>
              <w:rPr>
                <w:rFonts w:ascii="Arial" w:hAnsi="Arial" w:cs="Arial"/>
                <w:b/>
                <w:sz w:val="22"/>
                <w:szCs w:val="22"/>
              </w:rPr>
            </w:pPr>
          </w:p>
        </w:tc>
        <w:tc>
          <w:tcPr>
            <w:tcW w:w="1400" w:type="dxa"/>
            <w:vAlign w:val="center"/>
          </w:tcPr>
          <w:p w:rsidR="00CB7109" w:rsidRPr="00B11BA4" w:rsidRDefault="00CB7109" w:rsidP="006539B4">
            <w:pPr>
              <w:pStyle w:val="ConsPlusNormal"/>
              <w:tabs>
                <w:tab w:val="left" w:pos="5100"/>
              </w:tabs>
              <w:ind w:left="-105"/>
              <w:jc w:val="center"/>
              <w:rPr>
                <w:rFonts w:ascii="Arial" w:hAnsi="Arial" w:cs="Arial"/>
                <w:b/>
                <w:sz w:val="22"/>
                <w:szCs w:val="22"/>
              </w:rPr>
            </w:pPr>
          </w:p>
        </w:tc>
        <w:tc>
          <w:tcPr>
            <w:tcW w:w="1276" w:type="dxa"/>
            <w:vAlign w:val="center"/>
          </w:tcPr>
          <w:p w:rsidR="00CB7109" w:rsidRPr="00B11BA4" w:rsidRDefault="00CB7109" w:rsidP="006539B4">
            <w:pPr>
              <w:pStyle w:val="ConsPlusNormal"/>
              <w:tabs>
                <w:tab w:val="left" w:pos="5100"/>
              </w:tabs>
              <w:ind w:left="-105"/>
              <w:jc w:val="center"/>
              <w:rPr>
                <w:rFonts w:ascii="Arial" w:hAnsi="Arial" w:cs="Arial"/>
                <w:b/>
                <w:sz w:val="22"/>
                <w:szCs w:val="22"/>
              </w:rPr>
            </w:pPr>
          </w:p>
        </w:tc>
        <w:tc>
          <w:tcPr>
            <w:tcW w:w="992" w:type="dxa"/>
            <w:vAlign w:val="center"/>
          </w:tcPr>
          <w:p w:rsidR="00CB7109" w:rsidRPr="00B11BA4" w:rsidRDefault="00CB7109" w:rsidP="006539B4">
            <w:pPr>
              <w:pStyle w:val="ConsPlusNormal"/>
              <w:tabs>
                <w:tab w:val="left" w:pos="5100"/>
              </w:tabs>
              <w:ind w:left="-105"/>
              <w:jc w:val="center"/>
              <w:rPr>
                <w:rFonts w:ascii="Arial" w:hAnsi="Arial" w:cs="Arial"/>
                <w:b/>
                <w:sz w:val="22"/>
                <w:szCs w:val="22"/>
              </w:rPr>
            </w:pPr>
          </w:p>
        </w:tc>
        <w:tc>
          <w:tcPr>
            <w:tcW w:w="1134" w:type="dxa"/>
            <w:vAlign w:val="center"/>
          </w:tcPr>
          <w:p w:rsidR="00CB7109" w:rsidRPr="00B11BA4" w:rsidRDefault="00CB7109" w:rsidP="006539B4">
            <w:pPr>
              <w:pStyle w:val="ConsPlusNormal"/>
              <w:tabs>
                <w:tab w:val="left" w:pos="5100"/>
              </w:tabs>
              <w:ind w:left="-108"/>
              <w:jc w:val="center"/>
              <w:rPr>
                <w:rFonts w:ascii="Arial" w:hAnsi="Arial" w:cs="Arial"/>
                <w:b/>
                <w:sz w:val="22"/>
                <w:szCs w:val="22"/>
              </w:rPr>
            </w:pPr>
          </w:p>
        </w:tc>
        <w:tc>
          <w:tcPr>
            <w:tcW w:w="1134" w:type="dxa"/>
            <w:vAlign w:val="center"/>
          </w:tcPr>
          <w:p w:rsidR="00CB7109" w:rsidRPr="00B11BA4" w:rsidRDefault="00CB7109" w:rsidP="006539B4">
            <w:pPr>
              <w:pStyle w:val="ConsPlusNormal"/>
              <w:tabs>
                <w:tab w:val="left" w:pos="5100"/>
              </w:tabs>
              <w:jc w:val="center"/>
              <w:rPr>
                <w:rFonts w:ascii="Arial" w:hAnsi="Arial" w:cs="Arial"/>
                <w:sz w:val="22"/>
                <w:szCs w:val="22"/>
              </w:rPr>
            </w:pPr>
          </w:p>
        </w:tc>
        <w:tc>
          <w:tcPr>
            <w:tcW w:w="727" w:type="dxa"/>
          </w:tcPr>
          <w:p w:rsidR="00CB7109" w:rsidRPr="00B11BA4" w:rsidRDefault="00CB7109" w:rsidP="006539B4">
            <w:pPr>
              <w:pStyle w:val="ConsPlusNormal"/>
              <w:tabs>
                <w:tab w:val="left" w:pos="5100"/>
              </w:tabs>
              <w:jc w:val="center"/>
              <w:rPr>
                <w:rFonts w:ascii="Arial" w:hAnsi="Arial" w:cs="Arial"/>
                <w:sz w:val="22"/>
                <w:szCs w:val="22"/>
              </w:rPr>
            </w:pPr>
          </w:p>
        </w:tc>
        <w:tc>
          <w:tcPr>
            <w:tcW w:w="708" w:type="dxa"/>
          </w:tcPr>
          <w:p w:rsidR="00CB7109" w:rsidRPr="00B11BA4" w:rsidRDefault="00CB7109" w:rsidP="006539B4">
            <w:pPr>
              <w:pStyle w:val="ConsPlusNormal"/>
              <w:tabs>
                <w:tab w:val="left" w:pos="5100"/>
              </w:tabs>
              <w:jc w:val="center"/>
              <w:rPr>
                <w:rFonts w:ascii="Arial" w:hAnsi="Arial" w:cs="Arial"/>
                <w:sz w:val="22"/>
                <w:szCs w:val="22"/>
              </w:rPr>
            </w:pPr>
          </w:p>
        </w:tc>
        <w:tc>
          <w:tcPr>
            <w:tcW w:w="714" w:type="dxa"/>
          </w:tcPr>
          <w:p w:rsidR="00CB7109" w:rsidRPr="00B11BA4" w:rsidRDefault="00CB7109" w:rsidP="006539B4">
            <w:pPr>
              <w:pStyle w:val="ConsPlusNormal"/>
              <w:tabs>
                <w:tab w:val="left" w:pos="5100"/>
              </w:tabs>
              <w:jc w:val="center"/>
              <w:rPr>
                <w:rFonts w:ascii="Arial" w:hAnsi="Arial" w:cs="Arial"/>
                <w:sz w:val="22"/>
                <w:szCs w:val="22"/>
              </w:rPr>
            </w:pPr>
          </w:p>
        </w:tc>
        <w:tc>
          <w:tcPr>
            <w:tcW w:w="2830" w:type="dxa"/>
            <w:vMerge/>
            <w:vAlign w:val="center"/>
          </w:tcPr>
          <w:p w:rsidR="00CB7109" w:rsidRPr="00B11BA4" w:rsidRDefault="00CB7109" w:rsidP="00AD1E42">
            <w:pPr>
              <w:pStyle w:val="ConsPlusNormal"/>
              <w:tabs>
                <w:tab w:val="left" w:pos="5100"/>
              </w:tabs>
              <w:jc w:val="center"/>
              <w:rPr>
                <w:rFonts w:ascii="Arial" w:hAnsi="Arial" w:cs="Arial"/>
                <w:sz w:val="22"/>
                <w:szCs w:val="22"/>
              </w:rPr>
            </w:pPr>
          </w:p>
        </w:tc>
      </w:tr>
      <w:tr w:rsidR="00CB7109" w:rsidRPr="00B11BA4" w:rsidTr="00E154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1"/>
        </w:trPr>
        <w:tc>
          <w:tcPr>
            <w:tcW w:w="568" w:type="dxa"/>
            <w:vMerge/>
            <w:vAlign w:val="center"/>
          </w:tcPr>
          <w:p w:rsidR="00CB7109" w:rsidRPr="00B11BA4" w:rsidRDefault="00CB7109" w:rsidP="00E513C4">
            <w:pPr>
              <w:pStyle w:val="ConsPlusNormal"/>
              <w:tabs>
                <w:tab w:val="left" w:pos="5100"/>
              </w:tabs>
              <w:jc w:val="center"/>
              <w:rPr>
                <w:rFonts w:ascii="Arial" w:hAnsi="Arial" w:cs="Arial"/>
                <w:sz w:val="22"/>
                <w:szCs w:val="22"/>
              </w:rPr>
            </w:pPr>
          </w:p>
        </w:tc>
        <w:tc>
          <w:tcPr>
            <w:tcW w:w="2981" w:type="dxa"/>
            <w:gridSpan w:val="2"/>
            <w:vMerge/>
            <w:vAlign w:val="center"/>
          </w:tcPr>
          <w:p w:rsidR="00CB7109" w:rsidRPr="00B11BA4" w:rsidRDefault="00CB7109" w:rsidP="00921CAD">
            <w:pPr>
              <w:pStyle w:val="ConsPlusNormal"/>
              <w:tabs>
                <w:tab w:val="left" w:pos="5100"/>
              </w:tabs>
              <w:jc w:val="both"/>
              <w:rPr>
                <w:rFonts w:ascii="Arial" w:hAnsi="Arial" w:cs="Arial"/>
                <w:sz w:val="22"/>
                <w:szCs w:val="22"/>
              </w:rPr>
            </w:pPr>
          </w:p>
        </w:tc>
        <w:tc>
          <w:tcPr>
            <w:tcW w:w="1413" w:type="dxa"/>
            <w:vAlign w:val="center"/>
          </w:tcPr>
          <w:p w:rsidR="00CB7109" w:rsidRPr="00B11BA4" w:rsidRDefault="00CB7109" w:rsidP="006539B4">
            <w:pPr>
              <w:pStyle w:val="ConsPlusNormal"/>
              <w:tabs>
                <w:tab w:val="left" w:pos="5100"/>
              </w:tabs>
              <w:jc w:val="center"/>
              <w:rPr>
                <w:rFonts w:ascii="Arial" w:hAnsi="Arial" w:cs="Arial"/>
                <w:b/>
                <w:sz w:val="22"/>
                <w:szCs w:val="22"/>
              </w:rPr>
            </w:pPr>
          </w:p>
        </w:tc>
        <w:tc>
          <w:tcPr>
            <w:tcW w:w="1400" w:type="dxa"/>
            <w:vAlign w:val="center"/>
          </w:tcPr>
          <w:p w:rsidR="00CB7109" w:rsidRPr="00B11BA4" w:rsidRDefault="00CB7109" w:rsidP="006539B4">
            <w:pPr>
              <w:pStyle w:val="ConsPlusNormal"/>
              <w:tabs>
                <w:tab w:val="left" w:pos="5100"/>
              </w:tabs>
              <w:ind w:left="-105"/>
              <w:jc w:val="center"/>
              <w:rPr>
                <w:rFonts w:ascii="Arial" w:hAnsi="Arial" w:cs="Arial"/>
                <w:b/>
                <w:sz w:val="22"/>
                <w:szCs w:val="22"/>
              </w:rPr>
            </w:pPr>
          </w:p>
        </w:tc>
        <w:tc>
          <w:tcPr>
            <w:tcW w:w="1276" w:type="dxa"/>
            <w:vAlign w:val="center"/>
          </w:tcPr>
          <w:p w:rsidR="00CB7109" w:rsidRPr="00B11BA4" w:rsidRDefault="00CB7109" w:rsidP="006539B4">
            <w:pPr>
              <w:pStyle w:val="ConsPlusNormal"/>
              <w:tabs>
                <w:tab w:val="left" w:pos="5100"/>
              </w:tabs>
              <w:ind w:left="-105"/>
              <w:jc w:val="center"/>
              <w:rPr>
                <w:rFonts w:ascii="Arial" w:hAnsi="Arial" w:cs="Arial"/>
                <w:b/>
                <w:sz w:val="22"/>
                <w:szCs w:val="22"/>
              </w:rPr>
            </w:pPr>
          </w:p>
        </w:tc>
        <w:tc>
          <w:tcPr>
            <w:tcW w:w="992" w:type="dxa"/>
            <w:vAlign w:val="center"/>
          </w:tcPr>
          <w:p w:rsidR="00CB7109" w:rsidRPr="00B11BA4" w:rsidRDefault="00CB7109" w:rsidP="006539B4">
            <w:pPr>
              <w:pStyle w:val="ConsPlusNormal"/>
              <w:tabs>
                <w:tab w:val="left" w:pos="5100"/>
              </w:tabs>
              <w:ind w:left="-105"/>
              <w:jc w:val="center"/>
              <w:rPr>
                <w:rFonts w:ascii="Arial" w:hAnsi="Arial" w:cs="Arial"/>
                <w:b/>
                <w:sz w:val="22"/>
                <w:szCs w:val="22"/>
              </w:rPr>
            </w:pPr>
          </w:p>
        </w:tc>
        <w:tc>
          <w:tcPr>
            <w:tcW w:w="1134" w:type="dxa"/>
            <w:vAlign w:val="center"/>
          </w:tcPr>
          <w:p w:rsidR="00CB7109" w:rsidRPr="00B11BA4" w:rsidRDefault="00CB7109" w:rsidP="006539B4">
            <w:pPr>
              <w:pStyle w:val="ConsPlusNormal"/>
              <w:tabs>
                <w:tab w:val="left" w:pos="5100"/>
              </w:tabs>
              <w:ind w:left="-108"/>
              <w:jc w:val="center"/>
              <w:rPr>
                <w:rFonts w:ascii="Arial" w:hAnsi="Arial" w:cs="Arial"/>
                <w:b/>
                <w:sz w:val="22"/>
                <w:szCs w:val="22"/>
              </w:rPr>
            </w:pPr>
          </w:p>
        </w:tc>
        <w:tc>
          <w:tcPr>
            <w:tcW w:w="1134" w:type="dxa"/>
            <w:vAlign w:val="center"/>
          </w:tcPr>
          <w:p w:rsidR="00CB7109" w:rsidRPr="00B11BA4" w:rsidRDefault="00CB7109" w:rsidP="006539B4">
            <w:pPr>
              <w:pStyle w:val="ConsPlusNormal"/>
              <w:tabs>
                <w:tab w:val="left" w:pos="5100"/>
              </w:tabs>
              <w:jc w:val="center"/>
              <w:rPr>
                <w:rFonts w:ascii="Arial" w:hAnsi="Arial" w:cs="Arial"/>
                <w:sz w:val="22"/>
                <w:szCs w:val="22"/>
              </w:rPr>
            </w:pPr>
          </w:p>
        </w:tc>
        <w:tc>
          <w:tcPr>
            <w:tcW w:w="727" w:type="dxa"/>
          </w:tcPr>
          <w:p w:rsidR="00CB7109" w:rsidRPr="00B11BA4" w:rsidRDefault="00CB7109" w:rsidP="006539B4">
            <w:pPr>
              <w:pStyle w:val="ConsPlusNormal"/>
              <w:tabs>
                <w:tab w:val="left" w:pos="5100"/>
              </w:tabs>
              <w:jc w:val="center"/>
              <w:rPr>
                <w:rFonts w:ascii="Arial" w:hAnsi="Arial" w:cs="Arial"/>
                <w:sz w:val="22"/>
                <w:szCs w:val="22"/>
              </w:rPr>
            </w:pPr>
          </w:p>
        </w:tc>
        <w:tc>
          <w:tcPr>
            <w:tcW w:w="708" w:type="dxa"/>
          </w:tcPr>
          <w:p w:rsidR="00CB7109" w:rsidRPr="00B11BA4" w:rsidRDefault="00CB7109" w:rsidP="006539B4">
            <w:pPr>
              <w:pStyle w:val="ConsPlusNormal"/>
              <w:tabs>
                <w:tab w:val="left" w:pos="5100"/>
              </w:tabs>
              <w:jc w:val="center"/>
              <w:rPr>
                <w:rFonts w:ascii="Arial" w:hAnsi="Arial" w:cs="Arial"/>
                <w:sz w:val="22"/>
                <w:szCs w:val="22"/>
              </w:rPr>
            </w:pPr>
          </w:p>
        </w:tc>
        <w:tc>
          <w:tcPr>
            <w:tcW w:w="714" w:type="dxa"/>
          </w:tcPr>
          <w:p w:rsidR="00CB7109" w:rsidRPr="00B11BA4" w:rsidRDefault="00CB7109" w:rsidP="006539B4">
            <w:pPr>
              <w:pStyle w:val="ConsPlusNormal"/>
              <w:tabs>
                <w:tab w:val="left" w:pos="5100"/>
              </w:tabs>
              <w:jc w:val="center"/>
              <w:rPr>
                <w:rFonts w:ascii="Arial" w:hAnsi="Arial" w:cs="Arial"/>
                <w:sz w:val="22"/>
                <w:szCs w:val="22"/>
              </w:rPr>
            </w:pPr>
          </w:p>
        </w:tc>
        <w:tc>
          <w:tcPr>
            <w:tcW w:w="2830" w:type="dxa"/>
            <w:vMerge/>
            <w:vAlign w:val="center"/>
          </w:tcPr>
          <w:p w:rsidR="00CB7109" w:rsidRPr="00B11BA4" w:rsidRDefault="00CB7109" w:rsidP="00AD1E42">
            <w:pPr>
              <w:pStyle w:val="ConsPlusNormal"/>
              <w:tabs>
                <w:tab w:val="left" w:pos="5100"/>
              </w:tabs>
              <w:jc w:val="center"/>
              <w:rPr>
                <w:rFonts w:ascii="Arial" w:hAnsi="Arial" w:cs="Arial"/>
                <w:sz w:val="22"/>
                <w:szCs w:val="22"/>
              </w:rPr>
            </w:pPr>
          </w:p>
        </w:tc>
      </w:tr>
      <w:tr w:rsidR="00CB7109" w:rsidRPr="00B11BA4" w:rsidTr="00E154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1"/>
        </w:trPr>
        <w:tc>
          <w:tcPr>
            <w:tcW w:w="568" w:type="dxa"/>
            <w:vMerge/>
            <w:vAlign w:val="center"/>
          </w:tcPr>
          <w:p w:rsidR="00CB7109" w:rsidRPr="00B11BA4" w:rsidRDefault="00CB7109" w:rsidP="00E513C4">
            <w:pPr>
              <w:pStyle w:val="ConsPlusNormal"/>
              <w:tabs>
                <w:tab w:val="left" w:pos="5100"/>
              </w:tabs>
              <w:jc w:val="center"/>
              <w:rPr>
                <w:rFonts w:ascii="Arial" w:hAnsi="Arial" w:cs="Arial"/>
                <w:sz w:val="22"/>
                <w:szCs w:val="22"/>
              </w:rPr>
            </w:pPr>
          </w:p>
        </w:tc>
        <w:tc>
          <w:tcPr>
            <w:tcW w:w="2981" w:type="dxa"/>
            <w:gridSpan w:val="2"/>
            <w:vMerge/>
            <w:vAlign w:val="center"/>
          </w:tcPr>
          <w:p w:rsidR="00CB7109" w:rsidRPr="00B11BA4" w:rsidRDefault="00CB7109" w:rsidP="00921CAD">
            <w:pPr>
              <w:pStyle w:val="ConsPlusNormal"/>
              <w:tabs>
                <w:tab w:val="left" w:pos="5100"/>
              </w:tabs>
              <w:jc w:val="both"/>
              <w:rPr>
                <w:rFonts w:ascii="Arial" w:hAnsi="Arial" w:cs="Arial"/>
                <w:sz w:val="22"/>
                <w:szCs w:val="22"/>
              </w:rPr>
            </w:pPr>
          </w:p>
        </w:tc>
        <w:tc>
          <w:tcPr>
            <w:tcW w:w="1413" w:type="dxa"/>
            <w:vAlign w:val="center"/>
          </w:tcPr>
          <w:p w:rsidR="00CB7109" w:rsidRPr="00B11BA4" w:rsidRDefault="00CB7109" w:rsidP="006539B4">
            <w:pPr>
              <w:pStyle w:val="ConsPlusNormal"/>
              <w:tabs>
                <w:tab w:val="left" w:pos="5100"/>
              </w:tabs>
              <w:ind w:left="-112"/>
              <w:jc w:val="center"/>
              <w:rPr>
                <w:rFonts w:ascii="Arial" w:hAnsi="Arial" w:cs="Arial"/>
                <w:b/>
                <w:sz w:val="22"/>
                <w:szCs w:val="22"/>
              </w:rPr>
            </w:pPr>
          </w:p>
        </w:tc>
        <w:tc>
          <w:tcPr>
            <w:tcW w:w="1400" w:type="dxa"/>
            <w:vAlign w:val="center"/>
          </w:tcPr>
          <w:p w:rsidR="00CB7109" w:rsidRPr="00B11BA4" w:rsidRDefault="00CB7109" w:rsidP="006539B4">
            <w:pPr>
              <w:pStyle w:val="ConsPlusNormal"/>
              <w:tabs>
                <w:tab w:val="left" w:pos="5100"/>
              </w:tabs>
              <w:ind w:left="-105"/>
              <w:jc w:val="center"/>
              <w:rPr>
                <w:rFonts w:ascii="Arial" w:hAnsi="Arial" w:cs="Arial"/>
                <w:b/>
                <w:sz w:val="22"/>
                <w:szCs w:val="22"/>
              </w:rPr>
            </w:pPr>
          </w:p>
        </w:tc>
        <w:tc>
          <w:tcPr>
            <w:tcW w:w="1276" w:type="dxa"/>
            <w:vAlign w:val="center"/>
          </w:tcPr>
          <w:p w:rsidR="00CB7109" w:rsidRPr="00B11BA4" w:rsidRDefault="00CB7109" w:rsidP="006539B4">
            <w:pPr>
              <w:pStyle w:val="ConsPlusNormal"/>
              <w:tabs>
                <w:tab w:val="left" w:pos="5100"/>
              </w:tabs>
              <w:ind w:left="-105"/>
              <w:jc w:val="center"/>
              <w:rPr>
                <w:rFonts w:ascii="Arial" w:hAnsi="Arial" w:cs="Arial"/>
                <w:b/>
                <w:sz w:val="22"/>
                <w:szCs w:val="22"/>
              </w:rPr>
            </w:pPr>
          </w:p>
        </w:tc>
        <w:tc>
          <w:tcPr>
            <w:tcW w:w="992" w:type="dxa"/>
            <w:vAlign w:val="center"/>
          </w:tcPr>
          <w:p w:rsidR="00CB7109" w:rsidRPr="00B11BA4" w:rsidRDefault="00CB7109" w:rsidP="006539B4">
            <w:pPr>
              <w:pStyle w:val="ConsPlusNormal"/>
              <w:tabs>
                <w:tab w:val="left" w:pos="5100"/>
              </w:tabs>
              <w:ind w:left="-105"/>
              <w:jc w:val="center"/>
              <w:rPr>
                <w:rFonts w:ascii="Arial" w:hAnsi="Arial" w:cs="Arial"/>
                <w:b/>
                <w:sz w:val="22"/>
                <w:szCs w:val="22"/>
              </w:rPr>
            </w:pPr>
          </w:p>
        </w:tc>
        <w:tc>
          <w:tcPr>
            <w:tcW w:w="1134" w:type="dxa"/>
            <w:vAlign w:val="center"/>
          </w:tcPr>
          <w:p w:rsidR="00CB7109" w:rsidRPr="00B11BA4" w:rsidRDefault="00CB7109" w:rsidP="006539B4">
            <w:pPr>
              <w:pStyle w:val="ConsPlusNormal"/>
              <w:tabs>
                <w:tab w:val="left" w:pos="5100"/>
              </w:tabs>
              <w:ind w:left="-108"/>
              <w:jc w:val="center"/>
              <w:rPr>
                <w:rFonts w:ascii="Arial" w:hAnsi="Arial" w:cs="Arial"/>
                <w:b/>
                <w:sz w:val="22"/>
                <w:szCs w:val="22"/>
              </w:rPr>
            </w:pPr>
          </w:p>
        </w:tc>
        <w:tc>
          <w:tcPr>
            <w:tcW w:w="1134" w:type="dxa"/>
            <w:vAlign w:val="center"/>
          </w:tcPr>
          <w:p w:rsidR="00CB7109" w:rsidRPr="00B11BA4" w:rsidRDefault="00CB7109" w:rsidP="006539B4">
            <w:pPr>
              <w:pStyle w:val="ConsPlusNormal"/>
              <w:tabs>
                <w:tab w:val="left" w:pos="5100"/>
              </w:tabs>
              <w:jc w:val="center"/>
              <w:rPr>
                <w:rFonts w:ascii="Arial" w:hAnsi="Arial" w:cs="Arial"/>
                <w:sz w:val="22"/>
                <w:szCs w:val="22"/>
              </w:rPr>
            </w:pPr>
          </w:p>
        </w:tc>
        <w:tc>
          <w:tcPr>
            <w:tcW w:w="727" w:type="dxa"/>
          </w:tcPr>
          <w:p w:rsidR="00CB7109" w:rsidRPr="00B11BA4" w:rsidRDefault="00CB7109" w:rsidP="006539B4">
            <w:pPr>
              <w:pStyle w:val="ConsPlusNormal"/>
              <w:tabs>
                <w:tab w:val="left" w:pos="5100"/>
              </w:tabs>
              <w:jc w:val="center"/>
              <w:rPr>
                <w:rFonts w:ascii="Arial" w:hAnsi="Arial" w:cs="Arial"/>
                <w:sz w:val="22"/>
                <w:szCs w:val="22"/>
              </w:rPr>
            </w:pPr>
          </w:p>
        </w:tc>
        <w:tc>
          <w:tcPr>
            <w:tcW w:w="708" w:type="dxa"/>
          </w:tcPr>
          <w:p w:rsidR="00CB7109" w:rsidRPr="00B11BA4" w:rsidRDefault="00CB7109" w:rsidP="006539B4">
            <w:pPr>
              <w:pStyle w:val="ConsPlusNormal"/>
              <w:tabs>
                <w:tab w:val="left" w:pos="5100"/>
              </w:tabs>
              <w:jc w:val="center"/>
              <w:rPr>
                <w:rFonts w:ascii="Arial" w:hAnsi="Arial" w:cs="Arial"/>
                <w:sz w:val="22"/>
                <w:szCs w:val="22"/>
              </w:rPr>
            </w:pPr>
          </w:p>
        </w:tc>
        <w:tc>
          <w:tcPr>
            <w:tcW w:w="714" w:type="dxa"/>
          </w:tcPr>
          <w:p w:rsidR="00CB7109" w:rsidRPr="00B11BA4" w:rsidRDefault="00CB7109" w:rsidP="006539B4">
            <w:pPr>
              <w:pStyle w:val="ConsPlusNormal"/>
              <w:tabs>
                <w:tab w:val="left" w:pos="5100"/>
              </w:tabs>
              <w:jc w:val="center"/>
              <w:rPr>
                <w:rFonts w:ascii="Arial" w:hAnsi="Arial" w:cs="Arial"/>
                <w:sz w:val="22"/>
                <w:szCs w:val="22"/>
              </w:rPr>
            </w:pPr>
          </w:p>
        </w:tc>
        <w:tc>
          <w:tcPr>
            <w:tcW w:w="2830" w:type="dxa"/>
            <w:vMerge/>
            <w:vAlign w:val="center"/>
          </w:tcPr>
          <w:p w:rsidR="00CB7109" w:rsidRPr="00B11BA4" w:rsidRDefault="00CB7109" w:rsidP="00AD1E42">
            <w:pPr>
              <w:pStyle w:val="ConsPlusNormal"/>
              <w:tabs>
                <w:tab w:val="left" w:pos="5100"/>
              </w:tabs>
              <w:jc w:val="center"/>
              <w:rPr>
                <w:rFonts w:ascii="Arial" w:hAnsi="Arial" w:cs="Arial"/>
                <w:sz w:val="22"/>
                <w:szCs w:val="22"/>
              </w:rPr>
            </w:pPr>
          </w:p>
        </w:tc>
      </w:tr>
      <w:tr w:rsidR="00CB7109" w:rsidRPr="00B11BA4" w:rsidTr="00E154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1"/>
        </w:trPr>
        <w:tc>
          <w:tcPr>
            <w:tcW w:w="568" w:type="dxa"/>
            <w:vMerge/>
            <w:vAlign w:val="center"/>
          </w:tcPr>
          <w:p w:rsidR="00CB7109" w:rsidRPr="00B11BA4" w:rsidRDefault="00CB7109" w:rsidP="00E513C4">
            <w:pPr>
              <w:pStyle w:val="ConsPlusNormal"/>
              <w:tabs>
                <w:tab w:val="left" w:pos="5100"/>
              </w:tabs>
              <w:jc w:val="center"/>
              <w:rPr>
                <w:rFonts w:ascii="Arial" w:hAnsi="Arial" w:cs="Arial"/>
                <w:sz w:val="22"/>
                <w:szCs w:val="22"/>
              </w:rPr>
            </w:pPr>
          </w:p>
        </w:tc>
        <w:tc>
          <w:tcPr>
            <w:tcW w:w="2981" w:type="dxa"/>
            <w:gridSpan w:val="2"/>
            <w:vMerge/>
            <w:vAlign w:val="center"/>
          </w:tcPr>
          <w:p w:rsidR="00CB7109" w:rsidRPr="00B11BA4" w:rsidRDefault="00CB7109" w:rsidP="00921CAD">
            <w:pPr>
              <w:pStyle w:val="ConsPlusNormal"/>
              <w:tabs>
                <w:tab w:val="left" w:pos="5100"/>
              </w:tabs>
              <w:jc w:val="both"/>
              <w:rPr>
                <w:rFonts w:ascii="Arial" w:hAnsi="Arial" w:cs="Arial"/>
                <w:sz w:val="22"/>
                <w:szCs w:val="22"/>
              </w:rPr>
            </w:pPr>
          </w:p>
        </w:tc>
        <w:tc>
          <w:tcPr>
            <w:tcW w:w="1413" w:type="dxa"/>
            <w:vAlign w:val="center"/>
          </w:tcPr>
          <w:p w:rsidR="00CB7109" w:rsidRPr="00B11BA4" w:rsidRDefault="00CB7109" w:rsidP="006539B4">
            <w:pPr>
              <w:pStyle w:val="ConsPlusNormal"/>
              <w:tabs>
                <w:tab w:val="left" w:pos="5100"/>
              </w:tabs>
              <w:jc w:val="center"/>
              <w:rPr>
                <w:rFonts w:ascii="Arial" w:hAnsi="Arial" w:cs="Arial"/>
                <w:b/>
                <w:sz w:val="22"/>
                <w:szCs w:val="22"/>
              </w:rPr>
            </w:pPr>
            <w:r w:rsidRPr="00B11BA4">
              <w:rPr>
                <w:rFonts w:ascii="Arial" w:hAnsi="Arial" w:cs="Arial"/>
                <w:b/>
                <w:sz w:val="22"/>
                <w:szCs w:val="22"/>
              </w:rPr>
              <w:t>Итого</w:t>
            </w:r>
          </w:p>
        </w:tc>
        <w:tc>
          <w:tcPr>
            <w:tcW w:w="1400" w:type="dxa"/>
            <w:vAlign w:val="center"/>
          </w:tcPr>
          <w:p w:rsidR="00CB7109" w:rsidRPr="00B11BA4" w:rsidRDefault="00F27992" w:rsidP="006539B4">
            <w:pPr>
              <w:pStyle w:val="ConsPlusNormal"/>
              <w:tabs>
                <w:tab w:val="left" w:pos="5100"/>
              </w:tabs>
              <w:ind w:left="-105"/>
              <w:jc w:val="center"/>
              <w:rPr>
                <w:rFonts w:ascii="Arial" w:hAnsi="Arial" w:cs="Arial"/>
                <w:b/>
                <w:sz w:val="22"/>
                <w:szCs w:val="22"/>
              </w:rPr>
            </w:pPr>
            <w:r w:rsidRPr="00B11BA4">
              <w:rPr>
                <w:rFonts w:ascii="Arial" w:hAnsi="Arial" w:cs="Arial"/>
                <w:b/>
                <w:sz w:val="22"/>
                <w:szCs w:val="22"/>
              </w:rPr>
              <w:t>2,60</w:t>
            </w:r>
          </w:p>
        </w:tc>
        <w:tc>
          <w:tcPr>
            <w:tcW w:w="1276" w:type="dxa"/>
            <w:vAlign w:val="center"/>
          </w:tcPr>
          <w:p w:rsidR="00CB7109" w:rsidRPr="00B11BA4" w:rsidRDefault="00CB7109" w:rsidP="006539B4">
            <w:pPr>
              <w:pStyle w:val="ConsPlusNormal"/>
              <w:tabs>
                <w:tab w:val="left" w:pos="5100"/>
              </w:tabs>
              <w:ind w:left="-105"/>
              <w:jc w:val="center"/>
              <w:rPr>
                <w:rFonts w:ascii="Arial" w:hAnsi="Arial" w:cs="Arial"/>
                <w:b/>
                <w:sz w:val="22"/>
                <w:szCs w:val="22"/>
              </w:rPr>
            </w:pPr>
          </w:p>
        </w:tc>
        <w:tc>
          <w:tcPr>
            <w:tcW w:w="992" w:type="dxa"/>
            <w:vAlign w:val="center"/>
          </w:tcPr>
          <w:p w:rsidR="00CB7109" w:rsidRPr="00B11BA4" w:rsidRDefault="00CB7109" w:rsidP="006539B4">
            <w:pPr>
              <w:pStyle w:val="ConsPlusNormal"/>
              <w:tabs>
                <w:tab w:val="left" w:pos="5100"/>
              </w:tabs>
              <w:ind w:left="-105"/>
              <w:jc w:val="center"/>
              <w:rPr>
                <w:rFonts w:ascii="Arial" w:hAnsi="Arial" w:cs="Arial"/>
                <w:b/>
                <w:sz w:val="22"/>
                <w:szCs w:val="22"/>
              </w:rPr>
            </w:pPr>
          </w:p>
        </w:tc>
        <w:tc>
          <w:tcPr>
            <w:tcW w:w="1134" w:type="dxa"/>
            <w:vAlign w:val="center"/>
          </w:tcPr>
          <w:p w:rsidR="00CB7109" w:rsidRPr="00B11BA4" w:rsidRDefault="00F27992" w:rsidP="006539B4">
            <w:pPr>
              <w:pStyle w:val="ConsPlusNormal"/>
              <w:tabs>
                <w:tab w:val="left" w:pos="5100"/>
              </w:tabs>
              <w:ind w:left="-108"/>
              <w:jc w:val="center"/>
              <w:rPr>
                <w:rFonts w:ascii="Arial" w:hAnsi="Arial" w:cs="Arial"/>
                <w:b/>
                <w:sz w:val="22"/>
                <w:szCs w:val="22"/>
              </w:rPr>
            </w:pPr>
            <w:r w:rsidRPr="00B11BA4">
              <w:rPr>
                <w:rFonts w:ascii="Arial" w:hAnsi="Arial" w:cs="Arial"/>
                <w:b/>
                <w:sz w:val="22"/>
                <w:szCs w:val="22"/>
              </w:rPr>
              <w:t>2,60</w:t>
            </w:r>
          </w:p>
        </w:tc>
        <w:tc>
          <w:tcPr>
            <w:tcW w:w="1134" w:type="dxa"/>
            <w:vAlign w:val="center"/>
          </w:tcPr>
          <w:p w:rsidR="00CB7109" w:rsidRPr="00B11BA4" w:rsidRDefault="00CB7109" w:rsidP="006539B4">
            <w:pPr>
              <w:pStyle w:val="ConsPlusNormal"/>
              <w:tabs>
                <w:tab w:val="left" w:pos="5100"/>
              </w:tabs>
              <w:jc w:val="center"/>
              <w:rPr>
                <w:rFonts w:ascii="Arial" w:hAnsi="Arial" w:cs="Arial"/>
                <w:sz w:val="22"/>
                <w:szCs w:val="22"/>
              </w:rPr>
            </w:pPr>
          </w:p>
        </w:tc>
        <w:tc>
          <w:tcPr>
            <w:tcW w:w="727" w:type="dxa"/>
          </w:tcPr>
          <w:p w:rsidR="00CB7109" w:rsidRPr="00B11BA4" w:rsidRDefault="00CB7109" w:rsidP="006539B4">
            <w:pPr>
              <w:pStyle w:val="ConsPlusNormal"/>
              <w:tabs>
                <w:tab w:val="left" w:pos="5100"/>
              </w:tabs>
              <w:jc w:val="center"/>
              <w:rPr>
                <w:rFonts w:ascii="Arial" w:hAnsi="Arial" w:cs="Arial"/>
                <w:sz w:val="22"/>
                <w:szCs w:val="22"/>
              </w:rPr>
            </w:pPr>
          </w:p>
        </w:tc>
        <w:tc>
          <w:tcPr>
            <w:tcW w:w="708" w:type="dxa"/>
          </w:tcPr>
          <w:p w:rsidR="00CB7109" w:rsidRPr="00B11BA4" w:rsidRDefault="00CB7109" w:rsidP="006539B4">
            <w:pPr>
              <w:pStyle w:val="ConsPlusNormal"/>
              <w:tabs>
                <w:tab w:val="left" w:pos="5100"/>
              </w:tabs>
              <w:jc w:val="center"/>
              <w:rPr>
                <w:rFonts w:ascii="Arial" w:hAnsi="Arial" w:cs="Arial"/>
                <w:sz w:val="22"/>
                <w:szCs w:val="22"/>
              </w:rPr>
            </w:pPr>
          </w:p>
        </w:tc>
        <w:tc>
          <w:tcPr>
            <w:tcW w:w="714" w:type="dxa"/>
          </w:tcPr>
          <w:p w:rsidR="00CB7109" w:rsidRPr="00B11BA4" w:rsidRDefault="00CB7109" w:rsidP="006539B4">
            <w:pPr>
              <w:pStyle w:val="ConsPlusNormal"/>
              <w:tabs>
                <w:tab w:val="left" w:pos="5100"/>
              </w:tabs>
              <w:jc w:val="center"/>
              <w:rPr>
                <w:rFonts w:ascii="Arial" w:hAnsi="Arial" w:cs="Arial"/>
                <w:sz w:val="22"/>
                <w:szCs w:val="22"/>
              </w:rPr>
            </w:pPr>
          </w:p>
        </w:tc>
        <w:tc>
          <w:tcPr>
            <w:tcW w:w="2830" w:type="dxa"/>
            <w:vMerge/>
            <w:vAlign w:val="center"/>
          </w:tcPr>
          <w:p w:rsidR="00CB7109" w:rsidRPr="00B11BA4" w:rsidRDefault="00CB7109" w:rsidP="00AD1E42">
            <w:pPr>
              <w:pStyle w:val="ConsPlusNormal"/>
              <w:tabs>
                <w:tab w:val="left" w:pos="5100"/>
              </w:tabs>
              <w:jc w:val="center"/>
              <w:rPr>
                <w:rFonts w:ascii="Arial" w:hAnsi="Arial" w:cs="Arial"/>
                <w:sz w:val="22"/>
                <w:szCs w:val="22"/>
              </w:rPr>
            </w:pPr>
          </w:p>
        </w:tc>
      </w:tr>
      <w:tr w:rsidR="00CB7109" w:rsidRPr="00B11BA4" w:rsidTr="00E154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4"/>
        </w:trPr>
        <w:tc>
          <w:tcPr>
            <w:tcW w:w="568" w:type="dxa"/>
            <w:vMerge w:val="restart"/>
            <w:vAlign w:val="center"/>
          </w:tcPr>
          <w:p w:rsidR="00CB7109" w:rsidRPr="00B11BA4" w:rsidRDefault="00AA3CDB" w:rsidP="00A57647">
            <w:pPr>
              <w:jc w:val="center"/>
              <w:rPr>
                <w:rFonts w:ascii="Arial" w:hAnsi="Arial" w:cs="Arial"/>
                <w:sz w:val="22"/>
                <w:szCs w:val="22"/>
              </w:rPr>
            </w:pPr>
            <w:r w:rsidRPr="00B11BA4">
              <w:rPr>
                <w:rFonts w:ascii="Arial" w:hAnsi="Arial" w:cs="Arial"/>
                <w:sz w:val="22"/>
                <w:szCs w:val="22"/>
              </w:rPr>
              <w:lastRenderedPageBreak/>
              <w:t>3</w:t>
            </w:r>
          </w:p>
        </w:tc>
        <w:tc>
          <w:tcPr>
            <w:tcW w:w="2981" w:type="dxa"/>
            <w:gridSpan w:val="2"/>
            <w:vMerge w:val="restart"/>
          </w:tcPr>
          <w:p w:rsidR="00CB7109" w:rsidRPr="00B11BA4" w:rsidRDefault="00CB7109" w:rsidP="00CB7109">
            <w:pPr>
              <w:jc w:val="both"/>
              <w:rPr>
                <w:rFonts w:ascii="Arial" w:hAnsi="Arial" w:cs="Arial"/>
                <w:sz w:val="22"/>
                <w:szCs w:val="22"/>
              </w:rPr>
            </w:pPr>
            <w:r w:rsidRPr="00B11BA4">
              <w:rPr>
                <w:rFonts w:ascii="Arial" w:hAnsi="Arial" w:cs="Arial"/>
                <w:sz w:val="22"/>
                <w:szCs w:val="22"/>
              </w:rPr>
              <w:t>Муниципальная программа Усть-Кутского муниципального образования (городского поселения) «Переселение граждан из жилых помещений, расположенных в зоне Байкало-Амурской магистрали, признанных непригодными для проживания, и (или) жилых помещений с высоким уровнем износа (более 70 процентов) на территории Усть-Кутского муниципального образования (городского поселения), на период 2018-2024 годы»</w:t>
            </w:r>
          </w:p>
        </w:tc>
        <w:tc>
          <w:tcPr>
            <w:tcW w:w="1413" w:type="dxa"/>
            <w:vAlign w:val="center"/>
          </w:tcPr>
          <w:p w:rsidR="00CB7109" w:rsidRPr="00B11BA4" w:rsidRDefault="00C74445" w:rsidP="00CB7109">
            <w:pPr>
              <w:jc w:val="center"/>
              <w:rPr>
                <w:rFonts w:ascii="Arial" w:hAnsi="Arial" w:cs="Arial"/>
                <w:sz w:val="22"/>
                <w:szCs w:val="22"/>
              </w:rPr>
            </w:pPr>
            <w:r w:rsidRPr="00B11BA4">
              <w:rPr>
                <w:rFonts w:ascii="Arial" w:hAnsi="Arial" w:cs="Arial"/>
                <w:sz w:val="22"/>
                <w:szCs w:val="22"/>
              </w:rPr>
              <w:t>2018</w:t>
            </w:r>
          </w:p>
        </w:tc>
        <w:tc>
          <w:tcPr>
            <w:tcW w:w="1400" w:type="dxa"/>
            <w:vAlign w:val="center"/>
          </w:tcPr>
          <w:p w:rsidR="00CB7109" w:rsidRPr="00B11BA4" w:rsidRDefault="00EA76CD" w:rsidP="0081666C">
            <w:pPr>
              <w:pStyle w:val="ConsPlusNormal"/>
              <w:tabs>
                <w:tab w:val="left" w:pos="5100"/>
              </w:tabs>
              <w:ind w:left="-105"/>
              <w:jc w:val="center"/>
              <w:rPr>
                <w:rFonts w:ascii="Arial" w:hAnsi="Arial" w:cs="Arial"/>
                <w:sz w:val="22"/>
                <w:szCs w:val="22"/>
              </w:rPr>
            </w:pPr>
            <w:r w:rsidRPr="00B11BA4">
              <w:rPr>
                <w:rFonts w:ascii="Arial" w:hAnsi="Arial" w:cs="Arial"/>
                <w:sz w:val="22"/>
                <w:szCs w:val="22"/>
              </w:rPr>
              <w:t>136,3</w:t>
            </w:r>
          </w:p>
        </w:tc>
        <w:tc>
          <w:tcPr>
            <w:tcW w:w="1276" w:type="dxa"/>
            <w:vAlign w:val="center"/>
          </w:tcPr>
          <w:p w:rsidR="00CB7109" w:rsidRPr="00B11BA4" w:rsidRDefault="00CB7109" w:rsidP="0081666C">
            <w:pPr>
              <w:pStyle w:val="ConsPlusNormal"/>
              <w:tabs>
                <w:tab w:val="left" w:pos="5100"/>
              </w:tabs>
              <w:ind w:left="-105"/>
              <w:jc w:val="center"/>
              <w:rPr>
                <w:rFonts w:ascii="Arial" w:hAnsi="Arial" w:cs="Arial"/>
                <w:sz w:val="22"/>
                <w:szCs w:val="22"/>
              </w:rPr>
            </w:pPr>
          </w:p>
        </w:tc>
        <w:tc>
          <w:tcPr>
            <w:tcW w:w="992" w:type="dxa"/>
            <w:vAlign w:val="center"/>
          </w:tcPr>
          <w:p w:rsidR="00CB7109" w:rsidRPr="00B11BA4" w:rsidRDefault="00CB7109" w:rsidP="0081666C">
            <w:pPr>
              <w:pStyle w:val="ConsPlusNormal"/>
              <w:tabs>
                <w:tab w:val="left" w:pos="5100"/>
              </w:tabs>
              <w:ind w:left="-105"/>
              <w:jc w:val="center"/>
              <w:rPr>
                <w:rFonts w:ascii="Arial" w:hAnsi="Arial" w:cs="Arial"/>
                <w:sz w:val="22"/>
                <w:szCs w:val="22"/>
              </w:rPr>
            </w:pPr>
          </w:p>
        </w:tc>
        <w:tc>
          <w:tcPr>
            <w:tcW w:w="1134" w:type="dxa"/>
            <w:vAlign w:val="center"/>
          </w:tcPr>
          <w:p w:rsidR="00CB7109" w:rsidRPr="00B11BA4" w:rsidRDefault="00CB7109" w:rsidP="0081666C">
            <w:pPr>
              <w:pStyle w:val="ConsPlusNormal"/>
              <w:tabs>
                <w:tab w:val="left" w:pos="5100"/>
              </w:tabs>
              <w:ind w:left="-108"/>
              <w:jc w:val="center"/>
              <w:rPr>
                <w:rFonts w:ascii="Arial" w:hAnsi="Arial" w:cs="Arial"/>
                <w:sz w:val="22"/>
                <w:szCs w:val="22"/>
              </w:rPr>
            </w:pPr>
          </w:p>
        </w:tc>
        <w:tc>
          <w:tcPr>
            <w:tcW w:w="1134" w:type="dxa"/>
            <w:vAlign w:val="center"/>
          </w:tcPr>
          <w:p w:rsidR="00CB7109" w:rsidRPr="00B11BA4" w:rsidRDefault="00CB7109" w:rsidP="006539B4">
            <w:pPr>
              <w:pStyle w:val="ConsPlusNormal"/>
              <w:tabs>
                <w:tab w:val="left" w:pos="5100"/>
              </w:tabs>
              <w:jc w:val="center"/>
              <w:rPr>
                <w:rFonts w:ascii="Arial" w:hAnsi="Arial" w:cs="Arial"/>
                <w:sz w:val="22"/>
                <w:szCs w:val="22"/>
              </w:rPr>
            </w:pPr>
          </w:p>
        </w:tc>
        <w:tc>
          <w:tcPr>
            <w:tcW w:w="727" w:type="dxa"/>
            <w:vAlign w:val="center"/>
          </w:tcPr>
          <w:p w:rsidR="00CB7109" w:rsidRPr="00B11BA4" w:rsidRDefault="00CB7109" w:rsidP="00A57647">
            <w:pPr>
              <w:pStyle w:val="ConsPlusNormal"/>
              <w:tabs>
                <w:tab w:val="left" w:pos="5100"/>
              </w:tabs>
              <w:jc w:val="center"/>
              <w:rPr>
                <w:rFonts w:ascii="Arial" w:hAnsi="Arial" w:cs="Arial"/>
                <w:sz w:val="22"/>
                <w:szCs w:val="22"/>
              </w:rPr>
            </w:pPr>
          </w:p>
        </w:tc>
        <w:tc>
          <w:tcPr>
            <w:tcW w:w="708" w:type="dxa"/>
            <w:vAlign w:val="center"/>
          </w:tcPr>
          <w:p w:rsidR="00CB7109" w:rsidRPr="00B11BA4" w:rsidRDefault="00CB7109" w:rsidP="00A57647">
            <w:pPr>
              <w:pStyle w:val="ConsPlusNormal"/>
              <w:tabs>
                <w:tab w:val="left" w:pos="5100"/>
              </w:tabs>
              <w:jc w:val="center"/>
              <w:rPr>
                <w:rFonts w:ascii="Arial" w:hAnsi="Arial" w:cs="Arial"/>
                <w:sz w:val="22"/>
                <w:szCs w:val="22"/>
              </w:rPr>
            </w:pPr>
          </w:p>
        </w:tc>
        <w:tc>
          <w:tcPr>
            <w:tcW w:w="714" w:type="dxa"/>
            <w:vAlign w:val="center"/>
          </w:tcPr>
          <w:p w:rsidR="00CB7109" w:rsidRPr="00B11BA4" w:rsidRDefault="00CB7109" w:rsidP="00A57647">
            <w:pPr>
              <w:pStyle w:val="ConsPlusNormal"/>
              <w:tabs>
                <w:tab w:val="left" w:pos="5100"/>
              </w:tabs>
              <w:jc w:val="center"/>
              <w:rPr>
                <w:rFonts w:ascii="Arial" w:hAnsi="Arial" w:cs="Arial"/>
                <w:sz w:val="22"/>
                <w:szCs w:val="22"/>
              </w:rPr>
            </w:pPr>
          </w:p>
        </w:tc>
        <w:tc>
          <w:tcPr>
            <w:tcW w:w="2830" w:type="dxa"/>
            <w:vMerge w:val="restart"/>
            <w:vAlign w:val="center"/>
          </w:tcPr>
          <w:p w:rsidR="00CB7109" w:rsidRPr="00B11BA4" w:rsidRDefault="00CB7109" w:rsidP="00A57647">
            <w:pPr>
              <w:rPr>
                <w:rFonts w:ascii="Arial" w:hAnsi="Arial" w:cs="Arial"/>
                <w:sz w:val="22"/>
                <w:szCs w:val="22"/>
              </w:rPr>
            </w:pPr>
          </w:p>
          <w:p w:rsidR="00CB7109" w:rsidRPr="00B11BA4" w:rsidRDefault="00141CBE" w:rsidP="00A57647">
            <w:pPr>
              <w:rPr>
                <w:rFonts w:ascii="Arial" w:hAnsi="Arial" w:cs="Arial"/>
                <w:sz w:val="22"/>
                <w:szCs w:val="22"/>
              </w:rPr>
            </w:pPr>
            <w:r w:rsidRPr="00B11BA4">
              <w:rPr>
                <w:rFonts w:ascii="Arial" w:hAnsi="Arial" w:cs="Arial"/>
                <w:sz w:val="22"/>
                <w:szCs w:val="22"/>
              </w:rPr>
              <w:t>МКУ «Служба заказчика по ЖКХ» УКМО (гп)</w:t>
            </w:r>
          </w:p>
        </w:tc>
      </w:tr>
      <w:tr w:rsidR="00CB7109" w:rsidRPr="00B11BA4" w:rsidTr="00E154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8"/>
        </w:trPr>
        <w:tc>
          <w:tcPr>
            <w:tcW w:w="568" w:type="dxa"/>
            <w:vMerge/>
            <w:vAlign w:val="center"/>
          </w:tcPr>
          <w:p w:rsidR="00CB7109" w:rsidRPr="00B11BA4" w:rsidRDefault="00CB7109" w:rsidP="00A57647">
            <w:pPr>
              <w:jc w:val="center"/>
              <w:rPr>
                <w:rFonts w:ascii="Arial" w:hAnsi="Arial" w:cs="Arial"/>
                <w:sz w:val="22"/>
                <w:szCs w:val="22"/>
              </w:rPr>
            </w:pPr>
          </w:p>
        </w:tc>
        <w:tc>
          <w:tcPr>
            <w:tcW w:w="2981" w:type="dxa"/>
            <w:gridSpan w:val="2"/>
            <w:vMerge/>
          </w:tcPr>
          <w:p w:rsidR="00CB7109" w:rsidRPr="00B11BA4" w:rsidRDefault="00CB7109" w:rsidP="00921CAD">
            <w:pPr>
              <w:jc w:val="both"/>
              <w:rPr>
                <w:rFonts w:ascii="Arial" w:hAnsi="Arial" w:cs="Arial"/>
                <w:sz w:val="22"/>
                <w:szCs w:val="22"/>
              </w:rPr>
            </w:pPr>
          </w:p>
        </w:tc>
        <w:tc>
          <w:tcPr>
            <w:tcW w:w="1413" w:type="dxa"/>
            <w:vAlign w:val="center"/>
          </w:tcPr>
          <w:p w:rsidR="00CB7109" w:rsidRPr="00B11BA4" w:rsidRDefault="00C74445" w:rsidP="00A57647">
            <w:pPr>
              <w:jc w:val="center"/>
              <w:rPr>
                <w:rFonts w:ascii="Arial" w:hAnsi="Arial" w:cs="Arial"/>
                <w:sz w:val="22"/>
                <w:szCs w:val="22"/>
              </w:rPr>
            </w:pPr>
            <w:r w:rsidRPr="00B11BA4">
              <w:rPr>
                <w:rFonts w:ascii="Arial" w:hAnsi="Arial" w:cs="Arial"/>
                <w:sz w:val="22"/>
                <w:szCs w:val="22"/>
              </w:rPr>
              <w:t>2019</w:t>
            </w:r>
          </w:p>
        </w:tc>
        <w:tc>
          <w:tcPr>
            <w:tcW w:w="1400" w:type="dxa"/>
            <w:vAlign w:val="center"/>
          </w:tcPr>
          <w:p w:rsidR="00CB7109" w:rsidRPr="00B11BA4" w:rsidRDefault="00EA76CD" w:rsidP="006539B4">
            <w:pPr>
              <w:pStyle w:val="ConsPlusNormal"/>
              <w:tabs>
                <w:tab w:val="left" w:pos="5100"/>
              </w:tabs>
              <w:ind w:left="-105"/>
              <w:jc w:val="center"/>
              <w:rPr>
                <w:rFonts w:ascii="Arial" w:hAnsi="Arial" w:cs="Arial"/>
                <w:sz w:val="22"/>
                <w:szCs w:val="22"/>
              </w:rPr>
            </w:pPr>
            <w:r w:rsidRPr="00B11BA4">
              <w:rPr>
                <w:rFonts w:ascii="Arial" w:hAnsi="Arial" w:cs="Arial"/>
                <w:sz w:val="22"/>
                <w:szCs w:val="22"/>
              </w:rPr>
              <w:t>110,4</w:t>
            </w:r>
          </w:p>
        </w:tc>
        <w:tc>
          <w:tcPr>
            <w:tcW w:w="1276" w:type="dxa"/>
            <w:vAlign w:val="center"/>
          </w:tcPr>
          <w:p w:rsidR="00CB7109" w:rsidRPr="00B11BA4" w:rsidRDefault="00CB7109" w:rsidP="006539B4">
            <w:pPr>
              <w:pStyle w:val="ConsPlusNormal"/>
              <w:tabs>
                <w:tab w:val="left" w:pos="5100"/>
              </w:tabs>
              <w:ind w:left="-105"/>
              <w:jc w:val="center"/>
              <w:rPr>
                <w:rFonts w:ascii="Arial" w:hAnsi="Arial" w:cs="Arial"/>
                <w:sz w:val="22"/>
                <w:szCs w:val="22"/>
              </w:rPr>
            </w:pPr>
          </w:p>
        </w:tc>
        <w:tc>
          <w:tcPr>
            <w:tcW w:w="992" w:type="dxa"/>
            <w:vAlign w:val="center"/>
          </w:tcPr>
          <w:p w:rsidR="0081666C" w:rsidRPr="00B11BA4" w:rsidRDefault="0081666C" w:rsidP="0081666C">
            <w:pPr>
              <w:pStyle w:val="ConsPlusNormal"/>
              <w:tabs>
                <w:tab w:val="left" w:pos="5100"/>
              </w:tabs>
              <w:ind w:left="-105"/>
              <w:jc w:val="center"/>
              <w:rPr>
                <w:rFonts w:ascii="Arial" w:hAnsi="Arial" w:cs="Arial"/>
                <w:sz w:val="22"/>
                <w:szCs w:val="22"/>
              </w:rPr>
            </w:pPr>
          </w:p>
        </w:tc>
        <w:tc>
          <w:tcPr>
            <w:tcW w:w="1134" w:type="dxa"/>
            <w:vAlign w:val="center"/>
          </w:tcPr>
          <w:p w:rsidR="00CB7109" w:rsidRPr="00B11BA4" w:rsidRDefault="00CB7109" w:rsidP="006539B4">
            <w:pPr>
              <w:pStyle w:val="ConsPlusNormal"/>
              <w:tabs>
                <w:tab w:val="left" w:pos="5100"/>
              </w:tabs>
              <w:ind w:left="-108"/>
              <w:jc w:val="center"/>
              <w:rPr>
                <w:rFonts w:ascii="Arial" w:hAnsi="Arial" w:cs="Arial"/>
                <w:sz w:val="22"/>
                <w:szCs w:val="22"/>
              </w:rPr>
            </w:pPr>
          </w:p>
        </w:tc>
        <w:tc>
          <w:tcPr>
            <w:tcW w:w="1134" w:type="dxa"/>
            <w:vAlign w:val="center"/>
          </w:tcPr>
          <w:p w:rsidR="00CB7109" w:rsidRPr="00B11BA4" w:rsidRDefault="00CB7109" w:rsidP="006539B4">
            <w:pPr>
              <w:pStyle w:val="ConsPlusNormal"/>
              <w:tabs>
                <w:tab w:val="left" w:pos="5100"/>
              </w:tabs>
              <w:jc w:val="center"/>
              <w:rPr>
                <w:rFonts w:ascii="Arial" w:hAnsi="Arial" w:cs="Arial"/>
                <w:sz w:val="22"/>
                <w:szCs w:val="22"/>
              </w:rPr>
            </w:pPr>
          </w:p>
        </w:tc>
        <w:tc>
          <w:tcPr>
            <w:tcW w:w="727" w:type="dxa"/>
            <w:vAlign w:val="center"/>
          </w:tcPr>
          <w:p w:rsidR="00CB7109" w:rsidRPr="00B11BA4" w:rsidRDefault="00CB7109" w:rsidP="00A57647">
            <w:pPr>
              <w:pStyle w:val="ConsPlusNormal"/>
              <w:tabs>
                <w:tab w:val="left" w:pos="5100"/>
              </w:tabs>
              <w:jc w:val="center"/>
              <w:rPr>
                <w:rFonts w:ascii="Arial" w:hAnsi="Arial" w:cs="Arial"/>
                <w:sz w:val="22"/>
                <w:szCs w:val="22"/>
              </w:rPr>
            </w:pPr>
          </w:p>
        </w:tc>
        <w:tc>
          <w:tcPr>
            <w:tcW w:w="708" w:type="dxa"/>
            <w:vAlign w:val="center"/>
          </w:tcPr>
          <w:p w:rsidR="00CB7109" w:rsidRPr="00B11BA4" w:rsidRDefault="00CB7109" w:rsidP="00A57647">
            <w:pPr>
              <w:pStyle w:val="ConsPlusNormal"/>
              <w:tabs>
                <w:tab w:val="left" w:pos="5100"/>
              </w:tabs>
              <w:jc w:val="center"/>
              <w:rPr>
                <w:rFonts w:ascii="Arial" w:hAnsi="Arial" w:cs="Arial"/>
                <w:sz w:val="22"/>
                <w:szCs w:val="22"/>
              </w:rPr>
            </w:pPr>
          </w:p>
        </w:tc>
        <w:tc>
          <w:tcPr>
            <w:tcW w:w="714" w:type="dxa"/>
            <w:vAlign w:val="center"/>
          </w:tcPr>
          <w:p w:rsidR="00CB7109" w:rsidRPr="00B11BA4" w:rsidRDefault="00CB7109" w:rsidP="00A57647">
            <w:pPr>
              <w:pStyle w:val="ConsPlusNormal"/>
              <w:tabs>
                <w:tab w:val="left" w:pos="5100"/>
              </w:tabs>
              <w:jc w:val="center"/>
              <w:rPr>
                <w:rFonts w:ascii="Arial" w:hAnsi="Arial" w:cs="Arial"/>
                <w:sz w:val="22"/>
                <w:szCs w:val="22"/>
              </w:rPr>
            </w:pPr>
          </w:p>
        </w:tc>
        <w:tc>
          <w:tcPr>
            <w:tcW w:w="2830" w:type="dxa"/>
            <w:vMerge/>
            <w:vAlign w:val="center"/>
          </w:tcPr>
          <w:p w:rsidR="00CB7109" w:rsidRPr="00B11BA4" w:rsidRDefault="00CB7109" w:rsidP="00AD1E42">
            <w:pPr>
              <w:pStyle w:val="ConsPlusNormal"/>
              <w:tabs>
                <w:tab w:val="left" w:pos="5100"/>
              </w:tabs>
              <w:jc w:val="center"/>
              <w:rPr>
                <w:rFonts w:ascii="Arial" w:hAnsi="Arial" w:cs="Arial"/>
                <w:sz w:val="22"/>
                <w:szCs w:val="22"/>
              </w:rPr>
            </w:pPr>
          </w:p>
        </w:tc>
      </w:tr>
      <w:tr w:rsidR="00CB7109" w:rsidRPr="00B11BA4" w:rsidTr="00E154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3"/>
        </w:trPr>
        <w:tc>
          <w:tcPr>
            <w:tcW w:w="568" w:type="dxa"/>
            <w:vMerge/>
            <w:vAlign w:val="center"/>
          </w:tcPr>
          <w:p w:rsidR="00CB7109" w:rsidRPr="00B11BA4" w:rsidRDefault="00CB7109" w:rsidP="00A57647">
            <w:pPr>
              <w:jc w:val="center"/>
              <w:rPr>
                <w:rFonts w:ascii="Arial" w:hAnsi="Arial" w:cs="Arial"/>
                <w:sz w:val="22"/>
                <w:szCs w:val="22"/>
              </w:rPr>
            </w:pPr>
          </w:p>
        </w:tc>
        <w:tc>
          <w:tcPr>
            <w:tcW w:w="2981" w:type="dxa"/>
            <w:gridSpan w:val="2"/>
            <w:vMerge/>
          </w:tcPr>
          <w:p w:rsidR="00CB7109" w:rsidRPr="00B11BA4" w:rsidRDefault="00CB7109" w:rsidP="00921CAD">
            <w:pPr>
              <w:jc w:val="both"/>
              <w:rPr>
                <w:rFonts w:ascii="Arial" w:hAnsi="Arial" w:cs="Arial"/>
                <w:sz w:val="22"/>
                <w:szCs w:val="22"/>
              </w:rPr>
            </w:pPr>
          </w:p>
        </w:tc>
        <w:tc>
          <w:tcPr>
            <w:tcW w:w="1413" w:type="dxa"/>
            <w:vAlign w:val="center"/>
          </w:tcPr>
          <w:p w:rsidR="00CB7109" w:rsidRPr="00B11BA4" w:rsidRDefault="00C74445" w:rsidP="00A57647">
            <w:pPr>
              <w:jc w:val="center"/>
              <w:rPr>
                <w:rFonts w:ascii="Arial" w:hAnsi="Arial" w:cs="Arial"/>
                <w:sz w:val="22"/>
                <w:szCs w:val="22"/>
              </w:rPr>
            </w:pPr>
            <w:r w:rsidRPr="00B11BA4">
              <w:rPr>
                <w:rFonts w:ascii="Arial" w:hAnsi="Arial" w:cs="Arial"/>
                <w:sz w:val="22"/>
                <w:szCs w:val="22"/>
              </w:rPr>
              <w:t>2020</w:t>
            </w:r>
          </w:p>
        </w:tc>
        <w:tc>
          <w:tcPr>
            <w:tcW w:w="1400" w:type="dxa"/>
            <w:vAlign w:val="center"/>
          </w:tcPr>
          <w:p w:rsidR="00CB7109" w:rsidRPr="00B11BA4" w:rsidRDefault="00EA76CD" w:rsidP="006539B4">
            <w:pPr>
              <w:pStyle w:val="ConsPlusNormal"/>
              <w:tabs>
                <w:tab w:val="left" w:pos="5100"/>
              </w:tabs>
              <w:ind w:left="-105"/>
              <w:jc w:val="center"/>
              <w:rPr>
                <w:rFonts w:ascii="Arial" w:hAnsi="Arial" w:cs="Arial"/>
                <w:sz w:val="22"/>
                <w:szCs w:val="22"/>
              </w:rPr>
            </w:pPr>
            <w:r w:rsidRPr="00B11BA4">
              <w:rPr>
                <w:rFonts w:ascii="Arial" w:hAnsi="Arial" w:cs="Arial"/>
                <w:sz w:val="22"/>
                <w:szCs w:val="22"/>
              </w:rPr>
              <w:t>225,8</w:t>
            </w:r>
          </w:p>
        </w:tc>
        <w:tc>
          <w:tcPr>
            <w:tcW w:w="1276" w:type="dxa"/>
            <w:vAlign w:val="center"/>
          </w:tcPr>
          <w:p w:rsidR="00CB7109" w:rsidRPr="00B11BA4" w:rsidRDefault="00CB7109" w:rsidP="006539B4">
            <w:pPr>
              <w:pStyle w:val="ConsPlusNormal"/>
              <w:tabs>
                <w:tab w:val="left" w:pos="5100"/>
              </w:tabs>
              <w:ind w:left="-105"/>
              <w:jc w:val="center"/>
              <w:rPr>
                <w:rFonts w:ascii="Arial" w:hAnsi="Arial" w:cs="Arial"/>
                <w:sz w:val="22"/>
                <w:szCs w:val="22"/>
              </w:rPr>
            </w:pPr>
          </w:p>
        </w:tc>
        <w:tc>
          <w:tcPr>
            <w:tcW w:w="992" w:type="dxa"/>
            <w:vAlign w:val="center"/>
          </w:tcPr>
          <w:p w:rsidR="00CB7109" w:rsidRPr="00B11BA4" w:rsidRDefault="00CB7109" w:rsidP="006539B4">
            <w:pPr>
              <w:pStyle w:val="ConsPlusNormal"/>
              <w:tabs>
                <w:tab w:val="left" w:pos="5100"/>
              </w:tabs>
              <w:ind w:left="-105"/>
              <w:jc w:val="center"/>
              <w:rPr>
                <w:rFonts w:ascii="Arial" w:hAnsi="Arial" w:cs="Arial"/>
                <w:sz w:val="22"/>
                <w:szCs w:val="22"/>
              </w:rPr>
            </w:pPr>
          </w:p>
        </w:tc>
        <w:tc>
          <w:tcPr>
            <w:tcW w:w="1134" w:type="dxa"/>
            <w:vAlign w:val="center"/>
          </w:tcPr>
          <w:p w:rsidR="00CB7109" w:rsidRPr="00B11BA4" w:rsidRDefault="00CB7109" w:rsidP="006539B4">
            <w:pPr>
              <w:pStyle w:val="ConsPlusNormal"/>
              <w:tabs>
                <w:tab w:val="left" w:pos="5100"/>
              </w:tabs>
              <w:ind w:left="-108"/>
              <w:jc w:val="center"/>
              <w:rPr>
                <w:rFonts w:ascii="Arial" w:hAnsi="Arial" w:cs="Arial"/>
                <w:sz w:val="22"/>
                <w:szCs w:val="22"/>
              </w:rPr>
            </w:pPr>
          </w:p>
        </w:tc>
        <w:tc>
          <w:tcPr>
            <w:tcW w:w="1134" w:type="dxa"/>
            <w:vAlign w:val="center"/>
          </w:tcPr>
          <w:p w:rsidR="00CB7109" w:rsidRPr="00B11BA4" w:rsidRDefault="00CB7109" w:rsidP="006539B4">
            <w:pPr>
              <w:pStyle w:val="ConsPlusNormal"/>
              <w:tabs>
                <w:tab w:val="left" w:pos="5100"/>
              </w:tabs>
              <w:jc w:val="center"/>
              <w:rPr>
                <w:rFonts w:ascii="Arial" w:hAnsi="Arial" w:cs="Arial"/>
                <w:sz w:val="22"/>
                <w:szCs w:val="22"/>
              </w:rPr>
            </w:pPr>
          </w:p>
        </w:tc>
        <w:tc>
          <w:tcPr>
            <w:tcW w:w="727" w:type="dxa"/>
            <w:vAlign w:val="center"/>
          </w:tcPr>
          <w:p w:rsidR="00CB7109" w:rsidRPr="00B11BA4" w:rsidRDefault="00CB7109" w:rsidP="00A57647">
            <w:pPr>
              <w:pStyle w:val="ConsPlusNormal"/>
              <w:tabs>
                <w:tab w:val="left" w:pos="5100"/>
              </w:tabs>
              <w:jc w:val="center"/>
              <w:rPr>
                <w:rFonts w:ascii="Arial" w:hAnsi="Arial" w:cs="Arial"/>
                <w:sz w:val="22"/>
                <w:szCs w:val="22"/>
              </w:rPr>
            </w:pPr>
          </w:p>
        </w:tc>
        <w:tc>
          <w:tcPr>
            <w:tcW w:w="708" w:type="dxa"/>
            <w:vAlign w:val="center"/>
          </w:tcPr>
          <w:p w:rsidR="00CB7109" w:rsidRPr="00B11BA4" w:rsidRDefault="00CB7109" w:rsidP="00A57647">
            <w:pPr>
              <w:pStyle w:val="ConsPlusNormal"/>
              <w:tabs>
                <w:tab w:val="left" w:pos="5100"/>
              </w:tabs>
              <w:jc w:val="center"/>
              <w:rPr>
                <w:rFonts w:ascii="Arial" w:hAnsi="Arial" w:cs="Arial"/>
                <w:sz w:val="22"/>
                <w:szCs w:val="22"/>
              </w:rPr>
            </w:pPr>
          </w:p>
        </w:tc>
        <w:tc>
          <w:tcPr>
            <w:tcW w:w="714" w:type="dxa"/>
            <w:vAlign w:val="center"/>
          </w:tcPr>
          <w:p w:rsidR="00CB7109" w:rsidRPr="00B11BA4" w:rsidRDefault="00CB7109" w:rsidP="00A57647">
            <w:pPr>
              <w:pStyle w:val="ConsPlusNormal"/>
              <w:tabs>
                <w:tab w:val="left" w:pos="5100"/>
              </w:tabs>
              <w:jc w:val="center"/>
              <w:rPr>
                <w:rFonts w:ascii="Arial" w:hAnsi="Arial" w:cs="Arial"/>
                <w:sz w:val="22"/>
                <w:szCs w:val="22"/>
              </w:rPr>
            </w:pPr>
          </w:p>
        </w:tc>
        <w:tc>
          <w:tcPr>
            <w:tcW w:w="2830" w:type="dxa"/>
            <w:vMerge/>
            <w:vAlign w:val="center"/>
          </w:tcPr>
          <w:p w:rsidR="00CB7109" w:rsidRPr="00B11BA4" w:rsidRDefault="00CB7109" w:rsidP="00AD1E42">
            <w:pPr>
              <w:pStyle w:val="ConsPlusNormal"/>
              <w:tabs>
                <w:tab w:val="left" w:pos="5100"/>
              </w:tabs>
              <w:jc w:val="center"/>
              <w:rPr>
                <w:rFonts w:ascii="Arial" w:hAnsi="Arial" w:cs="Arial"/>
                <w:sz w:val="22"/>
                <w:szCs w:val="22"/>
              </w:rPr>
            </w:pPr>
          </w:p>
        </w:tc>
      </w:tr>
      <w:tr w:rsidR="00CB7109" w:rsidRPr="00B11BA4" w:rsidTr="00E154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5"/>
        </w:trPr>
        <w:tc>
          <w:tcPr>
            <w:tcW w:w="568" w:type="dxa"/>
            <w:vMerge/>
            <w:vAlign w:val="center"/>
          </w:tcPr>
          <w:p w:rsidR="00CB7109" w:rsidRPr="00B11BA4" w:rsidRDefault="00CB7109" w:rsidP="00A57647">
            <w:pPr>
              <w:jc w:val="center"/>
              <w:rPr>
                <w:rFonts w:ascii="Arial" w:hAnsi="Arial" w:cs="Arial"/>
                <w:sz w:val="22"/>
                <w:szCs w:val="22"/>
              </w:rPr>
            </w:pPr>
          </w:p>
        </w:tc>
        <w:tc>
          <w:tcPr>
            <w:tcW w:w="2981" w:type="dxa"/>
            <w:gridSpan w:val="2"/>
            <w:vMerge/>
          </w:tcPr>
          <w:p w:rsidR="00CB7109" w:rsidRPr="00B11BA4" w:rsidRDefault="00CB7109" w:rsidP="00921CAD">
            <w:pPr>
              <w:jc w:val="both"/>
              <w:rPr>
                <w:rFonts w:ascii="Arial" w:hAnsi="Arial" w:cs="Arial"/>
                <w:sz w:val="22"/>
                <w:szCs w:val="22"/>
              </w:rPr>
            </w:pPr>
          </w:p>
        </w:tc>
        <w:tc>
          <w:tcPr>
            <w:tcW w:w="1413" w:type="dxa"/>
            <w:vAlign w:val="center"/>
          </w:tcPr>
          <w:p w:rsidR="00CB7109" w:rsidRPr="00B11BA4" w:rsidRDefault="00C74445" w:rsidP="00A57647">
            <w:pPr>
              <w:jc w:val="center"/>
              <w:rPr>
                <w:rFonts w:ascii="Arial" w:hAnsi="Arial" w:cs="Arial"/>
                <w:sz w:val="22"/>
                <w:szCs w:val="22"/>
              </w:rPr>
            </w:pPr>
            <w:r w:rsidRPr="00B11BA4">
              <w:rPr>
                <w:rFonts w:ascii="Arial" w:hAnsi="Arial" w:cs="Arial"/>
                <w:sz w:val="22"/>
                <w:szCs w:val="22"/>
              </w:rPr>
              <w:t>2021</w:t>
            </w:r>
          </w:p>
        </w:tc>
        <w:tc>
          <w:tcPr>
            <w:tcW w:w="1400" w:type="dxa"/>
            <w:vAlign w:val="center"/>
          </w:tcPr>
          <w:p w:rsidR="00CB7109" w:rsidRPr="00B11BA4" w:rsidRDefault="00EA76CD" w:rsidP="006539B4">
            <w:pPr>
              <w:pStyle w:val="ConsPlusNormal"/>
              <w:tabs>
                <w:tab w:val="left" w:pos="5100"/>
              </w:tabs>
              <w:ind w:left="-105"/>
              <w:jc w:val="center"/>
              <w:rPr>
                <w:rFonts w:ascii="Arial" w:hAnsi="Arial" w:cs="Arial"/>
                <w:sz w:val="22"/>
                <w:szCs w:val="22"/>
              </w:rPr>
            </w:pPr>
            <w:r w:rsidRPr="00B11BA4">
              <w:rPr>
                <w:rFonts w:ascii="Arial" w:hAnsi="Arial" w:cs="Arial"/>
                <w:sz w:val="22"/>
                <w:szCs w:val="22"/>
              </w:rPr>
              <w:t>140,4</w:t>
            </w:r>
          </w:p>
        </w:tc>
        <w:tc>
          <w:tcPr>
            <w:tcW w:w="1276" w:type="dxa"/>
            <w:vAlign w:val="center"/>
          </w:tcPr>
          <w:p w:rsidR="00CB7109" w:rsidRPr="00B11BA4" w:rsidRDefault="00CB7109" w:rsidP="006539B4">
            <w:pPr>
              <w:pStyle w:val="ConsPlusNormal"/>
              <w:tabs>
                <w:tab w:val="left" w:pos="5100"/>
              </w:tabs>
              <w:ind w:left="-105"/>
              <w:jc w:val="center"/>
              <w:rPr>
                <w:rFonts w:ascii="Arial" w:hAnsi="Arial" w:cs="Arial"/>
                <w:sz w:val="22"/>
                <w:szCs w:val="22"/>
              </w:rPr>
            </w:pPr>
          </w:p>
        </w:tc>
        <w:tc>
          <w:tcPr>
            <w:tcW w:w="992" w:type="dxa"/>
            <w:vAlign w:val="center"/>
          </w:tcPr>
          <w:p w:rsidR="00CB7109" w:rsidRPr="00B11BA4" w:rsidRDefault="00CB7109" w:rsidP="006539B4">
            <w:pPr>
              <w:pStyle w:val="ConsPlusNormal"/>
              <w:tabs>
                <w:tab w:val="left" w:pos="5100"/>
              </w:tabs>
              <w:ind w:left="-105"/>
              <w:jc w:val="center"/>
              <w:rPr>
                <w:rFonts w:ascii="Arial" w:hAnsi="Arial" w:cs="Arial"/>
                <w:sz w:val="22"/>
                <w:szCs w:val="22"/>
              </w:rPr>
            </w:pPr>
          </w:p>
        </w:tc>
        <w:tc>
          <w:tcPr>
            <w:tcW w:w="1134" w:type="dxa"/>
            <w:vAlign w:val="center"/>
          </w:tcPr>
          <w:p w:rsidR="00CB7109" w:rsidRPr="00B11BA4" w:rsidRDefault="00CB7109" w:rsidP="006539B4">
            <w:pPr>
              <w:pStyle w:val="ConsPlusNormal"/>
              <w:tabs>
                <w:tab w:val="left" w:pos="5100"/>
              </w:tabs>
              <w:ind w:left="-108"/>
              <w:jc w:val="center"/>
              <w:rPr>
                <w:rFonts w:ascii="Arial" w:hAnsi="Arial" w:cs="Arial"/>
                <w:sz w:val="22"/>
                <w:szCs w:val="22"/>
              </w:rPr>
            </w:pPr>
          </w:p>
        </w:tc>
        <w:tc>
          <w:tcPr>
            <w:tcW w:w="1134" w:type="dxa"/>
            <w:vAlign w:val="center"/>
          </w:tcPr>
          <w:p w:rsidR="00CB7109" w:rsidRPr="00B11BA4" w:rsidRDefault="00CB7109" w:rsidP="006539B4">
            <w:pPr>
              <w:pStyle w:val="ConsPlusNormal"/>
              <w:tabs>
                <w:tab w:val="left" w:pos="5100"/>
              </w:tabs>
              <w:jc w:val="center"/>
              <w:rPr>
                <w:rFonts w:ascii="Arial" w:hAnsi="Arial" w:cs="Arial"/>
                <w:sz w:val="22"/>
                <w:szCs w:val="22"/>
              </w:rPr>
            </w:pPr>
          </w:p>
        </w:tc>
        <w:tc>
          <w:tcPr>
            <w:tcW w:w="727" w:type="dxa"/>
            <w:vAlign w:val="center"/>
          </w:tcPr>
          <w:p w:rsidR="00CB7109" w:rsidRPr="00B11BA4" w:rsidRDefault="00CB7109" w:rsidP="00A57647">
            <w:pPr>
              <w:pStyle w:val="ConsPlusNormal"/>
              <w:tabs>
                <w:tab w:val="left" w:pos="5100"/>
              </w:tabs>
              <w:jc w:val="center"/>
              <w:rPr>
                <w:rFonts w:ascii="Arial" w:hAnsi="Arial" w:cs="Arial"/>
                <w:sz w:val="22"/>
                <w:szCs w:val="22"/>
              </w:rPr>
            </w:pPr>
          </w:p>
        </w:tc>
        <w:tc>
          <w:tcPr>
            <w:tcW w:w="708" w:type="dxa"/>
            <w:vAlign w:val="center"/>
          </w:tcPr>
          <w:p w:rsidR="00CB7109" w:rsidRPr="00B11BA4" w:rsidRDefault="00CB7109" w:rsidP="00A57647">
            <w:pPr>
              <w:pStyle w:val="ConsPlusNormal"/>
              <w:tabs>
                <w:tab w:val="left" w:pos="5100"/>
              </w:tabs>
              <w:jc w:val="center"/>
              <w:rPr>
                <w:rFonts w:ascii="Arial" w:hAnsi="Arial" w:cs="Arial"/>
                <w:sz w:val="22"/>
                <w:szCs w:val="22"/>
              </w:rPr>
            </w:pPr>
          </w:p>
        </w:tc>
        <w:tc>
          <w:tcPr>
            <w:tcW w:w="714" w:type="dxa"/>
            <w:vAlign w:val="center"/>
          </w:tcPr>
          <w:p w:rsidR="00CB7109" w:rsidRPr="00B11BA4" w:rsidRDefault="00CB7109" w:rsidP="00A57647">
            <w:pPr>
              <w:pStyle w:val="ConsPlusNormal"/>
              <w:tabs>
                <w:tab w:val="left" w:pos="5100"/>
              </w:tabs>
              <w:jc w:val="center"/>
              <w:rPr>
                <w:rFonts w:ascii="Arial" w:hAnsi="Arial" w:cs="Arial"/>
                <w:sz w:val="22"/>
                <w:szCs w:val="22"/>
              </w:rPr>
            </w:pPr>
          </w:p>
        </w:tc>
        <w:tc>
          <w:tcPr>
            <w:tcW w:w="2830" w:type="dxa"/>
            <w:vMerge/>
            <w:vAlign w:val="center"/>
          </w:tcPr>
          <w:p w:rsidR="00CB7109" w:rsidRPr="00B11BA4" w:rsidRDefault="00CB7109" w:rsidP="00AD1E42">
            <w:pPr>
              <w:pStyle w:val="ConsPlusNormal"/>
              <w:tabs>
                <w:tab w:val="left" w:pos="5100"/>
              </w:tabs>
              <w:jc w:val="center"/>
              <w:rPr>
                <w:rFonts w:ascii="Arial" w:hAnsi="Arial" w:cs="Arial"/>
                <w:sz w:val="22"/>
                <w:szCs w:val="22"/>
              </w:rPr>
            </w:pPr>
          </w:p>
        </w:tc>
      </w:tr>
      <w:tr w:rsidR="00CB7109" w:rsidRPr="00B11BA4" w:rsidTr="00E154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03"/>
        </w:trPr>
        <w:tc>
          <w:tcPr>
            <w:tcW w:w="568" w:type="dxa"/>
            <w:vMerge/>
            <w:vAlign w:val="center"/>
          </w:tcPr>
          <w:p w:rsidR="00CB7109" w:rsidRPr="00B11BA4" w:rsidRDefault="00CB7109" w:rsidP="00A57647">
            <w:pPr>
              <w:jc w:val="center"/>
              <w:rPr>
                <w:rFonts w:ascii="Arial" w:hAnsi="Arial" w:cs="Arial"/>
                <w:sz w:val="22"/>
                <w:szCs w:val="22"/>
              </w:rPr>
            </w:pPr>
          </w:p>
        </w:tc>
        <w:tc>
          <w:tcPr>
            <w:tcW w:w="2981" w:type="dxa"/>
            <w:gridSpan w:val="2"/>
            <w:vMerge/>
          </w:tcPr>
          <w:p w:rsidR="00CB7109" w:rsidRPr="00B11BA4" w:rsidRDefault="00CB7109" w:rsidP="00921CAD">
            <w:pPr>
              <w:jc w:val="both"/>
              <w:rPr>
                <w:rFonts w:ascii="Arial" w:hAnsi="Arial" w:cs="Arial"/>
                <w:sz w:val="22"/>
                <w:szCs w:val="22"/>
              </w:rPr>
            </w:pPr>
          </w:p>
        </w:tc>
        <w:tc>
          <w:tcPr>
            <w:tcW w:w="1413" w:type="dxa"/>
            <w:vAlign w:val="center"/>
          </w:tcPr>
          <w:p w:rsidR="00CB7109" w:rsidRPr="00B11BA4" w:rsidRDefault="00C74445" w:rsidP="00A57647">
            <w:pPr>
              <w:jc w:val="center"/>
              <w:rPr>
                <w:rFonts w:ascii="Arial" w:hAnsi="Arial" w:cs="Arial"/>
                <w:sz w:val="22"/>
                <w:szCs w:val="22"/>
              </w:rPr>
            </w:pPr>
            <w:r w:rsidRPr="00B11BA4">
              <w:rPr>
                <w:rFonts w:ascii="Arial" w:hAnsi="Arial" w:cs="Arial"/>
                <w:sz w:val="22"/>
                <w:szCs w:val="22"/>
              </w:rPr>
              <w:t>2022</w:t>
            </w:r>
          </w:p>
        </w:tc>
        <w:tc>
          <w:tcPr>
            <w:tcW w:w="1400" w:type="dxa"/>
            <w:vAlign w:val="center"/>
          </w:tcPr>
          <w:p w:rsidR="00CB7109" w:rsidRPr="00B11BA4" w:rsidRDefault="00EA76CD" w:rsidP="006539B4">
            <w:pPr>
              <w:pStyle w:val="ConsPlusNormal"/>
              <w:tabs>
                <w:tab w:val="left" w:pos="5100"/>
              </w:tabs>
              <w:ind w:left="-105"/>
              <w:jc w:val="center"/>
              <w:rPr>
                <w:rFonts w:ascii="Arial" w:hAnsi="Arial" w:cs="Arial"/>
                <w:sz w:val="22"/>
                <w:szCs w:val="22"/>
              </w:rPr>
            </w:pPr>
            <w:r w:rsidRPr="00B11BA4">
              <w:rPr>
                <w:rFonts w:ascii="Arial" w:hAnsi="Arial" w:cs="Arial"/>
                <w:sz w:val="22"/>
                <w:szCs w:val="22"/>
              </w:rPr>
              <w:t>292,98</w:t>
            </w:r>
          </w:p>
        </w:tc>
        <w:tc>
          <w:tcPr>
            <w:tcW w:w="1276" w:type="dxa"/>
            <w:vAlign w:val="center"/>
          </w:tcPr>
          <w:p w:rsidR="00CB7109" w:rsidRPr="00B11BA4" w:rsidRDefault="00CB7109" w:rsidP="006539B4">
            <w:pPr>
              <w:pStyle w:val="ConsPlusNormal"/>
              <w:tabs>
                <w:tab w:val="left" w:pos="5100"/>
              </w:tabs>
              <w:ind w:left="-105"/>
              <w:jc w:val="center"/>
              <w:rPr>
                <w:rFonts w:ascii="Arial" w:hAnsi="Arial" w:cs="Arial"/>
                <w:sz w:val="22"/>
                <w:szCs w:val="22"/>
              </w:rPr>
            </w:pPr>
          </w:p>
        </w:tc>
        <w:tc>
          <w:tcPr>
            <w:tcW w:w="992" w:type="dxa"/>
            <w:vAlign w:val="center"/>
          </w:tcPr>
          <w:p w:rsidR="00CB7109" w:rsidRPr="00B11BA4" w:rsidRDefault="00CB7109" w:rsidP="006539B4">
            <w:pPr>
              <w:pStyle w:val="ConsPlusNormal"/>
              <w:tabs>
                <w:tab w:val="left" w:pos="5100"/>
              </w:tabs>
              <w:ind w:left="-105"/>
              <w:jc w:val="center"/>
              <w:rPr>
                <w:rFonts w:ascii="Arial" w:hAnsi="Arial" w:cs="Arial"/>
                <w:sz w:val="22"/>
                <w:szCs w:val="22"/>
              </w:rPr>
            </w:pPr>
          </w:p>
        </w:tc>
        <w:tc>
          <w:tcPr>
            <w:tcW w:w="1134" w:type="dxa"/>
            <w:vAlign w:val="center"/>
          </w:tcPr>
          <w:p w:rsidR="00CB7109" w:rsidRPr="00B11BA4" w:rsidRDefault="00CB7109" w:rsidP="006539B4">
            <w:pPr>
              <w:pStyle w:val="ConsPlusNormal"/>
              <w:tabs>
                <w:tab w:val="left" w:pos="5100"/>
              </w:tabs>
              <w:ind w:left="-108"/>
              <w:jc w:val="center"/>
              <w:rPr>
                <w:rFonts w:ascii="Arial" w:hAnsi="Arial" w:cs="Arial"/>
                <w:sz w:val="22"/>
                <w:szCs w:val="22"/>
              </w:rPr>
            </w:pPr>
          </w:p>
        </w:tc>
        <w:tc>
          <w:tcPr>
            <w:tcW w:w="1134" w:type="dxa"/>
            <w:vAlign w:val="center"/>
          </w:tcPr>
          <w:p w:rsidR="00CB7109" w:rsidRPr="00B11BA4" w:rsidRDefault="00CB7109" w:rsidP="006539B4">
            <w:pPr>
              <w:pStyle w:val="ConsPlusNormal"/>
              <w:tabs>
                <w:tab w:val="left" w:pos="5100"/>
              </w:tabs>
              <w:jc w:val="center"/>
              <w:rPr>
                <w:rFonts w:ascii="Arial" w:hAnsi="Arial" w:cs="Arial"/>
                <w:sz w:val="22"/>
                <w:szCs w:val="22"/>
              </w:rPr>
            </w:pPr>
          </w:p>
        </w:tc>
        <w:tc>
          <w:tcPr>
            <w:tcW w:w="727" w:type="dxa"/>
            <w:vAlign w:val="center"/>
          </w:tcPr>
          <w:p w:rsidR="00CB7109" w:rsidRPr="00B11BA4" w:rsidRDefault="00CB7109" w:rsidP="00A57647">
            <w:pPr>
              <w:pStyle w:val="ConsPlusNormal"/>
              <w:tabs>
                <w:tab w:val="left" w:pos="5100"/>
              </w:tabs>
              <w:jc w:val="center"/>
              <w:rPr>
                <w:rFonts w:ascii="Arial" w:hAnsi="Arial" w:cs="Arial"/>
                <w:sz w:val="22"/>
                <w:szCs w:val="22"/>
              </w:rPr>
            </w:pPr>
          </w:p>
        </w:tc>
        <w:tc>
          <w:tcPr>
            <w:tcW w:w="708" w:type="dxa"/>
            <w:vAlign w:val="center"/>
          </w:tcPr>
          <w:p w:rsidR="00CB7109" w:rsidRPr="00B11BA4" w:rsidRDefault="00CB7109" w:rsidP="00A57647">
            <w:pPr>
              <w:pStyle w:val="ConsPlusNormal"/>
              <w:tabs>
                <w:tab w:val="left" w:pos="5100"/>
              </w:tabs>
              <w:jc w:val="center"/>
              <w:rPr>
                <w:rFonts w:ascii="Arial" w:hAnsi="Arial" w:cs="Arial"/>
                <w:sz w:val="22"/>
                <w:szCs w:val="22"/>
              </w:rPr>
            </w:pPr>
          </w:p>
        </w:tc>
        <w:tc>
          <w:tcPr>
            <w:tcW w:w="714" w:type="dxa"/>
            <w:vAlign w:val="center"/>
          </w:tcPr>
          <w:p w:rsidR="00CB7109" w:rsidRPr="00B11BA4" w:rsidRDefault="00CB7109" w:rsidP="00A57647">
            <w:pPr>
              <w:pStyle w:val="ConsPlusNormal"/>
              <w:tabs>
                <w:tab w:val="left" w:pos="5100"/>
              </w:tabs>
              <w:jc w:val="center"/>
              <w:rPr>
                <w:rFonts w:ascii="Arial" w:hAnsi="Arial" w:cs="Arial"/>
                <w:sz w:val="22"/>
                <w:szCs w:val="22"/>
              </w:rPr>
            </w:pPr>
          </w:p>
        </w:tc>
        <w:tc>
          <w:tcPr>
            <w:tcW w:w="2830" w:type="dxa"/>
            <w:vMerge/>
            <w:vAlign w:val="center"/>
          </w:tcPr>
          <w:p w:rsidR="00CB7109" w:rsidRPr="00B11BA4" w:rsidRDefault="00CB7109" w:rsidP="00AD1E42">
            <w:pPr>
              <w:pStyle w:val="ConsPlusNormal"/>
              <w:tabs>
                <w:tab w:val="left" w:pos="5100"/>
              </w:tabs>
              <w:jc w:val="center"/>
              <w:rPr>
                <w:rFonts w:ascii="Arial" w:hAnsi="Arial" w:cs="Arial"/>
                <w:sz w:val="22"/>
                <w:szCs w:val="22"/>
              </w:rPr>
            </w:pPr>
          </w:p>
        </w:tc>
      </w:tr>
      <w:tr w:rsidR="00CB7109" w:rsidRPr="00B11BA4" w:rsidTr="00E154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7"/>
        </w:trPr>
        <w:tc>
          <w:tcPr>
            <w:tcW w:w="568" w:type="dxa"/>
            <w:vMerge/>
            <w:vAlign w:val="center"/>
          </w:tcPr>
          <w:p w:rsidR="00CB7109" w:rsidRPr="00B11BA4" w:rsidRDefault="00CB7109" w:rsidP="00A57647">
            <w:pPr>
              <w:jc w:val="center"/>
              <w:rPr>
                <w:rFonts w:ascii="Arial" w:hAnsi="Arial" w:cs="Arial"/>
                <w:sz w:val="22"/>
                <w:szCs w:val="22"/>
              </w:rPr>
            </w:pPr>
          </w:p>
        </w:tc>
        <w:tc>
          <w:tcPr>
            <w:tcW w:w="2981" w:type="dxa"/>
            <w:gridSpan w:val="2"/>
            <w:vMerge/>
          </w:tcPr>
          <w:p w:rsidR="00CB7109" w:rsidRPr="00B11BA4" w:rsidRDefault="00CB7109" w:rsidP="00921CAD">
            <w:pPr>
              <w:jc w:val="both"/>
              <w:rPr>
                <w:rFonts w:ascii="Arial" w:hAnsi="Arial" w:cs="Arial"/>
                <w:sz w:val="22"/>
                <w:szCs w:val="22"/>
              </w:rPr>
            </w:pPr>
          </w:p>
        </w:tc>
        <w:tc>
          <w:tcPr>
            <w:tcW w:w="1413" w:type="dxa"/>
            <w:vAlign w:val="center"/>
          </w:tcPr>
          <w:p w:rsidR="00CB7109" w:rsidRPr="00B11BA4" w:rsidRDefault="00C74445" w:rsidP="00A57647">
            <w:pPr>
              <w:jc w:val="center"/>
              <w:rPr>
                <w:rFonts w:ascii="Arial" w:hAnsi="Arial" w:cs="Arial"/>
                <w:sz w:val="22"/>
                <w:szCs w:val="22"/>
              </w:rPr>
            </w:pPr>
            <w:r w:rsidRPr="00B11BA4">
              <w:rPr>
                <w:rFonts w:ascii="Arial" w:hAnsi="Arial" w:cs="Arial"/>
                <w:sz w:val="22"/>
                <w:szCs w:val="22"/>
              </w:rPr>
              <w:t>2023</w:t>
            </w:r>
          </w:p>
        </w:tc>
        <w:tc>
          <w:tcPr>
            <w:tcW w:w="1400" w:type="dxa"/>
            <w:vAlign w:val="center"/>
          </w:tcPr>
          <w:p w:rsidR="00CB7109" w:rsidRPr="00B11BA4" w:rsidRDefault="00EA76CD" w:rsidP="006539B4">
            <w:pPr>
              <w:pStyle w:val="ConsPlusNormal"/>
              <w:tabs>
                <w:tab w:val="left" w:pos="5100"/>
              </w:tabs>
              <w:ind w:left="-105"/>
              <w:jc w:val="center"/>
              <w:rPr>
                <w:rFonts w:ascii="Arial" w:hAnsi="Arial" w:cs="Arial"/>
                <w:sz w:val="22"/>
                <w:szCs w:val="22"/>
              </w:rPr>
            </w:pPr>
            <w:r w:rsidRPr="00B11BA4">
              <w:rPr>
                <w:rFonts w:ascii="Arial" w:hAnsi="Arial" w:cs="Arial"/>
                <w:sz w:val="22"/>
                <w:szCs w:val="22"/>
              </w:rPr>
              <w:t>456,6</w:t>
            </w:r>
          </w:p>
        </w:tc>
        <w:tc>
          <w:tcPr>
            <w:tcW w:w="1276" w:type="dxa"/>
            <w:vAlign w:val="center"/>
          </w:tcPr>
          <w:p w:rsidR="00CB7109" w:rsidRPr="00B11BA4" w:rsidRDefault="00CB7109" w:rsidP="006539B4">
            <w:pPr>
              <w:pStyle w:val="ConsPlusNormal"/>
              <w:tabs>
                <w:tab w:val="left" w:pos="5100"/>
              </w:tabs>
              <w:ind w:left="-105"/>
              <w:jc w:val="center"/>
              <w:rPr>
                <w:rFonts w:ascii="Arial" w:hAnsi="Arial" w:cs="Arial"/>
                <w:sz w:val="22"/>
                <w:szCs w:val="22"/>
              </w:rPr>
            </w:pPr>
          </w:p>
        </w:tc>
        <w:tc>
          <w:tcPr>
            <w:tcW w:w="992" w:type="dxa"/>
            <w:vAlign w:val="center"/>
          </w:tcPr>
          <w:p w:rsidR="00CB7109" w:rsidRPr="00B11BA4" w:rsidRDefault="00CB7109" w:rsidP="006539B4">
            <w:pPr>
              <w:pStyle w:val="ConsPlusNormal"/>
              <w:tabs>
                <w:tab w:val="left" w:pos="5100"/>
              </w:tabs>
              <w:ind w:left="-105"/>
              <w:jc w:val="center"/>
              <w:rPr>
                <w:rFonts w:ascii="Arial" w:hAnsi="Arial" w:cs="Arial"/>
                <w:sz w:val="22"/>
                <w:szCs w:val="22"/>
              </w:rPr>
            </w:pPr>
          </w:p>
        </w:tc>
        <w:tc>
          <w:tcPr>
            <w:tcW w:w="1134" w:type="dxa"/>
            <w:vAlign w:val="center"/>
          </w:tcPr>
          <w:p w:rsidR="00CB7109" w:rsidRPr="00B11BA4" w:rsidRDefault="00CB7109" w:rsidP="006539B4">
            <w:pPr>
              <w:pStyle w:val="ConsPlusNormal"/>
              <w:tabs>
                <w:tab w:val="left" w:pos="5100"/>
              </w:tabs>
              <w:ind w:left="-108"/>
              <w:jc w:val="center"/>
              <w:rPr>
                <w:rFonts w:ascii="Arial" w:hAnsi="Arial" w:cs="Arial"/>
                <w:sz w:val="22"/>
                <w:szCs w:val="22"/>
              </w:rPr>
            </w:pPr>
          </w:p>
        </w:tc>
        <w:tc>
          <w:tcPr>
            <w:tcW w:w="1134" w:type="dxa"/>
            <w:vAlign w:val="center"/>
          </w:tcPr>
          <w:p w:rsidR="00CB7109" w:rsidRPr="00B11BA4" w:rsidRDefault="00CB7109" w:rsidP="006539B4">
            <w:pPr>
              <w:pStyle w:val="ConsPlusNormal"/>
              <w:tabs>
                <w:tab w:val="left" w:pos="5100"/>
              </w:tabs>
              <w:jc w:val="center"/>
              <w:rPr>
                <w:rFonts w:ascii="Arial" w:hAnsi="Arial" w:cs="Arial"/>
                <w:sz w:val="22"/>
                <w:szCs w:val="22"/>
              </w:rPr>
            </w:pPr>
          </w:p>
        </w:tc>
        <w:tc>
          <w:tcPr>
            <w:tcW w:w="727" w:type="dxa"/>
          </w:tcPr>
          <w:p w:rsidR="00CB7109" w:rsidRPr="00B11BA4" w:rsidRDefault="00CB7109" w:rsidP="006539B4">
            <w:pPr>
              <w:pStyle w:val="ConsPlusNormal"/>
              <w:tabs>
                <w:tab w:val="left" w:pos="5100"/>
              </w:tabs>
              <w:jc w:val="center"/>
              <w:rPr>
                <w:rFonts w:ascii="Arial" w:hAnsi="Arial" w:cs="Arial"/>
                <w:sz w:val="22"/>
                <w:szCs w:val="22"/>
              </w:rPr>
            </w:pPr>
          </w:p>
        </w:tc>
        <w:tc>
          <w:tcPr>
            <w:tcW w:w="708" w:type="dxa"/>
          </w:tcPr>
          <w:p w:rsidR="00CB7109" w:rsidRPr="00B11BA4" w:rsidRDefault="00CB7109" w:rsidP="006539B4">
            <w:pPr>
              <w:pStyle w:val="ConsPlusNormal"/>
              <w:tabs>
                <w:tab w:val="left" w:pos="5100"/>
              </w:tabs>
              <w:jc w:val="center"/>
              <w:rPr>
                <w:rFonts w:ascii="Arial" w:hAnsi="Arial" w:cs="Arial"/>
                <w:sz w:val="22"/>
                <w:szCs w:val="22"/>
              </w:rPr>
            </w:pPr>
          </w:p>
        </w:tc>
        <w:tc>
          <w:tcPr>
            <w:tcW w:w="714" w:type="dxa"/>
          </w:tcPr>
          <w:p w:rsidR="00CB7109" w:rsidRPr="00B11BA4" w:rsidRDefault="00CB7109" w:rsidP="006539B4">
            <w:pPr>
              <w:pStyle w:val="ConsPlusNormal"/>
              <w:tabs>
                <w:tab w:val="left" w:pos="5100"/>
              </w:tabs>
              <w:jc w:val="center"/>
              <w:rPr>
                <w:rFonts w:ascii="Arial" w:hAnsi="Arial" w:cs="Arial"/>
                <w:sz w:val="22"/>
                <w:szCs w:val="22"/>
              </w:rPr>
            </w:pPr>
          </w:p>
        </w:tc>
        <w:tc>
          <w:tcPr>
            <w:tcW w:w="2830" w:type="dxa"/>
            <w:vMerge/>
            <w:vAlign w:val="center"/>
          </w:tcPr>
          <w:p w:rsidR="00CB7109" w:rsidRPr="00B11BA4" w:rsidRDefault="00CB7109" w:rsidP="00AD1E42">
            <w:pPr>
              <w:pStyle w:val="ConsPlusNormal"/>
              <w:tabs>
                <w:tab w:val="left" w:pos="5100"/>
              </w:tabs>
              <w:jc w:val="center"/>
              <w:rPr>
                <w:rFonts w:ascii="Arial" w:hAnsi="Arial" w:cs="Arial"/>
                <w:sz w:val="22"/>
                <w:szCs w:val="22"/>
              </w:rPr>
            </w:pPr>
          </w:p>
        </w:tc>
      </w:tr>
      <w:tr w:rsidR="00CB7109" w:rsidRPr="00B11BA4" w:rsidTr="00E154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2"/>
        </w:trPr>
        <w:tc>
          <w:tcPr>
            <w:tcW w:w="568" w:type="dxa"/>
            <w:vMerge/>
            <w:vAlign w:val="center"/>
          </w:tcPr>
          <w:p w:rsidR="00CB7109" w:rsidRPr="00B11BA4" w:rsidRDefault="00CB7109" w:rsidP="00A57647">
            <w:pPr>
              <w:jc w:val="center"/>
              <w:rPr>
                <w:rFonts w:ascii="Arial" w:hAnsi="Arial" w:cs="Arial"/>
                <w:sz w:val="22"/>
                <w:szCs w:val="22"/>
              </w:rPr>
            </w:pPr>
          </w:p>
        </w:tc>
        <w:tc>
          <w:tcPr>
            <w:tcW w:w="2981" w:type="dxa"/>
            <w:gridSpan w:val="2"/>
            <w:vMerge/>
          </w:tcPr>
          <w:p w:rsidR="00CB7109" w:rsidRPr="00B11BA4" w:rsidRDefault="00CB7109" w:rsidP="00921CAD">
            <w:pPr>
              <w:jc w:val="both"/>
              <w:rPr>
                <w:rFonts w:ascii="Arial" w:hAnsi="Arial" w:cs="Arial"/>
                <w:sz w:val="22"/>
                <w:szCs w:val="22"/>
              </w:rPr>
            </w:pPr>
          </w:p>
        </w:tc>
        <w:tc>
          <w:tcPr>
            <w:tcW w:w="1413" w:type="dxa"/>
            <w:vAlign w:val="center"/>
          </w:tcPr>
          <w:p w:rsidR="00CB7109" w:rsidRPr="00B11BA4" w:rsidRDefault="00C74445" w:rsidP="00A57647">
            <w:pPr>
              <w:jc w:val="center"/>
              <w:rPr>
                <w:rFonts w:ascii="Arial" w:hAnsi="Arial" w:cs="Arial"/>
                <w:sz w:val="22"/>
                <w:szCs w:val="22"/>
              </w:rPr>
            </w:pPr>
            <w:r w:rsidRPr="00B11BA4">
              <w:rPr>
                <w:rFonts w:ascii="Arial" w:hAnsi="Arial" w:cs="Arial"/>
                <w:sz w:val="22"/>
                <w:szCs w:val="22"/>
              </w:rPr>
              <w:t>2024</w:t>
            </w:r>
          </w:p>
        </w:tc>
        <w:tc>
          <w:tcPr>
            <w:tcW w:w="1400" w:type="dxa"/>
            <w:vAlign w:val="center"/>
          </w:tcPr>
          <w:p w:rsidR="00CB7109" w:rsidRPr="00B11BA4" w:rsidRDefault="00EA76CD" w:rsidP="006539B4">
            <w:pPr>
              <w:pStyle w:val="ConsPlusNormal"/>
              <w:tabs>
                <w:tab w:val="left" w:pos="5100"/>
              </w:tabs>
              <w:ind w:left="-105"/>
              <w:jc w:val="center"/>
              <w:rPr>
                <w:rFonts w:ascii="Arial" w:hAnsi="Arial" w:cs="Arial"/>
                <w:b/>
                <w:sz w:val="22"/>
                <w:szCs w:val="22"/>
              </w:rPr>
            </w:pPr>
            <w:r w:rsidRPr="00B11BA4">
              <w:rPr>
                <w:rFonts w:ascii="Arial" w:hAnsi="Arial" w:cs="Arial"/>
                <w:b/>
                <w:sz w:val="22"/>
                <w:szCs w:val="22"/>
              </w:rPr>
              <w:t>387,9</w:t>
            </w:r>
          </w:p>
        </w:tc>
        <w:tc>
          <w:tcPr>
            <w:tcW w:w="1276" w:type="dxa"/>
            <w:vAlign w:val="center"/>
          </w:tcPr>
          <w:p w:rsidR="00CB7109" w:rsidRPr="00B11BA4" w:rsidRDefault="00CB7109" w:rsidP="006539B4">
            <w:pPr>
              <w:pStyle w:val="ConsPlusNormal"/>
              <w:tabs>
                <w:tab w:val="left" w:pos="5100"/>
              </w:tabs>
              <w:ind w:left="-105"/>
              <w:jc w:val="center"/>
              <w:rPr>
                <w:rFonts w:ascii="Arial" w:hAnsi="Arial" w:cs="Arial"/>
                <w:b/>
                <w:sz w:val="22"/>
                <w:szCs w:val="22"/>
              </w:rPr>
            </w:pPr>
          </w:p>
        </w:tc>
        <w:tc>
          <w:tcPr>
            <w:tcW w:w="992" w:type="dxa"/>
            <w:vAlign w:val="center"/>
          </w:tcPr>
          <w:p w:rsidR="00CB7109" w:rsidRPr="00B11BA4" w:rsidRDefault="00CB7109" w:rsidP="006539B4">
            <w:pPr>
              <w:pStyle w:val="ConsPlusNormal"/>
              <w:tabs>
                <w:tab w:val="left" w:pos="5100"/>
              </w:tabs>
              <w:ind w:left="-105"/>
              <w:jc w:val="center"/>
              <w:rPr>
                <w:rFonts w:ascii="Arial" w:hAnsi="Arial" w:cs="Arial"/>
                <w:b/>
                <w:sz w:val="22"/>
                <w:szCs w:val="22"/>
              </w:rPr>
            </w:pPr>
          </w:p>
        </w:tc>
        <w:tc>
          <w:tcPr>
            <w:tcW w:w="1134" w:type="dxa"/>
            <w:vAlign w:val="center"/>
          </w:tcPr>
          <w:p w:rsidR="00CB7109" w:rsidRPr="00B11BA4" w:rsidRDefault="00CB7109" w:rsidP="006539B4">
            <w:pPr>
              <w:pStyle w:val="ConsPlusNormal"/>
              <w:tabs>
                <w:tab w:val="left" w:pos="5100"/>
              </w:tabs>
              <w:ind w:left="-108"/>
              <w:jc w:val="center"/>
              <w:rPr>
                <w:rFonts w:ascii="Arial" w:hAnsi="Arial" w:cs="Arial"/>
                <w:b/>
                <w:sz w:val="22"/>
                <w:szCs w:val="22"/>
              </w:rPr>
            </w:pPr>
          </w:p>
        </w:tc>
        <w:tc>
          <w:tcPr>
            <w:tcW w:w="1134" w:type="dxa"/>
            <w:vAlign w:val="center"/>
          </w:tcPr>
          <w:p w:rsidR="00CB7109" w:rsidRPr="00B11BA4" w:rsidRDefault="00CB7109" w:rsidP="006539B4">
            <w:pPr>
              <w:pStyle w:val="ConsPlusNormal"/>
              <w:tabs>
                <w:tab w:val="left" w:pos="5100"/>
              </w:tabs>
              <w:jc w:val="center"/>
              <w:rPr>
                <w:rFonts w:ascii="Arial" w:hAnsi="Arial" w:cs="Arial"/>
                <w:sz w:val="22"/>
                <w:szCs w:val="22"/>
              </w:rPr>
            </w:pPr>
          </w:p>
        </w:tc>
        <w:tc>
          <w:tcPr>
            <w:tcW w:w="727" w:type="dxa"/>
          </w:tcPr>
          <w:p w:rsidR="00CB7109" w:rsidRPr="00B11BA4" w:rsidRDefault="00CB7109" w:rsidP="006539B4">
            <w:pPr>
              <w:pStyle w:val="ConsPlusNormal"/>
              <w:tabs>
                <w:tab w:val="left" w:pos="5100"/>
              </w:tabs>
              <w:jc w:val="center"/>
              <w:rPr>
                <w:rFonts w:ascii="Arial" w:hAnsi="Arial" w:cs="Arial"/>
                <w:sz w:val="22"/>
                <w:szCs w:val="22"/>
              </w:rPr>
            </w:pPr>
          </w:p>
        </w:tc>
        <w:tc>
          <w:tcPr>
            <w:tcW w:w="708" w:type="dxa"/>
          </w:tcPr>
          <w:p w:rsidR="00CB7109" w:rsidRPr="00B11BA4" w:rsidRDefault="00CB7109" w:rsidP="006539B4">
            <w:pPr>
              <w:pStyle w:val="ConsPlusNormal"/>
              <w:tabs>
                <w:tab w:val="left" w:pos="5100"/>
              </w:tabs>
              <w:jc w:val="center"/>
              <w:rPr>
                <w:rFonts w:ascii="Arial" w:hAnsi="Arial" w:cs="Arial"/>
                <w:sz w:val="22"/>
                <w:szCs w:val="22"/>
              </w:rPr>
            </w:pPr>
          </w:p>
        </w:tc>
        <w:tc>
          <w:tcPr>
            <w:tcW w:w="714" w:type="dxa"/>
          </w:tcPr>
          <w:p w:rsidR="00CB7109" w:rsidRPr="00B11BA4" w:rsidRDefault="00CB7109" w:rsidP="006539B4">
            <w:pPr>
              <w:pStyle w:val="ConsPlusNormal"/>
              <w:tabs>
                <w:tab w:val="left" w:pos="5100"/>
              </w:tabs>
              <w:jc w:val="center"/>
              <w:rPr>
                <w:rFonts w:ascii="Arial" w:hAnsi="Arial" w:cs="Arial"/>
                <w:sz w:val="22"/>
                <w:szCs w:val="22"/>
              </w:rPr>
            </w:pPr>
          </w:p>
        </w:tc>
        <w:tc>
          <w:tcPr>
            <w:tcW w:w="2830" w:type="dxa"/>
            <w:vMerge/>
            <w:vAlign w:val="center"/>
          </w:tcPr>
          <w:p w:rsidR="00CB7109" w:rsidRPr="00B11BA4" w:rsidRDefault="00CB7109" w:rsidP="00AD1E42">
            <w:pPr>
              <w:pStyle w:val="ConsPlusNormal"/>
              <w:tabs>
                <w:tab w:val="left" w:pos="5100"/>
              </w:tabs>
              <w:jc w:val="center"/>
              <w:rPr>
                <w:rFonts w:ascii="Arial" w:hAnsi="Arial" w:cs="Arial"/>
                <w:sz w:val="22"/>
                <w:szCs w:val="22"/>
              </w:rPr>
            </w:pPr>
          </w:p>
        </w:tc>
      </w:tr>
      <w:tr w:rsidR="00CB7109" w:rsidRPr="00B11BA4" w:rsidTr="00E154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6"/>
        </w:trPr>
        <w:tc>
          <w:tcPr>
            <w:tcW w:w="568" w:type="dxa"/>
            <w:vMerge/>
            <w:vAlign w:val="center"/>
          </w:tcPr>
          <w:p w:rsidR="00CB7109" w:rsidRPr="00B11BA4" w:rsidRDefault="00CB7109" w:rsidP="00A57647">
            <w:pPr>
              <w:jc w:val="center"/>
              <w:rPr>
                <w:rFonts w:ascii="Arial" w:hAnsi="Arial" w:cs="Arial"/>
                <w:sz w:val="22"/>
                <w:szCs w:val="22"/>
              </w:rPr>
            </w:pPr>
          </w:p>
        </w:tc>
        <w:tc>
          <w:tcPr>
            <w:tcW w:w="2981" w:type="dxa"/>
            <w:gridSpan w:val="2"/>
            <w:vMerge/>
          </w:tcPr>
          <w:p w:rsidR="00CB7109" w:rsidRPr="00B11BA4" w:rsidRDefault="00CB7109" w:rsidP="00921CAD">
            <w:pPr>
              <w:jc w:val="both"/>
              <w:rPr>
                <w:rFonts w:ascii="Arial" w:hAnsi="Arial" w:cs="Arial"/>
                <w:sz w:val="22"/>
                <w:szCs w:val="22"/>
              </w:rPr>
            </w:pPr>
          </w:p>
        </w:tc>
        <w:tc>
          <w:tcPr>
            <w:tcW w:w="1413" w:type="dxa"/>
            <w:vAlign w:val="center"/>
          </w:tcPr>
          <w:p w:rsidR="00CB7109" w:rsidRPr="00B11BA4" w:rsidRDefault="00CB7109" w:rsidP="00A57647">
            <w:pPr>
              <w:jc w:val="center"/>
              <w:rPr>
                <w:rFonts w:ascii="Arial" w:hAnsi="Arial" w:cs="Arial"/>
                <w:sz w:val="22"/>
                <w:szCs w:val="22"/>
              </w:rPr>
            </w:pPr>
          </w:p>
        </w:tc>
        <w:tc>
          <w:tcPr>
            <w:tcW w:w="1400" w:type="dxa"/>
            <w:vAlign w:val="center"/>
          </w:tcPr>
          <w:p w:rsidR="00CB7109" w:rsidRPr="00B11BA4" w:rsidRDefault="00CB7109" w:rsidP="006539B4">
            <w:pPr>
              <w:pStyle w:val="ConsPlusNormal"/>
              <w:tabs>
                <w:tab w:val="left" w:pos="5100"/>
              </w:tabs>
              <w:ind w:left="-105"/>
              <w:jc w:val="center"/>
              <w:rPr>
                <w:rFonts w:ascii="Arial" w:hAnsi="Arial" w:cs="Arial"/>
                <w:b/>
                <w:sz w:val="22"/>
                <w:szCs w:val="22"/>
              </w:rPr>
            </w:pPr>
          </w:p>
        </w:tc>
        <w:tc>
          <w:tcPr>
            <w:tcW w:w="1276" w:type="dxa"/>
            <w:vAlign w:val="center"/>
          </w:tcPr>
          <w:p w:rsidR="00CB7109" w:rsidRPr="00B11BA4" w:rsidRDefault="00CB7109" w:rsidP="006539B4">
            <w:pPr>
              <w:pStyle w:val="ConsPlusNormal"/>
              <w:tabs>
                <w:tab w:val="left" w:pos="5100"/>
              </w:tabs>
              <w:ind w:left="-105"/>
              <w:jc w:val="center"/>
              <w:rPr>
                <w:rFonts w:ascii="Arial" w:hAnsi="Arial" w:cs="Arial"/>
                <w:b/>
                <w:sz w:val="22"/>
                <w:szCs w:val="22"/>
              </w:rPr>
            </w:pPr>
          </w:p>
        </w:tc>
        <w:tc>
          <w:tcPr>
            <w:tcW w:w="992" w:type="dxa"/>
            <w:vAlign w:val="center"/>
          </w:tcPr>
          <w:p w:rsidR="00CB7109" w:rsidRPr="00B11BA4" w:rsidRDefault="00CB7109" w:rsidP="006539B4">
            <w:pPr>
              <w:pStyle w:val="ConsPlusNormal"/>
              <w:tabs>
                <w:tab w:val="left" w:pos="5100"/>
              </w:tabs>
              <w:ind w:left="-105"/>
              <w:jc w:val="center"/>
              <w:rPr>
                <w:rFonts w:ascii="Arial" w:hAnsi="Arial" w:cs="Arial"/>
                <w:b/>
                <w:sz w:val="22"/>
                <w:szCs w:val="22"/>
              </w:rPr>
            </w:pPr>
          </w:p>
        </w:tc>
        <w:tc>
          <w:tcPr>
            <w:tcW w:w="1134" w:type="dxa"/>
            <w:vAlign w:val="center"/>
          </w:tcPr>
          <w:p w:rsidR="00CB7109" w:rsidRPr="00B11BA4" w:rsidRDefault="00CB7109" w:rsidP="006539B4">
            <w:pPr>
              <w:pStyle w:val="ConsPlusNormal"/>
              <w:tabs>
                <w:tab w:val="left" w:pos="5100"/>
              </w:tabs>
              <w:ind w:left="-108"/>
              <w:jc w:val="center"/>
              <w:rPr>
                <w:rFonts w:ascii="Arial" w:hAnsi="Arial" w:cs="Arial"/>
                <w:b/>
                <w:sz w:val="22"/>
                <w:szCs w:val="22"/>
              </w:rPr>
            </w:pPr>
          </w:p>
        </w:tc>
        <w:tc>
          <w:tcPr>
            <w:tcW w:w="1134" w:type="dxa"/>
            <w:vAlign w:val="center"/>
          </w:tcPr>
          <w:p w:rsidR="00CB7109" w:rsidRPr="00B11BA4" w:rsidRDefault="00CB7109" w:rsidP="006539B4">
            <w:pPr>
              <w:pStyle w:val="ConsPlusNormal"/>
              <w:tabs>
                <w:tab w:val="left" w:pos="5100"/>
              </w:tabs>
              <w:jc w:val="center"/>
              <w:rPr>
                <w:rFonts w:ascii="Arial" w:hAnsi="Arial" w:cs="Arial"/>
                <w:sz w:val="22"/>
                <w:szCs w:val="22"/>
              </w:rPr>
            </w:pPr>
          </w:p>
        </w:tc>
        <w:tc>
          <w:tcPr>
            <w:tcW w:w="727" w:type="dxa"/>
          </w:tcPr>
          <w:p w:rsidR="00CB7109" w:rsidRPr="00B11BA4" w:rsidRDefault="00CB7109" w:rsidP="006539B4">
            <w:pPr>
              <w:pStyle w:val="ConsPlusNormal"/>
              <w:tabs>
                <w:tab w:val="left" w:pos="5100"/>
              </w:tabs>
              <w:jc w:val="center"/>
              <w:rPr>
                <w:rFonts w:ascii="Arial" w:hAnsi="Arial" w:cs="Arial"/>
                <w:sz w:val="22"/>
                <w:szCs w:val="22"/>
              </w:rPr>
            </w:pPr>
          </w:p>
        </w:tc>
        <w:tc>
          <w:tcPr>
            <w:tcW w:w="708" w:type="dxa"/>
          </w:tcPr>
          <w:p w:rsidR="00CB7109" w:rsidRPr="00B11BA4" w:rsidRDefault="00CB7109" w:rsidP="006539B4">
            <w:pPr>
              <w:pStyle w:val="ConsPlusNormal"/>
              <w:tabs>
                <w:tab w:val="left" w:pos="5100"/>
              </w:tabs>
              <w:jc w:val="center"/>
              <w:rPr>
                <w:rFonts w:ascii="Arial" w:hAnsi="Arial" w:cs="Arial"/>
                <w:sz w:val="22"/>
                <w:szCs w:val="22"/>
              </w:rPr>
            </w:pPr>
          </w:p>
        </w:tc>
        <w:tc>
          <w:tcPr>
            <w:tcW w:w="714" w:type="dxa"/>
          </w:tcPr>
          <w:p w:rsidR="00CB7109" w:rsidRPr="00B11BA4" w:rsidRDefault="00CB7109" w:rsidP="006539B4">
            <w:pPr>
              <w:pStyle w:val="ConsPlusNormal"/>
              <w:tabs>
                <w:tab w:val="left" w:pos="5100"/>
              </w:tabs>
              <w:jc w:val="center"/>
              <w:rPr>
                <w:rFonts w:ascii="Arial" w:hAnsi="Arial" w:cs="Arial"/>
                <w:sz w:val="22"/>
                <w:szCs w:val="22"/>
              </w:rPr>
            </w:pPr>
          </w:p>
        </w:tc>
        <w:tc>
          <w:tcPr>
            <w:tcW w:w="2830" w:type="dxa"/>
            <w:vMerge/>
            <w:vAlign w:val="center"/>
          </w:tcPr>
          <w:p w:rsidR="00CB7109" w:rsidRPr="00B11BA4" w:rsidRDefault="00CB7109" w:rsidP="00AD1E42">
            <w:pPr>
              <w:pStyle w:val="ConsPlusNormal"/>
              <w:tabs>
                <w:tab w:val="left" w:pos="5100"/>
              </w:tabs>
              <w:jc w:val="center"/>
              <w:rPr>
                <w:rFonts w:ascii="Arial" w:hAnsi="Arial" w:cs="Arial"/>
                <w:sz w:val="22"/>
                <w:szCs w:val="22"/>
              </w:rPr>
            </w:pPr>
          </w:p>
        </w:tc>
      </w:tr>
      <w:tr w:rsidR="00CB7109" w:rsidRPr="00B11BA4" w:rsidTr="00E154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5"/>
        </w:trPr>
        <w:tc>
          <w:tcPr>
            <w:tcW w:w="568" w:type="dxa"/>
            <w:vMerge/>
            <w:vAlign w:val="center"/>
          </w:tcPr>
          <w:p w:rsidR="00CB7109" w:rsidRPr="00B11BA4" w:rsidRDefault="00CB7109" w:rsidP="00A57647">
            <w:pPr>
              <w:jc w:val="center"/>
              <w:rPr>
                <w:rFonts w:ascii="Arial" w:hAnsi="Arial" w:cs="Arial"/>
                <w:sz w:val="22"/>
                <w:szCs w:val="22"/>
              </w:rPr>
            </w:pPr>
          </w:p>
        </w:tc>
        <w:tc>
          <w:tcPr>
            <w:tcW w:w="2981" w:type="dxa"/>
            <w:gridSpan w:val="2"/>
            <w:vMerge/>
          </w:tcPr>
          <w:p w:rsidR="00CB7109" w:rsidRPr="00B11BA4" w:rsidRDefault="00CB7109" w:rsidP="00921CAD">
            <w:pPr>
              <w:jc w:val="both"/>
              <w:rPr>
                <w:rFonts w:ascii="Arial" w:hAnsi="Arial" w:cs="Arial"/>
                <w:sz w:val="22"/>
                <w:szCs w:val="22"/>
              </w:rPr>
            </w:pPr>
          </w:p>
        </w:tc>
        <w:tc>
          <w:tcPr>
            <w:tcW w:w="1413" w:type="dxa"/>
            <w:vAlign w:val="center"/>
          </w:tcPr>
          <w:p w:rsidR="00CB7109" w:rsidRPr="00B11BA4" w:rsidRDefault="00CB7109" w:rsidP="00A57647">
            <w:pPr>
              <w:jc w:val="center"/>
              <w:rPr>
                <w:rFonts w:ascii="Arial" w:hAnsi="Arial" w:cs="Arial"/>
                <w:sz w:val="22"/>
                <w:szCs w:val="22"/>
              </w:rPr>
            </w:pPr>
          </w:p>
        </w:tc>
        <w:tc>
          <w:tcPr>
            <w:tcW w:w="1400" w:type="dxa"/>
            <w:vAlign w:val="center"/>
          </w:tcPr>
          <w:p w:rsidR="00CB7109" w:rsidRPr="00B11BA4" w:rsidRDefault="00CB7109" w:rsidP="006539B4">
            <w:pPr>
              <w:pStyle w:val="ConsPlusNormal"/>
              <w:tabs>
                <w:tab w:val="left" w:pos="5100"/>
              </w:tabs>
              <w:ind w:left="-105"/>
              <w:jc w:val="center"/>
              <w:rPr>
                <w:rFonts w:ascii="Arial" w:hAnsi="Arial" w:cs="Arial"/>
                <w:b/>
                <w:sz w:val="22"/>
                <w:szCs w:val="22"/>
              </w:rPr>
            </w:pPr>
          </w:p>
        </w:tc>
        <w:tc>
          <w:tcPr>
            <w:tcW w:w="1276" w:type="dxa"/>
            <w:vAlign w:val="center"/>
          </w:tcPr>
          <w:p w:rsidR="00CB7109" w:rsidRPr="00B11BA4" w:rsidRDefault="00CB7109" w:rsidP="006539B4">
            <w:pPr>
              <w:pStyle w:val="ConsPlusNormal"/>
              <w:tabs>
                <w:tab w:val="left" w:pos="5100"/>
              </w:tabs>
              <w:ind w:left="-105"/>
              <w:jc w:val="center"/>
              <w:rPr>
                <w:rFonts w:ascii="Arial" w:hAnsi="Arial" w:cs="Arial"/>
                <w:b/>
                <w:sz w:val="22"/>
                <w:szCs w:val="22"/>
              </w:rPr>
            </w:pPr>
          </w:p>
        </w:tc>
        <w:tc>
          <w:tcPr>
            <w:tcW w:w="992" w:type="dxa"/>
            <w:vAlign w:val="center"/>
          </w:tcPr>
          <w:p w:rsidR="00CB7109" w:rsidRPr="00B11BA4" w:rsidRDefault="00CB7109" w:rsidP="006539B4">
            <w:pPr>
              <w:pStyle w:val="ConsPlusNormal"/>
              <w:tabs>
                <w:tab w:val="left" w:pos="5100"/>
              </w:tabs>
              <w:ind w:left="-105"/>
              <w:jc w:val="center"/>
              <w:rPr>
                <w:rFonts w:ascii="Arial" w:hAnsi="Arial" w:cs="Arial"/>
                <w:b/>
                <w:sz w:val="22"/>
                <w:szCs w:val="22"/>
              </w:rPr>
            </w:pPr>
          </w:p>
        </w:tc>
        <w:tc>
          <w:tcPr>
            <w:tcW w:w="1134" w:type="dxa"/>
            <w:vAlign w:val="center"/>
          </w:tcPr>
          <w:p w:rsidR="00CB7109" w:rsidRPr="00B11BA4" w:rsidRDefault="00CB7109" w:rsidP="006539B4">
            <w:pPr>
              <w:pStyle w:val="ConsPlusNormal"/>
              <w:tabs>
                <w:tab w:val="left" w:pos="5100"/>
              </w:tabs>
              <w:ind w:left="-108"/>
              <w:jc w:val="center"/>
              <w:rPr>
                <w:rFonts w:ascii="Arial" w:hAnsi="Arial" w:cs="Arial"/>
                <w:b/>
                <w:sz w:val="22"/>
                <w:szCs w:val="22"/>
              </w:rPr>
            </w:pPr>
          </w:p>
        </w:tc>
        <w:tc>
          <w:tcPr>
            <w:tcW w:w="1134" w:type="dxa"/>
            <w:vAlign w:val="center"/>
          </w:tcPr>
          <w:p w:rsidR="00CB7109" w:rsidRPr="00B11BA4" w:rsidRDefault="00CB7109" w:rsidP="006539B4">
            <w:pPr>
              <w:pStyle w:val="ConsPlusNormal"/>
              <w:tabs>
                <w:tab w:val="left" w:pos="5100"/>
              </w:tabs>
              <w:jc w:val="center"/>
              <w:rPr>
                <w:rFonts w:ascii="Arial" w:hAnsi="Arial" w:cs="Arial"/>
                <w:sz w:val="22"/>
                <w:szCs w:val="22"/>
              </w:rPr>
            </w:pPr>
          </w:p>
        </w:tc>
        <w:tc>
          <w:tcPr>
            <w:tcW w:w="727" w:type="dxa"/>
          </w:tcPr>
          <w:p w:rsidR="00CB7109" w:rsidRPr="00B11BA4" w:rsidRDefault="00CB7109" w:rsidP="006539B4">
            <w:pPr>
              <w:pStyle w:val="ConsPlusNormal"/>
              <w:tabs>
                <w:tab w:val="left" w:pos="5100"/>
              </w:tabs>
              <w:jc w:val="center"/>
              <w:rPr>
                <w:rFonts w:ascii="Arial" w:hAnsi="Arial" w:cs="Arial"/>
                <w:sz w:val="22"/>
                <w:szCs w:val="22"/>
              </w:rPr>
            </w:pPr>
          </w:p>
        </w:tc>
        <w:tc>
          <w:tcPr>
            <w:tcW w:w="708" w:type="dxa"/>
          </w:tcPr>
          <w:p w:rsidR="00CB7109" w:rsidRPr="00B11BA4" w:rsidRDefault="00CB7109" w:rsidP="006539B4">
            <w:pPr>
              <w:pStyle w:val="ConsPlusNormal"/>
              <w:tabs>
                <w:tab w:val="left" w:pos="5100"/>
              </w:tabs>
              <w:jc w:val="center"/>
              <w:rPr>
                <w:rFonts w:ascii="Arial" w:hAnsi="Arial" w:cs="Arial"/>
                <w:sz w:val="22"/>
                <w:szCs w:val="22"/>
              </w:rPr>
            </w:pPr>
          </w:p>
        </w:tc>
        <w:tc>
          <w:tcPr>
            <w:tcW w:w="714" w:type="dxa"/>
          </w:tcPr>
          <w:p w:rsidR="00CB7109" w:rsidRPr="00B11BA4" w:rsidRDefault="00CB7109" w:rsidP="006539B4">
            <w:pPr>
              <w:pStyle w:val="ConsPlusNormal"/>
              <w:tabs>
                <w:tab w:val="left" w:pos="5100"/>
              </w:tabs>
              <w:jc w:val="center"/>
              <w:rPr>
                <w:rFonts w:ascii="Arial" w:hAnsi="Arial" w:cs="Arial"/>
                <w:sz w:val="22"/>
                <w:szCs w:val="22"/>
              </w:rPr>
            </w:pPr>
          </w:p>
        </w:tc>
        <w:tc>
          <w:tcPr>
            <w:tcW w:w="2830" w:type="dxa"/>
            <w:vMerge/>
            <w:vAlign w:val="center"/>
          </w:tcPr>
          <w:p w:rsidR="00CB7109" w:rsidRPr="00B11BA4" w:rsidRDefault="00CB7109" w:rsidP="00AD1E42">
            <w:pPr>
              <w:pStyle w:val="ConsPlusNormal"/>
              <w:tabs>
                <w:tab w:val="left" w:pos="5100"/>
              </w:tabs>
              <w:jc w:val="center"/>
              <w:rPr>
                <w:rFonts w:ascii="Arial" w:hAnsi="Arial" w:cs="Arial"/>
                <w:sz w:val="22"/>
                <w:szCs w:val="22"/>
              </w:rPr>
            </w:pPr>
          </w:p>
        </w:tc>
      </w:tr>
      <w:tr w:rsidR="00CB7109" w:rsidRPr="00B11BA4" w:rsidTr="00E154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4"/>
        </w:trPr>
        <w:tc>
          <w:tcPr>
            <w:tcW w:w="568" w:type="dxa"/>
            <w:vMerge/>
            <w:vAlign w:val="center"/>
          </w:tcPr>
          <w:p w:rsidR="00CB7109" w:rsidRPr="00B11BA4" w:rsidRDefault="00CB7109" w:rsidP="00A57647">
            <w:pPr>
              <w:jc w:val="center"/>
              <w:rPr>
                <w:rFonts w:ascii="Arial" w:hAnsi="Arial" w:cs="Arial"/>
                <w:sz w:val="22"/>
                <w:szCs w:val="22"/>
              </w:rPr>
            </w:pPr>
          </w:p>
        </w:tc>
        <w:tc>
          <w:tcPr>
            <w:tcW w:w="2981" w:type="dxa"/>
            <w:gridSpan w:val="2"/>
            <w:vMerge/>
          </w:tcPr>
          <w:p w:rsidR="00CB7109" w:rsidRPr="00B11BA4" w:rsidRDefault="00CB7109" w:rsidP="00921CAD">
            <w:pPr>
              <w:jc w:val="both"/>
              <w:rPr>
                <w:rFonts w:ascii="Arial" w:hAnsi="Arial" w:cs="Arial"/>
                <w:sz w:val="22"/>
                <w:szCs w:val="22"/>
              </w:rPr>
            </w:pPr>
          </w:p>
        </w:tc>
        <w:tc>
          <w:tcPr>
            <w:tcW w:w="1413" w:type="dxa"/>
            <w:vAlign w:val="center"/>
          </w:tcPr>
          <w:p w:rsidR="00CB7109" w:rsidRPr="00B11BA4" w:rsidRDefault="00CB7109" w:rsidP="00A57647">
            <w:pPr>
              <w:jc w:val="center"/>
              <w:rPr>
                <w:rFonts w:ascii="Arial" w:hAnsi="Arial" w:cs="Arial"/>
                <w:b/>
                <w:sz w:val="22"/>
                <w:szCs w:val="22"/>
              </w:rPr>
            </w:pPr>
            <w:r w:rsidRPr="00B11BA4">
              <w:rPr>
                <w:rFonts w:ascii="Arial" w:hAnsi="Arial" w:cs="Arial"/>
                <w:b/>
                <w:sz w:val="22"/>
                <w:szCs w:val="22"/>
              </w:rPr>
              <w:t>Итого</w:t>
            </w:r>
          </w:p>
        </w:tc>
        <w:tc>
          <w:tcPr>
            <w:tcW w:w="1400" w:type="dxa"/>
            <w:vAlign w:val="center"/>
          </w:tcPr>
          <w:p w:rsidR="00CB7109" w:rsidRPr="00B11BA4" w:rsidRDefault="00EA76CD" w:rsidP="00A57647">
            <w:pPr>
              <w:pStyle w:val="ConsPlusNormal"/>
              <w:tabs>
                <w:tab w:val="left" w:pos="5100"/>
              </w:tabs>
              <w:ind w:left="-105"/>
              <w:jc w:val="center"/>
              <w:rPr>
                <w:rFonts w:ascii="Arial" w:hAnsi="Arial" w:cs="Arial"/>
                <w:b/>
                <w:sz w:val="22"/>
                <w:szCs w:val="22"/>
              </w:rPr>
            </w:pPr>
            <w:r w:rsidRPr="00B11BA4">
              <w:rPr>
                <w:rFonts w:ascii="Arial" w:hAnsi="Arial" w:cs="Arial"/>
                <w:b/>
                <w:sz w:val="22"/>
                <w:szCs w:val="22"/>
              </w:rPr>
              <w:t>1750,4</w:t>
            </w:r>
          </w:p>
        </w:tc>
        <w:tc>
          <w:tcPr>
            <w:tcW w:w="1276" w:type="dxa"/>
            <w:vAlign w:val="center"/>
          </w:tcPr>
          <w:p w:rsidR="00CB7109" w:rsidRPr="00B11BA4" w:rsidRDefault="00CB7109" w:rsidP="00A57647">
            <w:pPr>
              <w:pStyle w:val="ConsPlusNormal"/>
              <w:tabs>
                <w:tab w:val="left" w:pos="5100"/>
              </w:tabs>
              <w:ind w:left="-105"/>
              <w:jc w:val="center"/>
              <w:rPr>
                <w:rFonts w:ascii="Arial" w:hAnsi="Arial" w:cs="Arial"/>
                <w:b/>
                <w:sz w:val="22"/>
                <w:szCs w:val="22"/>
              </w:rPr>
            </w:pPr>
          </w:p>
        </w:tc>
        <w:tc>
          <w:tcPr>
            <w:tcW w:w="992" w:type="dxa"/>
            <w:vAlign w:val="center"/>
          </w:tcPr>
          <w:p w:rsidR="00CB7109" w:rsidRPr="00B11BA4" w:rsidRDefault="00CB7109" w:rsidP="00A57647">
            <w:pPr>
              <w:pStyle w:val="ConsPlusNormal"/>
              <w:tabs>
                <w:tab w:val="left" w:pos="5100"/>
              </w:tabs>
              <w:ind w:left="-105"/>
              <w:jc w:val="center"/>
              <w:rPr>
                <w:rFonts w:ascii="Arial" w:hAnsi="Arial" w:cs="Arial"/>
                <w:b/>
                <w:sz w:val="22"/>
                <w:szCs w:val="22"/>
              </w:rPr>
            </w:pPr>
          </w:p>
        </w:tc>
        <w:tc>
          <w:tcPr>
            <w:tcW w:w="1134" w:type="dxa"/>
            <w:vAlign w:val="center"/>
          </w:tcPr>
          <w:p w:rsidR="00CB7109" w:rsidRPr="00B11BA4" w:rsidRDefault="00CB7109" w:rsidP="00A57647">
            <w:pPr>
              <w:pStyle w:val="ConsPlusNormal"/>
              <w:tabs>
                <w:tab w:val="left" w:pos="5100"/>
              </w:tabs>
              <w:ind w:left="-108"/>
              <w:jc w:val="center"/>
              <w:rPr>
                <w:rFonts w:ascii="Arial" w:hAnsi="Arial" w:cs="Arial"/>
                <w:b/>
                <w:sz w:val="22"/>
                <w:szCs w:val="22"/>
              </w:rPr>
            </w:pPr>
          </w:p>
        </w:tc>
        <w:tc>
          <w:tcPr>
            <w:tcW w:w="1134" w:type="dxa"/>
            <w:vAlign w:val="center"/>
          </w:tcPr>
          <w:p w:rsidR="00CB7109" w:rsidRPr="00B11BA4" w:rsidRDefault="00CB7109" w:rsidP="00A57647">
            <w:pPr>
              <w:pStyle w:val="ConsPlusNormal"/>
              <w:tabs>
                <w:tab w:val="left" w:pos="5100"/>
              </w:tabs>
              <w:jc w:val="center"/>
              <w:rPr>
                <w:rFonts w:ascii="Arial" w:hAnsi="Arial" w:cs="Arial"/>
                <w:b/>
                <w:sz w:val="22"/>
                <w:szCs w:val="22"/>
              </w:rPr>
            </w:pPr>
          </w:p>
        </w:tc>
        <w:tc>
          <w:tcPr>
            <w:tcW w:w="727" w:type="dxa"/>
            <w:vAlign w:val="center"/>
          </w:tcPr>
          <w:p w:rsidR="00CB7109" w:rsidRPr="00B11BA4" w:rsidRDefault="00CB7109" w:rsidP="00A57647">
            <w:pPr>
              <w:pStyle w:val="ConsPlusNormal"/>
              <w:tabs>
                <w:tab w:val="left" w:pos="5100"/>
              </w:tabs>
              <w:jc w:val="center"/>
              <w:rPr>
                <w:rFonts w:ascii="Arial" w:hAnsi="Arial" w:cs="Arial"/>
                <w:b/>
                <w:sz w:val="22"/>
                <w:szCs w:val="22"/>
              </w:rPr>
            </w:pPr>
          </w:p>
        </w:tc>
        <w:tc>
          <w:tcPr>
            <w:tcW w:w="708" w:type="dxa"/>
            <w:vAlign w:val="center"/>
          </w:tcPr>
          <w:p w:rsidR="00CB7109" w:rsidRPr="00B11BA4" w:rsidRDefault="00CB7109" w:rsidP="00A57647">
            <w:pPr>
              <w:pStyle w:val="ConsPlusNormal"/>
              <w:tabs>
                <w:tab w:val="left" w:pos="5100"/>
              </w:tabs>
              <w:jc w:val="center"/>
              <w:rPr>
                <w:rFonts w:ascii="Arial" w:hAnsi="Arial" w:cs="Arial"/>
                <w:sz w:val="22"/>
                <w:szCs w:val="22"/>
              </w:rPr>
            </w:pPr>
          </w:p>
        </w:tc>
        <w:tc>
          <w:tcPr>
            <w:tcW w:w="714" w:type="dxa"/>
            <w:vAlign w:val="center"/>
          </w:tcPr>
          <w:p w:rsidR="00CB7109" w:rsidRPr="00B11BA4" w:rsidRDefault="00CB7109" w:rsidP="00A57647">
            <w:pPr>
              <w:pStyle w:val="ConsPlusNormal"/>
              <w:tabs>
                <w:tab w:val="left" w:pos="5100"/>
              </w:tabs>
              <w:jc w:val="center"/>
              <w:rPr>
                <w:rFonts w:ascii="Arial" w:hAnsi="Arial" w:cs="Arial"/>
                <w:sz w:val="22"/>
                <w:szCs w:val="22"/>
              </w:rPr>
            </w:pPr>
          </w:p>
        </w:tc>
        <w:tc>
          <w:tcPr>
            <w:tcW w:w="2830" w:type="dxa"/>
            <w:vMerge/>
            <w:vAlign w:val="center"/>
          </w:tcPr>
          <w:p w:rsidR="00CB7109" w:rsidRPr="00B11BA4" w:rsidRDefault="00CB7109" w:rsidP="00AD1E42">
            <w:pPr>
              <w:pStyle w:val="ConsPlusNormal"/>
              <w:tabs>
                <w:tab w:val="left" w:pos="5100"/>
              </w:tabs>
              <w:jc w:val="center"/>
              <w:rPr>
                <w:rFonts w:ascii="Arial" w:hAnsi="Arial" w:cs="Arial"/>
                <w:sz w:val="22"/>
                <w:szCs w:val="22"/>
              </w:rPr>
            </w:pPr>
          </w:p>
        </w:tc>
      </w:tr>
      <w:tr w:rsidR="00CB7109" w:rsidRPr="00B11BA4" w:rsidTr="00E154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1"/>
        </w:trPr>
        <w:tc>
          <w:tcPr>
            <w:tcW w:w="568" w:type="dxa"/>
            <w:vMerge w:val="restart"/>
            <w:vAlign w:val="center"/>
          </w:tcPr>
          <w:p w:rsidR="00CB7109" w:rsidRPr="00B11BA4" w:rsidRDefault="00AA3CDB" w:rsidP="00E513C4">
            <w:pPr>
              <w:pStyle w:val="ConsPlusNormal"/>
              <w:tabs>
                <w:tab w:val="left" w:pos="5100"/>
              </w:tabs>
              <w:jc w:val="center"/>
              <w:rPr>
                <w:rFonts w:ascii="Arial" w:hAnsi="Arial" w:cs="Arial"/>
                <w:sz w:val="22"/>
                <w:szCs w:val="22"/>
              </w:rPr>
            </w:pPr>
            <w:r w:rsidRPr="00B11BA4">
              <w:rPr>
                <w:rFonts w:ascii="Arial" w:hAnsi="Arial" w:cs="Arial"/>
                <w:sz w:val="22"/>
                <w:szCs w:val="22"/>
              </w:rPr>
              <w:t>4</w:t>
            </w:r>
          </w:p>
        </w:tc>
        <w:tc>
          <w:tcPr>
            <w:tcW w:w="2981" w:type="dxa"/>
            <w:gridSpan w:val="2"/>
            <w:vMerge w:val="restart"/>
            <w:vAlign w:val="center"/>
          </w:tcPr>
          <w:p w:rsidR="00CB7109" w:rsidRPr="00B11BA4" w:rsidRDefault="00CB7109" w:rsidP="00DF1280">
            <w:pPr>
              <w:pStyle w:val="ConsPlusNormal"/>
              <w:tabs>
                <w:tab w:val="left" w:pos="5100"/>
              </w:tabs>
              <w:jc w:val="both"/>
              <w:rPr>
                <w:rFonts w:ascii="Arial" w:hAnsi="Arial" w:cs="Arial"/>
                <w:sz w:val="22"/>
                <w:szCs w:val="22"/>
              </w:rPr>
            </w:pPr>
            <w:r w:rsidRPr="00B11BA4">
              <w:rPr>
                <w:rFonts w:ascii="Arial" w:hAnsi="Arial" w:cs="Arial"/>
                <w:sz w:val="22"/>
                <w:szCs w:val="22"/>
              </w:rPr>
              <w:t>Муниципальная программа Усть-Кутского муниципального образования (городского поселения) «Поддержка социально ориентированных некоммерческих организаций Усть-Кутского муниципального образования (городского поселения) на 20</w:t>
            </w:r>
            <w:r w:rsidR="006B51CC" w:rsidRPr="00B11BA4">
              <w:rPr>
                <w:rFonts w:ascii="Arial" w:hAnsi="Arial" w:cs="Arial"/>
                <w:sz w:val="22"/>
                <w:szCs w:val="22"/>
              </w:rPr>
              <w:t>20-202</w:t>
            </w:r>
            <w:r w:rsidR="00DF1280" w:rsidRPr="00B11BA4">
              <w:rPr>
                <w:rFonts w:ascii="Arial" w:hAnsi="Arial" w:cs="Arial"/>
                <w:sz w:val="22"/>
                <w:szCs w:val="22"/>
              </w:rPr>
              <w:t>4</w:t>
            </w:r>
            <w:r w:rsidRPr="00B11BA4">
              <w:rPr>
                <w:rFonts w:ascii="Arial" w:hAnsi="Arial" w:cs="Arial"/>
                <w:sz w:val="22"/>
                <w:szCs w:val="22"/>
              </w:rPr>
              <w:t xml:space="preserve"> годы»</w:t>
            </w:r>
          </w:p>
        </w:tc>
        <w:tc>
          <w:tcPr>
            <w:tcW w:w="1413" w:type="dxa"/>
            <w:vAlign w:val="center"/>
          </w:tcPr>
          <w:p w:rsidR="00CB7109" w:rsidRPr="00B11BA4" w:rsidRDefault="00CB7109" w:rsidP="006B51CC">
            <w:pPr>
              <w:pStyle w:val="ConsPlusNormal"/>
              <w:tabs>
                <w:tab w:val="left" w:pos="5100"/>
              </w:tabs>
              <w:jc w:val="center"/>
              <w:rPr>
                <w:rFonts w:ascii="Arial" w:hAnsi="Arial" w:cs="Arial"/>
                <w:sz w:val="22"/>
                <w:szCs w:val="22"/>
              </w:rPr>
            </w:pPr>
            <w:r w:rsidRPr="00B11BA4">
              <w:rPr>
                <w:rFonts w:ascii="Arial" w:hAnsi="Arial" w:cs="Arial"/>
                <w:sz w:val="22"/>
                <w:szCs w:val="22"/>
              </w:rPr>
              <w:t>20</w:t>
            </w:r>
            <w:r w:rsidR="006B51CC" w:rsidRPr="00B11BA4">
              <w:rPr>
                <w:rFonts w:ascii="Arial" w:hAnsi="Arial" w:cs="Arial"/>
                <w:sz w:val="22"/>
                <w:szCs w:val="22"/>
              </w:rPr>
              <w:t>20</w:t>
            </w:r>
          </w:p>
        </w:tc>
        <w:tc>
          <w:tcPr>
            <w:tcW w:w="1400" w:type="dxa"/>
            <w:vAlign w:val="center"/>
          </w:tcPr>
          <w:p w:rsidR="00CB7109" w:rsidRPr="00B11BA4" w:rsidRDefault="009446EE" w:rsidP="006539B4">
            <w:pPr>
              <w:pStyle w:val="ConsPlusNormal"/>
              <w:tabs>
                <w:tab w:val="left" w:pos="5100"/>
              </w:tabs>
              <w:ind w:left="-105"/>
              <w:jc w:val="center"/>
              <w:rPr>
                <w:rFonts w:ascii="Arial" w:hAnsi="Arial" w:cs="Arial"/>
                <w:sz w:val="22"/>
                <w:szCs w:val="22"/>
              </w:rPr>
            </w:pPr>
            <w:r w:rsidRPr="00B11BA4">
              <w:rPr>
                <w:rFonts w:ascii="Arial" w:hAnsi="Arial" w:cs="Arial"/>
                <w:sz w:val="22"/>
                <w:szCs w:val="22"/>
              </w:rPr>
              <w:t>0,18</w:t>
            </w:r>
          </w:p>
        </w:tc>
        <w:tc>
          <w:tcPr>
            <w:tcW w:w="1276" w:type="dxa"/>
            <w:vAlign w:val="center"/>
          </w:tcPr>
          <w:p w:rsidR="00CB7109" w:rsidRPr="00B11BA4" w:rsidRDefault="00CB7109" w:rsidP="006539B4">
            <w:pPr>
              <w:pStyle w:val="ConsPlusNormal"/>
              <w:tabs>
                <w:tab w:val="left" w:pos="5100"/>
              </w:tabs>
              <w:ind w:left="-105"/>
              <w:jc w:val="center"/>
              <w:rPr>
                <w:rFonts w:ascii="Arial" w:hAnsi="Arial" w:cs="Arial"/>
                <w:sz w:val="22"/>
                <w:szCs w:val="22"/>
              </w:rPr>
            </w:pPr>
          </w:p>
        </w:tc>
        <w:tc>
          <w:tcPr>
            <w:tcW w:w="992" w:type="dxa"/>
            <w:vAlign w:val="center"/>
          </w:tcPr>
          <w:p w:rsidR="00CB7109" w:rsidRPr="00B11BA4" w:rsidRDefault="00CB7109" w:rsidP="006539B4">
            <w:pPr>
              <w:pStyle w:val="ConsPlusNormal"/>
              <w:tabs>
                <w:tab w:val="left" w:pos="5100"/>
              </w:tabs>
              <w:ind w:left="-105"/>
              <w:jc w:val="center"/>
              <w:rPr>
                <w:rFonts w:ascii="Arial" w:hAnsi="Arial" w:cs="Arial"/>
                <w:sz w:val="22"/>
                <w:szCs w:val="22"/>
              </w:rPr>
            </w:pPr>
          </w:p>
        </w:tc>
        <w:tc>
          <w:tcPr>
            <w:tcW w:w="1134" w:type="dxa"/>
            <w:vAlign w:val="center"/>
          </w:tcPr>
          <w:p w:rsidR="00CB7109" w:rsidRPr="00B11BA4" w:rsidRDefault="009446EE" w:rsidP="006539B4">
            <w:pPr>
              <w:pStyle w:val="ConsPlusNormal"/>
              <w:tabs>
                <w:tab w:val="left" w:pos="5100"/>
              </w:tabs>
              <w:ind w:left="-108"/>
              <w:jc w:val="center"/>
              <w:rPr>
                <w:rFonts w:ascii="Arial" w:hAnsi="Arial" w:cs="Arial"/>
                <w:sz w:val="22"/>
                <w:szCs w:val="22"/>
              </w:rPr>
            </w:pPr>
            <w:r w:rsidRPr="00B11BA4">
              <w:rPr>
                <w:rFonts w:ascii="Arial" w:hAnsi="Arial" w:cs="Arial"/>
                <w:sz w:val="22"/>
                <w:szCs w:val="22"/>
              </w:rPr>
              <w:t>0,18</w:t>
            </w:r>
          </w:p>
        </w:tc>
        <w:tc>
          <w:tcPr>
            <w:tcW w:w="1134" w:type="dxa"/>
            <w:vAlign w:val="center"/>
          </w:tcPr>
          <w:p w:rsidR="00CB7109" w:rsidRPr="00B11BA4" w:rsidRDefault="00CB7109" w:rsidP="006539B4">
            <w:pPr>
              <w:pStyle w:val="ConsPlusNormal"/>
              <w:tabs>
                <w:tab w:val="left" w:pos="5100"/>
              </w:tabs>
              <w:jc w:val="center"/>
              <w:rPr>
                <w:rFonts w:ascii="Arial" w:hAnsi="Arial" w:cs="Arial"/>
                <w:sz w:val="22"/>
                <w:szCs w:val="22"/>
              </w:rPr>
            </w:pPr>
          </w:p>
        </w:tc>
        <w:tc>
          <w:tcPr>
            <w:tcW w:w="727" w:type="dxa"/>
          </w:tcPr>
          <w:p w:rsidR="00CB7109" w:rsidRPr="00B11BA4" w:rsidRDefault="00CB7109" w:rsidP="006539B4">
            <w:pPr>
              <w:pStyle w:val="ConsPlusNormal"/>
              <w:tabs>
                <w:tab w:val="left" w:pos="5100"/>
              </w:tabs>
              <w:jc w:val="center"/>
              <w:rPr>
                <w:rFonts w:ascii="Arial" w:hAnsi="Arial" w:cs="Arial"/>
                <w:sz w:val="22"/>
                <w:szCs w:val="22"/>
              </w:rPr>
            </w:pPr>
          </w:p>
        </w:tc>
        <w:tc>
          <w:tcPr>
            <w:tcW w:w="708" w:type="dxa"/>
          </w:tcPr>
          <w:p w:rsidR="00CB7109" w:rsidRPr="00B11BA4" w:rsidRDefault="00CB7109" w:rsidP="006539B4">
            <w:pPr>
              <w:pStyle w:val="ConsPlusNormal"/>
              <w:tabs>
                <w:tab w:val="left" w:pos="5100"/>
              </w:tabs>
              <w:jc w:val="center"/>
              <w:rPr>
                <w:rFonts w:ascii="Arial" w:hAnsi="Arial" w:cs="Arial"/>
                <w:sz w:val="22"/>
                <w:szCs w:val="22"/>
              </w:rPr>
            </w:pPr>
          </w:p>
        </w:tc>
        <w:tc>
          <w:tcPr>
            <w:tcW w:w="714" w:type="dxa"/>
          </w:tcPr>
          <w:p w:rsidR="00CB7109" w:rsidRPr="00B11BA4" w:rsidRDefault="00CB7109" w:rsidP="006539B4">
            <w:pPr>
              <w:pStyle w:val="ConsPlusNormal"/>
              <w:tabs>
                <w:tab w:val="left" w:pos="5100"/>
              </w:tabs>
              <w:jc w:val="center"/>
              <w:rPr>
                <w:rFonts w:ascii="Arial" w:hAnsi="Arial" w:cs="Arial"/>
                <w:sz w:val="22"/>
                <w:szCs w:val="22"/>
              </w:rPr>
            </w:pPr>
          </w:p>
        </w:tc>
        <w:tc>
          <w:tcPr>
            <w:tcW w:w="2830" w:type="dxa"/>
            <w:vMerge w:val="restart"/>
            <w:vAlign w:val="center"/>
          </w:tcPr>
          <w:p w:rsidR="00CB7109" w:rsidRPr="00B11BA4" w:rsidRDefault="00CB7109" w:rsidP="00AD1E42">
            <w:pPr>
              <w:pStyle w:val="ConsPlusNormal"/>
              <w:tabs>
                <w:tab w:val="left" w:pos="5100"/>
              </w:tabs>
              <w:jc w:val="center"/>
              <w:rPr>
                <w:rFonts w:ascii="Arial" w:hAnsi="Arial" w:cs="Arial"/>
                <w:sz w:val="22"/>
                <w:szCs w:val="22"/>
              </w:rPr>
            </w:pPr>
            <w:r w:rsidRPr="00B11BA4">
              <w:rPr>
                <w:rFonts w:ascii="Arial" w:hAnsi="Arial" w:cs="Arial"/>
                <w:sz w:val="22"/>
                <w:szCs w:val="22"/>
              </w:rPr>
              <w:t>Отдел по молодежной политике, физической культуре и спорту, Комитет по финансам и налогам администрации УКМО (гп), КУМИ УКМО (гп)</w:t>
            </w:r>
          </w:p>
        </w:tc>
      </w:tr>
      <w:tr w:rsidR="00CB7109" w:rsidRPr="00B11BA4" w:rsidTr="00E154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1"/>
        </w:trPr>
        <w:tc>
          <w:tcPr>
            <w:tcW w:w="568" w:type="dxa"/>
            <w:vMerge/>
            <w:vAlign w:val="center"/>
          </w:tcPr>
          <w:p w:rsidR="00CB7109" w:rsidRPr="00B11BA4" w:rsidRDefault="00CB7109" w:rsidP="00E513C4">
            <w:pPr>
              <w:pStyle w:val="ConsPlusNormal"/>
              <w:tabs>
                <w:tab w:val="left" w:pos="5100"/>
              </w:tabs>
              <w:jc w:val="center"/>
              <w:rPr>
                <w:rFonts w:ascii="Arial" w:hAnsi="Arial" w:cs="Arial"/>
                <w:sz w:val="22"/>
                <w:szCs w:val="22"/>
              </w:rPr>
            </w:pPr>
          </w:p>
        </w:tc>
        <w:tc>
          <w:tcPr>
            <w:tcW w:w="2981" w:type="dxa"/>
            <w:gridSpan w:val="2"/>
            <w:vMerge/>
            <w:vAlign w:val="center"/>
          </w:tcPr>
          <w:p w:rsidR="00CB7109" w:rsidRPr="00B11BA4" w:rsidRDefault="00CB7109" w:rsidP="00921CAD">
            <w:pPr>
              <w:pStyle w:val="ConsPlusNormal"/>
              <w:tabs>
                <w:tab w:val="left" w:pos="5100"/>
              </w:tabs>
              <w:jc w:val="both"/>
              <w:rPr>
                <w:rFonts w:ascii="Arial" w:hAnsi="Arial" w:cs="Arial"/>
                <w:sz w:val="22"/>
                <w:szCs w:val="22"/>
              </w:rPr>
            </w:pPr>
          </w:p>
        </w:tc>
        <w:tc>
          <w:tcPr>
            <w:tcW w:w="1413" w:type="dxa"/>
            <w:vAlign w:val="center"/>
          </w:tcPr>
          <w:p w:rsidR="00CB7109" w:rsidRPr="00B11BA4" w:rsidRDefault="00CB7109" w:rsidP="006539B4">
            <w:pPr>
              <w:pStyle w:val="ConsPlusNormal"/>
              <w:tabs>
                <w:tab w:val="left" w:pos="5100"/>
              </w:tabs>
              <w:jc w:val="center"/>
              <w:rPr>
                <w:rFonts w:ascii="Arial" w:hAnsi="Arial" w:cs="Arial"/>
                <w:b/>
                <w:sz w:val="22"/>
                <w:szCs w:val="22"/>
              </w:rPr>
            </w:pPr>
            <w:r w:rsidRPr="00B11BA4">
              <w:rPr>
                <w:rFonts w:ascii="Arial" w:hAnsi="Arial" w:cs="Arial"/>
                <w:sz w:val="22"/>
                <w:szCs w:val="22"/>
              </w:rPr>
              <w:t>20</w:t>
            </w:r>
            <w:r w:rsidR="006B51CC" w:rsidRPr="00B11BA4">
              <w:rPr>
                <w:rFonts w:ascii="Arial" w:hAnsi="Arial" w:cs="Arial"/>
                <w:sz w:val="22"/>
                <w:szCs w:val="22"/>
              </w:rPr>
              <w:t>21</w:t>
            </w:r>
          </w:p>
        </w:tc>
        <w:tc>
          <w:tcPr>
            <w:tcW w:w="1400" w:type="dxa"/>
            <w:vAlign w:val="center"/>
          </w:tcPr>
          <w:p w:rsidR="00CB7109" w:rsidRPr="00B11BA4" w:rsidRDefault="009446EE" w:rsidP="006539B4">
            <w:pPr>
              <w:pStyle w:val="ConsPlusNormal"/>
              <w:tabs>
                <w:tab w:val="left" w:pos="5100"/>
              </w:tabs>
              <w:ind w:left="-105"/>
              <w:jc w:val="center"/>
              <w:rPr>
                <w:rFonts w:ascii="Arial" w:hAnsi="Arial" w:cs="Arial"/>
                <w:sz w:val="22"/>
                <w:szCs w:val="22"/>
              </w:rPr>
            </w:pPr>
            <w:r w:rsidRPr="00B11BA4">
              <w:rPr>
                <w:rFonts w:ascii="Arial" w:hAnsi="Arial" w:cs="Arial"/>
                <w:sz w:val="22"/>
                <w:szCs w:val="22"/>
              </w:rPr>
              <w:t>0,27</w:t>
            </w:r>
          </w:p>
        </w:tc>
        <w:tc>
          <w:tcPr>
            <w:tcW w:w="1276" w:type="dxa"/>
            <w:vAlign w:val="center"/>
          </w:tcPr>
          <w:p w:rsidR="00CB7109" w:rsidRPr="00B11BA4" w:rsidRDefault="00CB7109" w:rsidP="006539B4">
            <w:pPr>
              <w:pStyle w:val="ConsPlusNormal"/>
              <w:tabs>
                <w:tab w:val="left" w:pos="5100"/>
              </w:tabs>
              <w:ind w:left="-105"/>
              <w:jc w:val="center"/>
              <w:rPr>
                <w:rFonts w:ascii="Arial" w:hAnsi="Arial" w:cs="Arial"/>
                <w:sz w:val="22"/>
                <w:szCs w:val="22"/>
              </w:rPr>
            </w:pPr>
          </w:p>
        </w:tc>
        <w:tc>
          <w:tcPr>
            <w:tcW w:w="992" w:type="dxa"/>
            <w:vAlign w:val="center"/>
          </w:tcPr>
          <w:p w:rsidR="00CB7109" w:rsidRPr="00B11BA4" w:rsidRDefault="00CB7109" w:rsidP="006539B4">
            <w:pPr>
              <w:pStyle w:val="ConsPlusNormal"/>
              <w:tabs>
                <w:tab w:val="left" w:pos="5100"/>
              </w:tabs>
              <w:ind w:left="-105"/>
              <w:jc w:val="center"/>
              <w:rPr>
                <w:rFonts w:ascii="Arial" w:hAnsi="Arial" w:cs="Arial"/>
                <w:sz w:val="22"/>
                <w:szCs w:val="22"/>
              </w:rPr>
            </w:pPr>
          </w:p>
        </w:tc>
        <w:tc>
          <w:tcPr>
            <w:tcW w:w="1134" w:type="dxa"/>
            <w:vAlign w:val="center"/>
          </w:tcPr>
          <w:p w:rsidR="00CB7109" w:rsidRPr="00B11BA4" w:rsidRDefault="009446EE" w:rsidP="006539B4">
            <w:pPr>
              <w:pStyle w:val="ConsPlusNormal"/>
              <w:tabs>
                <w:tab w:val="left" w:pos="5100"/>
              </w:tabs>
              <w:ind w:left="-108"/>
              <w:jc w:val="center"/>
              <w:rPr>
                <w:rFonts w:ascii="Arial" w:hAnsi="Arial" w:cs="Arial"/>
                <w:sz w:val="22"/>
                <w:szCs w:val="22"/>
              </w:rPr>
            </w:pPr>
            <w:r w:rsidRPr="00B11BA4">
              <w:rPr>
                <w:rFonts w:ascii="Arial" w:hAnsi="Arial" w:cs="Arial"/>
                <w:sz w:val="22"/>
                <w:szCs w:val="22"/>
              </w:rPr>
              <w:t>0,27</w:t>
            </w:r>
          </w:p>
        </w:tc>
        <w:tc>
          <w:tcPr>
            <w:tcW w:w="1134" w:type="dxa"/>
            <w:vAlign w:val="center"/>
          </w:tcPr>
          <w:p w:rsidR="00CB7109" w:rsidRPr="00B11BA4" w:rsidRDefault="00CB7109" w:rsidP="006539B4">
            <w:pPr>
              <w:pStyle w:val="ConsPlusNormal"/>
              <w:tabs>
                <w:tab w:val="left" w:pos="5100"/>
              </w:tabs>
              <w:jc w:val="center"/>
              <w:rPr>
                <w:rFonts w:ascii="Arial" w:hAnsi="Arial" w:cs="Arial"/>
                <w:sz w:val="22"/>
                <w:szCs w:val="22"/>
              </w:rPr>
            </w:pPr>
          </w:p>
        </w:tc>
        <w:tc>
          <w:tcPr>
            <w:tcW w:w="727" w:type="dxa"/>
          </w:tcPr>
          <w:p w:rsidR="00CB7109" w:rsidRPr="00B11BA4" w:rsidRDefault="00CB7109" w:rsidP="006539B4">
            <w:pPr>
              <w:pStyle w:val="ConsPlusNormal"/>
              <w:tabs>
                <w:tab w:val="left" w:pos="5100"/>
              </w:tabs>
              <w:jc w:val="center"/>
              <w:rPr>
                <w:rFonts w:ascii="Arial" w:hAnsi="Arial" w:cs="Arial"/>
                <w:sz w:val="22"/>
                <w:szCs w:val="22"/>
              </w:rPr>
            </w:pPr>
          </w:p>
        </w:tc>
        <w:tc>
          <w:tcPr>
            <w:tcW w:w="708" w:type="dxa"/>
          </w:tcPr>
          <w:p w:rsidR="00CB7109" w:rsidRPr="00B11BA4" w:rsidRDefault="00CB7109" w:rsidP="006539B4">
            <w:pPr>
              <w:pStyle w:val="ConsPlusNormal"/>
              <w:tabs>
                <w:tab w:val="left" w:pos="5100"/>
              </w:tabs>
              <w:jc w:val="center"/>
              <w:rPr>
                <w:rFonts w:ascii="Arial" w:hAnsi="Arial" w:cs="Arial"/>
                <w:sz w:val="22"/>
                <w:szCs w:val="22"/>
              </w:rPr>
            </w:pPr>
          </w:p>
        </w:tc>
        <w:tc>
          <w:tcPr>
            <w:tcW w:w="714" w:type="dxa"/>
          </w:tcPr>
          <w:p w:rsidR="00CB7109" w:rsidRPr="00B11BA4" w:rsidRDefault="00CB7109" w:rsidP="006539B4">
            <w:pPr>
              <w:pStyle w:val="ConsPlusNormal"/>
              <w:tabs>
                <w:tab w:val="left" w:pos="5100"/>
              </w:tabs>
              <w:jc w:val="center"/>
              <w:rPr>
                <w:rFonts w:ascii="Arial" w:hAnsi="Arial" w:cs="Arial"/>
                <w:sz w:val="22"/>
                <w:szCs w:val="22"/>
              </w:rPr>
            </w:pPr>
          </w:p>
        </w:tc>
        <w:tc>
          <w:tcPr>
            <w:tcW w:w="2830" w:type="dxa"/>
            <w:vMerge/>
            <w:vAlign w:val="center"/>
          </w:tcPr>
          <w:p w:rsidR="00CB7109" w:rsidRPr="00B11BA4" w:rsidRDefault="00CB7109" w:rsidP="00AD1E42">
            <w:pPr>
              <w:pStyle w:val="ConsPlusNormal"/>
              <w:tabs>
                <w:tab w:val="left" w:pos="5100"/>
              </w:tabs>
              <w:jc w:val="center"/>
              <w:rPr>
                <w:rFonts w:ascii="Arial" w:hAnsi="Arial" w:cs="Arial"/>
                <w:sz w:val="22"/>
                <w:szCs w:val="22"/>
              </w:rPr>
            </w:pPr>
          </w:p>
        </w:tc>
      </w:tr>
      <w:tr w:rsidR="00CB7109" w:rsidRPr="00B11BA4" w:rsidTr="00E154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1"/>
        </w:trPr>
        <w:tc>
          <w:tcPr>
            <w:tcW w:w="568" w:type="dxa"/>
            <w:vMerge/>
            <w:vAlign w:val="center"/>
          </w:tcPr>
          <w:p w:rsidR="00CB7109" w:rsidRPr="00B11BA4" w:rsidRDefault="00CB7109" w:rsidP="00E513C4">
            <w:pPr>
              <w:pStyle w:val="ConsPlusNormal"/>
              <w:tabs>
                <w:tab w:val="left" w:pos="5100"/>
              </w:tabs>
              <w:jc w:val="center"/>
              <w:rPr>
                <w:rFonts w:ascii="Arial" w:hAnsi="Arial" w:cs="Arial"/>
                <w:sz w:val="22"/>
                <w:szCs w:val="22"/>
              </w:rPr>
            </w:pPr>
          </w:p>
        </w:tc>
        <w:tc>
          <w:tcPr>
            <w:tcW w:w="2981" w:type="dxa"/>
            <w:gridSpan w:val="2"/>
            <w:vMerge/>
            <w:vAlign w:val="center"/>
          </w:tcPr>
          <w:p w:rsidR="00CB7109" w:rsidRPr="00B11BA4" w:rsidRDefault="00CB7109" w:rsidP="00921CAD">
            <w:pPr>
              <w:pStyle w:val="ConsPlusNormal"/>
              <w:tabs>
                <w:tab w:val="left" w:pos="5100"/>
              </w:tabs>
              <w:jc w:val="both"/>
              <w:rPr>
                <w:rFonts w:ascii="Arial" w:hAnsi="Arial" w:cs="Arial"/>
                <w:sz w:val="22"/>
                <w:szCs w:val="22"/>
              </w:rPr>
            </w:pPr>
          </w:p>
        </w:tc>
        <w:tc>
          <w:tcPr>
            <w:tcW w:w="1413" w:type="dxa"/>
            <w:vAlign w:val="center"/>
          </w:tcPr>
          <w:p w:rsidR="00CB7109" w:rsidRPr="00B11BA4" w:rsidRDefault="00CB7109" w:rsidP="006539B4">
            <w:pPr>
              <w:pStyle w:val="ConsPlusNormal"/>
              <w:tabs>
                <w:tab w:val="left" w:pos="5100"/>
              </w:tabs>
              <w:jc w:val="center"/>
              <w:rPr>
                <w:rFonts w:ascii="Arial" w:hAnsi="Arial" w:cs="Arial"/>
                <w:b/>
                <w:sz w:val="22"/>
                <w:szCs w:val="22"/>
              </w:rPr>
            </w:pPr>
            <w:r w:rsidRPr="00B11BA4">
              <w:rPr>
                <w:rFonts w:ascii="Arial" w:hAnsi="Arial" w:cs="Arial"/>
                <w:sz w:val="22"/>
                <w:szCs w:val="22"/>
              </w:rPr>
              <w:t>20</w:t>
            </w:r>
            <w:r w:rsidR="006B51CC" w:rsidRPr="00B11BA4">
              <w:rPr>
                <w:rFonts w:ascii="Arial" w:hAnsi="Arial" w:cs="Arial"/>
                <w:sz w:val="22"/>
                <w:szCs w:val="22"/>
              </w:rPr>
              <w:t>22</w:t>
            </w:r>
          </w:p>
        </w:tc>
        <w:tc>
          <w:tcPr>
            <w:tcW w:w="1400" w:type="dxa"/>
            <w:vAlign w:val="center"/>
          </w:tcPr>
          <w:p w:rsidR="00CB7109" w:rsidRPr="00B11BA4" w:rsidRDefault="009446EE" w:rsidP="006539B4">
            <w:pPr>
              <w:pStyle w:val="ConsPlusNormal"/>
              <w:tabs>
                <w:tab w:val="left" w:pos="5100"/>
              </w:tabs>
              <w:ind w:left="-105"/>
              <w:jc w:val="center"/>
              <w:rPr>
                <w:rFonts w:ascii="Arial" w:hAnsi="Arial" w:cs="Arial"/>
                <w:sz w:val="22"/>
                <w:szCs w:val="22"/>
              </w:rPr>
            </w:pPr>
            <w:r w:rsidRPr="00B11BA4">
              <w:rPr>
                <w:rFonts w:ascii="Arial" w:hAnsi="Arial" w:cs="Arial"/>
                <w:sz w:val="22"/>
                <w:szCs w:val="22"/>
              </w:rPr>
              <w:t>0,32</w:t>
            </w:r>
          </w:p>
        </w:tc>
        <w:tc>
          <w:tcPr>
            <w:tcW w:w="1276" w:type="dxa"/>
            <w:vAlign w:val="center"/>
          </w:tcPr>
          <w:p w:rsidR="00CB7109" w:rsidRPr="00B11BA4" w:rsidRDefault="00CB7109" w:rsidP="006539B4">
            <w:pPr>
              <w:pStyle w:val="ConsPlusNormal"/>
              <w:tabs>
                <w:tab w:val="left" w:pos="5100"/>
              </w:tabs>
              <w:ind w:left="-105"/>
              <w:jc w:val="center"/>
              <w:rPr>
                <w:rFonts w:ascii="Arial" w:hAnsi="Arial" w:cs="Arial"/>
                <w:sz w:val="22"/>
                <w:szCs w:val="22"/>
              </w:rPr>
            </w:pPr>
          </w:p>
        </w:tc>
        <w:tc>
          <w:tcPr>
            <w:tcW w:w="992" w:type="dxa"/>
            <w:vAlign w:val="center"/>
          </w:tcPr>
          <w:p w:rsidR="00CB7109" w:rsidRPr="00B11BA4" w:rsidRDefault="00CB7109" w:rsidP="006539B4">
            <w:pPr>
              <w:pStyle w:val="ConsPlusNormal"/>
              <w:tabs>
                <w:tab w:val="left" w:pos="5100"/>
              </w:tabs>
              <w:ind w:left="-105"/>
              <w:jc w:val="center"/>
              <w:rPr>
                <w:rFonts w:ascii="Arial" w:hAnsi="Arial" w:cs="Arial"/>
                <w:sz w:val="22"/>
                <w:szCs w:val="22"/>
              </w:rPr>
            </w:pPr>
          </w:p>
        </w:tc>
        <w:tc>
          <w:tcPr>
            <w:tcW w:w="1134" w:type="dxa"/>
            <w:vAlign w:val="center"/>
          </w:tcPr>
          <w:p w:rsidR="00CB7109" w:rsidRPr="00B11BA4" w:rsidRDefault="009446EE" w:rsidP="006539B4">
            <w:pPr>
              <w:pStyle w:val="ConsPlusNormal"/>
              <w:tabs>
                <w:tab w:val="left" w:pos="5100"/>
              </w:tabs>
              <w:ind w:left="-108"/>
              <w:jc w:val="center"/>
              <w:rPr>
                <w:rFonts w:ascii="Arial" w:hAnsi="Arial" w:cs="Arial"/>
                <w:sz w:val="22"/>
                <w:szCs w:val="22"/>
              </w:rPr>
            </w:pPr>
            <w:r w:rsidRPr="00B11BA4">
              <w:rPr>
                <w:rFonts w:ascii="Arial" w:hAnsi="Arial" w:cs="Arial"/>
                <w:sz w:val="22"/>
                <w:szCs w:val="22"/>
              </w:rPr>
              <w:t>0,32</w:t>
            </w:r>
          </w:p>
        </w:tc>
        <w:tc>
          <w:tcPr>
            <w:tcW w:w="1134" w:type="dxa"/>
            <w:vAlign w:val="center"/>
          </w:tcPr>
          <w:p w:rsidR="00CB7109" w:rsidRPr="00B11BA4" w:rsidRDefault="00CB7109" w:rsidP="006539B4">
            <w:pPr>
              <w:pStyle w:val="ConsPlusNormal"/>
              <w:tabs>
                <w:tab w:val="left" w:pos="5100"/>
              </w:tabs>
              <w:jc w:val="center"/>
              <w:rPr>
                <w:rFonts w:ascii="Arial" w:hAnsi="Arial" w:cs="Arial"/>
                <w:sz w:val="22"/>
                <w:szCs w:val="22"/>
              </w:rPr>
            </w:pPr>
          </w:p>
        </w:tc>
        <w:tc>
          <w:tcPr>
            <w:tcW w:w="727" w:type="dxa"/>
          </w:tcPr>
          <w:p w:rsidR="00CB7109" w:rsidRPr="00B11BA4" w:rsidRDefault="00CB7109" w:rsidP="006539B4">
            <w:pPr>
              <w:pStyle w:val="ConsPlusNormal"/>
              <w:tabs>
                <w:tab w:val="left" w:pos="5100"/>
              </w:tabs>
              <w:jc w:val="center"/>
              <w:rPr>
                <w:rFonts w:ascii="Arial" w:hAnsi="Arial" w:cs="Arial"/>
                <w:sz w:val="22"/>
                <w:szCs w:val="22"/>
              </w:rPr>
            </w:pPr>
          </w:p>
        </w:tc>
        <w:tc>
          <w:tcPr>
            <w:tcW w:w="708" w:type="dxa"/>
          </w:tcPr>
          <w:p w:rsidR="00CB7109" w:rsidRPr="00B11BA4" w:rsidRDefault="00CB7109" w:rsidP="006539B4">
            <w:pPr>
              <w:pStyle w:val="ConsPlusNormal"/>
              <w:tabs>
                <w:tab w:val="left" w:pos="5100"/>
              </w:tabs>
              <w:jc w:val="center"/>
              <w:rPr>
                <w:rFonts w:ascii="Arial" w:hAnsi="Arial" w:cs="Arial"/>
                <w:sz w:val="22"/>
                <w:szCs w:val="22"/>
              </w:rPr>
            </w:pPr>
          </w:p>
        </w:tc>
        <w:tc>
          <w:tcPr>
            <w:tcW w:w="714" w:type="dxa"/>
          </w:tcPr>
          <w:p w:rsidR="00CB7109" w:rsidRPr="00B11BA4" w:rsidRDefault="00CB7109" w:rsidP="006539B4">
            <w:pPr>
              <w:pStyle w:val="ConsPlusNormal"/>
              <w:tabs>
                <w:tab w:val="left" w:pos="5100"/>
              </w:tabs>
              <w:jc w:val="center"/>
              <w:rPr>
                <w:rFonts w:ascii="Arial" w:hAnsi="Arial" w:cs="Arial"/>
                <w:sz w:val="22"/>
                <w:szCs w:val="22"/>
              </w:rPr>
            </w:pPr>
          </w:p>
        </w:tc>
        <w:tc>
          <w:tcPr>
            <w:tcW w:w="2830" w:type="dxa"/>
            <w:vMerge/>
            <w:vAlign w:val="center"/>
          </w:tcPr>
          <w:p w:rsidR="00CB7109" w:rsidRPr="00B11BA4" w:rsidRDefault="00CB7109" w:rsidP="00AD1E42">
            <w:pPr>
              <w:pStyle w:val="ConsPlusNormal"/>
              <w:tabs>
                <w:tab w:val="left" w:pos="5100"/>
              </w:tabs>
              <w:jc w:val="center"/>
              <w:rPr>
                <w:rFonts w:ascii="Arial" w:hAnsi="Arial" w:cs="Arial"/>
                <w:sz w:val="22"/>
                <w:szCs w:val="22"/>
              </w:rPr>
            </w:pPr>
          </w:p>
        </w:tc>
      </w:tr>
      <w:tr w:rsidR="00CB7109" w:rsidRPr="00B11BA4" w:rsidTr="00E154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1"/>
        </w:trPr>
        <w:tc>
          <w:tcPr>
            <w:tcW w:w="568" w:type="dxa"/>
            <w:vMerge/>
            <w:vAlign w:val="center"/>
          </w:tcPr>
          <w:p w:rsidR="00CB7109" w:rsidRPr="00B11BA4" w:rsidRDefault="00CB7109" w:rsidP="00E513C4">
            <w:pPr>
              <w:pStyle w:val="ConsPlusNormal"/>
              <w:tabs>
                <w:tab w:val="left" w:pos="5100"/>
              </w:tabs>
              <w:jc w:val="center"/>
              <w:rPr>
                <w:rFonts w:ascii="Arial" w:hAnsi="Arial" w:cs="Arial"/>
                <w:sz w:val="22"/>
                <w:szCs w:val="22"/>
              </w:rPr>
            </w:pPr>
          </w:p>
        </w:tc>
        <w:tc>
          <w:tcPr>
            <w:tcW w:w="2981" w:type="dxa"/>
            <w:gridSpan w:val="2"/>
            <w:vMerge/>
            <w:vAlign w:val="center"/>
          </w:tcPr>
          <w:p w:rsidR="00CB7109" w:rsidRPr="00B11BA4" w:rsidRDefault="00CB7109" w:rsidP="00921CAD">
            <w:pPr>
              <w:pStyle w:val="ConsPlusNormal"/>
              <w:tabs>
                <w:tab w:val="left" w:pos="5100"/>
              </w:tabs>
              <w:jc w:val="both"/>
              <w:rPr>
                <w:rFonts w:ascii="Arial" w:hAnsi="Arial" w:cs="Arial"/>
                <w:sz w:val="22"/>
                <w:szCs w:val="22"/>
              </w:rPr>
            </w:pPr>
          </w:p>
        </w:tc>
        <w:tc>
          <w:tcPr>
            <w:tcW w:w="1413" w:type="dxa"/>
            <w:vAlign w:val="center"/>
          </w:tcPr>
          <w:p w:rsidR="00CB7109" w:rsidRPr="00B11BA4" w:rsidRDefault="009446EE" w:rsidP="006539B4">
            <w:pPr>
              <w:pStyle w:val="ConsPlusNormal"/>
              <w:tabs>
                <w:tab w:val="left" w:pos="5100"/>
              </w:tabs>
              <w:jc w:val="center"/>
              <w:rPr>
                <w:rFonts w:ascii="Arial" w:hAnsi="Arial" w:cs="Arial"/>
                <w:b/>
                <w:sz w:val="22"/>
                <w:szCs w:val="22"/>
              </w:rPr>
            </w:pPr>
            <w:r w:rsidRPr="00B11BA4">
              <w:rPr>
                <w:rFonts w:ascii="Arial" w:hAnsi="Arial" w:cs="Arial"/>
                <w:b/>
                <w:sz w:val="22"/>
                <w:szCs w:val="22"/>
              </w:rPr>
              <w:t>2023</w:t>
            </w:r>
          </w:p>
        </w:tc>
        <w:tc>
          <w:tcPr>
            <w:tcW w:w="1400" w:type="dxa"/>
            <w:vAlign w:val="center"/>
          </w:tcPr>
          <w:p w:rsidR="00CB7109" w:rsidRPr="00B11BA4" w:rsidRDefault="009446EE" w:rsidP="006539B4">
            <w:pPr>
              <w:pStyle w:val="ConsPlusNormal"/>
              <w:tabs>
                <w:tab w:val="left" w:pos="5100"/>
              </w:tabs>
              <w:ind w:left="-105"/>
              <w:jc w:val="center"/>
              <w:rPr>
                <w:rFonts w:ascii="Arial" w:hAnsi="Arial" w:cs="Arial"/>
                <w:b/>
                <w:sz w:val="22"/>
                <w:szCs w:val="22"/>
              </w:rPr>
            </w:pPr>
            <w:r w:rsidRPr="00B11BA4">
              <w:rPr>
                <w:rFonts w:ascii="Arial" w:hAnsi="Arial" w:cs="Arial"/>
                <w:b/>
                <w:sz w:val="22"/>
                <w:szCs w:val="22"/>
              </w:rPr>
              <w:t>0,27</w:t>
            </w:r>
          </w:p>
        </w:tc>
        <w:tc>
          <w:tcPr>
            <w:tcW w:w="1276" w:type="dxa"/>
            <w:vAlign w:val="center"/>
          </w:tcPr>
          <w:p w:rsidR="00CB7109" w:rsidRPr="00B11BA4" w:rsidRDefault="00CB7109" w:rsidP="006539B4">
            <w:pPr>
              <w:pStyle w:val="ConsPlusNormal"/>
              <w:tabs>
                <w:tab w:val="left" w:pos="5100"/>
              </w:tabs>
              <w:ind w:left="-105"/>
              <w:jc w:val="center"/>
              <w:rPr>
                <w:rFonts w:ascii="Arial" w:hAnsi="Arial" w:cs="Arial"/>
                <w:b/>
                <w:sz w:val="22"/>
                <w:szCs w:val="22"/>
              </w:rPr>
            </w:pPr>
          </w:p>
        </w:tc>
        <w:tc>
          <w:tcPr>
            <w:tcW w:w="992" w:type="dxa"/>
            <w:vAlign w:val="center"/>
          </w:tcPr>
          <w:p w:rsidR="00CB7109" w:rsidRPr="00B11BA4" w:rsidRDefault="00CB7109" w:rsidP="006539B4">
            <w:pPr>
              <w:pStyle w:val="ConsPlusNormal"/>
              <w:tabs>
                <w:tab w:val="left" w:pos="5100"/>
              </w:tabs>
              <w:ind w:left="-105"/>
              <w:jc w:val="center"/>
              <w:rPr>
                <w:rFonts w:ascii="Arial" w:hAnsi="Arial" w:cs="Arial"/>
                <w:b/>
                <w:sz w:val="22"/>
                <w:szCs w:val="22"/>
              </w:rPr>
            </w:pPr>
          </w:p>
        </w:tc>
        <w:tc>
          <w:tcPr>
            <w:tcW w:w="1134" w:type="dxa"/>
            <w:vAlign w:val="center"/>
          </w:tcPr>
          <w:p w:rsidR="00CB7109" w:rsidRPr="00B11BA4" w:rsidRDefault="009446EE" w:rsidP="006539B4">
            <w:pPr>
              <w:pStyle w:val="ConsPlusNormal"/>
              <w:tabs>
                <w:tab w:val="left" w:pos="5100"/>
              </w:tabs>
              <w:ind w:left="-108"/>
              <w:jc w:val="center"/>
              <w:rPr>
                <w:rFonts w:ascii="Arial" w:hAnsi="Arial" w:cs="Arial"/>
                <w:b/>
                <w:sz w:val="22"/>
                <w:szCs w:val="22"/>
              </w:rPr>
            </w:pPr>
            <w:r w:rsidRPr="00B11BA4">
              <w:rPr>
                <w:rFonts w:ascii="Arial" w:hAnsi="Arial" w:cs="Arial"/>
                <w:b/>
                <w:sz w:val="22"/>
                <w:szCs w:val="22"/>
              </w:rPr>
              <w:t>0,27</w:t>
            </w:r>
          </w:p>
        </w:tc>
        <w:tc>
          <w:tcPr>
            <w:tcW w:w="1134" w:type="dxa"/>
            <w:vAlign w:val="center"/>
          </w:tcPr>
          <w:p w:rsidR="00CB7109" w:rsidRPr="00B11BA4" w:rsidRDefault="00CB7109" w:rsidP="006539B4">
            <w:pPr>
              <w:pStyle w:val="ConsPlusNormal"/>
              <w:tabs>
                <w:tab w:val="left" w:pos="5100"/>
              </w:tabs>
              <w:jc w:val="center"/>
              <w:rPr>
                <w:rFonts w:ascii="Arial" w:hAnsi="Arial" w:cs="Arial"/>
                <w:sz w:val="22"/>
                <w:szCs w:val="22"/>
              </w:rPr>
            </w:pPr>
          </w:p>
        </w:tc>
        <w:tc>
          <w:tcPr>
            <w:tcW w:w="727" w:type="dxa"/>
          </w:tcPr>
          <w:p w:rsidR="00CB7109" w:rsidRPr="00B11BA4" w:rsidRDefault="00CB7109" w:rsidP="006539B4">
            <w:pPr>
              <w:pStyle w:val="ConsPlusNormal"/>
              <w:tabs>
                <w:tab w:val="left" w:pos="5100"/>
              </w:tabs>
              <w:jc w:val="center"/>
              <w:rPr>
                <w:rFonts w:ascii="Arial" w:hAnsi="Arial" w:cs="Arial"/>
                <w:sz w:val="22"/>
                <w:szCs w:val="22"/>
              </w:rPr>
            </w:pPr>
          </w:p>
        </w:tc>
        <w:tc>
          <w:tcPr>
            <w:tcW w:w="708" w:type="dxa"/>
          </w:tcPr>
          <w:p w:rsidR="00CB7109" w:rsidRPr="00B11BA4" w:rsidRDefault="00CB7109" w:rsidP="006539B4">
            <w:pPr>
              <w:pStyle w:val="ConsPlusNormal"/>
              <w:tabs>
                <w:tab w:val="left" w:pos="5100"/>
              </w:tabs>
              <w:jc w:val="center"/>
              <w:rPr>
                <w:rFonts w:ascii="Arial" w:hAnsi="Arial" w:cs="Arial"/>
                <w:sz w:val="22"/>
                <w:szCs w:val="22"/>
              </w:rPr>
            </w:pPr>
          </w:p>
        </w:tc>
        <w:tc>
          <w:tcPr>
            <w:tcW w:w="714" w:type="dxa"/>
          </w:tcPr>
          <w:p w:rsidR="00CB7109" w:rsidRPr="00B11BA4" w:rsidRDefault="00CB7109" w:rsidP="006539B4">
            <w:pPr>
              <w:pStyle w:val="ConsPlusNormal"/>
              <w:tabs>
                <w:tab w:val="left" w:pos="5100"/>
              </w:tabs>
              <w:jc w:val="center"/>
              <w:rPr>
                <w:rFonts w:ascii="Arial" w:hAnsi="Arial" w:cs="Arial"/>
                <w:sz w:val="22"/>
                <w:szCs w:val="22"/>
              </w:rPr>
            </w:pPr>
          </w:p>
        </w:tc>
        <w:tc>
          <w:tcPr>
            <w:tcW w:w="2830" w:type="dxa"/>
            <w:vMerge/>
            <w:vAlign w:val="center"/>
          </w:tcPr>
          <w:p w:rsidR="00CB7109" w:rsidRPr="00B11BA4" w:rsidRDefault="00CB7109" w:rsidP="00AD1E42">
            <w:pPr>
              <w:pStyle w:val="ConsPlusNormal"/>
              <w:tabs>
                <w:tab w:val="left" w:pos="5100"/>
              </w:tabs>
              <w:jc w:val="center"/>
              <w:rPr>
                <w:rFonts w:ascii="Arial" w:hAnsi="Arial" w:cs="Arial"/>
                <w:sz w:val="22"/>
                <w:szCs w:val="22"/>
              </w:rPr>
            </w:pPr>
          </w:p>
        </w:tc>
      </w:tr>
      <w:tr w:rsidR="00CB7109" w:rsidRPr="00B11BA4" w:rsidTr="00E154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1"/>
        </w:trPr>
        <w:tc>
          <w:tcPr>
            <w:tcW w:w="568" w:type="dxa"/>
            <w:vMerge/>
            <w:vAlign w:val="center"/>
          </w:tcPr>
          <w:p w:rsidR="00CB7109" w:rsidRPr="00B11BA4" w:rsidRDefault="00CB7109" w:rsidP="00E513C4">
            <w:pPr>
              <w:pStyle w:val="ConsPlusNormal"/>
              <w:tabs>
                <w:tab w:val="left" w:pos="5100"/>
              </w:tabs>
              <w:jc w:val="center"/>
              <w:rPr>
                <w:rFonts w:ascii="Arial" w:hAnsi="Arial" w:cs="Arial"/>
                <w:sz w:val="22"/>
                <w:szCs w:val="22"/>
              </w:rPr>
            </w:pPr>
          </w:p>
        </w:tc>
        <w:tc>
          <w:tcPr>
            <w:tcW w:w="2981" w:type="dxa"/>
            <w:gridSpan w:val="2"/>
            <w:vMerge/>
            <w:vAlign w:val="center"/>
          </w:tcPr>
          <w:p w:rsidR="00CB7109" w:rsidRPr="00B11BA4" w:rsidRDefault="00CB7109" w:rsidP="00921CAD">
            <w:pPr>
              <w:pStyle w:val="ConsPlusNormal"/>
              <w:tabs>
                <w:tab w:val="left" w:pos="5100"/>
              </w:tabs>
              <w:jc w:val="both"/>
              <w:rPr>
                <w:rFonts w:ascii="Arial" w:hAnsi="Arial" w:cs="Arial"/>
                <w:sz w:val="22"/>
                <w:szCs w:val="22"/>
              </w:rPr>
            </w:pPr>
          </w:p>
        </w:tc>
        <w:tc>
          <w:tcPr>
            <w:tcW w:w="1413" w:type="dxa"/>
            <w:vAlign w:val="center"/>
          </w:tcPr>
          <w:p w:rsidR="00CB7109" w:rsidRPr="00B11BA4" w:rsidRDefault="009446EE" w:rsidP="006539B4">
            <w:pPr>
              <w:pStyle w:val="ConsPlusNormal"/>
              <w:tabs>
                <w:tab w:val="left" w:pos="5100"/>
              </w:tabs>
              <w:jc w:val="center"/>
              <w:rPr>
                <w:rFonts w:ascii="Arial" w:hAnsi="Arial" w:cs="Arial"/>
                <w:b/>
                <w:sz w:val="22"/>
                <w:szCs w:val="22"/>
              </w:rPr>
            </w:pPr>
            <w:r w:rsidRPr="00B11BA4">
              <w:rPr>
                <w:rFonts w:ascii="Arial" w:hAnsi="Arial" w:cs="Arial"/>
                <w:b/>
                <w:sz w:val="22"/>
                <w:szCs w:val="22"/>
              </w:rPr>
              <w:t>2024</w:t>
            </w:r>
          </w:p>
        </w:tc>
        <w:tc>
          <w:tcPr>
            <w:tcW w:w="1400" w:type="dxa"/>
            <w:vAlign w:val="center"/>
          </w:tcPr>
          <w:p w:rsidR="00CB7109" w:rsidRPr="00B11BA4" w:rsidRDefault="009446EE" w:rsidP="006539B4">
            <w:pPr>
              <w:pStyle w:val="ConsPlusNormal"/>
              <w:tabs>
                <w:tab w:val="left" w:pos="5100"/>
              </w:tabs>
              <w:ind w:left="-105"/>
              <w:jc w:val="center"/>
              <w:rPr>
                <w:rFonts w:ascii="Arial" w:hAnsi="Arial" w:cs="Arial"/>
                <w:b/>
                <w:sz w:val="22"/>
                <w:szCs w:val="22"/>
              </w:rPr>
            </w:pPr>
            <w:r w:rsidRPr="00B11BA4">
              <w:rPr>
                <w:rFonts w:ascii="Arial" w:hAnsi="Arial" w:cs="Arial"/>
                <w:b/>
                <w:sz w:val="22"/>
                <w:szCs w:val="22"/>
              </w:rPr>
              <w:t>0,27</w:t>
            </w:r>
          </w:p>
        </w:tc>
        <w:tc>
          <w:tcPr>
            <w:tcW w:w="1276" w:type="dxa"/>
            <w:vAlign w:val="center"/>
          </w:tcPr>
          <w:p w:rsidR="00CB7109" w:rsidRPr="00B11BA4" w:rsidRDefault="00CB7109" w:rsidP="006539B4">
            <w:pPr>
              <w:pStyle w:val="ConsPlusNormal"/>
              <w:tabs>
                <w:tab w:val="left" w:pos="5100"/>
              </w:tabs>
              <w:ind w:left="-105"/>
              <w:jc w:val="center"/>
              <w:rPr>
                <w:rFonts w:ascii="Arial" w:hAnsi="Arial" w:cs="Arial"/>
                <w:b/>
                <w:sz w:val="22"/>
                <w:szCs w:val="22"/>
              </w:rPr>
            </w:pPr>
          </w:p>
        </w:tc>
        <w:tc>
          <w:tcPr>
            <w:tcW w:w="992" w:type="dxa"/>
            <w:vAlign w:val="center"/>
          </w:tcPr>
          <w:p w:rsidR="00CB7109" w:rsidRPr="00B11BA4" w:rsidRDefault="00CB7109" w:rsidP="006539B4">
            <w:pPr>
              <w:pStyle w:val="ConsPlusNormal"/>
              <w:tabs>
                <w:tab w:val="left" w:pos="5100"/>
              </w:tabs>
              <w:ind w:left="-105"/>
              <w:jc w:val="center"/>
              <w:rPr>
                <w:rFonts w:ascii="Arial" w:hAnsi="Arial" w:cs="Arial"/>
                <w:b/>
                <w:sz w:val="22"/>
                <w:szCs w:val="22"/>
              </w:rPr>
            </w:pPr>
          </w:p>
        </w:tc>
        <w:tc>
          <w:tcPr>
            <w:tcW w:w="1134" w:type="dxa"/>
            <w:vAlign w:val="center"/>
          </w:tcPr>
          <w:p w:rsidR="00CB7109" w:rsidRPr="00B11BA4" w:rsidRDefault="009446EE" w:rsidP="006539B4">
            <w:pPr>
              <w:pStyle w:val="ConsPlusNormal"/>
              <w:tabs>
                <w:tab w:val="left" w:pos="5100"/>
              </w:tabs>
              <w:ind w:left="-108"/>
              <w:jc w:val="center"/>
              <w:rPr>
                <w:rFonts w:ascii="Arial" w:hAnsi="Arial" w:cs="Arial"/>
                <w:b/>
                <w:sz w:val="22"/>
                <w:szCs w:val="22"/>
              </w:rPr>
            </w:pPr>
            <w:r w:rsidRPr="00B11BA4">
              <w:rPr>
                <w:rFonts w:ascii="Arial" w:hAnsi="Arial" w:cs="Arial"/>
                <w:b/>
                <w:sz w:val="22"/>
                <w:szCs w:val="22"/>
              </w:rPr>
              <w:t>0,27</w:t>
            </w:r>
          </w:p>
        </w:tc>
        <w:tc>
          <w:tcPr>
            <w:tcW w:w="1134" w:type="dxa"/>
            <w:vAlign w:val="center"/>
          </w:tcPr>
          <w:p w:rsidR="00CB7109" w:rsidRPr="00B11BA4" w:rsidRDefault="00CB7109" w:rsidP="006539B4">
            <w:pPr>
              <w:pStyle w:val="ConsPlusNormal"/>
              <w:tabs>
                <w:tab w:val="left" w:pos="5100"/>
              </w:tabs>
              <w:jc w:val="center"/>
              <w:rPr>
                <w:rFonts w:ascii="Arial" w:hAnsi="Arial" w:cs="Arial"/>
                <w:sz w:val="22"/>
                <w:szCs w:val="22"/>
              </w:rPr>
            </w:pPr>
          </w:p>
        </w:tc>
        <w:tc>
          <w:tcPr>
            <w:tcW w:w="727" w:type="dxa"/>
          </w:tcPr>
          <w:p w:rsidR="00CB7109" w:rsidRPr="00B11BA4" w:rsidRDefault="00CB7109" w:rsidP="006539B4">
            <w:pPr>
              <w:pStyle w:val="ConsPlusNormal"/>
              <w:tabs>
                <w:tab w:val="left" w:pos="5100"/>
              </w:tabs>
              <w:jc w:val="center"/>
              <w:rPr>
                <w:rFonts w:ascii="Arial" w:hAnsi="Arial" w:cs="Arial"/>
                <w:sz w:val="22"/>
                <w:szCs w:val="22"/>
              </w:rPr>
            </w:pPr>
          </w:p>
        </w:tc>
        <w:tc>
          <w:tcPr>
            <w:tcW w:w="708" w:type="dxa"/>
          </w:tcPr>
          <w:p w:rsidR="00CB7109" w:rsidRPr="00B11BA4" w:rsidRDefault="00CB7109" w:rsidP="006539B4">
            <w:pPr>
              <w:pStyle w:val="ConsPlusNormal"/>
              <w:tabs>
                <w:tab w:val="left" w:pos="5100"/>
              </w:tabs>
              <w:jc w:val="center"/>
              <w:rPr>
                <w:rFonts w:ascii="Arial" w:hAnsi="Arial" w:cs="Arial"/>
                <w:sz w:val="22"/>
                <w:szCs w:val="22"/>
              </w:rPr>
            </w:pPr>
          </w:p>
        </w:tc>
        <w:tc>
          <w:tcPr>
            <w:tcW w:w="714" w:type="dxa"/>
          </w:tcPr>
          <w:p w:rsidR="00CB7109" w:rsidRPr="00B11BA4" w:rsidRDefault="00CB7109" w:rsidP="006539B4">
            <w:pPr>
              <w:pStyle w:val="ConsPlusNormal"/>
              <w:tabs>
                <w:tab w:val="left" w:pos="5100"/>
              </w:tabs>
              <w:jc w:val="center"/>
              <w:rPr>
                <w:rFonts w:ascii="Arial" w:hAnsi="Arial" w:cs="Arial"/>
                <w:sz w:val="22"/>
                <w:szCs w:val="22"/>
              </w:rPr>
            </w:pPr>
          </w:p>
        </w:tc>
        <w:tc>
          <w:tcPr>
            <w:tcW w:w="2830" w:type="dxa"/>
            <w:vMerge/>
            <w:vAlign w:val="center"/>
          </w:tcPr>
          <w:p w:rsidR="00CB7109" w:rsidRPr="00B11BA4" w:rsidRDefault="00CB7109" w:rsidP="00AD1E42">
            <w:pPr>
              <w:pStyle w:val="ConsPlusNormal"/>
              <w:tabs>
                <w:tab w:val="left" w:pos="5100"/>
              </w:tabs>
              <w:jc w:val="center"/>
              <w:rPr>
                <w:rFonts w:ascii="Arial" w:hAnsi="Arial" w:cs="Arial"/>
                <w:sz w:val="22"/>
                <w:szCs w:val="22"/>
              </w:rPr>
            </w:pPr>
          </w:p>
        </w:tc>
      </w:tr>
      <w:tr w:rsidR="00CB7109" w:rsidRPr="00B11BA4" w:rsidTr="00E154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1"/>
        </w:trPr>
        <w:tc>
          <w:tcPr>
            <w:tcW w:w="568" w:type="dxa"/>
            <w:vMerge/>
            <w:vAlign w:val="center"/>
          </w:tcPr>
          <w:p w:rsidR="00CB7109" w:rsidRPr="00B11BA4" w:rsidRDefault="00CB7109" w:rsidP="00E513C4">
            <w:pPr>
              <w:pStyle w:val="ConsPlusNormal"/>
              <w:tabs>
                <w:tab w:val="left" w:pos="5100"/>
              </w:tabs>
              <w:jc w:val="center"/>
              <w:rPr>
                <w:rFonts w:ascii="Arial" w:hAnsi="Arial" w:cs="Arial"/>
                <w:sz w:val="22"/>
                <w:szCs w:val="22"/>
              </w:rPr>
            </w:pPr>
          </w:p>
        </w:tc>
        <w:tc>
          <w:tcPr>
            <w:tcW w:w="2981" w:type="dxa"/>
            <w:gridSpan w:val="2"/>
            <w:vMerge/>
            <w:vAlign w:val="center"/>
          </w:tcPr>
          <w:p w:rsidR="00CB7109" w:rsidRPr="00B11BA4" w:rsidRDefault="00CB7109" w:rsidP="00921CAD">
            <w:pPr>
              <w:pStyle w:val="ConsPlusNormal"/>
              <w:tabs>
                <w:tab w:val="left" w:pos="5100"/>
              </w:tabs>
              <w:jc w:val="both"/>
              <w:rPr>
                <w:rFonts w:ascii="Arial" w:hAnsi="Arial" w:cs="Arial"/>
                <w:sz w:val="22"/>
                <w:szCs w:val="22"/>
              </w:rPr>
            </w:pPr>
          </w:p>
        </w:tc>
        <w:tc>
          <w:tcPr>
            <w:tcW w:w="1413" w:type="dxa"/>
            <w:vAlign w:val="center"/>
          </w:tcPr>
          <w:p w:rsidR="00CB7109" w:rsidRPr="00B11BA4" w:rsidRDefault="00CB7109" w:rsidP="006539B4">
            <w:pPr>
              <w:pStyle w:val="ConsPlusNormal"/>
              <w:tabs>
                <w:tab w:val="left" w:pos="5100"/>
              </w:tabs>
              <w:jc w:val="center"/>
              <w:rPr>
                <w:rFonts w:ascii="Arial" w:hAnsi="Arial" w:cs="Arial"/>
                <w:b/>
                <w:sz w:val="22"/>
                <w:szCs w:val="22"/>
              </w:rPr>
            </w:pPr>
          </w:p>
        </w:tc>
        <w:tc>
          <w:tcPr>
            <w:tcW w:w="1400" w:type="dxa"/>
            <w:vAlign w:val="center"/>
          </w:tcPr>
          <w:p w:rsidR="00CB7109" w:rsidRPr="00B11BA4" w:rsidRDefault="00CB7109" w:rsidP="006539B4">
            <w:pPr>
              <w:pStyle w:val="ConsPlusNormal"/>
              <w:tabs>
                <w:tab w:val="left" w:pos="5100"/>
              </w:tabs>
              <w:ind w:left="-105"/>
              <w:jc w:val="center"/>
              <w:rPr>
                <w:rFonts w:ascii="Arial" w:hAnsi="Arial" w:cs="Arial"/>
                <w:b/>
                <w:sz w:val="22"/>
                <w:szCs w:val="22"/>
              </w:rPr>
            </w:pPr>
          </w:p>
        </w:tc>
        <w:tc>
          <w:tcPr>
            <w:tcW w:w="1276" w:type="dxa"/>
            <w:vAlign w:val="center"/>
          </w:tcPr>
          <w:p w:rsidR="00CB7109" w:rsidRPr="00B11BA4" w:rsidRDefault="00CB7109" w:rsidP="006539B4">
            <w:pPr>
              <w:pStyle w:val="ConsPlusNormal"/>
              <w:tabs>
                <w:tab w:val="left" w:pos="5100"/>
              </w:tabs>
              <w:ind w:left="-105"/>
              <w:jc w:val="center"/>
              <w:rPr>
                <w:rFonts w:ascii="Arial" w:hAnsi="Arial" w:cs="Arial"/>
                <w:b/>
                <w:sz w:val="22"/>
                <w:szCs w:val="22"/>
              </w:rPr>
            </w:pPr>
          </w:p>
        </w:tc>
        <w:tc>
          <w:tcPr>
            <w:tcW w:w="992" w:type="dxa"/>
            <w:vAlign w:val="center"/>
          </w:tcPr>
          <w:p w:rsidR="00CB7109" w:rsidRPr="00B11BA4" w:rsidRDefault="00CB7109" w:rsidP="006539B4">
            <w:pPr>
              <w:pStyle w:val="ConsPlusNormal"/>
              <w:tabs>
                <w:tab w:val="left" w:pos="5100"/>
              </w:tabs>
              <w:ind w:left="-105"/>
              <w:jc w:val="center"/>
              <w:rPr>
                <w:rFonts w:ascii="Arial" w:hAnsi="Arial" w:cs="Arial"/>
                <w:b/>
                <w:sz w:val="22"/>
                <w:szCs w:val="22"/>
              </w:rPr>
            </w:pPr>
          </w:p>
        </w:tc>
        <w:tc>
          <w:tcPr>
            <w:tcW w:w="1134" w:type="dxa"/>
            <w:vAlign w:val="center"/>
          </w:tcPr>
          <w:p w:rsidR="00CB7109" w:rsidRPr="00B11BA4" w:rsidRDefault="00CB7109" w:rsidP="006539B4">
            <w:pPr>
              <w:pStyle w:val="ConsPlusNormal"/>
              <w:tabs>
                <w:tab w:val="left" w:pos="5100"/>
              </w:tabs>
              <w:ind w:left="-108"/>
              <w:jc w:val="center"/>
              <w:rPr>
                <w:rFonts w:ascii="Arial" w:hAnsi="Arial" w:cs="Arial"/>
                <w:b/>
                <w:sz w:val="22"/>
                <w:szCs w:val="22"/>
              </w:rPr>
            </w:pPr>
          </w:p>
        </w:tc>
        <w:tc>
          <w:tcPr>
            <w:tcW w:w="1134" w:type="dxa"/>
            <w:vAlign w:val="center"/>
          </w:tcPr>
          <w:p w:rsidR="00CB7109" w:rsidRPr="00B11BA4" w:rsidRDefault="00CB7109" w:rsidP="006539B4">
            <w:pPr>
              <w:pStyle w:val="ConsPlusNormal"/>
              <w:tabs>
                <w:tab w:val="left" w:pos="5100"/>
              </w:tabs>
              <w:jc w:val="center"/>
              <w:rPr>
                <w:rFonts w:ascii="Arial" w:hAnsi="Arial" w:cs="Arial"/>
                <w:sz w:val="22"/>
                <w:szCs w:val="22"/>
              </w:rPr>
            </w:pPr>
          </w:p>
        </w:tc>
        <w:tc>
          <w:tcPr>
            <w:tcW w:w="727" w:type="dxa"/>
          </w:tcPr>
          <w:p w:rsidR="00CB7109" w:rsidRPr="00B11BA4" w:rsidRDefault="00CB7109" w:rsidP="006539B4">
            <w:pPr>
              <w:pStyle w:val="ConsPlusNormal"/>
              <w:tabs>
                <w:tab w:val="left" w:pos="5100"/>
              </w:tabs>
              <w:jc w:val="center"/>
              <w:rPr>
                <w:rFonts w:ascii="Arial" w:hAnsi="Arial" w:cs="Arial"/>
                <w:sz w:val="22"/>
                <w:szCs w:val="22"/>
              </w:rPr>
            </w:pPr>
          </w:p>
        </w:tc>
        <w:tc>
          <w:tcPr>
            <w:tcW w:w="708" w:type="dxa"/>
          </w:tcPr>
          <w:p w:rsidR="00CB7109" w:rsidRPr="00B11BA4" w:rsidRDefault="00CB7109" w:rsidP="006539B4">
            <w:pPr>
              <w:pStyle w:val="ConsPlusNormal"/>
              <w:tabs>
                <w:tab w:val="left" w:pos="5100"/>
              </w:tabs>
              <w:jc w:val="center"/>
              <w:rPr>
                <w:rFonts w:ascii="Arial" w:hAnsi="Arial" w:cs="Arial"/>
                <w:sz w:val="22"/>
                <w:szCs w:val="22"/>
              </w:rPr>
            </w:pPr>
          </w:p>
        </w:tc>
        <w:tc>
          <w:tcPr>
            <w:tcW w:w="714" w:type="dxa"/>
          </w:tcPr>
          <w:p w:rsidR="00CB7109" w:rsidRPr="00B11BA4" w:rsidRDefault="00CB7109" w:rsidP="006539B4">
            <w:pPr>
              <w:pStyle w:val="ConsPlusNormal"/>
              <w:tabs>
                <w:tab w:val="left" w:pos="5100"/>
              </w:tabs>
              <w:jc w:val="center"/>
              <w:rPr>
                <w:rFonts w:ascii="Arial" w:hAnsi="Arial" w:cs="Arial"/>
                <w:sz w:val="22"/>
                <w:szCs w:val="22"/>
              </w:rPr>
            </w:pPr>
          </w:p>
        </w:tc>
        <w:tc>
          <w:tcPr>
            <w:tcW w:w="2830" w:type="dxa"/>
            <w:vMerge/>
            <w:vAlign w:val="center"/>
          </w:tcPr>
          <w:p w:rsidR="00CB7109" w:rsidRPr="00B11BA4" w:rsidRDefault="00CB7109" w:rsidP="00AD1E42">
            <w:pPr>
              <w:pStyle w:val="ConsPlusNormal"/>
              <w:tabs>
                <w:tab w:val="left" w:pos="5100"/>
              </w:tabs>
              <w:jc w:val="center"/>
              <w:rPr>
                <w:rFonts w:ascii="Arial" w:hAnsi="Arial" w:cs="Arial"/>
                <w:sz w:val="22"/>
                <w:szCs w:val="22"/>
              </w:rPr>
            </w:pPr>
          </w:p>
        </w:tc>
      </w:tr>
      <w:tr w:rsidR="00CB7109" w:rsidRPr="00B11BA4" w:rsidTr="00E154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1"/>
        </w:trPr>
        <w:tc>
          <w:tcPr>
            <w:tcW w:w="568" w:type="dxa"/>
            <w:vMerge/>
            <w:vAlign w:val="center"/>
          </w:tcPr>
          <w:p w:rsidR="00CB7109" w:rsidRPr="00B11BA4" w:rsidRDefault="00CB7109" w:rsidP="00E513C4">
            <w:pPr>
              <w:pStyle w:val="ConsPlusNormal"/>
              <w:tabs>
                <w:tab w:val="left" w:pos="5100"/>
              </w:tabs>
              <w:jc w:val="center"/>
              <w:rPr>
                <w:rFonts w:ascii="Arial" w:hAnsi="Arial" w:cs="Arial"/>
                <w:sz w:val="22"/>
                <w:szCs w:val="22"/>
              </w:rPr>
            </w:pPr>
          </w:p>
        </w:tc>
        <w:tc>
          <w:tcPr>
            <w:tcW w:w="2981" w:type="dxa"/>
            <w:gridSpan w:val="2"/>
            <w:vMerge/>
            <w:vAlign w:val="center"/>
          </w:tcPr>
          <w:p w:rsidR="00CB7109" w:rsidRPr="00B11BA4" w:rsidRDefault="00CB7109" w:rsidP="00921CAD">
            <w:pPr>
              <w:pStyle w:val="ConsPlusNormal"/>
              <w:tabs>
                <w:tab w:val="left" w:pos="5100"/>
              </w:tabs>
              <w:jc w:val="both"/>
              <w:rPr>
                <w:rFonts w:ascii="Arial" w:hAnsi="Arial" w:cs="Arial"/>
                <w:sz w:val="22"/>
                <w:szCs w:val="22"/>
              </w:rPr>
            </w:pPr>
          </w:p>
        </w:tc>
        <w:tc>
          <w:tcPr>
            <w:tcW w:w="1413" w:type="dxa"/>
            <w:vAlign w:val="center"/>
          </w:tcPr>
          <w:p w:rsidR="00CB7109" w:rsidRPr="00B11BA4" w:rsidRDefault="00CB7109" w:rsidP="006539B4">
            <w:pPr>
              <w:pStyle w:val="ConsPlusNormal"/>
              <w:tabs>
                <w:tab w:val="left" w:pos="5100"/>
              </w:tabs>
              <w:jc w:val="center"/>
              <w:rPr>
                <w:rFonts w:ascii="Arial" w:hAnsi="Arial" w:cs="Arial"/>
                <w:b/>
                <w:sz w:val="22"/>
                <w:szCs w:val="22"/>
              </w:rPr>
            </w:pPr>
          </w:p>
        </w:tc>
        <w:tc>
          <w:tcPr>
            <w:tcW w:w="1400" w:type="dxa"/>
            <w:vAlign w:val="center"/>
          </w:tcPr>
          <w:p w:rsidR="00CB7109" w:rsidRPr="00B11BA4" w:rsidRDefault="00CB7109" w:rsidP="006539B4">
            <w:pPr>
              <w:pStyle w:val="ConsPlusNormal"/>
              <w:tabs>
                <w:tab w:val="left" w:pos="5100"/>
              </w:tabs>
              <w:ind w:left="-105"/>
              <w:jc w:val="center"/>
              <w:rPr>
                <w:rFonts w:ascii="Arial" w:hAnsi="Arial" w:cs="Arial"/>
                <w:b/>
                <w:sz w:val="22"/>
                <w:szCs w:val="22"/>
              </w:rPr>
            </w:pPr>
          </w:p>
        </w:tc>
        <w:tc>
          <w:tcPr>
            <w:tcW w:w="1276" w:type="dxa"/>
            <w:vAlign w:val="center"/>
          </w:tcPr>
          <w:p w:rsidR="00CB7109" w:rsidRPr="00B11BA4" w:rsidRDefault="00CB7109" w:rsidP="006539B4">
            <w:pPr>
              <w:pStyle w:val="ConsPlusNormal"/>
              <w:tabs>
                <w:tab w:val="left" w:pos="5100"/>
              </w:tabs>
              <w:ind w:left="-105"/>
              <w:jc w:val="center"/>
              <w:rPr>
                <w:rFonts w:ascii="Arial" w:hAnsi="Arial" w:cs="Arial"/>
                <w:b/>
                <w:sz w:val="22"/>
                <w:szCs w:val="22"/>
              </w:rPr>
            </w:pPr>
          </w:p>
        </w:tc>
        <w:tc>
          <w:tcPr>
            <w:tcW w:w="992" w:type="dxa"/>
            <w:vAlign w:val="center"/>
          </w:tcPr>
          <w:p w:rsidR="00CB7109" w:rsidRPr="00B11BA4" w:rsidRDefault="00CB7109" w:rsidP="006539B4">
            <w:pPr>
              <w:pStyle w:val="ConsPlusNormal"/>
              <w:tabs>
                <w:tab w:val="left" w:pos="5100"/>
              </w:tabs>
              <w:ind w:left="-105"/>
              <w:jc w:val="center"/>
              <w:rPr>
                <w:rFonts w:ascii="Arial" w:hAnsi="Arial" w:cs="Arial"/>
                <w:b/>
                <w:sz w:val="22"/>
                <w:szCs w:val="22"/>
              </w:rPr>
            </w:pPr>
          </w:p>
        </w:tc>
        <w:tc>
          <w:tcPr>
            <w:tcW w:w="1134" w:type="dxa"/>
            <w:vAlign w:val="center"/>
          </w:tcPr>
          <w:p w:rsidR="00CB7109" w:rsidRPr="00B11BA4" w:rsidRDefault="00CB7109" w:rsidP="006539B4">
            <w:pPr>
              <w:pStyle w:val="ConsPlusNormal"/>
              <w:tabs>
                <w:tab w:val="left" w:pos="5100"/>
              </w:tabs>
              <w:ind w:left="-108"/>
              <w:jc w:val="center"/>
              <w:rPr>
                <w:rFonts w:ascii="Arial" w:hAnsi="Arial" w:cs="Arial"/>
                <w:b/>
                <w:sz w:val="22"/>
                <w:szCs w:val="22"/>
              </w:rPr>
            </w:pPr>
          </w:p>
        </w:tc>
        <w:tc>
          <w:tcPr>
            <w:tcW w:w="1134" w:type="dxa"/>
            <w:vAlign w:val="center"/>
          </w:tcPr>
          <w:p w:rsidR="00CB7109" w:rsidRPr="00B11BA4" w:rsidRDefault="00CB7109" w:rsidP="006539B4">
            <w:pPr>
              <w:pStyle w:val="ConsPlusNormal"/>
              <w:tabs>
                <w:tab w:val="left" w:pos="5100"/>
              </w:tabs>
              <w:jc w:val="center"/>
              <w:rPr>
                <w:rFonts w:ascii="Arial" w:hAnsi="Arial" w:cs="Arial"/>
                <w:sz w:val="22"/>
                <w:szCs w:val="22"/>
              </w:rPr>
            </w:pPr>
          </w:p>
        </w:tc>
        <w:tc>
          <w:tcPr>
            <w:tcW w:w="727" w:type="dxa"/>
          </w:tcPr>
          <w:p w:rsidR="00CB7109" w:rsidRPr="00B11BA4" w:rsidRDefault="00CB7109" w:rsidP="006539B4">
            <w:pPr>
              <w:pStyle w:val="ConsPlusNormal"/>
              <w:tabs>
                <w:tab w:val="left" w:pos="5100"/>
              </w:tabs>
              <w:jc w:val="center"/>
              <w:rPr>
                <w:rFonts w:ascii="Arial" w:hAnsi="Arial" w:cs="Arial"/>
                <w:sz w:val="22"/>
                <w:szCs w:val="22"/>
              </w:rPr>
            </w:pPr>
          </w:p>
        </w:tc>
        <w:tc>
          <w:tcPr>
            <w:tcW w:w="708" w:type="dxa"/>
          </w:tcPr>
          <w:p w:rsidR="00CB7109" w:rsidRPr="00B11BA4" w:rsidRDefault="00CB7109" w:rsidP="006539B4">
            <w:pPr>
              <w:pStyle w:val="ConsPlusNormal"/>
              <w:tabs>
                <w:tab w:val="left" w:pos="5100"/>
              </w:tabs>
              <w:jc w:val="center"/>
              <w:rPr>
                <w:rFonts w:ascii="Arial" w:hAnsi="Arial" w:cs="Arial"/>
                <w:sz w:val="22"/>
                <w:szCs w:val="22"/>
              </w:rPr>
            </w:pPr>
          </w:p>
        </w:tc>
        <w:tc>
          <w:tcPr>
            <w:tcW w:w="714" w:type="dxa"/>
          </w:tcPr>
          <w:p w:rsidR="00CB7109" w:rsidRPr="00B11BA4" w:rsidRDefault="00CB7109" w:rsidP="006539B4">
            <w:pPr>
              <w:pStyle w:val="ConsPlusNormal"/>
              <w:tabs>
                <w:tab w:val="left" w:pos="5100"/>
              </w:tabs>
              <w:jc w:val="center"/>
              <w:rPr>
                <w:rFonts w:ascii="Arial" w:hAnsi="Arial" w:cs="Arial"/>
                <w:sz w:val="22"/>
                <w:szCs w:val="22"/>
              </w:rPr>
            </w:pPr>
          </w:p>
        </w:tc>
        <w:tc>
          <w:tcPr>
            <w:tcW w:w="2830" w:type="dxa"/>
            <w:vMerge/>
            <w:vAlign w:val="center"/>
          </w:tcPr>
          <w:p w:rsidR="00CB7109" w:rsidRPr="00B11BA4" w:rsidRDefault="00CB7109" w:rsidP="00AD1E42">
            <w:pPr>
              <w:pStyle w:val="ConsPlusNormal"/>
              <w:tabs>
                <w:tab w:val="left" w:pos="5100"/>
              </w:tabs>
              <w:jc w:val="center"/>
              <w:rPr>
                <w:rFonts w:ascii="Arial" w:hAnsi="Arial" w:cs="Arial"/>
                <w:sz w:val="22"/>
                <w:szCs w:val="22"/>
              </w:rPr>
            </w:pPr>
          </w:p>
        </w:tc>
      </w:tr>
      <w:tr w:rsidR="00CB7109" w:rsidRPr="00B11BA4" w:rsidTr="00E154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1"/>
        </w:trPr>
        <w:tc>
          <w:tcPr>
            <w:tcW w:w="568" w:type="dxa"/>
            <w:vMerge/>
            <w:vAlign w:val="center"/>
          </w:tcPr>
          <w:p w:rsidR="00CB7109" w:rsidRPr="00B11BA4" w:rsidRDefault="00CB7109" w:rsidP="00E513C4">
            <w:pPr>
              <w:pStyle w:val="ConsPlusNormal"/>
              <w:tabs>
                <w:tab w:val="left" w:pos="5100"/>
              </w:tabs>
              <w:jc w:val="center"/>
              <w:rPr>
                <w:rFonts w:ascii="Arial" w:hAnsi="Arial" w:cs="Arial"/>
                <w:sz w:val="22"/>
                <w:szCs w:val="22"/>
              </w:rPr>
            </w:pPr>
          </w:p>
        </w:tc>
        <w:tc>
          <w:tcPr>
            <w:tcW w:w="2981" w:type="dxa"/>
            <w:gridSpan w:val="2"/>
            <w:vMerge/>
            <w:vAlign w:val="center"/>
          </w:tcPr>
          <w:p w:rsidR="00CB7109" w:rsidRPr="00B11BA4" w:rsidRDefault="00CB7109" w:rsidP="00921CAD">
            <w:pPr>
              <w:pStyle w:val="ConsPlusNormal"/>
              <w:tabs>
                <w:tab w:val="left" w:pos="5100"/>
              </w:tabs>
              <w:jc w:val="both"/>
              <w:rPr>
                <w:rFonts w:ascii="Arial" w:hAnsi="Arial" w:cs="Arial"/>
                <w:sz w:val="22"/>
                <w:szCs w:val="22"/>
              </w:rPr>
            </w:pPr>
          </w:p>
        </w:tc>
        <w:tc>
          <w:tcPr>
            <w:tcW w:w="1413" w:type="dxa"/>
            <w:vAlign w:val="center"/>
          </w:tcPr>
          <w:p w:rsidR="00CB7109" w:rsidRPr="00B11BA4" w:rsidRDefault="00CB7109" w:rsidP="006539B4">
            <w:pPr>
              <w:pStyle w:val="ConsPlusNormal"/>
              <w:tabs>
                <w:tab w:val="left" w:pos="5100"/>
              </w:tabs>
              <w:jc w:val="center"/>
              <w:rPr>
                <w:rFonts w:ascii="Arial" w:hAnsi="Arial" w:cs="Arial"/>
                <w:b/>
                <w:sz w:val="22"/>
                <w:szCs w:val="22"/>
              </w:rPr>
            </w:pPr>
          </w:p>
        </w:tc>
        <w:tc>
          <w:tcPr>
            <w:tcW w:w="1400" w:type="dxa"/>
            <w:vAlign w:val="center"/>
          </w:tcPr>
          <w:p w:rsidR="00CB7109" w:rsidRPr="00B11BA4" w:rsidRDefault="00CB7109" w:rsidP="006539B4">
            <w:pPr>
              <w:pStyle w:val="ConsPlusNormal"/>
              <w:tabs>
                <w:tab w:val="left" w:pos="5100"/>
              </w:tabs>
              <w:ind w:left="-105"/>
              <w:jc w:val="center"/>
              <w:rPr>
                <w:rFonts w:ascii="Arial" w:hAnsi="Arial" w:cs="Arial"/>
                <w:b/>
                <w:sz w:val="22"/>
                <w:szCs w:val="22"/>
              </w:rPr>
            </w:pPr>
          </w:p>
        </w:tc>
        <w:tc>
          <w:tcPr>
            <w:tcW w:w="1276" w:type="dxa"/>
            <w:vAlign w:val="center"/>
          </w:tcPr>
          <w:p w:rsidR="00CB7109" w:rsidRPr="00B11BA4" w:rsidRDefault="00CB7109" w:rsidP="006539B4">
            <w:pPr>
              <w:pStyle w:val="ConsPlusNormal"/>
              <w:tabs>
                <w:tab w:val="left" w:pos="5100"/>
              </w:tabs>
              <w:ind w:left="-105"/>
              <w:jc w:val="center"/>
              <w:rPr>
                <w:rFonts w:ascii="Arial" w:hAnsi="Arial" w:cs="Arial"/>
                <w:b/>
                <w:sz w:val="22"/>
                <w:szCs w:val="22"/>
              </w:rPr>
            </w:pPr>
          </w:p>
        </w:tc>
        <w:tc>
          <w:tcPr>
            <w:tcW w:w="992" w:type="dxa"/>
            <w:vAlign w:val="center"/>
          </w:tcPr>
          <w:p w:rsidR="00CB7109" w:rsidRPr="00B11BA4" w:rsidRDefault="00CB7109" w:rsidP="006539B4">
            <w:pPr>
              <w:pStyle w:val="ConsPlusNormal"/>
              <w:tabs>
                <w:tab w:val="left" w:pos="5100"/>
              </w:tabs>
              <w:ind w:left="-105"/>
              <w:jc w:val="center"/>
              <w:rPr>
                <w:rFonts w:ascii="Arial" w:hAnsi="Arial" w:cs="Arial"/>
                <w:b/>
                <w:sz w:val="22"/>
                <w:szCs w:val="22"/>
              </w:rPr>
            </w:pPr>
          </w:p>
        </w:tc>
        <w:tc>
          <w:tcPr>
            <w:tcW w:w="1134" w:type="dxa"/>
            <w:vAlign w:val="center"/>
          </w:tcPr>
          <w:p w:rsidR="00CB7109" w:rsidRPr="00B11BA4" w:rsidRDefault="00CB7109" w:rsidP="006539B4">
            <w:pPr>
              <w:pStyle w:val="ConsPlusNormal"/>
              <w:tabs>
                <w:tab w:val="left" w:pos="5100"/>
              </w:tabs>
              <w:ind w:left="-108"/>
              <w:jc w:val="center"/>
              <w:rPr>
                <w:rFonts w:ascii="Arial" w:hAnsi="Arial" w:cs="Arial"/>
                <w:b/>
                <w:sz w:val="22"/>
                <w:szCs w:val="22"/>
              </w:rPr>
            </w:pPr>
          </w:p>
        </w:tc>
        <w:tc>
          <w:tcPr>
            <w:tcW w:w="1134" w:type="dxa"/>
            <w:vAlign w:val="center"/>
          </w:tcPr>
          <w:p w:rsidR="00CB7109" w:rsidRPr="00B11BA4" w:rsidRDefault="00CB7109" w:rsidP="006539B4">
            <w:pPr>
              <w:pStyle w:val="ConsPlusNormal"/>
              <w:tabs>
                <w:tab w:val="left" w:pos="5100"/>
              </w:tabs>
              <w:jc w:val="center"/>
              <w:rPr>
                <w:rFonts w:ascii="Arial" w:hAnsi="Arial" w:cs="Arial"/>
                <w:sz w:val="22"/>
                <w:szCs w:val="22"/>
              </w:rPr>
            </w:pPr>
          </w:p>
        </w:tc>
        <w:tc>
          <w:tcPr>
            <w:tcW w:w="727" w:type="dxa"/>
          </w:tcPr>
          <w:p w:rsidR="00CB7109" w:rsidRPr="00B11BA4" w:rsidRDefault="00CB7109" w:rsidP="006539B4">
            <w:pPr>
              <w:pStyle w:val="ConsPlusNormal"/>
              <w:tabs>
                <w:tab w:val="left" w:pos="5100"/>
              </w:tabs>
              <w:jc w:val="center"/>
              <w:rPr>
                <w:rFonts w:ascii="Arial" w:hAnsi="Arial" w:cs="Arial"/>
                <w:sz w:val="22"/>
                <w:szCs w:val="22"/>
              </w:rPr>
            </w:pPr>
          </w:p>
        </w:tc>
        <w:tc>
          <w:tcPr>
            <w:tcW w:w="708" w:type="dxa"/>
          </w:tcPr>
          <w:p w:rsidR="00CB7109" w:rsidRPr="00B11BA4" w:rsidRDefault="00CB7109" w:rsidP="006539B4">
            <w:pPr>
              <w:pStyle w:val="ConsPlusNormal"/>
              <w:tabs>
                <w:tab w:val="left" w:pos="5100"/>
              </w:tabs>
              <w:jc w:val="center"/>
              <w:rPr>
                <w:rFonts w:ascii="Arial" w:hAnsi="Arial" w:cs="Arial"/>
                <w:sz w:val="22"/>
                <w:szCs w:val="22"/>
              </w:rPr>
            </w:pPr>
          </w:p>
        </w:tc>
        <w:tc>
          <w:tcPr>
            <w:tcW w:w="714" w:type="dxa"/>
          </w:tcPr>
          <w:p w:rsidR="00CB7109" w:rsidRPr="00B11BA4" w:rsidRDefault="00CB7109" w:rsidP="006539B4">
            <w:pPr>
              <w:pStyle w:val="ConsPlusNormal"/>
              <w:tabs>
                <w:tab w:val="left" w:pos="5100"/>
              </w:tabs>
              <w:jc w:val="center"/>
              <w:rPr>
                <w:rFonts w:ascii="Arial" w:hAnsi="Arial" w:cs="Arial"/>
                <w:sz w:val="22"/>
                <w:szCs w:val="22"/>
              </w:rPr>
            </w:pPr>
          </w:p>
        </w:tc>
        <w:tc>
          <w:tcPr>
            <w:tcW w:w="2830" w:type="dxa"/>
            <w:vMerge/>
            <w:vAlign w:val="center"/>
          </w:tcPr>
          <w:p w:rsidR="00CB7109" w:rsidRPr="00B11BA4" w:rsidRDefault="00CB7109" w:rsidP="00AD1E42">
            <w:pPr>
              <w:pStyle w:val="ConsPlusNormal"/>
              <w:tabs>
                <w:tab w:val="left" w:pos="5100"/>
              </w:tabs>
              <w:jc w:val="center"/>
              <w:rPr>
                <w:rFonts w:ascii="Arial" w:hAnsi="Arial" w:cs="Arial"/>
                <w:sz w:val="22"/>
                <w:szCs w:val="22"/>
              </w:rPr>
            </w:pPr>
          </w:p>
        </w:tc>
      </w:tr>
      <w:tr w:rsidR="00CB7109" w:rsidRPr="00B11BA4" w:rsidTr="00E154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1"/>
        </w:trPr>
        <w:tc>
          <w:tcPr>
            <w:tcW w:w="568" w:type="dxa"/>
            <w:vMerge/>
            <w:vAlign w:val="center"/>
          </w:tcPr>
          <w:p w:rsidR="00CB7109" w:rsidRPr="00B11BA4" w:rsidRDefault="00CB7109" w:rsidP="00E513C4">
            <w:pPr>
              <w:pStyle w:val="ConsPlusNormal"/>
              <w:tabs>
                <w:tab w:val="left" w:pos="5100"/>
              </w:tabs>
              <w:jc w:val="center"/>
              <w:rPr>
                <w:rFonts w:ascii="Arial" w:hAnsi="Arial" w:cs="Arial"/>
                <w:sz w:val="22"/>
                <w:szCs w:val="22"/>
              </w:rPr>
            </w:pPr>
          </w:p>
        </w:tc>
        <w:tc>
          <w:tcPr>
            <w:tcW w:w="2981" w:type="dxa"/>
            <w:gridSpan w:val="2"/>
            <w:vMerge/>
            <w:vAlign w:val="center"/>
          </w:tcPr>
          <w:p w:rsidR="00CB7109" w:rsidRPr="00B11BA4" w:rsidRDefault="00CB7109" w:rsidP="00921CAD">
            <w:pPr>
              <w:pStyle w:val="ConsPlusNormal"/>
              <w:tabs>
                <w:tab w:val="left" w:pos="5100"/>
              </w:tabs>
              <w:jc w:val="both"/>
              <w:rPr>
                <w:rFonts w:ascii="Arial" w:hAnsi="Arial" w:cs="Arial"/>
                <w:sz w:val="22"/>
                <w:szCs w:val="22"/>
              </w:rPr>
            </w:pPr>
          </w:p>
        </w:tc>
        <w:tc>
          <w:tcPr>
            <w:tcW w:w="1413" w:type="dxa"/>
            <w:vAlign w:val="center"/>
          </w:tcPr>
          <w:p w:rsidR="00CB7109" w:rsidRPr="00B11BA4" w:rsidRDefault="00CB7109" w:rsidP="006539B4">
            <w:pPr>
              <w:pStyle w:val="ConsPlusNormal"/>
              <w:tabs>
                <w:tab w:val="left" w:pos="5100"/>
              </w:tabs>
              <w:ind w:left="-112"/>
              <w:jc w:val="center"/>
              <w:rPr>
                <w:rFonts w:ascii="Arial" w:hAnsi="Arial" w:cs="Arial"/>
                <w:b/>
                <w:sz w:val="22"/>
                <w:szCs w:val="22"/>
              </w:rPr>
            </w:pPr>
          </w:p>
        </w:tc>
        <w:tc>
          <w:tcPr>
            <w:tcW w:w="1400" w:type="dxa"/>
            <w:vAlign w:val="center"/>
          </w:tcPr>
          <w:p w:rsidR="00CB7109" w:rsidRPr="00B11BA4" w:rsidRDefault="00CB7109" w:rsidP="006539B4">
            <w:pPr>
              <w:pStyle w:val="ConsPlusNormal"/>
              <w:tabs>
                <w:tab w:val="left" w:pos="5100"/>
              </w:tabs>
              <w:ind w:left="-105"/>
              <w:jc w:val="center"/>
              <w:rPr>
                <w:rFonts w:ascii="Arial" w:hAnsi="Arial" w:cs="Arial"/>
                <w:b/>
                <w:sz w:val="22"/>
                <w:szCs w:val="22"/>
              </w:rPr>
            </w:pPr>
          </w:p>
        </w:tc>
        <w:tc>
          <w:tcPr>
            <w:tcW w:w="1276" w:type="dxa"/>
            <w:vAlign w:val="center"/>
          </w:tcPr>
          <w:p w:rsidR="00CB7109" w:rsidRPr="00B11BA4" w:rsidRDefault="00CB7109" w:rsidP="006539B4">
            <w:pPr>
              <w:pStyle w:val="ConsPlusNormal"/>
              <w:tabs>
                <w:tab w:val="left" w:pos="5100"/>
              </w:tabs>
              <w:ind w:left="-105"/>
              <w:jc w:val="center"/>
              <w:rPr>
                <w:rFonts w:ascii="Arial" w:hAnsi="Arial" w:cs="Arial"/>
                <w:b/>
                <w:sz w:val="22"/>
                <w:szCs w:val="22"/>
              </w:rPr>
            </w:pPr>
          </w:p>
        </w:tc>
        <w:tc>
          <w:tcPr>
            <w:tcW w:w="992" w:type="dxa"/>
            <w:vAlign w:val="center"/>
          </w:tcPr>
          <w:p w:rsidR="00CB7109" w:rsidRPr="00B11BA4" w:rsidRDefault="00CB7109" w:rsidP="006539B4">
            <w:pPr>
              <w:pStyle w:val="ConsPlusNormal"/>
              <w:tabs>
                <w:tab w:val="left" w:pos="5100"/>
              </w:tabs>
              <w:ind w:left="-105"/>
              <w:jc w:val="center"/>
              <w:rPr>
                <w:rFonts w:ascii="Arial" w:hAnsi="Arial" w:cs="Arial"/>
                <w:b/>
                <w:sz w:val="22"/>
                <w:szCs w:val="22"/>
              </w:rPr>
            </w:pPr>
          </w:p>
        </w:tc>
        <w:tc>
          <w:tcPr>
            <w:tcW w:w="1134" w:type="dxa"/>
            <w:vAlign w:val="center"/>
          </w:tcPr>
          <w:p w:rsidR="00CB7109" w:rsidRPr="00B11BA4" w:rsidRDefault="00CB7109" w:rsidP="006539B4">
            <w:pPr>
              <w:pStyle w:val="ConsPlusNormal"/>
              <w:tabs>
                <w:tab w:val="left" w:pos="5100"/>
              </w:tabs>
              <w:ind w:left="-108"/>
              <w:jc w:val="center"/>
              <w:rPr>
                <w:rFonts w:ascii="Arial" w:hAnsi="Arial" w:cs="Arial"/>
                <w:b/>
                <w:sz w:val="22"/>
                <w:szCs w:val="22"/>
              </w:rPr>
            </w:pPr>
          </w:p>
        </w:tc>
        <w:tc>
          <w:tcPr>
            <w:tcW w:w="1134" w:type="dxa"/>
            <w:vAlign w:val="center"/>
          </w:tcPr>
          <w:p w:rsidR="00CB7109" w:rsidRPr="00B11BA4" w:rsidRDefault="00CB7109" w:rsidP="006539B4">
            <w:pPr>
              <w:pStyle w:val="ConsPlusNormal"/>
              <w:tabs>
                <w:tab w:val="left" w:pos="5100"/>
              </w:tabs>
              <w:jc w:val="center"/>
              <w:rPr>
                <w:rFonts w:ascii="Arial" w:hAnsi="Arial" w:cs="Arial"/>
                <w:sz w:val="22"/>
                <w:szCs w:val="22"/>
              </w:rPr>
            </w:pPr>
          </w:p>
        </w:tc>
        <w:tc>
          <w:tcPr>
            <w:tcW w:w="727" w:type="dxa"/>
          </w:tcPr>
          <w:p w:rsidR="00CB7109" w:rsidRPr="00B11BA4" w:rsidRDefault="00CB7109" w:rsidP="006539B4">
            <w:pPr>
              <w:pStyle w:val="ConsPlusNormal"/>
              <w:tabs>
                <w:tab w:val="left" w:pos="5100"/>
              </w:tabs>
              <w:jc w:val="center"/>
              <w:rPr>
                <w:rFonts w:ascii="Arial" w:hAnsi="Arial" w:cs="Arial"/>
                <w:sz w:val="22"/>
                <w:szCs w:val="22"/>
              </w:rPr>
            </w:pPr>
          </w:p>
        </w:tc>
        <w:tc>
          <w:tcPr>
            <w:tcW w:w="708" w:type="dxa"/>
          </w:tcPr>
          <w:p w:rsidR="00CB7109" w:rsidRPr="00B11BA4" w:rsidRDefault="00CB7109" w:rsidP="006539B4">
            <w:pPr>
              <w:pStyle w:val="ConsPlusNormal"/>
              <w:tabs>
                <w:tab w:val="left" w:pos="5100"/>
              </w:tabs>
              <w:jc w:val="center"/>
              <w:rPr>
                <w:rFonts w:ascii="Arial" w:hAnsi="Arial" w:cs="Arial"/>
                <w:sz w:val="22"/>
                <w:szCs w:val="22"/>
              </w:rPr>
            </w:pPr>
          </w:p>
        </w:tc>
        <w:tc>
          <w:tcPr>
            <w:tcW w:w="714" w:type="dxa"/>
          </w:tcPr>
          <w:p w:rsidR="00CB7109" w:rsidRPr="00B11BA4" w:rsidRDefault="00CB7109" w:rsidP="006539B4">
            <w:pPr>
              <w:pStyle w:val="ConsPlusNormal"/>
              <w:tabs>
                <w:tab w:val="left" w:pos="5100"/>
              </w:tabs>
              <w:jc w:val="center"/>
              <w:rPr>
                <w:rFonts w:ascii="Arial" w:hAnsi="Arial" w:cs="Arial"/>
                <w:sz w:val="22"/>
                <w:szCs w:val="22"/>
              </w:rPr>
            </w:pPr>
          </w:p>
        </w:tc>
        <w:tc>
          <w:tcPr>
            <w:tcW w:w="2830" w:type="dxa"/>
            <w:vMerge/>
            <w:vAlign w:val="center"/>
          </w:tcPr>
          <w:p w:rsidR="00CB7109" w:rsidRPr="00B11BA4" w:rsidRDefault="00CB7109" w:rsidP="00AD1E42">
            <w:pPr>
              <w:pStyle w:val="ConsPlusNormal"/>
              <w:tabs>
                <w:tab w:val="left" w:pos="5100"/>
              </w:tabs>
              <w:jc w:val="center"/>
              <w:rPr>
                <w:rFonts w:ascii="Arial" w:hAnsi="Arial" w:cs="Arial"/>
                <w:sz w:val="22"/>
                <w:szCs w:val="22"/>
              </w:rPr>
            </w:pPr>
          </w:p>
        </w:tc>
      </w:tr>
      <w:tr w:rsidR="00CB7109" w:rsidRPr="00B11BA4" w:rsidTr="00E154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1"/>
        </w:trPr>
        <w:tc>
          <w:tcPr>
            <w:tcW w:w="568" w:type="dxa"/>
            <w:vMerge/>
            <w:vAlign w:val="center"/>
          </w:tcPr>
          <w:p w:rsidR="00CB7109" w:rsidRPr="00B11BA4" w:rsidRDefault="00CB7109" w:rsidP="00E513C4">
            <w:pPr>
              <w:pStyle w:val="ConsPlusNormal"/>
              <w:tabs>
                <w:tab w:val="left" w:pos="5100"/>
              </w:tabs>
              <w:jc w:val="center"/>
              <w:rPr>
                <w:rFonts w:ascii="Arial" w:hAnsi="Arial" w:cs="Arial"/>
                <w:sz w:val="22"/>
                <w:szCs w:val="22"/>
              </w:rPr>
            </w:pPr>
          </w:p>
        </w:tc>
        <w:tc>
          <w:tcPr>
            <w:tcW w:w="2981" w:type="dxa"/>
            <w:gridSpan w:val="2"/>
            <w:vMerge/>
            <w:vAlign w:val="center"/>
          </w:tcPr>
          <w:p w:rsidR="00CB7109" w:rsidRPr="00B11BA4" w:rsidRDefault="00CB7109" w:rsidP="00921CAD">
            <w:pPr>
              <w:pStyle w:val="ConsPlusNormal"/>
              <w:tabs>
                <w:tab w:val="left" w:pos="5100"/>
              </w:tabs>
              <w:jc w:val="both"/>
              <w:rPr>
                <w:rFonts w:ascii="Arial" w:hAnsi="Arial" w:cs="Arial"/>
                <w:sz w:val="22"/>
                <w:szCs w:val="22"/>
              </w:rPr>
            </w:pPr>
          </w:p>
        </w:tc>
        <w:tc>
          <w:tcPr>
            <w:tcW w:w="1413" w:type="dxa"/>
            <w:vAlign w:val="center"/>
          </w:tcPr>
          <w:p w:rsidR="00CB7109" w:rsidRPr="00B11BA4" w:rsidRDefault="00CB7109" w:rsidP="006539B4">
            <w:pPr>
              <w:pStyle w:val="ConsPlusNormal"/>
              <w:tabs>
                <w:tab w:val="left" w:pos="5100"/>
              </w:tabs>
              <w:jc w:val="center"/>
              <w:rPr>
                <w:rFonts w:ascii="Arial" w:hAnsi="Arial" w:cs="Arial"/>
                <w:b/>
                <w:sz w:val="22"/>
                <w:szCs w:val="22"/>
              </w:rPr>
            </w:pPr>
            <w:r w:rsidRPr="00B11BA4">
              <w:rPr>
                <w:rFonts w:ascii="Arial" w:hAnsi="Arial" w:cs="Arial"/>
                <w:b/>
                <w:sz w:val="22"/>
                <w:szCs w:val="22"/>
              </w:rPr>
              <w:t>Итого</w:t>
            </w:r>
          </w:p>
        </w:tc>
        <w:tc>
          <w:tcPr>
            <w:tcW w:w="1400" w:type="dxa"/>
            <w:vAlign w:val="center"/>
          </w:tcPr>
          <w:p w:rsidR="00CB7109" w:rsidRPr="00B11BA4" w:rsidRDefault="009446EE" w:rsidP="006539B4">
            <w:pPr>
              <w:pStyle w:val="ConsPlusNormal"/>
              <w:tabs>
                <w:tab w:val="left" w:pos="5100"/>
              </w:tabs>
              <w:ind w:left="-105"/>
              <w:jc w:val="center"/>
              <w:rPr>
                <w:rFonts w:ascii="Arial" w:hAnsi="Arial" w:cs="Arial"/>
                <w:b/>
                <w:sz w:val="22"/>
                <w:szCs w:val="22"/>
              </w:rPr>
            </w:pPr>
            <w:r w:rsidRPr="00B11BA4">
              <w:rPr>
                <w:rFonts w:ascii="Arial" w:hAnsi="Arial" w:cs="Arial"/>
                <w:b/>
                <w:sz w:val="22"/>
                <w:szCs w:val="22"/>
              </w:rPr>
              <w:t>1,31</w:t>
            </w:r>
          </w:p>
        </w:tc>
        <w:tc>
          <w:tcPr>
            <w:tcW w:w="1276" w:type="dxa"/>
            <w:vAlign w:val="center"/>
          </w:tcPr>
          <w:p w:rsidR="00CB7109" w:rsidRPr="00B11BA4" w:rsidRDefault="00CB7109" w:rsidP="006539B4">
            <w:pPr>
              <w:pStyle w:val="ConsPlusNormal"/>
              <w:tabs>
                <w:tab w:val="left" w:pos="5100"/>
              </w:tabs>
              <w:ind w:left="-105"/>
              <w:jc w:val="center"/>
              <w:rPr>
                <w:rFonts w:ascii="Arial" w:hAnsi="Arial" w:cs="Arial"/>
                <w:b/>
                <w:sz w:val="22"/>
                <w:szCs w:val="22"/>
              </w:rPr>
            </w:pPr>
          </w:p>
        </w:tc>
        <w:tc>
          <w:tcPr>
            <w:tcW w:w="992" w:type="dxa"/>
            <w:vAlign w:val="center"/>
          </w:tcPr>
          <w:p w:rsidR="00CB7109" w:rsidRPr="00B11BA4" w:rsidRDefault="00CB7109" w:rsidP="006539B4">
            <w:pPr>
              <w:pStyle w:val="ConsPlusNormal"/>
              <w:tabs>
                <w:tab w:val="left" w:pos="5100"/>
              </w:tabs>
              <w:ind w:left="-105"/>
              <w:jc w:val="center"/>
              <w:rPr>
                <w:rFonts w:ascii="Arial" w:hAnsi="Arial" w:cs="Arial"/>
                <w:b/>
                <w:sz w:val="22"/>
                <w:szCs w:val="22"/>
              </w:rPr>
            </w:pPr>
          </w:p>
        </w:tc>
        <w:tc>
          <w:tcPr>
            <w:tcW w:w="1134" w:type="dxa"/>
            <w:vAlign w:val="center"/>
          </w:tcPr>
          <w:p w:rsidR="00CB7109" w:rsidRPr="00B11BA4" w:rsidRDefault="009446EE" w:rsidP="006B51CC">
            <w:pPr>
              <w:pStyle w:val="ConsPlusNormal"/>
              <w:tabs>
                <w:tab w:val="left" w:pos="5100"/>
              </w:tabs>
              <w:ind w:left="-108"/>
              <w:jc w:val="center"/>
              <w:rPr>
                <w:rFonts w:ascii="Arial" w:hAnsi="Arial" w:cs="Arial"/>
                <w:b/>
                <w:sz w:val="22"/>
                <w:szCs w:val="22"/>
              </w:rPr>
            </w:pPr>
            <w:r w:rsidRPr="00B11BA4">
              <w:rPr>
                <w:rFonts w:ascii="Arial" w:hAnsi="Arial" w:cs="Arial"/>
                <w:b/>
                <w:sz w:val="22"/>
                <w:szCs w:val="22"/>
              </w:rPr>
              <w:t>1,31</w:t>
            </w:r>
          </w:p>
        </w:tc>
        <w:tc>
          <w:tcPr>
            <w:tcW w:w="1134" w:type="dxa"/>
            <w:vAlign w:val="center"/>
          </w:tcPr>
          <w:p w:rsidR="00CB7109" w:rsidRPr="00B11BA4" w:rsidRDefault="00CB7109" w:rsidP="006539B4">
            <w:pPr>
              <w:pStyle w:val="ConsPlusNormal"/>
              <w:tabs>
                <w:tab w:val="left" w:pos="5100"/>
              </w:tabs>
              <w:jc w:val="center"/>
              <w:rPr>
                <w:rFonts w:ascii="Arial" w:hAnsi="Arial" w:cs="Arial"/>
                <w:sz w:val="22"/>
                <w:szCs w:val="22"/>
              </w:rPr>
            </w:pPr>
          </w:p>
        </w:tc>
        <w:tc>
          <w:tcPr>
            <w:tcW w:w="727" w:type="dxa"/>
          </w:tcPr>
          <w:p w:rsidR="00CB7109" w:rsidRPr="00B11BA4" w:rsidRDefault="00CB7109" w:rsidP="006539B4">
            <w:pPr>
              <w:pStyle w:val="ConsPlusNormal"/>
              <w:tabs>
                <w:tab w:val="left" w:pos="5100"/>
              </w:tabs>
              <w:jc w:val="center"/>
              <w:rPr>
                <w:rFonts w:ascii="Arial" w:hAnsi="Arial" w:cs="Arial"/>
                <w:sz w:val="22"/>
                <w:szCs w:val="22"/>
              </w:rPr>
            </w:pPr>
          </w:p>
        </w:tc>
        <w:tc>
          <w:tcPr>
            <w:tcW w:w="708" w:type="dxa"/>
          </w:tcPr>
          <w:p w:rsidR="00CB7109" w:rsidRPr="00B11BA4" w:rsidRDefault="00CB7109" w:rsidP="006539B4">
            <w:pPr>
              <w:pStyle w:val="ConsPlusNormal"/>
              <w:tabs>
                <w:tab w:val="left" w:pos="5100"/>
              </w:tabs>
              <w:jc w:val="center"/>
              <w:rPr>
                <w:rFonts w:ascii="Arial" w:hAnsi="Arial" w:cs="Arial"/>
                <w:sz w:val="22"/>
                <w:szCs w:val="22"/>
              </w:rPr>
            </w:pPr>
          </w:p>
        </w:tc>
        <w:tc>
          <w:tcPr>
            <w:tcW w:w="714" w:type="dxa"/>
          </w:tcPr>
          <w:p w:rsidR="00CB7109" w:rsidRPr="00B11BA4" w:rsidRDefault="00CB7109" w:rsidP="006539B4">
            <w:pPr>
              <w:pStyle w:val="ConsPlusNormal"/>
              <w:tabs>
                <w:tab w:val="left" w:pos="5100"/>
              </w:tabs>
              <w:jc w:val="center"/>
              <w:rPr>
                <w:rFonts w:ascii="Arial" w:hAnsi="Arial" w:cs="Arial"/>
                <w:sz w:val="22"/>
                <w:szCs w:val="22"/>
              </w:rPr>
            </w:pPr>
          </w:p>
        </w:tc>
        <w:tc>
          <w:tcPr>
            <w:tcW w:w="2830" w:type="dxa"/>
            <w:vMerge/>
            <w:vAlign w:val="center"/>
          </w:tcPr>
          <w:p w:rsidR="00CB7109" w:rsidRPr="00B11BA4" w:rsidRDefault="00CB7109" w:rsidP="00AD1E42">
            <w:pPr>
              <w:pStyle w:val="ConsPlusNormal"/>
              <w:tabs>
                <w:tab w:val="left" w:pos="5100"/>
              </w:tabs>
              <w:jc w:val="center"/>
              <w:rPr>
                <w:rFonts w:ascii="Arial" w:hAnsi="Arial" w:cs="Arial"/>
                <w:sz w:val="22"/>
                <w:szCs w:val="22"/>
              </w:rPr>
            </w:pPr>
          </w:p>
        </w:tc>
      </w:tr>
      <w:tr w:rsidR="00F0133C" w:rsidRPr="00B11BA4" w:rsidTr="00E154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1"/>
        </w:trPr>
        <w:tc>
          <w:tcPr>
            <w:tcW w:w="568" w:type="dxa"/>
            <w:vMerge w:val="restart"/>
            <w:vAlign w:val="center"/>
          </w:tcPr>
          <w:p w:rsidR="00F0133C" w:rsidRPr="00B11BA4" w:rsidRDefault="00AA3CDB" w:rsidP="00E513C4">
            <w:pPr>
              <w:pStyle w:val="ConsPlusNormal"/>
              <w:tabs>
                <w:tab w:val="left" w:pos="5100"/>
              </w:tabs>
              <w:jc w:val="center"/>
              <w:rPr>
                <w:rFonts w:ascii="Arial" w:hAnsi="Arial" w:cs="Arial"/>
                <w:sz w:val="22"/>
                <w:szCs w:val="22"/>
              </w:rPr>
            </w:pPr>
            <w:r w:rsidRPr="00B11BA4">
              <w:rPr>
                <w:rFonts w:ascii="Arial" w:hAnsi="Arial" w:cs="Arial"/>
                <w:sz w:val="22"/>
                <w:szCs w:val="22"/>
              </w:rPr>
              <w:t>5</w:t>
            </w:r>
          </w:p>
        </w:tc>
        <w:tc>
          <w:tcPr>
            <w:tcW w:w="2981" w:type="dxa"/>
            <w:gridSpan w:val="2"/>
            <w:vMerge w:val="restart"/>
            <w:vAlign w:val="center"/>
          </w:tcPr>
          <w:p w:rsidR="00F0133C" w:rsidRPr="00B11BA4" w:rsidRDefault="00F0133C" w:rsidP="00921CAD">
            <w:pPr>
              <w:pStyle w:val="ConsPlusNormal"/>
              <w:tabs>
                <w:tab w:val="left" w:pos="5100"/>
              </w:tabs>
              <w:jc w:val="both"/>
              <w:rPr>
                <w:rFonts w:ascii="Arial" w:hAnsi="Arial" w:cs="Arial"/>
                <w:sz w:val="22"/>
                <w:szCs w:val="22"/>
              </w:rPr>
            </w:pPr>
            <w:r w:rsidRPr="00B11BA4">
              <w:rPr>
                <w:rFonts w:ascii="Arial" w:hAnsi="Arial" w:cs="Arial"/>
                <w:sz w:val="22"/>
                <w:szCs w:val="22"/>
              </w:rPr>
              <w:t xml:space="preserve">Муниципальная программа </w:t>
            </w:r>
            <w:r w:rsidRPr="00B11BA4">
              <w:rPr>
                <w:rFonts w:ascii="Arial" w:hAnsi="Arial" w:cs="Arial"/>
                <w:sz w:val="22"/>
                <w:szCs w:val="22"/>
              </w:rPr>
              <w:lastRenderedPageBreak/>
              <w:t>«Формирование доступной среды жизнедеятельности для инвалидов и других маломобильных групп населения в городе Усть-Куте на 2013-2030гг.»</w:t>
            </w:r>
          </w:p>
        </w:tc>
        <w:tc>
          <w:tcPr>
            <w:tcW w:w="1413" w:type="dxa"/>
            <w:vAlign w:val="center"/>
          </w:tcPr>
          <w:p w:rsidR="00F0133C" w:rsidRPr="00B11BA4" w:rsidRDefault="00EA69C8" w:rsidP="00F0133C">
            <w:pPr>
              <w:pStyle w:val="ConsPlusNormal"/>
              <w:tabs>
                <w:tab w:val="left" w:pos="5100"/>
              </w:tabs>
              <w:jc w:val="center"/>
              <w:rPr>
                <w:rFonts w:ascii="Arial" w:hAnsi="Arial" w:cs="Arial"/>
                <w:b/>
                <w:sz w:val="22"/>
                <w:szCs w:val="22"/>
              </w:rPr>
            </w:pPr>
            <w:r w:rsidRPr="00B11BA4">
              <w:rPr>
                <w:rFonts w:ascii="Arial" w:hAnsi="Arial" w:cs="Arial"/>
                <w:sz w:val="22"/>
                <w:szCs w:val="22"/>
              </w:rPr>
              <w:lastRenderedPageBreak/>
              <w:t>2013</w:t>
            </w:r>
          </w:p>
        </w:tc>
        <w:tc>
          <w:tcPr>
            <w:tcW w:w="1400" w:type="dxa"/>
            <w:vAlign w:val="center"/>
          </w:tcPr>
          <w:p w:rsidR="00F0133C" w:rsidRPr="00B11BA4" w:rsidRDefault="00F0133C" w:rsidP="00F0133C">
            <w:pPr>
              <w:pStyle w:val="ConsPlusNormal"/>
              <w:tabs>
                <w:tab w:val="left" w:pos="5100"/>
              </w:tabs>
              <w:ind w:left="-105"/>
              <w:jc w:val="center"/>
              <w:rPr>
                <w:rFonts w:ascii="Arial" w:hAnsi="Arial" w:cs="Arial"/>
                <w:b/>
                <w:sz w:val="22"/>
                <w:szCs w:val="22"/>
              </w:rPr>
            </w:pPr>
          </w:p>
        </w:tc>
        <w:tc>
          <w:tcPr>
            <w:tcW w:w="1276" w:type="dxa"/>
            <w:vAlign w:val="center"/>
          </w:tcPr>
          <w:p w:rsidR="00F0133C" w:rsidRPr="00B11BA4" w:rsidRDefault="00F0133C" w:rsidP="00F0133C">
            <w:pPr>
              <w:pStyle w:val="ConsPlusNormal"/>
              <w:tabs>
                <w:tab w:val="left" w:pos="5100"/>
              </w:tabs>
              <w:ind w:left="-105"/>
              <w:jc w:val="center"/>
              <w:rPr>
                <w:rFonts w:ascii="Arial" w:hAnsi="Arial" w:cs="Arial"/>
                <w:b/>
                <w:sz w:val="22"/>
                <w:szCs w:val="22"/>
              </w:rPr>
            </w:pPr>
          </w:p>
        </w:tc>
        <w:tc>
          <w:tcPr>
            <w:tcW w:w="992" w:type="dxa"/>
            <w:vAlign w:val="center"/>
          </w:tcPr>
          <w:p w:rsidR="00F0133C" w:rsidRPr="00B11BA4" w:rsidRDefault="00F0133C" w:rsidP="00F0133C">
            <w:pPr>
              <w:pStyle w:val="ConsPlusNormal"/>
              <w:tabs>
                <w:tab w:val="left" w:pos="5100"/>
              </w:tabs>
              <w:ind w:left="-105"/>
              <w:jc w:val="center"/>
              <w:rPr>
                <w:rFonts w:ascii="Arial" w:hAnsi="Arial" w:cs="Arial"/>
                <w:b/>
                <w:sz w:val="22"/>
                <w:szCs w:val="22"/>
              </w:rPr>
            </w:pPr>
          </w:p>
        </w:tc>
        <w:tc>
          <w:tcPr>
            <w:tcW w:w="1134" w:type="dxa"/>
            <w:vAlign w:val="center"/>
          </w:tcPr>
          <w:p w:rsidR="00F0133C" w:rsidRPr="00B11BA4" w:rsidRDefault="00F0133C" w:rsidP="00F0133C">
            <w:pPr>
              <w:pStyle w:val="ConsPlusNormal"/>
              <w:tabs>
                <w:tab w:val="left" w:pos="5100"/>
              </w:tabs>
              <w:ind w:left="-108"/>
              <w:jc w:val="center"/>
              <w:rPr>
                <w:rFonts w:ascii="Arial" w:hAnsi="Arial" w:cs="Arial"/>
                <w:b/>
                <w:sz w:val="22"/>
                <w:szCs w:val="22"/>
              </w:rPr>
            </w:pPr>
          </w:p>
        </w:tc>
        <w:tc>
          <w:tcPr>
            <w:tcW w:w="1134" w:type="dxa"/>
            <w:vAlign w:val="center"/>
          </w:tcPr>
          <w:p w:rsidR="00F0133C" w:rsidRPr="00B11BA4" w:rsidRDefault="00F0133C" w:rsidP="00F0133C">
            <w:pPr>
              <w:pStyle w:val="ConsPlusNormal"/>
              <w:tabs>
                <w:tab w:val="left" w:pos="5100"/>
              </w:tabs>
              <w:jc w:val="center"/>
              <w:rPr>
                <w:rFonts w:ascii="Arial" w:hAnsi="Arial" w:cs="Arial"/>
                <w:sz w:val="22"/>
                <w:szCs w:val="22"/>
              </w:rPr>
            </w:pPr>
          </w:p>
        </w:tc>
        <w:tc>
          <w:tcPr>
            <w:tcW w:w="727" w:type="dxa"/>
          </w:tcPr>
          <w:p w:rsidR="00F0133C" w:rsidRPr="00B11BA4" w:rsidRDefault="00F0133C" w:rsidP="006539B4">
            <w:pPr>
              <w:pStyle w:val="ConsPlusNormal"/>
              <w:tabs>
                <w:tab w:val="left" w:pos="5100"/>
              </w:tabs>
              <w:jc w:val="center"/>
              <w:rPr>
                <w:rFonts w:ascii="Arial" w:hAnsi="Arial" w:cs="Arial"/>
                <w:sz w:val="22"/>
                <w:szCs w:val="22"/>
              </w:rPr>
            </w:pPr>
          </w:p>
        </w:tc>
        <w:tc>
          <w:tcPr>
            <w:tcW w:w="708" w:type="dxa"/>
          </w:tcPr>
          <w:p w:rsidR="00F0133C" w:rsidRPr="00B11BA4" w:rsidRDefault="00F0133C" w:rsidP="006539B4">
            <w:pPr>
              <w:pStyle w:val="ConsPlusNormal"/>
              <w:tabs>
                <w:tab w:val="left" w:pos="5100"/>
              </w:tabs>
              <w:jc w:val="center"/>
              <w:rPr>
                <w:rFonts w:ascii="Arial" w:hAnsi="Arial" w:cs="Arial"/>
                <w:sz w:val="22"/>
                <w:szCs w:val="22"/>
              </w:rPr>
            </w:pPr>
          </w:p>
        </w:tc>
        <w:tc>
          <w:tcPr>
            <w:tcW w:w="714" w:type="dxa"/>
          </w:tcPr>
          <w:p w:rsidR="00F0133C" w:rsidRPr="00B11BA4" w:rsidRDefault="00F0133C" w:rsidP="006539B4">
            <w:pPr>
              <w:pStyle w:val="ConsPlusNormal"/>
              <w:tabs>
                <w:tab w:val="left" w:pos="5100"/>
              </w:tabs>
              <w:jc w:val="center"/>
              <w:rPr>
                <w:rFonts w:ascii="Arial" w:hAnsi="Arial" w:cs="Arial"/>
                <w:sz w:val="22"/>
                <w:szCs w:val="22"/>
              </w:rPr>
            </w:pPr>
          </w:p>
        </w:tc>
        <w:tc>
          <w:tcPr>
            <w:tcW w:w="2830" w:type="dxa"/>
            <w:vMerge w:val="restart"/>
            <w:vAlign w:val="center"/>
          </w:tcPr>
          <w:p w:rsidR="00F0133C" w:rsidRPr="00B11BA4" w:rsidRDefault="00F0133C" w:rsidP="00617C59">
            <w:pPr>
              <w:rPr>
                <w:rFonts w:ascii="Arial" w:hAnsi="Arial" w:cs="Arial"/>
                <w:sz w:val="22"/>
                <w:szCs w:val="22"/>
              </w:rPr>
            </w:pPr>
          </w:p>
          <w:p w:rsidR="00F0133C" w:rsidRPr="00B11BA4" w:rsidRDefault="00F0133C" w:rsidP="00B75F5A">
            <w:pPr>
              <w:jc w:val="center"/>
              <w:rPr>
                <w:rFonts w:ascii="Arial" w:hAnsi="Arial" w:cs="Arial"/>
                <w:sz w:val="22"/>
                <w:szCs w:val="22"/>
              </w:rPr>
            </w:pPr>
          </w:p>
          <w:p w:rsidR="00F0133C" w:rsidRPr="00B11BA4" w:rsidRDefault="00141CBE" w:rsidP="00B75F5A">
            <w:pPr>
              <w:jc w:val="center"/>
              <w:rPr>
                <w:rFonts w:ascii="Arial" w:hAnsi="Arial" w:cs="Arial"/>
                <w:sz w:val="22"/>
                <w:szCs w:val="22"/>
              </w:rPr>
            </w:pPr>
            <w:r w:rsidRPr="00B11BA4">
              <w:rPr>
                <w:rFonts w:ascii="Arial" w:hAnsi="Arial" w:cs="Arial"/>
                <w:sz w:val="22"/>
                <w:szCs w:val="22"/>
              </w:rPr>
              <w:lastRenderedPageBreak/>
              <w:t>МКУ «Служба заказчика по ЖКХ» УКМО (гп)</w:t>
            </w:r>
          </w:p>
        </w:tc>
      </w:tr>
      <w:tr w:rsidR="00F0133C" w:rsidRPr="00B11BA4" w:rsidTr="00E154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1"/>
        </w:trPr>
        <w:tc>
          <w:tcPr>
            <w:tcW w:w="568" w:type="dxa"/>
            <w:vMerge/>
            <w:vAlign w:val="center"/>
          </w:tcPr>
          <w:p w:rsidR="00F0133C" w:rsidRPr="00B11BA4" w:rsidRDefault="00F0133C" w:rsidP="00E513C4">
            <w:pPr>
              <w:pStyle w:val="ConsPlusNormal"/>
              <w:tabs>
                <w:tab w:val="left" w:pos="5100"/>
              </w:tabs>
              <w:jc w:val="center"/>
              <w:rPr>
                <w:rFonts w:ascii="Arial" w:hAnsi="Arial" w:cs="Arial"/>
                <w:sz w:val="22"/>
                <w:szCs w:val="22"/>
              </w:rPr>
            </w:pPr>
          </w:p>
        </w:tc>
        <w:tc>
          <w:tcPr>
            <w:tcW w:w="2981" w:type="dxa"/>
            <w:gridSpan w:val="2"/>
            <w:vMerge/>
            <w:vAlign w:val="center"/>
          </w:tcPr>
          <w:p w:rsidR="00F0133C" w:rsidRPr="00B11BA4" w:rsidRDefault="00F0133C" w:rsidP="00921CAD">
            <w:pPr>
              <w:pStyle w:val="ConsPlusNormal"/>
              <w:tabs>
                <w:tab w:val="left" w:pos="5100"/>
              </w:tabs>
              <w:jc w:val="both"/>
              <w:rPr>
                <w:rFonts w:ascii="Arial" w:hAnsi="Arial" w:cs="Arial"/>
                <w:sz w:val="22"/>
                <w:szCs w:val="22"/>
              </w:rPr>
            </w:pPr>
          </w:p>
        </w:tc>
        <w:tc>
          <w:tcPr>
            <w:tcW w:w="1413" w:type="dxa"/>
            <w:vAlign w:val="center"/>
          </w:tcPr>
          <w:p w:rsidR="00F0133C" w:rsidRPr="00B11BA4" w:rsidRDefault="00EA69C8" w:rsidP="00F0133C">
            <w:pPr>
              <w:pStyle w:val="ConsPlusNormal"/>
              <w:tabs>
                <w:tab w:val="left" w:pos="5100"/>
              </w:tabs>
              <w:jc w:val="center"/>
              <w:rPr>
                <w:rFonts w:ascii="Arial" w:hAnsi="Arial" w:cs="Arial"/>
                <w:b/>
                <w:sz w:val="22"/>
                <w:szCs w:val="22"/>
              </w:rPr>
            </w:pPr>
            <w:r w:rsidRPr="00B11BA4">
              <w:rPr>
                <w:rFonts w:ascii="Arial" w:hAnsi="Arial" w:cs="Arial"/>
                <w:sz w:val="22"/>
                <w:szCs w:val="22"/>
              </w:rPr>
              <w:t>2014</w:t>
            </w:r>
          </w:p>
        </w:tc>
        <w:tc>
          <w:tcPr>
            <w:tcW w:w="1400" w:type="dxa"/>
            <w:vAlign w:val="center"/>
          </w:tcPr>
          <w:p w:rsidR="00F0133C" w:rsidRPr="00B11BA4" w:rsidRDefault="00F0133C" w:rsidP="00F0133C">
            <w:pPr>
              <w:pStyle w:val="ConsPlusNormal"/>
              <w:tabs>
                <w:tab w:val="left" w:pos="5100"/>
              </w:tabs>
              <w:ind w:left="-105"/>
              <w:jc w:val="center"/>
              <w:rPr>
                <w:rFonts w:ascii="Arial" w:hAnsi="Arial" w:cs="Arial"/>
                <w:b/>
                <w:sz w:val="22"/>
                <w:szCs w:val="22"/>
              </w:rPr>
            </w:pPr>
          </w:p>
        </w:tc>
        <w:tc>
          <w:tcPr>
            <w:tcW w:w="1276" w:type="dxa"/>
            <w:vAlign w:val="center"/>
          </w:tcPr>
          <w:p w:rsidR="00F0133C" w:rsidRPr="00B11BA4" w:rsidRDefault="00F0133C" w:rsidP="00F0133C">
            <w:pPr>
              <w:pStyle w:val="ConsPlusNormal"/>
              <w:tabs>
                <w:tab w:val="left" w:pos="5100"/>
              </w:tabs>
              <w:ind w:left="-105"/>
              <w:jc w:val="center"/>
              <w:rPr>
                <w:rFonts w:ascii="Arial" w:hAnsi="Arial" w:cs="Arial"/>
                <w:b/>
                <w:sz w:val="22"/>
                <w:szCs w:val="22"/>
              </w:rPr>
            </w:pPr>
          </w:p>
        </w:tc>
        <w:tc>
          <w:tcPr>
            <w:tcW w:w="992" w:type="dxa"/>
            <w:vAlign w:val="center"/>
          </w:tcPr>
          <w:p w:rsidR="00F0133C" w:rsidRPr="00B11BA4" w:rsidRDefault="00F0133C" w:rsidP="00F0133C">
            <w:pPr>
              <w:pStyle w:val="ConsPlusNormal"/>
              <w:tabs>
                <w:tab w:val="left" w:pos="5100"/>
              </w:tabs>
              <w:ind w:left="-105"/>
              <w:jc w:val="center"/>
              <w:rPr>
                <w:rFonts w:ascii="Arial" w:hAnsi="Arial" w:cs="Arial"/>
                <w:b/>
                <w:sz w:val="22"/>
                <w:szCs w:val="22"/>
              </w:rPr>
            </w:pPr>
          </w:p>
        </w:tc>
        <w:tc>
          <w:tcPr>
            <w:tcW w:w="1134" w:type="dxa"/>
            <w:vAlign w:val="center"/>
          </w:tcPr>
          <w:p w:rsidR="00F0133C" w:rsidRPr="00B11BA4" w:rsidRDefault="00EA69C8" w:rsidP="00EA69C8">
            <w:pPr>
              <w:pStyle w:val="ConsPlusNormal"/>
              <w:tabs>
                <w:tab w:val="left" w:pos="5100"/>
              </w:tabs>
              <w:ind w:left="-108"/>
              <w:jc w:val="center"/>
              <w:rPr>
                <w:rFonts w:ascii="Arial" w:hAnsi="Arial" w:cs="Arial"/>
                <w:b/>
                <w:sz w:val="22"/>
                <w:szCs w:val="22"/>
              </w:rPr>
            </w:pPr>
            <w:r w:rsidRPr="00B11BA4">
              <w:rPr>
                <w:rFonts w:ascii="Arial" w:hAnsi="Arial" w:cs="Arial"/>
                <w:b/>
                <w:sz w:val="22"/>
                <w:szCs w:val="22"/>
              </w:rPr>
              <w:t>0,07</w:t>
            </w:r>
          </w:p>
        </w:tc>
        <w:tc>
          <w:tcPr>
            <w:tcW w:w="1134" w:type="dxa"/>
            <w:vAlign w:val="center"/>
          </w:tcPr>
          <w:p w:rsidR="00F0133C" w:rsidRPr="00B11BA4" w:rsidRDefault="00EA69C8" w:rsidP="00F0133C">
            <w:pPr>
              <w:pStyle w:val="ConsPlusNormal"/>
              <w:tabs>
                <w:tab w:val="left" w:pos="5100"/>
              </w:tabs>
              <w:jc w:val="center"/>
              <w:rPr>
                <w:rFonts w:ascii="Arial" w:hAnsi="Arial" w:cs="Arial"/>
                <w:sz w:val="22"/>
                <w:szCs w:val="22"/>
              </w:rPr>
            </w:pPr>
            <w:r w:rsidRPr="00B11BA4">
              <w:rPr>
                <w:rFonts w:ascii="Arial" w:hAnsi="Arial" w:cs="Arial"/>
                <w:sz w:val="22"/>
                <w:szCs w:val="22"/>
              </w:rPr>
              <w:t>1,57</w:t>
            </w:r>
          </w:p>
        </w:tc>
        <w:tc>
          <w:tcPr>
            <w:tcW w:w="727" w:type="dxa"/>
          </w:tcPr>
          <w:p w:rsidR="00F0133C" w:rsidRPr="00B11BA4" w:rsidRDefault="00F0133C" w:rsidP="006539B4">
            <w:pPr>
              <w:pStyle w:val="ConsPlusNormal"/>
              <w:tabs>
                <w:tab w:val="left" w:pos="5100"/>
              </w:tabs>
              <w:jc w:val="center"/>
              <w:rPr>
                <w:rFonts w:ascii="Arial" w:hAnsi="Arial" w:cs="Arial"/>
                <w:sz w:val="22"/>
                <w:szCs w:val="22"/>
              </w:rPr>
            </w:pPr>
          </w:p>
        </w:tc>
        <w:tc>
          <w:tcPr>
            <w:tcW w:w="708" w:type="dxa"/>
          </w:tcPr>
          <w:p w:rsidR="00F0133C" w:rsidRPr="00B11BA4" w:rsidRDefault="00F0133C" w:rsidP="006539B4">
            <w:pPr>
              <w:pStyle w:val="ConsPlusNormal"/>
              <w:tabs>
                <w:tab w:val="left" w:pos="5100"/>
              </w:tabs>
              <w:jc w:val="center"/>
              <w:rPr>
                <w:rFonts w:ascii="Arial" w:hAnsi="Arial" w:cs="Arial"/>
                <w:sz w:val="22"/>
                <w:szCs w:val="22"/>
              </w:rPr>
            </w:pPr>
          </w:p>
        </w:tc>
        <w:tc>
          <w:tcPr>
            <w:tcW w:w="714" w:type="dxa"/>
          </w:tcPr>
          <w:p w:rsidR="00F0133C" w:rsidRPr="00B11BA4" w:rsidRDefault="00F0133C" w:rsidP="006539B4">
            <w:pPr>
              <w:pStyle w:val="ConsPlusNormal"/>
              <w:tabs>
                <w:tab w:val="left" w:pos="5100"/>
              </w:tabs>
              <w:jc w:val="center"/>
              <w:rPr>
                <w:rFonts w:ascii="Arial" w:hAnsi="Arial" w:cs="Arial"/>
                <w:sz w:val="22"/>
                <w:szCs w:val="22"/>
              </w:rPr>
            </w:pPr>
          </w:p>
        </w:tc>
        <w:tc>
          <w:tcPr>
            <w:tcW w:w="2830" w:type="dxa"/>
            <w:vMerge/>
            <w:vAlign w:val="center"/>
          </w:tcPr>
          <w:p w:rsidR="00F0133C" w:rsidRPr="00B11BA4" w:rsidRDefault="00F0133C" w:rsidP="00AD1E42">
            <w:pPr>
              <w:pStyle w:val="ConsPlusNormal"/>
              <w:tabs>
                <w:tab w:val="left" w:pos="5100"/>
              </w:tabs>
              <w:jc w:val="center"/>
              <w:rPr>
                <w:rFonts w:ascii="Arial" w:hAnsi="Arial" w:cs="Arial"/>
                <w:sz w:val="22"/>
                <w:szCs w:val="22"/>
              </w:rPr>
            </w:pPr>
          </w:p>
        </w:tc>
      </w:tr>
      <w:tr w:rsidR="00F0133C" w:rsidRPr="00B11BA4" w:rsidTr="00E154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1"/>
        </w:trPr>
        <w:tc>
          <w:tcPr>
            <w:tcW w:w="568" w:type="dxa"/>
            <w:vMerge/>
            <w:vAlign w:val="center"/>
          </w:tcPr>
          <w:p w:rsidR="00F0133C" w:rsidRPr="00B11BA4" w:rsidRDefault="00F0133C" w:rsidP="00E513C4">
            <w:pPr>
              <w:pStyle w:val="ConsPlusNormal"/>
              <w:tabs>
                <w:tab w:val="left" w:pos="5100"/>
              </w:tabs>
              <w:jc w:val="center"/>
              <w:rPr>
                <w:rFonts w:ascii="Arial" w:hAnsi="Arial" w:cs="Arial"/>
                <w:sz w:val="22"/>
                <w:szCs w:val="22"/>
              </w:rPr>
            </w:pPr>
          </w:p>
        </w:tc>
        <w:tc>
          <w:tcPr>
            <w:tcW w:w="2981" w:type="dxa"/>
            <w:gridSpan w:val="2"/>
            <w:vMerge/>
            <w:vAlign w:val="center"/>
          </w:tcPr>
          <w:p w:rsidR="00F0133C" w:rsidRPr="00B11BA4" w:rsidRDefault="00F0133C" w:rsidP="00921CAD">
            <w:pPr>
              <w:pStyle w:val="ConsPlusNormal"/>
              <w:tabs>
                <w:tab w:val="left" w:pos="5100"/>
              </w:tabs>
              <w:jc w:val="both"/>
              <w:rPr>
                <w:rFonts w:ascii="Arial" w:hAnsi="Arial" w:cs="Arial"/>
                <w:sz w:val="22"/>
                <w:szCs w:val="22"/>
              </w:rPr>
            </w:pPr>
          </w:p>
        </w:tc>
        <w:tc>
          <w:tcPr>
            <w:tcW w:w="1413" w:type="dxa"/>
            <w:vAlign w:val="center"/>
          </w:tcPr>
          <w:p w:rsidR="00F0133C" w:rsidRPr="00B11BA4" w:rsidRDefault="00EA69C8" w:rsidP="00F0133C">
            <w:pPr>
              <w:pStyle w:val="ConsPlusNormal"/>
              <w:tabs>
                <w:tab w:val="left" w:pos="5100"/>
              </w:tabs>
              <w:jc w:val="center"/>
              <w:rPr>
                <w:rFonts w:ascii="Arial" w:hAnsi="Arial" w:cs="Arial"/>
                <w:b/>
                <w:sz w:val="22"/>
                <w:szCs w:val="22"/>
              </w:rPr>
            </w:pPr>
            <w:r w:rsidRPr="00B11BA4">
              <w:rPr>
                <w:rFonts w:ascii="Arial" w:hAnsi="Arial" w:cs="Arial"/>
                <w:sz w:val="22"/>
                <w:szCs w:val="22"/>
              </w:rPr>
              <w:t>2015</w:t>
            </w:r>
          </w:p>
        </w:tc>
        <w:tc>
          <w:tcPr>
            <w:tcW w:w="1400" w:type="dxa"/>
            <w:vAlign w:val="center"/>
          </w:tcPr>
          <w:p w:rsidR="00F0133C" w:rsidRPr="00B11BA4" w:rsidRDefault="00F0133C" w:rsidP="00F0133C">
            <w:pPr>
              <w:pStyle w:val="ConsPlusNormal"/>
              <w:tabs>
                <w:tab w:val="left" w:pos="5100"/>
              </w:tabs>
              <w:ind w:left="-105"/>
              <w:jc w:val="center"/>
              <w:rPr>
                <w:rFonts w:ascii="Arial" w:hAnsi="Arial" w:cs="Arial"/>
                <w:b/>
                <w:sz w:val="22"/>
                <w:szCs w:val="22"/>
              </w:rPr>
            </w:pPr>
          </w:p>
        </w:tc>
        <w:tc>
          <w:tcPr>
            <w:tcW w:w="1276" w:type="dxa"/>
            <w:vAlign w:val="center"/>
          </w:tcPr>
          <w:p w:rsidR="00F0133C" w:rsidRPr="00B11BA4" w:rsidRDefault="00F0133C" w:rsidP="00F0133C">
            <w:pPr>
              <w:pStyle w:val="ConsPlusNormal"/>
              <w:tabs>
                <w:tab w:val="left" w:pos="5100"/>
              </w:tabs>
              <w:ind w:left="-105"/>
              <w:jc w:val="center"/>
              <w:rPr>
                <w:rFonts w:ascii="Arial" w:hAnsi="Arial" w:cs="Arial"/>
                <w:b/>
                <w:sz w:val="22"/>
                <w:szCs w:val="22"/>
              </w:rPr>
            </w:pPr>
          </w:p>
        </w:tc>
        <w:tc>
          <w:tcPr>
            <w:tcW w:w="992" w:type="dxa"/>
            <w:vAlign w:val="center"/>
          </w:tcPr>
          <w:p w:rsidR="00F0133C" w:rsidRPr="00B11BA4" w:rsidRDefault="00F0133C" w:rsidP="00F0133C">
            <w:pPr>
              <w:pStyle w:val="ConsPlusNormal"/>
              <w:tabs>
                <w:tab w:val="left" w:pos="5100"/>
              </w:tabs>
              <w:ind w:left="-105"/>
              <w:jc w:val="center"/>
              <w:rPr>
                <w:rFonts w:ascii="Arial" w:hAnsi="Arial" w:cs="Arial"/>
                <w:b/>
                <w:sz w:val="22"/>
                <w:szCs w:val="22"/>
              </w:rPr>
            </w:pPr>
          </w:p>
        </w:tc>
        <w:tc>
          <w:tcPr>
            <w:tcW w:w="1134" w:type="dxa"/>
            <w:vAlign w:val="center"/>
          </w:tcPr>
          <w:p w:rsidR="00F0133C" w:rsidRPr="00B11BA4" w:rsidRDefault="00F0133C" w:rsidP="00F0133C">
            <w:pPr>
              <w:pStyle w:val="ConsPlusNormal"/>
              <w:tabs>
                <w:tab w:val="left" w:pos="5100"/>
              </w:tabs>
              <w:ind w:left="-108"/>
              <w:jc w:val="center"/>
              <w:rPr>
                <w:rFonts w:ascii="Arial" w:hAnsi="Arial" w:cs="Arial"/>
                <w:b/>
                <w:sz w:val="22"/>
                <w:szCs w:val="22"/>
              </w:rPr>
            </w:pPr>
          </w:p>
        </w:tc>
        <w:tc>
          <w:tcPr>
            <w:tcW w:w="1134" w:type="dxa"/>
            <w:vAlign w:val="center"/>
          </w:tcPr>
          <w:p w:rsidR="00F0133C" w:rsidRPr="00B11BA4" w:rsidRDefault="00F0133C" w:rsidP="00F0133C">
            <w:pPr>
              <w:pStyle w:val="ConsPlusNormal"/>
              <w:tabs>
                <w:tab w:val="left" w:pos="5100"/>
              </w:tabs>
              <w:jc w:val="center"/>
              <w:rPr>
                <w:rFonts w:ascii="Arial" w:hAnsi="Arial" w:cs="Arial"/>
                <w:sz w:val="22"/>
                <w:szCs w:val="22"/>
              </w:rPr>
            </w:pPr>
          </w:p>
        </w:tc>
        <w:tc>
          <w:tcPr>
            <w:tcW w:w="727" w:type="dxa"/>
          </w:tcPr>
          <w:p w:rsidR="00F0133C" w:rsidRPr="00B11BA4" w:rsidRDefault="00F0133C" w:rsidP="006539B4">
            <w:pPr>
              <w:pStyle w:val="ConsPlusNormal"/>
              <w:tabs>
                <w:tab w:val="left" w:pos="5100"/>
              </w:tabs>
              <w:jc w:val="center"/>
              <w:rPr>
                <w:rFonts w:ascii="Arial" w:hAnsi="Arial" w:cs="Arial"/>
                <w:sz w:val="22"/>
                <w:szCs w:val="22"/>
              </w:rPr>
            </w:pPr>
          </w:p>
        </w:tc>
        <w:tc>
          <w:tcPr>
            <w:tcW w:w="708" w:type="dxa"/>
          </w:tcPr>
          <w:p w:rsidR="00F0133C" w:rsidRPr="00B11BA4" w:rsidRDefault="00F0133C" w:rsidP="006539B4">
            <w:pPr>
              <w:pStyle w:val="ConsPlusNormal"/>
              <w:tabs>
                <w:tab w:val="left" w:pos="5100"/>
              </w:tabs>
              <w:jc w:val="center"/>
              <w:rPr>
                <w:rFonts w:ascii="Arial" w:hAnsi="Arial" w:cs="Arial"/>
                <w:sz w:val="22"/>
                <w:szCs w:val="22"/>
              </w:rPr>
            </w:pPr>
          </w:p>
        </w:tc>
        <w:tc>
          <w:tcPr>
            <w:tcW w:w="714" w:type="dxa"/>
          </w:tcPr>
          <w:p w:rsidR="00F0133C" w:rsidRPr="00B11BA4" w:rsidRDefault="00F0133C" w:rsidP="006539B4">
            <w:pPr>
              <w:pStyle w:val="ConsPlusNormal"/>
              <w:tabs>
                <w:tab w:val="left" w:pos="5100"/>
              </w:tabs>
              <w:jc w:val="center"/>
              <w:rPr>
                <w:rFonts w:ascii="Arial" w:hAnsi="Arial" w:cs="Arial"/>
                <w:sz w:val="22"/>
                <w:szCs w:val="22"/>
              </w:rPr>
            </w:pPr>
          </w:p>
        </w:tc>
        <w:tc>
          <w:tcPr>
            <w:tcW w:w="2830" w:type="dxa"/>
            <w:vMerge/>
            <w:vAlign w:val="center"/>
          </w:tcPr>
          <w:p w:rsidR="00F0133C" w:rsidRPr="00B11BA4" w:rsidRDefault="00F0133C" w:rsidP="00AD1E42">
            <w:pPr>
              <w:pStyle w:val="ConsPlusNormal"/>
              <w:tabs>
                <w:tab w:val="left" w:pos="5100"/>
              </w:tabs>
              <w:jc w:val="center"/>
              <w:rPr>
                <w:rFonts w:ascii="Arial" w:hAnsi="Arial" w:cs="Arial"/>
                <w:sz w:val="22"/>
                <w:szCs w:val="22"/>
              </w:rPr>
            </w:pPr>
          </w:p>
        </w:tc>
      </w:tr>
      <w:tr w:rsidR="00F0133C" w:rsidRPr="00B11BA4" w:rsidTr="00E154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1"/>
        </w:trPr>
        <w:tc>
          <w:tcPr>
            <w:tcW w:w="568" w:type="dxa"/>
            <w:vMerge/>
            <w:vAlign w:val="center"/>
          </w:tcPr>
          <w:p w:rsidR="00F0133C" w:rsidRPr="00B11BA4" w:rsidRDefault="00F0133C" w:rsidP="00E513C4">
            <w:pPr>
              <w:pStyle w:val="ConsPlusNormal"/>
              <w:tabs>
                <w:tab w:val="left" w:pos="5100"/>
              </w:tabs>
              <w:jc w:val="center"/>
              <w:rPr>
                <w:rFonts w:ascii="Arial" w:hAnsi="Arial" w:cs="Arial"/>
                <w:sz w:val="22"/>
                <w:szCs w:val="22"/>
              </w:rPr>
            </w:pPr>
          </w:p>
        </w:tc>
        <w:tc>
          <w:tcPr>
            <w:tcW w:w="2981" w:type="dxa"/>
            <w:gridSpan w:val="2"/>
            <w:vMerge/>
            <w:vAlign w:val="center"/>
          </w:tcPr>
          <w:p w:rsidR="00F0133C" w:rsidRPr="00B11BA4" w:rsidRDefault="00F0133C" w:rsidP="00921CAD">
            <w:pPr>
              <w:pStyle w:val="ConsPlusNormal"/>
              <w:tabs>
                <w:tab w:val="left" w:pos="5100"/>
              </w:tabs>
              <w:jc w:val="both"/>
              <w:rPr>
                <w:rFonts w:ascii="Arial" w:hAnsi="Arial" w:cs="Arial"/>
                <w:sz w:val="22"/>
                <w:szCs w:val="22"/>
              </w:rPr>
            </w:pPr>
          </w:p>
        </w:tc>
        <w:tc>
          <w:tcPr>
            <w:tcW w:w="1413" w:type="dxa"/>
            <w:vAlign w:val="center"/>
          </w:tcPr>
          <w:p w:rsidR="00F0133C" w:rsidRPr="00B11BA4" w:rsidRDefault="00EA69C8" w:rsidP="00F0133C">
            <w:pPr>
              <w:pStyle w:val="ConsPlusNormal"/>
              <w:tabs>
                <w:tab w:val="left" w:pos="5100"/>
              </w:tabs>
              <w:jc w:val="center"/>
              <w:rPr>
                <w:rFonts w:ascii="Arial" w:hAnsi="Arial" w:cs="Arial"/>
                <w:b/>
                <w:sz w:val="22"/>
                <w:szCs w:val="22"/>
              </w:rPr>
            </w:pPr>
            <w:r w:rsidRPr="00B11BA4">
              <w:rPr>
                <w:rFonts w:ascii="Arial" w:hAnsi="Arial" w:cs="Arial"/>
                <w:sz w:val="22"/>
                <w:szCs w:val="22"/>
              </w:rPr>
              <w:t>2016</w:t>
            </w:r>
          </w:p>
        </w:tc>
        <w:tc>
          <w:tcPr>
            <w:tcW w:w="1400" w:type="dxa"/>
            <w:vAlign w:val="center"/>
          </w:tcPr>
          <w:p w:rsidR="00F0133C" w:rsidRPr="00B11BA4" w:rsidRDefault="00F0133C" w:rsidP="00F0133C">
            <w:pPr>
              <w:pStyle w:val="ConsPlusNormal"/>
              <w:tabs>
                <w:tab w:val="left" w:pos="5100"/>
              </w:tabs>
              <w:ind w:left="-105"/>
              <w:jc w:val="center"/>
              <w:rPr>
                <w:rFonts w:ascii="Arial" w:hAnsi="Arial" w:cs="Arial"/>
                <w:b/>
                <w:sz w:val="22"/>
                <w:szCs w:val="22"/>
              </w:rPr>
            </w:pPr>
          </w:p>
        </w:tc>
        <w:tc>
          <w:tcPr>
            <w:tcW w:w="1276" w:type="dxa"/>
            <w:vAlign w:val="center"/>
          </w:tcPr>
          <w:p w:rsidR="00F0133C" w:rsidRPr="00B11BA4" w:rsidRDefault="00F0133C" w:rsidP="00F0133C">
            <w:pPr>
              <w:pStyle w:val="ConsPlusNormal"/>
              <w:tabs>
                <w:tab w:val="left" w:pos="5100"/>
              </w:tabs>
              <w:ind w:left="-105"/>
              <w:jc w:val="center"/>
              <w:rPr>
                <w:rFonts w:ascii="Arial" w:hAnsi="Arial" w:cs="Arial"/>
                <w:b/>
                <w:sz w:val="22"/>
                <w:szCs w:val="22"/>
              </w:rPr>
            </w:pPr>
          </w:p>
        </w:tc>
        <w:tc>
          <w:tcPr>
            <w:tcW w:w="992" w:type="dxa"/>
            <w:vAlign w:val="center"/>
          </w:tcPr>
          <w:p w:rsidR="00F0133C" w:rsidRPr="00B11BA4" w:rsidRDefault="00F0133C" w:rsidP="00F0133C">
            <w:pPr>
              <w:pStyle w:val="ConsPlusNormal"/>
              <w:tabs>
                <w:tab w:val="left" w:pos="5100"/>
              </w:tabs>
              <w:ind w:left="-105"/>
              <w:jc w:val="center"/>
              <w:rPr>
                <w:rFonts w:ascii="Arial" w:hAnsi="Arial" w:cs="Arial"/>
                <w:b/>
                <w:sz w:val="22"/>
                <w:szCs w:val="22"/>
              </w:rPr>
            </w:pPr>
          </w:p>
        </w:tc>
        <w:tc>
          <w:tcPr>
            <w:tcW w:w="1134" w:type="dxa"/>
            <w:vAlign w:val="center"/>
          </w:tcPr>
          <w:p w:rsidR="00F0133C" w:rsidRPr="00B11BA4" w:rsidRDefault="00F0133C" w:rsidP="00F0133C">
            <w:pPr>
              <w:pStyle w:val="ConsPlusNormal"/>
              <w:tabs>
                <w:tab w:val="left" w:pos="5100"/>
              </w:tabs>
              <w:ind w:left="-108"/>
              <w:jc w:val="center"/>
              <w:rPr>
                <w:rFonts w:ascii="Arial" w:hAnsi="Arial" w:cs="Arial"/>
                <w:b/>
                <w:sz w:val="22"/>
                <w:szCs w:val="22"/>
              </w:rPr>
            </w:pPr>
          </w:p>
        </w:tc>
        <w:tc>
          <w:tcPr>
            <w:tcW w:w="1134" w:type="dxa"/>
            <w:vAlign w:val="center"/>
          </w:tcPr>
          <w:p w:rsidR="00F0133C" w:rsidRPr="00B11BA4" w:rsidRDefault="00F0133C" w:rsidP="00F0133C">
            <w:pPr>
              <w:pStyle w:val="ConsPlusNormal"/>
              <w:tabs>
                <w:tab w:val="left" w:pos="5100"/>
              </w:tabs>
              <w:jc w:val="center"/>
              <w:rPr>
                <w:rFonts w:ascii="Arial" w:hAnsi="Arial" w:cs="Arial"/>
                <w:sz w:val="22"/>
                <w:szCs w:val="22"/>
              </w:rPr>
            </w:pPr>
          </w:p>
        </w:tc>
        <w:tc>
          <w:tcPr>
            <w:tcW w:w="727" w:type="dxa"/>
          </w:tcPr>
          <w:p w:rsidR="00F0133C" w:rsidRPr="00B11BA4" w:rsidRDefault="00F0133C" w:rsidP="006539B4">
            <w:pPr>
              <w:pStyle w:val="ConsPlusNormal"/>
              <w:tabs>
                <w:tab w:val="left" w:pos="5100"/>
              </w:tabs>
              <w:jc w:val="center"/>
              <w:rPr>
                <w:rFonts w:ascii="Arial" w:hAnsi="Arial" w:cs="Arial"/>
                <w:sz w:val="22"/>
                <w:szCs w:val="22"/>
              </w:rPr>
            </w:pPr>
          </w:p>
        </w:tc>
        <w:tc>
          <w:tcPr>
            <w:tcW w:w="708" w:type="dxa"/>
          </w:tcPr>
          <w:p w:rsidR="00F0133C" w:rsidRPr="00B11BA4" w:rsidRDefault="00F0133C" w:rsidP="006539B4">
            <w:pPr>
              <w:pStyle w:val="ConsPlusNormal"/>
              <w:tabs>
                <w:tab w:val="left" w:pos="5100"/>
              </w:tabs>
              <w:jc w:val="center"/>
              <w:rPr>
                <w:rFonts w:ascii="Arial" w:hAnsi="Arial" w:cs="Arial"/>
                <w:sz w:val="22"/>
                <w:szCs w:val="22"/>
              </w:rPr>
            </w:pPr>
          </w:p>
        </w:tc>
        <w:tc>
          <w:tcPr>
            <w:tcW w:w="714" w:type="dxa"/>
          </w:tcPr>
          <w:p w:rsidR="00F0133C" w:rsidRPr="00B11BA4" w:rsidRDefault="00F0133C" w:rsidP="006539B4">
            <w:pPr>
              <w:pStyle w:val="ConsPlusNormal"/>
              <w:tabs>
                <w:tab w:val="left" w:pos="5100"/>
              </w:tabs>
              <w:jc w:val="center"/>
              <w:rPr>
                <w:rFonts w:ascii="Arial" w:hAnsi="Arial" w:cs="Arial"/>
                <w:sz w:val="22"/>
                <w:szCs w:val="22"/>
              </w:rPr>
            </w:pPr>
          </w:p>
        </w:tc>
        <w:tc>
          <w:tcPr>
            <w:tcW w:w="2830" w:type="dxa"/>
            <w:vMerge/>
            <w:vAlign w:val="center"/>
          </w:tcPr>
          <w:p w:rsidR="00F0133C" w:rsidRPr="00B11BA4" w:rsidRDefault="00F0133C" w:rsidP="00AD1E42">
            <w:pPr>
              <w:pStyle w:val="ConsPlusNormal"/>
              <w:tabs>
                <w:tab w:val="left" w:pos="5100"/>
              </w:tabs>
              <w:jc w:val="center"/>
              <w:rPr>
                <w:rFonts w:ascii="Arial" w:hAnsi="Arial" w:cs="Arial"/>
                <w:sz w:val="22"/>
                <w:szCs w:val="22"/>
              </w:rPr>
            </w:pPr>
          </w:p>
        </w:tc>
      </w:tr>
      <w:tr w:rsidR="00F0133C" w:rsidRPr="00B11BA4" w:rsidTr="00E154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1"/>
        </w:trPr>
        <w:tc>
          <w:tcPr>
            <w:tcW w:w="568" w:type="dxa"/>
            <w:vMerge/>
            <w:vAlign w:val="center"/>
          </w:tcPr>
          <w:p w:rsidR="00F0133C" w:rsidRPr="00B11BA4" w:rsidRDefault="00F0133C" w:rsidP="00E513C4">
            <w:pPr>
              <w:pStyle w:val="ConsPlusNormal"/>
              <w:tabs>
                <w:tab w:val="left" w:pos="5100"/>
              </w:tabs>
              <w:jc w:val="center"/>
              <w:rPr>
                <w:rFonts w:ascii="Arial" w:hAnsi="Arial" w:cs="Arial"/>
                <w:sz w:val="22"/>
                <w:szCs w:val="22"/>
              </w:rPr>
            </w:pPr>
          </w:p>
        </w:tc>
        <w:tc>
          <w:tcPr>
            <w:tcW w:w="2981" w:type="dxa"/>
            <w:gridSpan w:val="2"/>
            <w:vMerge/>
            <w:vAlign w:val="center"/>
          </w:tcPr>
          <w:p w:rsidR="00F0133C" w:rsidRPr="00B11BA4" w:rsidRDefault="00F0133C" w:rsidP="00921CAD">
            <w:pPr>
              <w:pStyle w:val="ConsPlusNormal"/>
              <w:tabs>
                <w:tab w:val="left" w:pos="5100"/>
              </w:tabs>
              <w:jc w:val="both"/>
              <w:rPr>
                <w:rFonts w:ascii="Arial" w:hAnsi="Arial" w:cs="Arial"/>
                <w:sz w:val="22"/>
                <w:szCs w:val="22"/>
              </w:rPr>
            </w:pPr>
          </w:p>
        </w:tc>
        <w:tc>
          <w:tcPr>
            <w:tcW w:w="1413" w:type="dxa"/>
            <w:vAlign w:val="center"/>
          </w:tcPr>
          <w:p w:rsidR="00F0133C" w:rsidRPr="00B11BA4" w:rsidRDefault="00EA69C8" w:rsidP="00F0133C">
            <w:pPr>
              <w:pStyle w:val="ConsPlusNormal"/>
              <w:tabs>
                <w:tab w:val="left" w:pos="5100"/>
              </w:tabs>
              <w:jc w:val="center"/>
              <w:rPr>
                <w:rFonts w:ascii="Arial" w:hAnsi="Arial" w:cs="Arial"/>
                <w:b/>
                <w:sz w:val="22"/>
                <w:szCs w:val="22"/>
              </w:rPr>
            </w:pPr>
            <w:r w:rsidRPr="00B11BA4">
              <w:rPr>
                <w:rFonts w:ascii="Arial" w:hAnsi="Arial" w:cs="Arial"/>
                <w:sz w:val="22"/>
                <w:szCs w:val="22"/>
              </w:rPr>
              <w:t>2017</w:t>
            </w:r>
          </w:p>
        </w:tc>
        <w:tc>
          <w:tcPr>
            <w:tcW w:w="1400" w:type="dxa"/>
            <w:vAlign w:val="center"/>
          </w:tcPr>
          <w:p w:rsidR="00F0133C" w:rsidRPr="00B11BA4" w:rsidRDefault="00F0133C" w:rsidP="00F0133C">
            <w:pPr>
              <w:pStyle w:val="ConsPlusNormal"/>
              <w:tabs>
                <w:tab w:val="left" w:pos="5100"/>
              </w:tabs>
              <w:ind w:left="-105"/>
              <w:jc w:val="center"/>
              <w:rPr>
                <w:rFonts w:ascii="Arial" w:hAnsi="Arial" w:cs="Arial"/>
                <w:b/>
                <w:sz w:val="22"/>
                <w:szCs w:val="22"/>
              </w:rPr>
            </w:pPr>
          </w:p>
        </w:tc>
        <w:tc>
          <w:tcPr>
            <w:tcW w:w="1276" w:type="dxa"/>
            <w:vAlign w:val="center"/>
          </w:tcPr>
          <w:p w:rsidR="00F0133C" w:rsidRPr="00B11BA4" w:rsidRDefault="00F0133C" w:rsidP="00F0133C">
            <w:pPr>
              <w:pStyle w:val="ConsPlusNormal"/>
              <w:tabs>
                <w:tab w:val="left" w:pos="5100"/>
              </w:tabs>
              <w:ind w:left="-105"/>
              <w:jc w:val="center"/>
              <w:rPr>
                <w:rFonts w:ascii="Arial" w:hAnsi="Arial" w:cs="Arial"/>
                <w:b/>
                <w:sz w:val="22"/>
                <w:szCs w:val="22"/>
              </w:rPr>
            </w:pPr>
          </w:p>
        </w:tc>
        <w:tc>
          <w:tcPr>
            <w:tcW w:w="992" w:type="dxa"/>
            <w:vAlign w:val="center"/>
          </w:tcPr>
          <w:p w:rsidR="00F0133C" w:rsidRPr="00B11BA4" w:rsidRDefault="00F0133C" w:rsidP="00F0133C">
            <w:pPr>
              <w:pStyle w:val="ConsPlusNormal"/>
              <w:tabs>
                <w:tab w:val="left" w:pos="5100"/>
              </w:tabs>
              <w:ind w:left="-105"/>
              <w:jc w:val="center"/>
              <w:rPr>
                <w:rFonts w:ascii="Arial" w:hAnsi="Arial" w:cs="Arial"/>
                <w:b/>
                <w:sz w:val="22"/>
                <w:szCs w:val="22"/>
              </w:rPr>
            </w:pPr>
          </w:p>
        </w:tc>
        <w:tc>
          <w:tcPr>
            <w:tcW w:w="1134" w:type="dxa"/>
            <w:vAlign w:val="center"/>
          </w:tcPr>
          <w:p w:rsidR="00F0133C" w:rsidRPr="00B11BA4" w:rsidRDefault="00F0133C" w:rsidP="00F0133C">
            <w:pPr>
              <w:pStyle w:val="ConsPlusNormal"/>
              <w:tabs>
                <w:tab w:val="left" w:pos="5100"/>
              </w:tabs>
              <w:ind w:left="-108"/>
              <w:jc w:val="center"/>
              <w:rPr>
                <w:rFonts w:ascii="Arial" w:hAnsi="Arial" w:cs="Arial"/>
                <w:b/>
                <w:sz w:val="22"/>
                <w:szCs w:val="22"/>
              </w:rPr>
            </w:pPr>
          </w:p>
        </w:tc>
        <w:tc>
          <w:tcPr>
            <w:tcW w:w="1134" w:type="dxa"/>
            <w:vAlign w:val="center"/>
          </w:tcPr>
          <w:p w:rsidR="00F0133C" w:rsidRPr="00B11BA4" w:rsidRDefault="00F0133C" w:rsidP="00F0133C">
            <w:pPr>
              <w:pStyle w:val="ConsPlusNormal"/>
              <w:tabs>
                <w:tab w:val="left" w:pos="5100"/>
              </w:tabs>
              <w:jc w:val="center"/>
              <w:rPr>
                <w:rFonts w:ascii="Arial" w:hAnsi="Arial" w:cs="Arial"/>
                <w:sz w:val="22"/>
                <w:szCs w:val="22"/>
              </w:rPr>
            </w:pPr>
          </w:p>
        </w:tc>
        <w:tc>
          <w:tcPr>
            <w:tcW w:w="727" w:type="dxa"/>
          </w:tcPr>
          <w:p w:rsidR="00F0133C" w:rsidRPr="00B11BA4" w:rsidRDefault="00F0133C" w:rsidP="006539B4">
            <w:pPr>
              <w:pStyle w:val="ConsPlusNormal"/>
              <w:tabs>
                <w:tab w:val="left" w:pos="5100"/>
              </w:tabs>
              <w:jc w:val="center"/>
              <w:rPr>
                <w:rFonts w:ascii="Arial" w:hAnsi="Arial" w:cs="Arial"/>
                <w:sz w:val="22"/>
                <w:szCs w:val="22"/>
              </w:rPr>
            </w:pPr>
          </w:p>
        </w:tc>
        <w:tc>
          <w:tcPr>
            <w:tcW w:w="708" w:type="dxa"/>
          </w:tcPr>
          <w:p w:rsidR="00F0133C" w:rsidRPr="00B11BA4" w:rsidRDefault="00F0133C" w:rsidP="006539B4">
            <w:pPr>
              <w:pStyle w:val="ConsPlusNormal"/>
              <w:tabs>
                <w:tab w:val="left" w:pos="5100"/>
              </w:tabs>
              <w:jc w:val="center"/>
              <w:rPr>
                <w:rFonts w:ascii="Arial" w:hAnsi="Arial" w:cs="Arial"/>
                <w:sz w:val="22"/>
                <w:szCs w:val="22"/>
              </w:rPr>
            </w:pPr>
          </w:p>
        </w:tc>
        <w:tc>
          <w:tcPr>
            <w:tcW w:w="714" w:type="dxa"/>
          </w:tcPr>
          <w:p w:rsidR="00F0133C" w:rsidRPr="00B11BA4" w:rsidRDefault="00F0133C" w:rsidP="006539B4">
            <w:pPr>
              <w:pStyle w:val="ConsPlusNormal"/>
              <w:tabs>
                <w:tab w:val="left" w:pos="5100"/>
              </w:tabs>
              <w:jc w:val="center"/>
              <w:rPr>
                <w:rFonts w:ascii="Arial" w:hAnsi="Arial" w:cs="Arial"/>
                <w:sz w:val="22"/>
                <w:szCs w:val="22"/>
              </w:rPr>
            </w:pPr>
          </w:p>
        </w:tc>
        <w:tc>
          <w:tcPr>
            <w:tcW w:w="2830" w:type="dxa"/>
            <w:vMerge/>
            <w:vAlign w:val="center"/>
          </w:tcPr>
          <w:p w:rsidR="00F0133C" w:rsidRPr="00B11BA4" w:rsidRDefault="00F0133C" w:rsidP="00AD1E42">
            <w:pPr>
              <w:pStyle w:val="ConsPlusNormal"/>
              <w:tabs>
                <w:tab w:val="left" w:pos="5100"/>
              </w:tabs>
              <w:jc w:val="center"/>
              <w:rPr>
                <w:rFonts w:ascii="Arial" w:hAnsi="Arial" w:cs="Arial"/>
                <w:sz w:val="22"/>
                <w:szCs w:val="22"/>
              </w:rPr>
            </w:pPr>
          </w:p>
        </w:tc>
      </w:tr>
      <w:tr w:rsidR="00F0133C" w:rsidRPr="00B11BA4" w:rsidTr="00E154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1"/>
        </w:trPr>
        <w:tc>
          <w:tcPr>
            <w:tcW w:w="568" w:type="dxa"/>
            <w:vMerge/>
            <w:vAlign w:val="center"/>
          </w:tcPr>
          <w:p w:rsidR="00F0133C" w:rsidRPr="00B11BA4" w:rsidRDefault="00F0133C" w:rsidP="00E513C4">
            <w:pPr>
              <w:pStyle w:val="ConsPlusNormal"/>
              <w:tabs>
                <w:tab w:val="left" w:pos="5100"/>
              </w:tabs>
              <w:jc w:val="center"/>
              <w:rPr>
                <w:rFonts w:ascii="Arial" w:hAnsi="Arial" w:cs="Arial"/>
                <w:sz w:val="22"/>
                <w:szCs w:val="22"/>
              </w:rPr>
            </w:pPr>
          </w:p>
        </w:tc>
        <w:tc>
          <w:tcPr>
            <w:tcW w:w="2981" w:type="dxa"/>
            <w:gridSpan w:val="2"/>
            <w:vMerge/>
            <w:vAlign w:val="center"/>
          </w:tcPr>
          <w:p w:rsidR="00F0133C" w:rsidRPr="00B11BA4" w:rsidRDefault="00F0133C" w:rsidP="00921CAD">
            <w:pPr>
              <w:pStyle w:val="ConsPlusNormal"/>
              <w:tabs>
                <w:tab w:val="left" w:pos="5100"/>
              </w:tabs>
              <w:jc w:val="both"/>
              <w:rPr>
                <w:rFonts w:ascii="Arial" w:hAnsi="Arial" w:cs="Arial"/>
                <w:sz w:val="22"/>
                <w:szCs w:val="22"/>
              </w:rPr>
            </w:pPr>
          </w:p>
        </w:tc>
        <w:tc>
          <w:tcPr>
            <w:tcW w:w="1413" w:type="dxa"/>
            <w:vAlign w:val="center"/>
          </w:tcPr>
          <w:p w:rsidR="00F0133C" w:rsidRPr="00B11BA4" w:rsidRDefault="00EA69C8" w:rsidP="00F0133C">
            <w:pPr>
              <w:pStyle w:val="ConsPlusNormal"/>
              <w:tabs>
                <w:tab w:val="left" w:pos="5100"/>
              </w:tabs>
              <w:jc w:val="center"/>
              <w:rPr>
                <w:rFonts w:ascii="Arial" w:hAnsi="Arial" w:cs="Arial"/>
                <w:b/>
                <w:sz w:val="22"/>
                <w:szCs w:val="22"/>
              </w:rPr>
            </w:pPr>
            <w:r w:rsidRPr="00B11BA4">
              <w:rPr>
                <w:rFonts w:ascii="Arial" w:hAnsi="Arial" w:cs="Arial"/>
                <w:sz w:val="22"/>
                <w:szCs w:val="22"/>
              </w:rPr>
              <w:t>2018</w:t>
            </w:r>
          </w:p>
        </w:tc>
        <w:tc>
          <w:tcPr>
            <w:tcW w:w="1400" w:type="dxa"/>
            <w:vAlign w:val="center"/>
          </w:tcPr>
          <w:p w:rsidR="00F0133C" w:rsidRPr="00B11BA4" w:rsidRDefault="00F0133C" w:rsidP="00F0133C">
            <w:pPr>
              <w:pStyle w:val="ConsPlusNormal"/>
              <w:tabs>
                <w:tab w:val="left" w:pos="5100"/>
              </w:tabs>
              <w:ind w:left="-105"/>
              <w:jc w:val="center"/>
              <w:rPr>
                <w:rFonts w:ascii="Arial" w:hAnsi="Arial" w:cs="Arial"/>
                <w:b/>
                <w:sz w:val="22"/>
                <w:szCs w:val="22"/>
              </w:rPr>
            </w:pPr>
          </w:p>
        </w:tc>
        <w:tc>
          <w:tcPr>
            <w:tcW w:w="1276" w:type="dxa"/>
            <w:vAlign w:val="center"/>
          </w:tcPr>
          <w:p w:rsidR="00F0133C" w:rsidRPr="00B11BA4" w:rsidRDefault="00F0133C" w:rsidP="00F0133C">
            <w:pPr>
              <w:pStyle w:val="ConsPlusNormal"/>
              <w:tabs>
                <w:tab w:val="left" w:pos="5100"/>
              </w:tabs>
              <w:ind w:left="-105"/>
              <w:jc w:val="center"/>
              <w:rPr>
                <w:rFonts w:ascii="Arial" w:hAnsi="Arial" w:cs="Arial"/>
                <w:b/>
                <w:sz w:val="22"/>
                <w:szCs w:val="22"/>
              </w:rPr>
            </w:pPr>
          </w:p>
        </w:tc>
        <w:tc>
          <w:tcPr>
            <w:tcW w:w="992" w:type="dxa"/>
            <w:vAlign w:val="center"/>
          </w:tcPr>
          <w:p w:rsidR="00F0133C" w:rsidRPr="00B11BA4" w:rsidRDefault="00F0133C" w:rsidP="00F0133C">
            <w:pPr>
              <w:pStyle w:val="ConsPlusNormal"/>
              <w:tabs>
                <w:tab w:val="left" w:pos="5100"/>
              </w:tabs>
              <w:ind w:left="-105"/>
              <w:jc w:val="center"/>
              <w:rPr>
                <w:rFonts w:ascii="Arial" w:hAnsi="Arial" w:cs="Arial"/>
                <w:b/>
                <w:sz w:val="22"/>
                <w:szCs w:val="22"/>
              </w:rPr>
            </w:pPr>
          </w:p>
        </w:tc>
        <w:tc>
          <w:tcPr>
            <w:tcW w:w="1134" w:type="dxa"/>
            <w:vAlign w:val="center"/>
          </w:tcPr>
          <w:p w:rsidR="00F0133C" w:rsidRPr="00B11BA4" w:rsidRDefault="00F0133C" w:rsidP="00F0133C">
            <w:pPr>
              <w:pStyle w:val="ConsPlusNormal"/>
              <w:tabs>
                <w:tab w:val="left" w:pos="5100"/>
              </w:tabs>
              <w:ind w:left="-108"/>
              <w:jc w:val="center"/>
              <w:rPr>
                <w:rFonts w:ascii="Arial" w:hAnsi="Arial" w:cs="Arial"/>
                <w:b/>
                <w:sz w:val="22"/>
                <w:szCs w:val="22"/>
              </w:rPr>
            </w:pPr>
          </w:p>
        </w:tc>
        <w:tc>
          <w:tcPr>
            <w:tcW w:w="1134" w:type="dxa"/>
            <w:vAlign w:val="center"/>
          </w:tcPr>
          <w:p w:rsidR="00F0133C" w:rsidRPr="00B11BA4" w:rsidRDefault="00F0133C" w:rsidP="00F0133C">
            <w:pPr>
              <w:pStyle w:val="ConsPlusNormal"/>
              <w:tabs>
                <w:tab w:val="left" w:pos="5100"/>
              </w:tabs>
              <w:jc w:val="center"/>
              <w:rPr>
                <w:rFonts w:ascii="Arial" w:hAnsi="Arial" w:cs="Arial"/>
                <w:sz w:val="22"/>
                <w:szCs w:val="22"/>
              </w:rPr>
            </w:pPr>
          </w:p>
        </w:tc>
        <w:tc>
          <w:tcPr>
            <w:tcW w:w="727" w:type="dxa"/>
          </w:tcPr>
          <w:p w:rsidR="00F0133C" w:rsidRPr="00B11BA4" w:rsidRDefault="00F0133C" w:rsidP="006539B4">
            <w:pPr>
              <w:pStyle w:val="ConsPlusNormal"/>
              <w:tabs>
                <w:tab w:val="left" w:pos="5100"/>
              </w:tabs>
              <w:jc w:val="center"/>
              <w:rPr>
                <w:rFonts w:ascii="Arial" w:hAnsi="Arial" w:cs="Arial"/>
                <w:sz w:val="22"/>
                <w:szCs w:val="22"/>
              </w:rPr>
            </w:pPr>
          </w:p>
        </w:tc>
        <w:tc>
          <w:tcPr>
            <w:tcW w:w="708" w:type="dxa"/>
          </w:tcPr>
          <w:p w:rsidR="00F0133C" w:rsidRPr="00B11BA4" w:rsidRDefault="00F0133C" w:rsidP="006539B4">
            <w:pPr>
              <w:pStyle w:val="ConsPlusNormal"/>
              <w:tabs>
                <w:tab w:val="left" w:pos="5100"/>
              </w:tabs>
              <w:jc w:val="center"/>
              <w:rPr>
                <w:rFonts w:ascii="Arial" w:hAnsi="Arial" w:cs="Arial"/>
                <w:sz w:val="22"/>
                <w:szCs w:val="22"/>
              </w:rPr>
            </w:pPr>
          </w:p>
        </w:tc>
        <w:tc>
          <w:tcPr>
            <w:tcW w:w="714" w:type="dxa"/>
          </w:tcPr>
          <w:p w:rsidR="00F0133C" w:rsidRPr="00B11BA4" w:rsidRDefault="00F0133C" w:rsidP="006539B4">
            <w:pPr>
              <w:pStyle w:val="ConsPlusNormal"/>
              <w:tabs>
                <w:tab w:val="left" w:pos="5100"/>
              </w:tabs>
              <w:jc w:val="center"/>
              <w:rPr>
                <w:rFonts w:ascii="Arial" w:hAnsi="Arial" w:cs="Arial"/>
                <w:sz w:val="22"/>
                <w:szCs w:val="22"/>
              </w:rPr>
            </w:pPr>
          </w:p>
        </w:tc>
        <w:tc>
          <w:tcPr>
            <w:tcW w:w="2830" w:type="dxa"/>
            <w:vMerge/>
            <w:vAlign w:val="center"/>
          </w:tcPr>
          <w:p w:rsidR="00F0133C" w:rsidRPr="00B11BA4" w:rsidRDefault="00F0133C" w:rsidP="00AD1E42">
            <w:pPr>
              <w:pStyle w:val="ConsPlusNormal"/>
              <w:tabs>
                <w:tab w:val="left" w:pos="5100"/>
              </w:tabs>
              <w:jc w:val="center"/>
              <w:rPr>
                <w:rFonts w:ascii="Arial" w:hAnsi="Arial" w:cs="Arial"/>
                <w:sz w:val="22"/>
                <w:szCs w:val="22"/>
              </w:rPr>
            </w:pPr>
          </w:p>
        </w:tc>
      </w:tr>
      <w:tr w:rsidR="00F0133C" w:rsidRPr="00B11BA4" w:rsidTr="00E154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1"/>
        </w:trPr>
        <w:tc>
          <w:tcPr>
            <w:tcW w:w="568" w:type="dxa"/>
            <w:vMerge/>
            <w:vAlign w:val="center"/>
          </w:tcPr>
          <w:p w:rsidR="00F0133C" w:rsidRPr="00B11BA4" w:rsidRDefault="00F0133C" w:rsidP="00E513C4">
            <w:pPr>
              <w:pStyle w:val="ConsPlusNormal"/>
              <w:tabs>
                <w:tab w:val="left" w:pos="5100"/>
              </w:tabs>
              <w:jc w:val="center"/>
              <w:rPr>
                <w:rFonts w:ascii="Arial" w:hAnsi="Arial" w:cs="Arial"/>
                <w:sz w:val="22"/>
                <w:szCs w:val="22"/>
              </w:rPr>
            </w:pPr>
          </w:p>
        </w:tc>
        <w:tc>
          <w:tcPr>
            <w:tcW w:w="2981" w:type="dxa"/>
            <w:gridSpan w:val="2"/>
            <w:vMerge/>
            <w:vAlign w:val="center"/>
          </w:tcPr>
          <w:p w:rsidR="00F0133C" w:rsidRPr="00B11BA4" w:rsidRDefault="00F0133C" w:rsidP="00921CAD">
            <w:pPr>
              <w:pStyle w:val="ConsPlusNormal"/>
              <w:tabs>
                <w:tab w:val="left" w:pos="5100"/>
              </w:tabs>
              <w:jc w:val="both"/>
              <w:rPr>
                <w:rFonts w:ascii="Arial" w:hAnsi="Arial" w:cs="Arial"/>
                <w:sz w:val="22"/>
                <w:szCs w:val="22"/>
              </w:rPr>
            </w:pPr>
          </w:p>
        </w:tc>
        <w:tc>
          <w:tcPr>
            <w:tcW w:w="1413" w:type="dxa"/>
            <w:vAlign w:val="center"/>
          </w:tcPr>
          <w:p w:rsidR="00F0133C" w:rsidRPr="00B11BA4" w:rsidRDefault="00EA69C8" w:rsidP="00F0133C">
            <w:pPr>
              <w:pStyle w:val="ConsPlusNormal"/>
              <w:tabs>
                <w:tab w:val="left" w:pos="5100"/>
              </w:tabs>
              <w:jc w:val="center"/>
              <w:rPr>
                <w:rFonts w:ascii="Arial" w:hAnsi="Arial" w:cs="Arial"/>
                <w:b/>
                <w:sz w:val="22"/>
                <w:szCs w:val="22"/>
              </w:rPr>
            </w:pPr>
            <w:r w:rsidRPr="00B11BA4">
              <w:rPr>
                <w:rFonts w:ascii="Arial" w:hAnsi="Arial" w:cs="Arial"/>
                <w:sz w:val="22"/>
                <w:szCs w:val="22"/>
              </w:rPr>
              <w:t>2019</w:t>
            </w:r>
          </w:p>
        </w:tc>
        <w:tc>
          <w:tcPr>
            <w:tcW w:w="1400" w:type="dxa"/>
            <w:vAlign w:val="center"/>
          </w:tcPr>
          <w:p w:rsidR="00F0133C" w:rsidRPr="00B11BA4" w:rsidRDefault="00F0133C" w:rsidP="00F0133C">
            <w:pPr>
              <w:pStyle w:val="ConsPlusNormal"/>
              <w:tabs>
                <w:tab w:val="left" w:pos="5100"/>
              </w:tabs>
              <w:ind w:left="-105"/>
              <w:jc w:val="center"/>
              <w:rPr>
                <w:rFonts w:ascii="Arial" w:hAnsi="Arial" w:cs="Arial"/>
                <w:b/>
                <w:sz w:val="22"/>
                <w:szCs w:val="22"/>
              </w:rPr>
            </w:pPr>
          </w:p>
        </w:tc>
        <w:tc>
          <w:tcPr>
            <w:tcW w:w="1276" w:type="dxa"/>
            <w:vAlign w:val="center"/>
          </w:tcPr>
          <w:p w:rsidR="00F0133C" w:rsidRPr="00B11BA4" w:rsidRDefault="00F0133C" w:rsidP="00F0133C">
            <w:pPr>
              <w:pStyle w:val="ConsPlusNormal"/>
              <w:tabs>
                <w:tab w:val="left" w:pos="5100"/>
              </w:tabs>
              <w:ind w:left="-105"/>
              <w:jc w:val="center"/>
              <w:rPr>
                <w:rFonts w:ascii="Arial" w:hAnsi="Arial" w:cs="Arial"/>
                <w:b/>
                <w:sz w:val="22"/>
                <w:szCs w:val="22"/>
              </w:rPr>
            </w:pPr>
          </w:p>
        </w:tc>
        <w:tc>
          <w:tcPr>
            <w:tcW w:w="992" w:type="dxa"/>
            <w:vAlign w:val="center"/>
          </w:tcPr>
          <w:p w:rsidR="00F0133C" w:rsidRPr="00B11BA4" w:rsidRDefault="00F0133C" w:rsidP="00F0133C">
            <w:pPr>
              <w:pStyle w:val="ConsPlusNormal"/>
              <w:tabs>
                <w:tab w:val="left" w:pos="5100"/>
              </w:tabs>
              <w:ind w:left="-105"/>
              <w:jc w:val="center"/>
              <w:rPr>
                <w:rFonts w:ascii="Arial" w:hAnsi="Arial" w:cs="Arial"/>
                <w:b/>
                <w:sz w:val="22"/>
                <w:szCs w:val="22"/>
              </w:rPr>
            </w:pPr>
          </w:p>
        </w:tc>
        <w:tc>
          <w:tcPr>
            <w:tcW w:w="1134" w:type="dxa"/>
            <w:vAlign w:val="center"/>
          </w:tcPr>
          <w:p w:rsidR="00F0133C" w:rsidRPr="00B11BA4" w:rsidRDefault="00F0133C" w:rsidP="00F0133C">
            <w:pPr>
              <w:pStyle w:val="ConsPlusNormal"/>
              <w:tabs>
                <w:tab w:val="left" w:pos="5100"/>
              </w:tabs>
              <w:ind w:left="-108"/>
              <w:jc w:val="center"/>
              <w:rPr>
                <w:rFonts w:ascii="Arial" w:hAnsi="Arial" w:cs="Arial"/>
                <w:b/>
                <w:sz w:val="22"/>
                <w:szCs w:val="22"/>
              </w:rPr>
            </w:pPr>
          </w:p>
        </w:tc>
        <w:tc>
          <w:tcPr>
            <w:tcW w:w="1134" w:type="dxa"/>
            <w:vAlign w:val="center"/>
          </w:tcPr>
          <w:p w:rsidR="00F0133C" w:rsidRPr="00B11BA4" w:rsidRDefault="00F0133C" w:rsidP="00F0133C">
            <w:pPr>
              <w:pStyle w:val="ConsPlusNormal"/>
              <w:tabs>
                <w:tab w:val="left" w:pos="5100"/>
              </w:tabs>
              <w:jc w:val="center"/>
              <w:rPr>
                <w:rFonts w:ascii="Arial" w:hAnsi="Arial" w:cs="Arial"/>
                <w:sz w:val="22"/>
                <w:szCs w:val="22"/>
              </w:rPr>
            </w:pPr>
          </w:p>
        </w:tc>
        <w:tc>
          <w:tcPr>
            <w:tcW w:w="727" w:type="dxa"/>
          </w:tcPr>
          <w:p w:rsidR="00F0133C" w:rsidRPr="00B11BA4" w:rsidRDefault="00F0133C" w:rsidP="006539B4">
            <w:pPr>
              <w:pStyle w:val="ConsPlusNormal"/>
              <w:tabs>
                <w:tab w:val="left" w:pos="5100"/>
              </w:tabs>
              <w:jc w:val="center"/>
              <w:rPr>
                <w:rFonts w:ascii="Arial" w:hAnsi="Arial" w:cs="Arial"/>
                <w:sz w:val="22"/>
                <w:szCs w:val="22"/>
              </w:rPr>
            </w:pPr>
          </w:p>
        </w:tc>
        <w:tc>
          <w:tcPr>
            <w:tcW w:w="708" w:type="dxa"/>
          </w:tcPr>
          <w:p w:rsidR="00F0133C" w:rsidRPr="00B11BA4" w:rsidRDefault="00F0133C" w:rsidP="006539B4">
            <w:pPr>
              <w:pStyle w:val="ConsPlusNormal"/>
              <w:tabs>
                <w:tab w:val="left" w:pos="5100"/>
              </w:tabs>
              <w:jc w:val="center"/>
              <w:rPr>
                <w:rFonts w:ascii="Arial" w:hAnsi="Arial" w:cs="Arial"/>
                <w:sz w:val="22"/>
                <w:szCs w:val="22"/>
              </w:rPr>
            </w:pPr>
          </w:p>
        </w:tc>
        <w:tc>
          <w:tcPr>
            <w:tcW w:w="714" w:type="dxa"/>
          </w:tcPr>
          <w:p w:rsidR="00F0133C" w:rsidRPr="00B11BA4" w:rsidRDefault="00F0133C" w:rsidP="006539B4">
            <w:pPr>
              <w:pStyle w:val="ConsPlusNormal"/>
              <w:tabs>
                <w:tab w:val="left" w:pos="5100"/>
              </w:tabs>
              <w:jc w:val="center"/>
              <w:rPr>
                <w:rFonts w:ascii="Arial" w:hAnsi="Arial" w:cs="Arial"/>
                <w:sz w:val="22"/>
                <w:szCs w:val="22"/>
              </w:rPr>
            </w:pPr>
          </w:p>
        </w:tc>
        <w:tc>
          <w:tcPr>
            <w:tcW w:w="2830" w:type="dxa"/>
            <w:vMerge/>
            <w:vAlign w:val="center"/>
          </w:tcPr>
          <w:p w:rsidR="00F0133C" w:rsidRPr="00B11BA4" w:rsidRDefault="00F0133C" w:rsidP="00AD1E42">
            <w:pPr>
              <w:pStyle w:val="ConsPlusNormal"/>
              <w:tabs>
                <w:tab w:val="left" w:pos="5100"/>
              </w:tabs>
              <w:jc w:val="center"/>
              <w:rPr>
                <w:rFonts w:ascii="Arial" w:hAnsi="Arial" w:cs="Arial"/>
                <w:sz w:val="22"/>
                <w:szCs w:val="22"/>
              </w:rPr>
            </w:pPr>
          </w:p>
        </w:tc>
      </w:tr>
      <w:tr w:rsidR="00F0133C" w:rsidRPr="00B11BA4" w:rsidTr="00E154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1"/>
        </w:trPr>
        <w:tc>
          <w:tcPr>
            <w:tcW w:w="568" w:type="dxa"/>
            <w:vMerge/>
            <w:vAlign w:val="center"/>
          </w:tcPr>
          <w:p w:rsidR="00F0133C" w:rsidRPr="00B11BA4" w:rsidRDefault="00F0133C" w:rsidP="00E513C4">
            <w:pPr>
              <w:pStyle w:val="ConsPlusNormal"/>
              <w:tabs>
                <w:tab w:val="left" w:pos="5100"/>
              </w:tabs>
              <w:jc w:val="center"/>
              <w:rPr>
                <w:rFonts w:ascii="Arial" w:hAnsi="Arial" w:cs="Arial"/>
                <w:sz w:val="22"/>
                <w:szCs w:val="22"/>
              </w:rPr>
            </w:pPr>
          </w:p>
        </w:tc>
        <w:tc>
          <w:tcPr>
            <w:tcW w:w="2981" w:type="dxa"/>
            <w:gridSpan w:val="2"/>
            <w:vMerge/>
            <w:vAlign w:val="center"/>
          </w:tcPr>
          <w:p w:rsidR="00F0133C" w:rsidRPr="00B11BA4" w:rsidRDefault="00F0133C" w:rsidP="00921CAD">
            <w:pPr>
              <w:pStyle w:val="ConsPlusNormal"/>
              <w:tabs>
                <w:tab w:val="left" w:pos="5100"/>
              </w:tabs>
              <w:jc w:val="both"/>
              <w:rPr>
                <w:rFonts w:ascii="Arial" w:hAnsi="Arial" w:cs="Arial"/>
                <w:sz w:val="22"/>
                <w:szCs w:val="22"/>
              </w:rPr>
            </w:pPr>
          </w:p>
        </w:tc>
        <w:tc>
          <w:tcPr>
            <w:tcW w:w="1413" w:type="dxa"/>
            <w:vAlign w:val="center"/>
          </w:tcPr>
          <w:p w:rsidR="00F0133C" w:rsidRPr="00B11BA4" w:rsidRDefault="00EA69C8" w:rsidP="00F0133C">
            <w:pPr>
              <w:pStyle w:val="ConsPlusNormal"/>
              <w:tabs>
                <w:tab w:val="left" w:pos="5100"/>
              </w:tabs>
              <w:jc w:val="center"/>
              <w:rPr>
                <w:rFonts w:ascii="Arial" w:hAnsi="Arial" w:cs="Arial"/>
                <w:b/>
                <w:sz w:val="22"/>
                <w:szCs w:val="22"/>
              </w:rPr>
            </w:pPr>
            <w:r w:rsidRPr="00B11BA4">
              <w:rPr>
                <w:rFonts w:ascii="Arial" w:hAnsi="Arial" w:cs="Arial"/>
                <w:sz w:val="22"/>
                <w:szCs w:val="22"/>
              </w:rPr>
              <w:t>2020</w:t>
            </w:r>
          </w:p>
        </w:tc>
        <w:tc>
          <w:tcPr>
            <w:tcW w:w="1400" w:type="dxa"/>
            <w:vAlign w:val="center"/>
          </w:tcPr>
          <w:p w:rsidR="00F0133C" w:rsidRPr="00B11BA4" w:rsidRDefault="00F0133C" w:rsidP="00F0133C">
            <w:pPr>
              <w:pStyle w:val="ConsPlusNormal"/>
              <w:tabs>
                <w:tab w:val="left" w:pos="5100"/>
              </w:tabs>
              <w:ind w:left="-105"/>
              <w:jc w:val="center"/>
              <w:rPr>
                <w:rFonts w:ascii="Arial" w:hAnsi="Arial" w:cs="Arial"/>
                <w:b/>
                <w:sz w:val="22"/>
                <w:szCs w:val="22"/>
              </w:rPr>
            </w:pPr>
          </w:p>
        </w:tc>
        <w:tc>
          <w:tcPr>
            <w:tcW w:w="1276" w:type="dxa"/>
            <w:vAlign w:val="center"/>
          </w:tcPr>
          <w:p w:rsidR="00F0133C" w:rsidRPr="00B11BA4" w:rsidRDefault="00F0133C" w:rsidP="00F0133C">
            <w:pPr>
              <w:pStyle w:val="ConsPlusNormal"/>
              <w:tabs>
                <w:tab w:val="left" w:pos="5100"/>
              </w:tabs>
              <w:ind w:left="-105"/>
              <w:jc w:val="center"/>
              <w:rPr>
                <w:rFonts w:ascii="Arial" w:hAnsi="Arial" w:cs="Arial"/>
                <w:b/>
                <w:sz w:val="22"/>
                <w:szCs w:val="22"/>
              </w:rPr>
            </w:pPr>
          </w:p>
        </w:tc>
        <w:tc>
          <w:tcPr>
            <w:tcW w:w="992" w:type="dxa"/>
            <w:vAlign w:val="center"/>
          </w:tcPr>
          <w:p w:rsidR="00F0133C" w:rsidRPr="00B11BA4" w:rsidRDefault="00F0133C" w:rsidP="00F0133C">
            <w:pPr>
              <w:pStyle w:val="ConsPlusNormal"/>
              <w:tabs>
                <w:tab w:val="left" w:pos="5100"/>
              </w:tabs>
              <w:ind w:left="-105"/>
              <w:jc w:val="center"/>
              <w:rPr>
                <w:rFonts w:ascii="Arial" w:hAnsi="Arial" w:cs="Arial"/>
                <w:b/>
                <w:sz w:val="22"/>
                <w:szCs w:val="22"/>
              </w:rPr>
            </w:pPr>
          </w:p>
        </w:tc>
        <w:tc>
          <w:tcPr>
            <w:tcW w:w="1134" w:type="dxa"/>
            <w:vAlign w:val="center"/>
          </w:tcPr>
          <w:p w:rsidR="00F0133C" w:rsidRPr="00B11BA4" w:rsidRDefault="00F0133C" w:rsidP="00F0133C">
            <w:pPr>
              <w:pStyle w:val="ConsPlusNormal"/>
              <w:tabs>
                <w:tab w:val="left" w:pos="5100"/>
              </w:tabs>
              <w:ind w:left="-108"/>
              <w:jc w:val="center"/>
              <w:rPr>
                <w:rFonts w:ascii="Arial" w:hAnsi="Arial" w:cs="Arial"/>
                <w:b/>
                <w:sz w:val="22"/>
                <w:szCs w:val="22"/>
              </w:rPr>
            </w:pPr>
          </w:p>
        </w:tc>
        <w:tc>
          <w:tcPr>
            <w:tcW w:w="1134" w:type="dxa"/>
            <w:vAlign w:val="center"/>
          </w:tcPr>
          <w:p w:rsidR="00F0133C" w:rsidRPr="00B11BA4" w:rsidRDefault="00F0133C" w:rsidP="00F0133C">
            <w:pPr>
              <w:pStyle w:val="ConsPlusNormal"/>
              <w:tabs>
                <w:tab w:val="left" w:pos="5100"/>
              </w:tabs>
              <w:jc w:val="center"/>
              <w:rPr>
                <w:rFonts w:ascii="Arial" w:hAnsi="Arial" w:cs="Arial"/>
                <w:sz w:val="22"/>
                <w:szCs w:val="22"/>
              </w:rPr>
            </w:pPr>
          </w:p>
        </w:tc>
        <w:tc>
          <w:tcPr>
            <w:tcW w:w="727" w:type="dxa"/>
          </w:tcPr>
          <w:p w:rsidR="00F0133C" w:rsidRPr="00B11BA4" w:rsidRDefault="00F0133C" w:rsidP="006539B4">
            <w:pPr>
              <w:pStyle w:val="ConsPlusNormal"/>
              <w:tabs>
                <w:tab w:val="left" w:pos="5100"/>
              </w:tabs>
              <w:jc w:val="center"/>
              <w:rPr>
                <w:rFonts w:ascii="Arial" w:hAnsi="Arial" w:cs="Arial"/>
                <w:sz w:val="22"/>
                <w:szCs w:val="22"/>
              </w:rPr>
            </w:pPr>
          </w:p>
        </w:tc>
        <w:tc>
          <w:tcPr>
            <w:tcW w:w="708" w:type="dxa"/>
          </w:tcPr>
          <w:p w:rsidR="00F0133C" w:rsidRPr="00B11BA4" w:rsidRDefault="00F0133C" w:rsidP="006539B4">
            <w:pPr>
              <w:pStyle w:val="ConsPlusNormal"/>
              <w:tabs>
                <w:tab w:val="left" w:pos="5100"/>
              </w:tabs>
              <w:jc w:val="center"/>
              <w:rPr>
                <w:rFonts w:ascii="Arial" w:hAnsi="Arial" w:cs="Arial"/>
                <w:sz w:val="22"/>
                <w:szCs w:val="22"/>
              </w:rPr>
            </w:pPr>
          </w:p>
        </w:tc>
        <w:tc>
          <w:tcPr>
            <w:tcW w:w="714" w:type="dxa"/>
          </w:tcPr>
          <w:p w:rsidR="00F0133C" w:rsidRPr="00B11BA4" w:rsidRDefault="00F0133C" w:rsidP="006539B4">
            <w:pPr>
              <w:pStyle w:val="ConsPlusNormal"/>
              <w:tabs>
                <w:tab w:val="left" w:pos="5100"/>
              </w:tabs>
              <w:jc w:val="center"/>
              <w:rPr>
                <w:rFonts w:ascii="Arial" w:hAnsi="Arial" w:cs="Arial"/>
                <w:sz w:val="22"/>
                <w:szCs w:val="22"/>
              </w:rPr>
            </w:pPr>
          </w:p>
        </w:tc>
        <w:tc>
          <w:tcPr>
            <w:tcW w:w="2830" w:type="dxa"/>
            <w:vMerge/>
            <w:vAlign w:val="center"/>
          </w:tcPr>
          <w:p w:rsidR="00F0133C" w:rsidRPr="00B11BA4" w:rsidRDefault="00F0133C" w:rsidP="00AD1E42">
            <w:pPr>
              <w:pStyle w:val="ConsPlusNormal"/>
              <w:tabs>
                <w:tab w:val="left" w:pos="5100"/>
              </w:tabs>
              <w:jc w:val="center"/>
              <w:rPr>
                <w:rFonts w:ascii="Arial" w:hAnsi="Arial" w:cs="Arial"/>
                <w:sz w:val="22"/>
                <w:szCs w:val="22"/>
              </w:rPr>
            </w:pPr>
          </w:p>
        </w:tc>
      </w:tr>
      <w:tr w:rsidR="00F0133C" w:rsidRPr="00B11BA4" w:rsidTr="00E154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1"/>
        </w:trPr>
        <w:tc>
          <w:tcPr>
            <w:tcW w:w="568" w:type="dxa"/>
            <w:vMerge/>
            <w:vAlign w:val="center"/>
          </w:tcPr>
          <w:p w:rsidR="00F0133C" w:rsidRPr="00B11BA4" w:rsidRDefault="00F0133C" w:rsidP="00E513C4">
            <w:pPr>
              <w:pStyle w:val="ConsPlusNormal"/>
              <w:tabs>
                <w:tab w:val="left" w:pos="5100"/>
              </w:tabs>
              <w:jc w:val="center"/>
              <w:rPr>
                <w:rFonts w:ascii="Arial" w:hAnsi="Arial" w:cs="Arial"/>
                <w:sz w:val="22"/>
                <w:szCs w:val="22"/>
              </w:rPr>
            </w:pPr>
          </w:p>
        </w:tc>
        <w:tc>
          <w:tcPr>
            <w:tcW w:w="2981" w:type="dxa"/>
            <w:gridSpan w:val="2"/>
            <w:vMerge/>
            <w:vAlign w:val="center"/>
          </w:tcPr>
          <w:p w:rsidR="00F0133C" w:rsidRPr="00B11BA4" w:rsidRDefault="00F0133C" w:rsidP="00921CAD">
            <w:pPr>
              <w:pStyle w:val="ConsPlusNormal"/>
              <w:tabs>
                <w:tab w:val="left" w:pos="5100"/>
              </w:tabs>
              <w:jc w:val="both"/>
              <w:rPr>
                <w:rFonts w:ascii="Arial" w:hAnsi="Arial" w:cs="Arial"/>
                <w:sz w:val="22"/>
                <w:szCs w:val="22"/>
              </w:rPr>
            </w:pPr>
          </w:p>
        </w:tc>
        <w:tc>
          <w:tcPr>
            <w:tcW w:w="1413" w:type="dxa"/>
            <w:vAlign w:val="center"/>
          </w:tcPr>
          <w:p w:rsidR="00F0133C" w:rsidRPr="00B11BA4" w:rsidRDefault="00EA69C8" w:rsidP="00F0133C">
            <w:pPr>
              <w:pStyle w:val="ConsPlusNormal"/>
              <w:tabs>
                <w:tab w:val="left" w:pos="5100"/>
              </w:tabs>
              <w:jc w:val="center"/>
              <w:rPr>
                <w:rFonts w:ascii="Arial" w:hAnsi="Arial" w:cs="Arial"/>
                <w:sz w:val="22"/>
                <w:szCs w:val="22"/>
              </w:rPr>
            </w:pPr>
            <w:r w:rsidRPr="00B11BA4">
              <w:rPr>
                <w:rFonts w:ascii="Arial" w:hAnsi="Arial" w:cs="Arial"/>
                <w:sz w:val="22"/>
                <w:szCs w:val="22"/>
              </w:rPr>
              <w:t>2021</w:t>
            </w:r>
          </w:p>
        </w:tc>
        <w:tc>
          <w:tcPr>
            <w:tcW w:w="1400" w:type="dxa"/>
            <w:vAlign w:val="center"/>
          </w:tcPr>
          <w:p w:rsidR="00F0133C" w:rsidRPr="00B11BA4" w:rsidRDefault="00F0133C" w:rsidP="00F0133C">
            <w:pPr>
              <w:pStyle w:val="ConsPlusNormal"/>
              <w:tabs>
                <w:tab w:val="left" w:pos="5100"/>
              </w:tabs>
              <w:ind w:left="-105"/>
              <w:jc w:val="center"/>
              <w:rPr>
                <w:rFonts w:ascii="Arial" w:hAnsi="Arial" w:cs="Arial"/>
                <w:sz w:val="22"/>
                <w:szCs w:val="22"/>
              </w:rPr>
            </w:pPr>
          </w:p>
        </w:tc>
        <w:tc>
          <w:tcPr>
            <w:tcW w:w="1276" w:type="dxa"/>
            <w:vAlign w:val="center"/>
          </w:tcPr>
          <w:p w:rsidR="00F0133C" w:rsidRPr="00B11BA4" w:rsidRDefault="00F0133C" w:rsidP="00F0133C">
            <w:pPr>
              <w:pStyle w:val="ConsPlusNormal"/>
              <w:tabs>
                <w:tab w:val="left" w:pos="5100"/>
              </w:tabs>
              <w:ind w:left="-105"/>
              <w:jc w:val="center"/>
              <w:rPr>
                <w:rFonts w:ascii="Arial" w:hAnsi="Arial" w:cs="Arial"/>
                <w:sz w:val="22"/>
                <w:szCs w:val="22"/>
              </w:rPr>
            </w:pPr>
          </w:p>
        </w:tc>
        <w:tc>
          <w:tcPr>
            <w:tcW w:w="992" w:type="dxa"/>
            <w:vAlign w:val="center"/>
          </w:tcPr>
          <w:p w:rsidR="00F0133C" w:rsidRPr="00B11BA4" w:rsidRDefault="00F0133C" w:rsidP="00F0133C">
            <w:pPr>
              <w:pStyle w:val="ConsPlusNormal"/>
              <w:tabs>
                <w:tab w:val="left" w:pos="5100"/>
              </w:tabs>
              <w:ind w:left="-105"/>
              <w:jc w:val="center"/>
              <w:rPr>
                <w:rFonts w:ascii="Arial" w:hAnsi="Arial" w:cs="Arial"/>
                <w:sz w:val="22"/>
                <w:szCs w:val="22"/>
              </w:rPr>
            </w:pPr>
          </w:p>
        </w:tc>
        <w:tc>
          <w:tcPr>
            <w:tcW w:w="1134" w:type="dxa"/>
            <w:vAlign w:val="center"/>
          </w:tcPr>
          <w:p w:rsidR="00F0133C" w:rsidRPr="00B11BA4" w:rsidRDefault="00F0133C" w:rsidP="00F0133C">
            <w:pPr>
              <w:pStyle w:val="ConsPlusNormal"/>
              <w:tabs>
                <w:tab w:val="left" w:pos="5100"/>
              </w:tabs>
              <w:ind w:left="-108"/>
              <w:jc w:val="center"/>
              <w:rPr>
                <w:rFonts w:ascii="Arial" w:hAnsi="Arial" w:cs="Arial"/>
                <w:sz w:val="22"/>
                <w:szCs w:val="22"/>
              </w:rPr>
            </w:pPr>
          </w:p>
        </w:tc>
        <w:tc>
          <w:tcPr>
            <w:tcW w:w="1134" w:type="dxa"/>
            <w:vAlign w:val="center"/>
          </w:tcPr>
          <w:p w:rsidR="00F0133C" w:rsidRPr="00B11BA4" w:rsidRDefault="00F0133C" w:rsidP="00F0133C">
            <w:pPr>
              <w:pStyle w:val="ConsPlusNormal"/>
              <w:tabs>
                <w:tab w:val="left" w:pos="5100"/>
              </w:tabs>
              <w:jc w:val="center"/>
              <w:rPr>
                <w:rFonts w:ascii="Arial" w:hAnsi="Arial" w:cs="Arial"/>
                <w:sz w:val="22"/>
                <w:szCs w:val="22"/>
              </w:rPr>
            </w:pPr>
          </w:p>
        </w:tc>
        <w:tc>
          <w:tcPr>
            <w:tcW w:w="727" w:type="dxa"/>
          </w:tcPr>
          <w:p w:rsidR="00F0133C" w:rsidRPr="00B11BA4" w:rsidRDefault="00F0133C" w:rsidP="006539B4">
            <w:pPr>
              <w:pStyle w:val="ConsPlusNormal"/>
              <w:tabs>
                <w:tab w:val="left" w:pos="5100"/>
              </w:tabs>
              <w:jc w:val="center"/>
              <w:rPr>
                <w:rFonts w:ascii="Arial" w:hAnsi="Arial" w:cs="Arial"/>
                <w:sz w:val="22"/>
                <w:szCs w:val="22"/>
              </w:rPr>
            </w:pPr>
          </w:p>
        </w:tc>
        <w:tc>
          <w:tcPr>
            <w:tcW w:w="708" w:type="dxa"/>
          </w:tcPr>
          <w:p w:rsidR="00F0133C" w:rsidRPr="00B11BA4" w:rsidRDefault="00F0133C" w:rsidP="006539B4">
            <w:pPr>
              <w:pStyle w:val="ConsPlusNormal"/>
              <w:tabs>
                <w:tab w:val="left" w:pos="5100"/>
              </w:tabs>
              <w:jc w:val="center"/>
              <w:rPr>
                <w:rFonts w:ascii="Arial" w:hAnsi="Arial" w:cs="Arial"/>
                <w:sz w:val="22"/>
                <w:szCs w:val="22"/>
              </w:rPr>
            </w:pPr>
          </w:p>
        </w:tc>
        <w:tc>
          <w:tcPr>
            <w:tcW w:w="714" w:type="dxa"/>
          </w:tcPr>
          <w:p w:rsidR="00F0133C" w:rsidRPr="00B11BA4" w:rsidRDefault="00F0133C" w:rsidP="006539B4">
            <w:pPr>
              <w:pStyle w:val="ConsPlusNormal"/>
              <w:tabs>
                <w:tab w:val="left" w:pos="5100"/>
              </w:tabs>
              <w:jc w:val="center"/>
              <w:rPr>
                <w:rFonts w:ascii="Arial" w:hAnsi="Arial" w:cs="Arial"/>
                <w:sz w:val="22"/>
                <w:szCs w:val="22"/>
              </w:rPr>
            </w:pPr>
          </w:p>
        </w:tc>
        <w:tc>
          <w:tcPr>
            <w:tcW w:w="2830" w:type="dxa"/>
            <w:vMerge/>
            <w:vAlign w:val="center"/>
          </w:tcPr>
          <w:p w:rsidR="00F0133C" w:rsidRPr="00B11BA4" w:rsidRDefault="00F0133C" w:rsidP="00AD1E42">
            <w:pPr>
              <w:pStyle w:val="ConsPlusNormal"/>
              <w:tabs>
                <w:tab w:val="left" w:pos="5100"/>
              </w:tabs>
              <w:jc w:val="center"/>
              <w:rPr>
                <w:rFonts w:ascii="Arial" w:hAnsi="Arial" w:cs="Arial"/>
                <w:sz w:val="22"/>
                <w:szCs w:val="22"/>
              </w:rPr>
            </w:pPr>
          </w:p>
        </w:tc>
      </w:tr>
      <w:tr w:rsidR="00F0133C" w:rsidRPr="00B11BA4" w:rsidTr="00E154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1"/>
        </w:trPr>
        <w:tc>
          <w:tcPr>
            <w:tcW w:w="568" w:type="dxa"/>
            <w:vMerge/>
            <w:vAlign w:val="center"/>
          </w:tcPr>
          <w:p w:rsidR="00F0133C" w:rsidRPr="00B11BA4" w:rsidRDefault="00F0133C" w:rsidP="00E513C4">
            <w:pPr>
              <w:pStyle w:val="ConsPlusNormal"/>
              <w:tabs>
                <w:tab w:val="left" w:pos="5100"/>
              </w:tabs>
              <w:jc w:val="center"/>
              <w:rPr>
                <w:rFonts w:ascii="Arial" w:hAnsi="Arial" w:cs="Arial"/>
                <w:sz w:val="22"/>
                <w:szCs w:val="22"/>
              </w:rPr>
            </w:pPr>
          </w:p>
        </w:tc>
        <w:tc>
          <w:tcPr>
            <w:tcW w:w="2981" w:type="dxa"/>
            <w:gridSpan w:val="2"/>
            <w:vMerge/>
            <w:vAlign w:val="center"/>
          </w:tcPr>
          <w:p w:rsidR="00F0133C" w:rsidRPr="00B11BA4" w:rsidRDefault="00F0133C" w:rsidP="00921CAD">
            <w:pPr>
              <w:pStyle w:val="ConsPlusNormal"/>
              <w:tabs>
                <w:tab w:val="left" w:pos="5100"/>
              </w:tabs>
              <w:jc w:val="both"/>
              <w:rPr>
                <w:rFonts w:ascii="Arial" w:hAnsi="Arial" w:cs="Arial"/>
                <w:sz w:val="22"/>
                <w:szCs w:val="22"/>
              </w:rPr>
            </w:pPr>
          </w:p>
        </w:tc>
        <w:tc>
          <w:tcPr>
            <w:tcW w:w="1413" w:type="dxa"/>
            <w:vAlign w:val="center"/>
          </w:tcPr>
          <w:p w:rsidR="00F0133C" w:rsidRPr="00B11BA4" w:rsidRDefault="00EA69C8" w:rsidP="00F0133C">
            <w:pPr>
              <w:pStyle w:val="ConsPlusNormal"/>
              <w:tabs>
                <w:tab w:val="left" w:pos="5100"/>
              </w:tabs>
              <w:jc w:val="center"/>
              <w:rPr>
                <w:rFonts w:ascii="Arial" w:hAnsi="Arial" w:cs="Arial"/>
                <w:sz w:val="22"/>
                <w:szCs w:val="22"/>
              </w:rPr>
            </w:pPr>
            <w:r w:rsidRPr="00B11BA4">
              <w:rPr>
                <w:rFonts w:ascii="Arial" w:hAnsi="Arial" w:cs="Arial"/>
                <w:sz w:val="22"/>
                <w:szCs w:val="22"/>
              </w:rPr>
              <w:t>2022</w:t>
            </w:r>
          </w:p>
        </w:tc>
        <w:tc>
          <w:tcPr>
            <w:tcW w:w="1400" w:type="dxa"/>
            <w:vAlign w:val="center"/>
          </w:tcPr>
          <w:p w:rsidR="00F0133C" w:rsidRPr="00B11BA4" w:rsidRDefault="00F0133C" w:rsidP="00F0133C">
            <w:pPr>
              <w:pStyle w:val="ConsPlusNormal"/>
              <w:tabs>
                <w:tab w:val="left" w:pos="5100"/>
              </w:tabs>
              <w:ind w:left="-105"/>
              <w:jc w:val="center"/>
              <w:rPr>
                <w:rFonts w:ascii="Arial" w:hAnsi="Arial" w:cs="Arial"/>
                <w:sz w:val="22"/>
                <w:szCs w:val="22"/>
              </w:rPr>
            </w:pPr>
          </w:p>
        </w:tc>
        <w:tc>
          <w:tcPr>
            <w:tcW w:w="1276" w:type="dxa"/>
            <w:vAlign w:val="center"/>
          </w:tcPr>
          <w:p w:rsidR="00F0133C" w:rsidRPr="00B11BA4" w:rsidRDefault="00F0133C" w:rsidP="00F0133C">
            <w:pPr>
              <w:pStyle w:val="ConsPlusNormal"/>
              <w:tabs>
                <w:tab w:val="left" w:pos="5100"/>
              </w:tabs>
              <w:ind w:left="-105"/>
              <w:jc w:val="center"/>
              <w:rPr>
                <w:rFonts w:ascii="Arial" w:hAnsi="Arial" w:cs="Arial"/>
                <w:sz w:val="22"/>
                <w:szCs w:val="22"/>
              </w:rPr>
            </w:pPr>
          </w:p>
        </w:tc>
        <w:tc>
          <w:tcPr>
            <w:tcW w:w="992" w:type="dxa"/>
            <w:vAlign w:val="center"/>
          </w:tcPr>
          <w:p w:rsidR="00F0133C" w:rsidRPr="00B11BA4" w:rsidRDefault="00F0133C" w:rsidP="00F0133C">
            <w:pPr>
              <w:pStyle w:val="ConsPlusNormal"/>
              <w:tabs>
                <w:tab w:val="left" w:pos="5100"/>
              </w:tabs>
              <w:ind w:left="-105"/>
              <w:jc w:val="center"/>
              <w:rPr>
                <w:rFonts w:ascii="Arial" w:hAnsi="Arial" w:cs="Arial"/>
                <w:sz w:val="22"/>
                <w:szCs w:val="22"/>
              </w:rPr>
            </w:pPr>
          </w:p>
        </w:tc>
        <w:tc>
          <w:tcPr>
            <w:tcW w:w="1134" w:type="dxa"/>
            <w:vAlign w:val="center"/>
          </w:tcPr>
          <w:p w:rsidR="00F0133C" w:rsidRPr="00B11BA4" w:rsidRDefault="00F0133C" w:rsidP="00F0133C">
            <w:pPr>
              <w:pStyle w:val="ConsPlusNormal"/>
              <w:tabs>
                <w:tab w:val="left" w:pos="5100"/>
              </w:tabs>
              <w:ind w:left="-108"/>
              <w:jc w:val="center"/>
              <w:rPr>
                <w:rFonts w:ascii="Arial" w:hAnsi="Arial" w:cs="Arial"/>
                <w:sz w:val="22"/>
                <w:szCs w:val="22"/>
              </w:rPr>
            </w:pPr>
          </w:p>
        </w:tc>
        <w:tc>
          <w:tcPr>
            <w:tcW w:w="1134" w:type="dxa"/>
            <w:vAlign w:val="center"/>
          </w:tcPr>
          <w:p w:rsidR="00F0133C" w:rsidRPr="00B11BA4" w:rsidRDefault="00F0133C" w:rsidP="00F0133C">
            <w:pPr>
              <w:pStyle w:val="ConsPlusNormal"/>
              <w:tabs>
                <w:tab w:val="left" w:pos="5100"/>
              </w:tabs>
              <w:jc w:val="center"/>
              <w:rPr>
                <w:rFonts w:ascii="Arial" w:hAnsi="Arial" w:cs="Arial"/>
                <w:sz w:val="22"/>
                <w:szCs w:val="22"/>
              </w:rPr>
            </w:pPr>
          </w:p>
        </w:tc>
        <w:tc>
          <w:tcPr>
            <w:tcW w:w="727" w:type="dxa"/>
          </w:tcPr>
          <w:p w:rsidR="00F0133C" w:rsidRPr="00B11BA4" w:rsidRDefault="00F0133C" w:rsidP="006539B4">
            <w:pPr>
              <w:pStyle w:val="ConsPlusNormal"/>
              <w:tabs>
                <w:tab w:val="left" w:pos="5100"/>
              </w:tabs>
              <w:jc w:val="center"/>
              <w:rPr>
                <w:rFonts w:ascii="Arial" w:hAnsi="Arial" w:cs="Arial"/>
                <w:sz w:val="22"/>
                <w:szCs w:val="22"/>
              </w:rPr>
            </w:pPr>
          </w:p>
        </w:tc>
        <w:tc>
          <w:tcPr>
            <w:tcW w:w="708" w:type="dxa"/>
          </w:tcPr>
          <w:p w:rsidR="00F0133C" w:rsidRPr="00B11BA4" w:rsidRDefault="00F0133C" w:rsidP="006539B4">
            <w:pPr>
              <w:pStyle w:val="ConsPlusNormal"/>
              <w:tabs>
                <w:tab w:val="left" w:pos="5100"/>
              </w:tabs>
              <w:jc w:val="center"/>
              <w:rPr>
                <w:rFonts w:ascii="Arial" w:hAnsi="Arial" w:cs="Arial"/>
                <w:sz w:val="22"/>
                <w:szCs w:val="22"/>
              </w:rPr>
            </w:pPr>
          </w:p>
        </w:tc>
        <w:tc>
          <w:tcPr>
            <w:tcW w:w="714" w:type="dxa"/>
          </w:tcPr>
          <w:p w:rsidR="00F0133C" w:rsidRPr="00B11BA4" w:rsidRDefault="00F0133C" w:rsidP="006539B4">
            <w:pPr>
              <w:pStyle w:val="ConsPlusNormal"/>
              <w:tabs>
                <w:tab w:val="left" w:pos="5100"/>
              </w:tabs>
              <w:jc w:val="center"/>
              <w:rPr>
                <w:rFonts w:ascii="Arial" w:hAnsi="Arial" w:cs="Arial"/>
                <w:sz w:val="22"/>
                <w:szCs w:val="22"/>
              </w:rPr>
            </w:pPr>
          </w:p>
        </w:tc>
        <w:tc>
          <w:tcPr>
            <w:tcW w:w="2830" w:type="dxa"/>
            <w:vMerge/>
            <w:vAlign w:val="center"/>
          </w:tcPr>
          <w:p w:rsidR="00F0133C" w:rsidRPr="00B11BA4" w:rsidRDefault="00F0133C" w:rsidP="00AD1E42">
            <w:pPr>
              <w:pStyle w:val="ConsPlusNormal"/>
              <w:tabs>
                <w:tab w:val="left" w:pos="5100"/>
              </w:tabs>
              <w:jc w:val="center"/>
              <w:rPr>
                <w:rFonts w:ascii="Arial" w:hAnsi="Arial" w:cs="Arial"/>
                <w:sz w:val="22"/>
                <w:szCs w:val="22"/>
              </w:rPr>
            </w:pPr>
          </w:p>
        </w:tc>
      </w:tr>
      <w:tr w:rsidR="00F0133C" w:rsidRPr="00B11BA4" w:rsidTr="00E154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1"/>
        </w:trPr>
        <w:tc>
          <w:tcPr>
            <w:tcW w:w="568" w:type="dxa"/>
            <w:vMerge/>
            <w:vAlign w:val="center"/>
          </w:tcPr>
          <w:p w:rsidR="00F0133C" w:rsidRPr="00B11BA4" w:rsidRDefault="00F0133C" w:rsidP="00E513C4">
            <w:pPr>
              <w:pStyle w:val="ConsPlusNormal"/>
              <w:tabs>
                <w:tab w:val="left" w:pos="5100"/>
              </w:tabs>
              <w:jc w:val="center"/>
              <w:rPr>
                <w:rFonts w:ascii="Arial" w:hAnsi="Arial" w:cs="Arial"/>
                <w:sz w:val="22"/>
                <w:szCs w:val="22"/>
              </w:rPr>
            </w:pPr>
          </w:p>
        </w:tc>
        <w:tc>
          <w:tcPr>
            <w:tcW w:w="2981" w:type="dxa"/>
            <w:gridSpan w:val="2"/>
            <w:vMerge/>
            <w:vAlign w:val="center"/>
          </w:tcPr>
          <w:p w:rsidR="00F0133C" w:rsidRPr="00B11BA4" w:rsidRDefault="00F0133C" w:rsidP="00921CAD">
            <w:pPr>
              <w:pStyle w:val="ConsPlusNormal"/>
              <w:tabs>
                <w:tab w:val="left" w:pos="5100"/>
              </w:tabs>
              <w:jc w:val="both"/>
              <w:rPr>
                <w:rFonts w:ascii="Arial" w:hAnsi="Arial" w:cs="Arial"/>
                <w:sz w:val="22"/>
                <w:szCs w:val="22"/>
              </w:rPr>
            </w:pPr>
          </w:p>
        </w:tc>
        <w:tc>
          <w:tcPr>
            <w:tcW w:w="1413" w:type="dxa"/>
            <w:vAlign w:val="center"/>
          </w:tcPr>
          <w:p w:rsidR="00F0133C" w:rsidRPr="00B11BA4" w:rsidRDefault="00EA69C8" w:rsidP="00F0133C">
            <w:pPr>
              <w:pStyle w:val="ConsPlusNormal"/>
              <w:tabs>
                <w:tab w:val="left" w:pos="5100"/>
              </w:tabs>
              <w:jc w:val="center"/>
              <w:rPr>
                <w:rFonts w:ascii="Arial" w:hAnsi="Arial" w:cs="Arial"/>
                <w:sz w:val="22"/>
                <w:szCs w:val="22"/>
              </w:rPr>
            </w:pPr>
            <w:r w:rsidRPr="00B11BA4">
              <w:rPr>
                <w:rFonts w:ascii="Arial" w:hAnsi="Arial" w:cs="Arial"/>
                <w:sz w:val="22"/>
                <w:szCs w:val="22"/>
              </w:rPr>
              <w:t>2023</w:t>
            </w:r>
          </w:p>
        </w:tc>
        <w:tc>
          <w:tcPr>
            <w:tcW w:w="1400" w:type="dxa"/>
            <w:vAlign w:val="center"/>
          </w:tcPr>
          <w:p w:rsidR="00F0133C" w:rsidRPr="00B11BA4" w:rsidRDefault="00F0133C" w:rsidP="00F0133C">
            <w:pPr>
              <w:pStyle w:val="ConsPlusNormal"/>
              <w:tabs>
                <w:tab w:val="left" w:pos="5100"/>
              </w:tabs>
              <w:ind w:left="-105"/>
              <w:jc w:val="center"/>
              <w:rPr>
                <w:rFonts w:ascii="Arial" w:hAnsi="Arial" w:cs="Arial"/>
                <w:sz w:val="22"/>
                <w:szCs w:val="22"/>
              </w:rPr>
            </w:pPr>
          </w:p>
        </w:tc>
        <w:tc>
          <w:tcPr>
            <w:tcW w:w="1276" w:type="dxa"/>
            <w:vAlign w:val="center"/>
          </w:tcPr>
          <w:p w:rsidR="00F0133C" w:rsidRPr="00B11BA4" w:rsidRDefault="00F0133C" w:rsidP="00F0133C">
            <w:pPr>
              <w:pStyle w:val="ConsPlusNormal"/>
              <w:tabs>
                <w:tab w:val="left" w:pos="5100"/>
              </w:tabs>
              <w:ind w:left="-105"/>
              <w:jc w:val="center"/>
              <w:rPr>
                <w:rFonts w:ascii="Arial" w:hAnsi="Arial" w:cs="Arial"/>
                <w:sz w:val="22"/>
                <w:szCs w:val="22"/>
              </w:rPr>
            </w:pPr>
          </w:p>
        </w:tc>
        <w:tc>
          <w:tcPr>
            <w:tcW w:w="992" w:type="dxa"/>
            <w:vAlign w:val="center"/>
          </w:tcPr>
          <w:p w:rsidR="00F0133C" w:rsidRPr="00B11BA4" w:rsidRDefault="00F0133C" w:rsidP="00F0133C">
            <w:pPr>
              <w:pStyle w:val="ConsPlusNormal"/>
              <w:tabs>
                <w:tab w:val="left" w:pos="5100"/>
              </w:tabs>
              <w:ind w:left="-105"/>
              <w:jc w:val="center"/>
              <w:rPr>
                <w:rFonts w:ascii="Arial" w:hAnsi="Arial" w:cs="Arial"/>
                <w:sz w:val="22"/>
                <w:szCs w:val="22"/>
              </w:rPr>
            </w:pPr>
          </w:p>
        </w:tc>
        <w:tc>
          <w:tcPr>
            <w:tcW w:w="1134" w:type="dxa"/>
            <w:vAlign w:val="center"/>
          </w:tcPr>
          <w:p w:rsidR="00F0133C" w:rsidRPr="00B11BA4" w:rsidRDefault="00F0133C" w:rsidP="00F0133C">
            <w:pPr>
              <w:pStyle w:val="ConsPlusNormal"/>
              <w:tabs>
                <w:tab w:val="left" w:pos="5100"/>
              </w:tabs>
              <w:ind w:left="-108"/>
              <w:jc w:val="center"/>
              <w:rPr>
                <w:rFonts w:ascii="Arial" w:hAnsi="Arial" w:cs="Arial"/>
                <w:sz w:val="22"/>
                <w:szCs w:val="22"/>
              </w:rPr>
            </w:pPr>
          </w:p>
        </w:tc>
        <w:tc>
          <w:tcPr>
            <w:tcW w:w="1134" w:type="dxa"/>
            <w:vAlign w:val="center"/>
          </w:tcPr>
          <w:p w:rsidR="00F0133C" w:rsidRPr="00B11BA4" w:rsidRDefault="00F0133C" w:rsidP="00F0133C">
            <w:pPr>
              <w:pStyle w:val="ConsPlusNormal"/>
              <w:tabs>
                <w:tab w:val="left" w:pos="5100"/>
              </w:tabs>
              <w:jc w:val="center"/>
              <w:rPr>
                <w:rFonts w:ascii="Arial" w:hAnsi="Arial" w:cs="Arial"/>
                <w:sz w:val="22"/>
                <w:szCs w:val="22"/>
              </w:rPr>
            </w:pPr>
          </w:p>
        </w:tc>
        <w:tc>
          <w:tcPr>
            <w:tcW w:w="727" w:type="dxa"/>
          </w:tcPr>
          <w:p w:rsidR="00F0133C" w:rsidRPr="00B11BA4" w:rsidRDefault="00F0133C" w:rsidP="006539B4">
            <w:pPr>
              <w:pStyle w:val="ConsPlusNormal"/>
              <w:tabs>
                <w:tab w:val="left" w:pos="5100"/>
              </w:tabs>
              <w:jc w:val="center"/>
              <w:rPr>
                <w:rFonts w:ascii="Arial" w:hAnsi="Arial" w:cs="Arial"/>
                <w:sz w:val="22"/>
                <w:szCs w:val="22"/>
              </w:rPr>
            </w:pPr>
          </w:p>
        </w:tc>
        <w:tc>
          <w:tcPr>
            <w:tcW w:w="708" w:type="dxa"/>
          </w:tcPr>
          <w:p w:rsidR="00F0133C" w:rsidRPr="00B11BA4" w:rsidRDefault="00F0133C" w:rsidP="006539B4">
            <w:pPr>
              <w:pStyle w:val="ConsPlusNormal"/>
              <w:tabs>
                <w:tab w:val="left" w:pos="5100"/>
              </w:tabs>
              <w:jc w:val="center"/>
              <w:rPr>
                <w:rFonts w:ascii="Arial" w:hAnsi="Arial" w:cs="Arial"/>
                <w:sz w:val="22"/>
                <w:szCs w:val="22"/>
              </w:rPr>
            </w:pPr>
          </w:p>
        </w:tc>
        <w:tc>
          <w:tcPr>
            <w:tcW w:w="714" w:type="dxa"/>
          </w:tcPr>
          <w:p w:rsidR="00F0133C" w:rsidRPr="00B11BA4" w:rsidRDefault="00F0133C" w:rsidP="006539B4">
            <w:pPr>
              <w:pStyle w:val="ConsPlusNormal"/>
              <w:tabs>
                <w:tab w:val="left" w:pos="5100"/>
              </w:tabs>
              <w:jc w:val="center"/>
              <w:rPr>
                <w:rFonts w:ascii="Arial" w:hAnsi="Arial" w:cs="Arial"/>
                <w:sz w:val="22"/>
                <w:szCs w:val="22"/>
              </w:rPr>
            </w:pPr>
          </w:p>
        </w:tc>
        <w:tc>
          <w:tcPr>
            <w:tcW w:w="2830" w:type="dxa"/>
            <w:vMerge/>
            <w:vAlign w:val="center"/>
          </w:tcPr>
          <w:p w:rsidR="00F0133C" w:rsidRPr="00B11BA4" w:rsidRDefault="00F0133C" w:rsidP="00AD1E42">
            <w:pPr>
              <w:pStyle w:val="ConsPlusNormal"/>
              <w:tabs>
                <w:tab w:val="left" w:pos="5100"/>
              </w:tabs>
              <w:jc w:val="center"/>
              <w:rPr>
                <w:rFonts w:ascii="Arial" w:hAnsi="Arial" w:cs="Arial"/>
                <w:sz w:val="22"/>
                <w:szCs w:val="22"/>
              </w:rPr>
            </w:pPr>
          </w:p>
        </w:tc>
      </w:tr>
      <w:tr w:rsidR="00F0133C" w:rsidRPr="00B11BA4" w:rsidTr="00E154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1"/>
        </w:trPr>
        <w:tc>
          <w:tcPr>
            <w:tcW w:w="568" w:type="dxa"/>
            <w:vMerge/>
            <w:vAlign w:val="center"/>
          </w:tcPr>
          <w:p w:rsidR="00F0133C" w:rsidRPr="00B11BA4" w:rsidRDefault="00F0133C" w:rsidP="00E513C4">
            <w:pPr>
              <w:pStyle w:val="ConsPlusNormal"/>
              <w:tabs>
                <w:tab w:val="left" w:pos="5100"/>
              </w:tabs>
              <w:jc w:val="center"/>
              <w:rPr>
                <w:rFonts w:ascii="Arial" w:hAnsi="Arial" w:cs="Arial"/>
                <w:sz w:val="22"/>
                <w:szCs w:val="22"/>
              </w:rPr>
            </w:pPr>
          </w:p>
        </w:tc>
        <w:tc>
          <w:tcPr>
            <w:tcW w:w="2981" w:type="dxa"/>
            <w:gridSpan w:val="2"/>
            <w:vMerge/>
            <w:vAlign w:val="center"/>
          </w:tcPr>
          <w:p w:rsidR="00F0133C" w:rsidRPr="00B11BA4" w:rsidRDefault="00F0133C" w:rsidP="00921CAD">
            <w:pPr>
              <w:pStyle w:val="ConsPlusNormal"/>
              <w:tabs>
                <w:tab w:val="left" w:pos="5100"/>
              </w:tabs>
              <w:jc w:val="both"/>
              <w:rPr>
                <w:rFonts w:ascii="Arial" w:hAnsi="Arial" w:cs="Arial"/>
                <w:sz w:val="22"/>
                <w:szCs w:val="22"/>
              </w:rPr>
            </w:pPr>
          </w:p>
        </w:tc>
        <w:tc>
          <w:tcPr>
            <w:tcW w:w="1413" w:type="dxa"/>
            <w:vAlign w:val="center"/>
          </w:tcPr>
          <w:p w:rsidR="00F0133C" w:rsidRPr="00B11BA4" w:rsidRDefault="00EA69C8" w:rsidP="00EA69C8">
            <w:pPr>
              <w:pStyle w:val="ConsPlusNormal"/>
              <w:tabs>
                <w:tab w:val="left" w:pos="5100"/>
              </w:tabs>
              <w:jc w:val="center"/>
              <w:rPr>
                <w:rFonts w:ascii="Arial" w:hAnsi="Arial" w:cs="Arial"/>
                <w:sz w:val="22"/>
                <w:szCs w:val="22"/>
              </w:rPr>
            </w:pPr>
            <w:r w:rsidRPr="00B11BA4">
              <w:rPr>
                <w:rFonts w:ascii="Arial" w:hAnsi="Arial" w:cs="Arial"/>
                <w:sz w:val="22"/>
                <w:szCs w:val="22"/>
              </w:rPr>
              <w:t>….</w:t>
            </w:r>
          </w:p>
        </w:tc>
        <w:tc>
          <w:tcPr>
            <w:tcW w:w="1400" w:type="dxa"/>
            <w:vAlign w:val="center"/>
          </w:tcPr>
          <w:p w:rsidR="00F0133C" w:rsidRPr="00B11BA4" w:rsidRDefault="00F0133C" w:rsidP="00F0133C">
            <w:pPr>
              <w:pStyle w:val="ConsPlusNormal"/>
              <w:tabs>
                <w:tab w:val="left" w:pos="5100"/>
              </w:tabs>
              <w:ind w:left="-105"/>
              <w:jc w:val="center"/>
              <w:rPr>
                <w:rFonts w:ascii="Arial" w:hAnsi="Arial" w:cs="Arial"/>
                <w:sz w:val="22"/>
                <w:szCs w:val="22"/>
              </w:rPr>
            </w:pPr>
          </w:p>
        </w:tc>
        <w:tc>
          <w:tcPr>
            <w:tcW w:w="1276" w:type="dxa"/>
            <w:vAlign w:val="center"/>
          </w:tcPr>
          <w:p w:rsidR="00F0133C" w:rsidRPr="00B11BA4" w:rsidRDefault="00F0133C" w:rsidP="00F0133C">
            <w:pPr>
              <w:pStyle w:val="ConsPlusNormal"/>
              <w:tabs>
                <w:tab w:val="left" w:pos="5100"/>
              </w:tabs>
              <w:ind w:left="-105"/>
              <w:jc w:val="center"/>
              <w:rPr>
                <w:rFonts w:ascii="Arial" w:hAnsi="Arial" w:cs="Arial"/>
                <w:sz w:val="22"/>
                <w:szCs w:val="22"/>
              </w:rPr>
            </w:pPr>
          </w:p>
        </w:tc>
        <w:tc>
          <w:tcPr>
            <w:tcW w:w="992" w:type="dxa"/>
            <w:vAlign w:val="center"/>
          </w:tcPr>
          <w:p w:rsidR="00F0133C" w:rsidRPr="00B11BA4" w:rsidRDefault="00F0133C" w:rsidP="00F0133C">
            <w:pPr>
              <w:pStyle w:val="ConsPlusNormal"/>
              <w:tabs>
                <w:tab w:val="left" w:pos="5100"/>
              </w:tabs>
              <w:ind w:left="-105"/>
              <w:jc w:val="center"/>
              <w:rPr>
                <w:rFonts w:ascii="Arial" w:hAnsi="Arial" w:cs="Arial"/>
                <w:sz w:val="22"/>
                <w:szCs w:val="22"/>
              </w:rPr>
            </w:pPr>
          </w:p>
        </w:tc>
        <w:tc>
          <w:tcPr>
            <w:tcW w:w="1134" w:type="dxa"/>
            <w:vAlign w:val="center"/>
          </w:tcPr>
          <w:p w:rsidR="00F0133C" w:rsidRPr="00B11BA4" w:rsidRDefault="00F0133C" w:rsidP="00F0133C">
            <w:pPr>
              <w:pStyle w:val="ConsPlusNormal"/>
              <w:tabs>
                <w:tab w:val="left" w:pos="5100"/>
              </w:tabs>
              <w:ind w:left="-108"/>
              <w:jc w:val="center"/>
              <w:rPr>
                <w:rFonts w:ascii="Arial" w:hAnsi="Arial" w:cs="Arial"/>
                <w:sz w:val="22"/>
                <w:szCs w:val="22"/>
              </w:rPr>
            </w:pPr>
          </w:p>
        </w:tc>
        <w:tc>
          <w:tcPr>
            <w:tcW w:w="1134" w:type="dxa"/>
            <w:vAlign w:val="center"/>
          </w:tcPr>
          <w:p w:rsidR="00F0133C" w:rsidRPr="00B11BA4" w:rsidRDefault="00F0133C" w:rsidP="00F0133C">
            <w:pPr>
              <w:pStyle w:val="ConsPlusNormal"/>
              <w:tabs>
                <w:tab w:val="left" w:pos="5100"/>
              </w:tabs>
              <w:jc w:val="center"/>
              <w:rPr>
                <w:rFonts w:ascii="Arial" w:hAnsi="Arial" w:cs="Arial"/>
                <w:sz w:val="22"/>
                <w:szCs w:val="22"/>
              </w:rPr>
            </w:pPr>
          </w:p>
        </w:tc>
        <w:tc>
          <w:tcPr>
            <w:tcW w:w="727" w:type="dxa"/>
          </w:tcPr>
          <w:p w:rsidR="00F0133C" w:rsidRPr="00B11BA4" w:rsidRDefault="00F0133C" w:rsidP="006539B4">
            <w:pPr>
              <w:pStyle w:val="ConsPlusNormal"/>
              <w:tabs>
                <w:tab w:val="left" w:pos="5100"/>
              </w:tabs>
              <w:jc w:val="center"/>
              <w:rPr>
                <w:rFonts w:ascii="Arial" w:hAnsi="Arial" w:cs="Arial"/>
                <w:sz w:val="22"/>
                <w:szCs w:val="22"/>
              </w:rPr>
            </w:pPr>
          </w:p>
        </w:tc>
        <w:tc>
          <w:tcPr>
            <w:tcW w:w="708" w:type="dxa"/>
          </w:tcPr>
          <w:p w:rsidR="00F0133C" w:rsidRPr="00B11BA4" w:rsidRDefault="00F0133C" w:rsidP="006539B4">
            <w:pPr>
              <w:pStyle w:val="ConsPlusNormal"/>
              <w:tabs>
                <w:tab w:val="left" w:pos="5100"/>
              </w:tabs>
              <w:jc w:val="center"/>
              <w:rPr>
                <w:rFonts w:ascii="Arial" w:hAnsi="Arial" w:cs="Arial"/>
                <w:sz w:val="22"/>
                <w:szCs w:val="22"/>
              </w:rPr>
            </w:pPr>
          </w:p>
        </w:tc>
        <w:tc>
          <w:tcPr>
            <w:tcW w:w="714" w:type="dxa"/>
          </w:tcPr>
          <w:p w:rsidR="00F0133C" w:rsidRPr="00B11BA4" w:rsidRDefault="00F0133C" w:rsidP="006539B4">
            <w:pPr>
              <w:pStyle w:val="ConsPlusNormal"/>
              <w:tabs>
                <w:tab w:val="left" w:pos="5100"/>
              </w:tabs>
              <w:jc w:val="center"/>
              <w:rPr>
                <w:rFonts w:ascii="Arial" w:hAnsi="Arial" w:cs="Arial"/>
                <w:sz w:val="22"/>
                <w:szCs w:val="22"/>
              </w:rPr>
            </w:pPr>
          </w:p>
        </w:tc>
        <w:tc>
          <w:tcPr>
            <w:tcW w:w="2830" w:type="dxa"/>
            <w:vMerge/>
            <w:vAlign w:val="center"/>
          </w:tcPr>
          <w:p w:rsidR="00F0133C" w:rsidRPr="00B11BA4" w:rsidRDefault="00F0133C" w:rsidP="00AD1E42">
            <w:pPr>
              <w:pStyle w:val="ConsPlusNormal"/>
              <w:tabs>
                <w:tab w:val="left" w:pos="5100"/>
              </w:tabs>
              <w:jc w:val="center"/>
              <w:rPr>
                <w:rFonts w:ascii="Arial" w:hAnsi="Arial" w:cs="Arial"/>
                <w:sz w:val="22"/>
                <w:szCs w:val="22"/>
              </w:rPr>
            </w:pPr>
          </w:p>
        </w:tc>
      </w:tr>
      <w:tr w:rsidR="00F0133C" w:rsidRPr="00B11BA4" w:rsidTr="00E154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1"/>
        </w:trPr>
        <w:tc>
          <w:tcPr>
            <w:tcW w:w="568" w:type="dxa"/>
            <w:vMerge/>
            <w:vAlign w:val="center"/>
          </w:tcPr>
          <w:p w:rsidR="00F0133C" w:rsidRPr="00B11BA4" w:rsidRDefault="00F0133C" w:rsidP="00E513C4">
            <w:pPr>
              <w:pStyle w:val="ConsPlusNormal"/>
              <w:tabs>
                <w:tab w:val="left" w:pos="5100"/>
              </w:tabs>
              <w:jc w:val="center"/>
              <w:rPr>
                <w:rFonts w:ascii="Arial" w:hAnsi="Arial" w:cs="Arial"/>
                <w:sz w:val="22"/>
                <w:szCs w:val="22"/>
              </w:rPr>
            </w:pPr>
          </w:p>
        </w:tc>
        <w:tc>
          <w:tcPr>
            <w:tcW w:w="2981" w:type="dxa"/>
            <w:gridSpan w:val="2"/>
            <w:vMerge/>
            <w:vAlign w:val="center"/>
          </w:tcPr>
          <w:p w:rsidR="00F0133C" w:rsidRPr="00B11BA4" w:rsidRDefault="00F0133C" w:rsidP="00921CAD">
            <w:pPr>
              <w:pStyle w:val="ConsPlusNormal"/>
              <w:tabs>
                <w:tab w:val="left" w:pos="5100"/>
              </w:tabs>
              <w:jc w:val="both"/>
              <w:rPr>
                <w:rFonts w:ascii="Arial" w:hAnsi="Arial" w:cs="Arial"/>
                <w:sz w:val="22"/>
                <w:szCs w:val="22"/>
              </w:rPr>
            </w:pPr>
          </w:p>
        </w:tc>
        <w:tc>
          <w:tcPr>
            <w:tcW w:w="1413" w:type="dxa"/>
            <w:vAlign w:val="center"/>
          </w:tcPr>
          <w:p w:rsidR="00F0133C" w:rsidRPr="00B11BA4" w:rsidRDefault="00EA69C8" w:rsidP="006539B4">
            <w:pPr>
              <w:pStyle w:val="ConsPlusNormal"/>
              <w:tabs>
                <w:tab w:val="left" w:pos="5100"/>
              </w:tabs>
              <w:jc w:val="center"/>
              <w:rPr>
                <w:rFonts w:ascii="Arial" w:hAnsi="Arial" w:cs="Arial"/>
                <w:sz w:val="22"/>
                <w:szCs w:val="22"/>
              </w:rPr>
            </w:pPr>
            <w:r w:rsidRPr="00B11BA4">
              <w:rPr>
                <w:rFonts w:ascii="Arial" w:hAnsi="Arial" w:cs="Arial"/>
                <w:sz w:val="22"/>
                <w:szCs w:val="22"/>
              </w:rPr>
              <w:t>2030</w:t>
            </w:r>
          </w:p>
        </w:tc>
        <w:tc>
          <w:tcPr>
            <w:tcW w:w="1400" w:type="dxa"/>
            <w:vAlign w:val="center"/>
          </w:tcPr>
          <w:p w:rsidR="00F0133C" w:rsidRPr="00B11BA4" w:rsidRDefault="00F0133C" w:rsidP="006539B4">
            <w:pPr>
              <w:pStyle w:val="ConsPlusNormal"/>
              <w:tabs>
                <w:tab w:val="left" w:pos="5100"/>
              </w:tabs>
              <w:ind w:left="-105"/>
              <w:jc w:val="center"/>
              <w:rPr>
                <w:rFonts w:ascii="Arial" w:hAnsi="Arial" w:cs="Arial"/>
                <w:sz w:val="22"/>
                <w:szCs w:val="22"/>
              </w:rPr>
            </w:pPr>
          </w:p>
        </w:tc>
        <w:tc>
          <w:tcPr>
            <w:tcW w:w="1276" w:type="dxa"/>
            <w:vAlign w:val="center"/>
          </w:tcPr>
          <w:p w:rsidR="00F0133C" w:rsidRPr="00B11BA4" w:rsidRDefault="00F0133C" w:rsidP="006539B4">
            <w:pPr>
              <w:pStyle w:val="ConsPlusNormal"/>
              <w:tabs>
                <w:tab w:val="left" w:pos="5100"/>
              </w:tabs>
              <w:ind w:left="-105"/>
              <w:jc w:val="center"/>
              <w:rPr>
                <w:rFonts w:ascii="Arial" w:hAnsi="Arial" w:cs="Arial"/>
                <w:sz w:val="22"/>
                <w:szCs w:val="22"/>
              </w:rPr>
            </w:pPr>
          </w:p>
        </w:tc>
        <w:tc>
          <w:tcPr>
            <w:tcW w:w="992" w:type="dxa"/>
            <w:vAlign w:val="center"/>
          </w:tcPr>
          <w:p w:rsidR="00F0133C" w:rsidRPr="00B11BA4" w:rsidRDefault="00F0133C" w:rsidP="006539B4">
            <w:pPr>
              <w:pStyle w:val="ConsPlusNormal"/>
              <w:tabs>
                <w:tab w:val="left" w:pos="5100"/>
              </w:tabs>
              <w:ind w:left="-105"/>
              <w:jc w:val="center"/>
              <w:rPr>
                <w:rFonts w:ascii="Arial" w:hAnsi="Arial" w:cs="Arial"/>
                <w:sz w:val="22"/>
                <w:szCs w:val="22"/>
              </w:rPr>
            </w:pPr>
          </w:p>
        </w:tc>
        <w:tc>
          <w:tcPr>
            <w:tcW w:w="1134" w:type="dxa"/>
            <w:vAlign w:val="center"/>
          </w:tcPr>
          <w:p w:rsidR="00F0133C" w:rsidRPr="00B11BA4" w:rsidRDefault="00F0133C" w:rsidP="006539B4">
            <w:pPr>
              <w:pStyle w:val="ConsPlusNormal"/>
              <w:tabs>
                <w:tab w:val="left" w:pos="5100"/>
              </w:tabs>
              <w:ind w:left="-108"/>
              <w:jc w:val="center"/>
              <w:rPr>
                <w:rFonts w:ascii="Arial" w:hAnsi="Arial" w:cs="Arial"/>
                <w:sz w:val="22"/>
                <w:szCs w:val="22"/>
              </w:rPr>
            </w:pPr>
          </w:p>
        </w:tc>
        <w:tc>
          <w:tcPr>
            <w:tcW w:w="1134" w:type="dxa"/>
            <w:vAlign w:val="center"/>
          </w:tcPr>
          <w:p w:rsidR="00F0133C" w:rsidRPr="00B11BA4" w:rsidRDefault="00F0133C" w:rsidP="006539B4">
            <w:pPr>
              <w:pStyle w:val="ConsPlusNormal"/>
              <w:tabs>
                <w:tab w:val="left" w:pos="5100"/>
              </w:tabs>
              <w:jc w:val="center"/>
              <w:rPr>
                <w:rFonts w:ascii="Arial" w:hAnsi="Arial" w:cs="Arial"/>
                <w:sz w:val="22"/>
                <w:szCs w:val="22"/>
              </w:rPr>
            </w:pPr>
          </w:p>
        </w:tc>
        <w:tc>
          <w:tcPr>
            <w:tcW w:w="727" w:type="dxa"/>
          </w:tcPr>
          <w:p w:rsidR="00F0133C" w:rsidRPr="00B11BA4" w:rsidRDefault="00F0133C" w:rsidP="006539B4">
            <w:pPr>
              <w:pStyle w:val="ConsPlusNormal"/>
              <w:tabs>
                <w:tab w:val="left" w:pos="5100"/>
              </w:tabs>
              <w:jc w:val="center"/>
              <w:rPr>
                <w:rFonts w:ascii="Arial" w:hAnsi="Arial" w:cs="Arial"/>
                <w:sz w:val="22"/>
                <w:szCs w:val="22"/>
              </w:rPr>
            </w:pPr>
          </w:p>
        </w:tc>
        <w:tc>
          <w:tcPr>
            <w:tcW w:w="708" w:type="dxa"/>
          </w:tcPr>
          <w:p w:rsidR="00F0133C" w:rsidRPr="00B11BA4" w:rsidRDefault="00F0133C" w:rsidP="006539B4">
            <w:pPr>
              <w:pStyle w:val="ConsPlusNormal"/>
              <w:tabs>
                <w:tab w:val="left" w:pos="5100"/>
              </w:tabs>
              <w:jc w:val="center"/>
              <w:rPr>
                <w:rFonts w:ascii="Arial" w:hAnsi="Arial" w:cs="Arial"/>
                <w:sz w:val="22"/>
                <w:szCs w:val="22"/>
              </w:rPr>
            </w:pPr>
          </w:p>
        </w:tc>
        <w:tc>
          <w:tcPr>
            <w:tcW w:w="714" w:type="dxa"/>
          </w:tcPr>
          <w:p w:rsidR="00F0133C" w:rsidRPr="00B11BA4" w:rsidRDefault="00F0133C" w:rsidP="006539B4">
            <w:pPr>
              <w:pStyle w:val="ConsPlusNormal"/>
              <w:tabs>
                <w:tab w:val="left" w:pos="5100"/>
              </w:tabs>
              <w:jc w:val="center"/>
              <w:rPr>
                <w:rFonts w:ascii="Arial" w:hAnsi="Arial" w:cs="Arial"/>
                <w:sz w:val="22"/>
                <w:szCs w:val="22"/>
              </w:rPr>
            </w:pPr>
          </w:p>
        </w:tc>
        <w:tc>
          <w:tcPr>
            <w:tcW w:w="2830" w:type="dxa"/>
            <w:vMerge/>
            <w:vAlign w:val="center"/>
          </w:tcPr>
          <w:p w:rsidR="00F0133C" w:rsidRPr="00B11BA4" w:rsidRDefault="00F0133C" w:rsidP="00AD1E42">
            <w:pPr>
              <w:pStyle w:val="ConsPlusNormal"/>
              <w:tabs>
                <w:tab w:val="left" w:pos="5100"/>
              </w:tabs>
              <w:jc w:val="center"/>
              <w:rPr>
                <w:rFonts w:ascii="Arial" w:hAnsi="Arial" w:cs="Arial"/>
                <w:sz w:val="22"/>
                <w:szCs w:val="22"/>
              </w:rPr>
            </w:pPr>
          </w:p>
        </w:tc>
      </w:tr>
      <w:tr w:rsidR="00F0133C" w:rsidRPr="00B11BA4" w:rsidTr="00E154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1"/>
        </w:trPr>
        <w:tc>
          <w:tcPr>
            <w:tcW w:w="568" w:type="dxa"/>
            <w:vMerge/>
            <w:vAlign w:val="center"/>
          </w:tcPr>
          <w:p w:rsidR="00F0133C" w:rsidRPr="00B11BA4" w:rsidRDefault="00F0133C" w:rsidP="00E513C4">
            <w:pPr>
              <w:pStyle w:val="ConsPlusNormal"/>
              <w:tabs>
                <w:tab w:val="left" w:pos="5100"/>
              </w:tabs>
              <w:jc w:val="center"/>
              <w:rPr>
                <w:rFonts w:ascii="Arial" w:hAnsi="Arial" w:cs="Arial"/>
                <w:sz w:val="22"/>
                <w:szCs w:val="22"/>
              </w:rPr>
            </w:pPr>
          </w:p>
        </w:tc>
        <w:tc>
          <w:tcPr>
            <w:tcW w:w="2981" w:type="dxa"/>
            <w:gridSpan w:val="2"/>
            <w:vMerge/>
            <w:vAlign w:val="center"/>
          </w:tcPr>
          <w:p w:rsidR="00F0133C" w:rsidRPr="00B11BA4" w:rsidRDefault="00F0133C" w:rsidP="00921CAD">
            <w:pPr>
              <w:pStyle w:val="ConsPlusNormal"/>
              <w:tabs>
                <w:tab w:val="left" w:pos="5100"/>
              </w:tabs>
              <w:jc w:val="both"/>
              <w:rPr>
                <w:rFonts w:ascii="Arial" w:hAnsi="Arial" w:cs="Arial"/>
                <w:sz w:val="22"/>
                <w:szCs w:val="22"/>
              </w:rPr>
            </w:pPr>
          </w:p>
        </w:tc>
        <w:tc>
          <w:tcPr>
            <w:tcW w:w="1413" w:type="dxa"/>
            <w:vAlign w:val="center"/>
          </w:tcPr>
          <w:p w:rsidR="00F0133C" w:rsidRPr="00B11BA4" w:rsidRDefault="00F0133C" w:rsidP="006539B4">
            <w:pPr>
              <w:pStyle w:val="ConsPlusNormal"/>
              <w:tabs>
                <w:tab w:val="left" w:pos="5100"/>
              </w:tabs>
              <w:jc w:val="center"/>
              <w:rPr>
                <w:rFonts w:ascii="Arial" w:hAnsi="Arial" w:cs="Arial"/>
                <w:sz w:val="22"/>
                <w:szCs w:val="22"/>
              </w:rPr>
            </w:pPr>
          </w:p>
        </w:tc>
        <w:tc>
          <w:tcPr>
            <w:tcW w:w="1400" w:type="dxa"/>
            <w:vAlign w:val="center"/>
          </w:tcPr>
          <w:p w:rsidR="00F0133C" w:rsidRPr="00B11BA4" w:rsidRDefault="00F0133C" w:rsidP="006539B4">
            <w:pPr>
              <w:pStyle w:val="ConsPlusNormal"/>
              <w:tabs>
                <w:tab w:val="left" w:pos="5100"/>
              </w:tabs>
              <w:ind w:left="-105"/>
              <w:jc w:val="center"/>
              <w:rPr>
                <w:rFonts w:ascii="Arial" w:hAnsi="Arial" w:cs="Arial"/>
                <w:sz w:val="22"/>
                <w:szCs w:val="22"/>
              </w:rPr>
            </w:pPr>
          </w:p>
        </w:tc>
        <w:tc>
          <w:tcPr>
            <w:tcW w:w="1276" w:type="dxa"/>
            <w:vAlign w:val="center"/>
          </w:tcPr>
          <w:p w:rsidR="00F0133C" w:rsidRPr="00B11BA4" w:rsidRDefault="00F0133C" w:rsidP="006539B4">
            <w:pPr>
              <w:pStyle w:val="ConsPlusNormal"/>
              <w:tabs>
                <w:tab w:val="left" w:pos="5100"/>
              </w:tabs>
              <w:ind w:left="-105"/>
              <w:jc w:val="center"/>
              <w:rPr>
                <w:rFonts w:ascii="Arial" w:hAnsi="Arial" w:cs="Arial"/>
                <w:sz w:val="22"/>
                <w:szCs w:val="22"/>
              </w:rPr>
            </w:pPr>
          </w:p>
        </w:tc>
        <w:tc>
          <w:tcPr>
            <w:tcW w:w="992" w:type="dxa"/>
            <w:vAlign w:val="center"/>
          </w:tcPr>
          <w:p w:rsidR="00F0133C" w:rsidRPr="00B11BA4" w:rsidRDefault="00F0133C" w:rsidP="006539B4">
            <w:pPr>
              <w:pStyle w:val="ConsPlusNormal"/>
              <w:tabs>
                <w:tab w:val="left" w:pos="5100"/>
              </w:tabs>
              <w:ind w:left="-105"/>
              <w:jc w:val="center"/>
              <w:rPr>
                <w:rFonts w:ascii="Arial" w:hAnsi="Arial" w:cs="Arial"/>
                <w:sz w:val="22"/>
                <w:szCs w:val="22"/>
              </w:rPr>
            </w:pPr>
          </w:p>
        </w:tc>
        <w:tc>
          <w:tcPr>
            <w:tcW w:w="1134" w:type="dxa"/>
            <w:vAlign w:val="center"/>
          </w:tcPr>
          <w:p w:rsidR="00F0133C" w:rsidRPr="00B11BA4" w:rsidRDefault="00F0133C" w:rsidP="006539B4">
            <w:pPr>
              <w:pStyle w:val="ConsPlusNormal"/>
              <w:tabs>
                <w:tab w:val="left" w:pos="5100"/>
              </w:tabs>
              <w:ind w:left="-108"/>
              <w:jc w:val="center"/>
              <w:rPr>
                <w:rFonts w:ascii="Arial" w:hAnsi="Arial" w:cs="Arial"/>
                <w:sz w:val="22"/>
                <w:szCs w:val="22"/>
              </w:rPr>
            </w:pPr>
          </w:p>
        </w:tc>
        <w:tc>
          <w:tcPr>
            <w:tcW w:w="1134" w:type="dxa"/>
            <w:vAlign w:val="center"/>
          </w:tcPr>
          <w:p w:rsidR="00F0133C" w:rsidRPr="00B11BA4" w:rsidRDefault="00F0133C" w:rsidP="006539B4">
            <w:pPr>
              <w:pStyle w:val="ConsPlusNormal"/>
              <w:tabs>
                <w:tab w:val="left" w:pos="5100"/>
              </w:tabs>
              <w:jc w:val="center"/>
              <w:rPr>
                <w:rFonts w:ascii="Arial" w:hAnsi="Arial" w:cs="Arial"/>
                <w:sz w:val="22"/>
                <w:szCs w:val="22"/>
              </w:rPr>
            </w:pPr>
          </w:p>
        </w:tc>
        <w:tc>
          <w:tcPr>
            <w:tcW w:w="727" w:type="dxa"/>
          </w:tcPr>
          <w:p w:rsidR="00F0133C" w:rsidRPr="00B11BA4" w:rsidRDefault="00F0133C" w:rsidP="006539B4">
            <w:pPr>
              <w:pStyle w:val="ConsPlusNormal"/>
              <w:tabs>
                <w:tab w:val="left" w:pos="5100"/>
              </w:tabs>
              <w:jc w:val="center"/>
              <w:rPr>
                <w:rFonts w:ascii="Arial" w:hAnsi="Arial" w:cs="Arial"/>
                <w:sz w:val="22"/>
                <w:szCs w:val="22"/>
              </w:rPr>
            </w:pPr>
          </w:p>
        </w:tc>
        <w:tc>
          <w:tcPr>
            <w:tcW w:w="708" w:type="dxa"/>
          </w:tcPr>
          <w:p w:rsidR="00F0133C" w:rsidRPr="00B11BA4" w:rsidRDefault="00F0133C" w:rsidP="006539B4">
            <w:pPr>
              <w:pStyle w:val="ConsPlusNormal"/>
              <w:tabs>
                <w:tab w:val="left" w:pos="5100"/>
              </w:tabs>
              <w:jc w:val="center"/>
              <w:rPr>
                <w:rFonts w:ascii="Arial" w:hAnsi="Arial" w:cs="Arial"/>
                <w:sz w:val="22"/>
                <w:szCs w:val="22"/>
              </w:rPr>
            </w:pPr>
          </w:p>
        </w:tc>
        <w:tc>
          <w:tcPr>
            <w:tcW w:w="714" w:type="dxa"/>
          </w:tcPr>
          <w:p w:rsidR="00F0133C" w:rsidRPr="00B11BA4" w:rsidRDefault="00F0133C" w:rsidP="006539B4">
            <w:pPr>
              <w:pStyle w:val="ConsPlusNormal"/>
              <w:tabs>
                <w:tab w:val="left" w:pos="5100"/>
              </w:tabs>
              <w:jc w:val="center"/>
              <w:rPr>
                <w:rFonts w:ascii="Arial" w:hAnsi="Arial" w:cs="Arial"/>
                <w:sz w:val="22"/>
                <w:szCs w:val="22"/>
              </w:rPr>
            </w:pPr>
          </w:p>
        </w:tc>
        <w:tc>
          <w:tcPr>
            <w:tcW w:w="2830" w:type="dxa"/>
            <w:vMerge/>
            <w:vAlign w:val="center"/>
          </w:tcPr>
          <w:p w:rsidR="00F0133C" w:rsidRPr="00B11BA4" w:rsidRDefault="00F0133C" w:rsidP="00AD1E42">
            <w:pPr>
              <w:pStyle w:val="ConsPlusNormal"/>
              <w:tabs>
                <w:tab w:val="left" w:pos="5100"/>
              </w:tabs>
              <w:jc w:val="center"/>
              <w:rPr>
                <w:rFonts w:ascii="Arial" w:hAnsi="Arial" w:cs="Arial"/>
                <w:sz w:val="22"/>
                <w:szCs w:val="22"/>
              </w:rPr>
            </w:pPr>
          </w:p>
        </w:tc>
      </w:tr>
      <w:tr w:rsidR="00F0133C" w:rsidRPr="00B11BA4" w:rsidTr="00E154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1"/>
        </w:trPr>
        <w:tc>
          <w:tcPr>
            <w:tcW w:w="568" w:type="dxa"/>
            <w:vMerge/>
            <w:vAlign w:val="center"/>
          </w:tcPr>
          <w:p w:rsidR="00F0133C" w:rsidRPr="00B11BA4" w:rsidRDefault="00F0133C" w:rsidP="00E513C4">
            <w:pPr>
              <w:pStyle w:val="ConsPlusNormal"/>
              <w:tabs>
                <w:tab w:val="left" w:pos="5100"/>
              </w:tabs>
              <w:jc w:val="center"/>
              <w:rPr>
                <w:rFonts w:ascii="Arial" w:hAnsi="Arial" w:cs="Arial"/>
                <w:sz w:val="22"/>
                <w:szCs w:val="22"/>
              </w:rPr>
            </w:pPr>
          </w:p>
        </w:tc>
        <w:tc>
          <w:tcPr>
            <w:tcW w:w="2981" w:type="dxa"/>
            <w:gridSpan w:val="2"/>
            <w:vMerge/>
            <w:vAlign w:val="center"/>
          </w:tcPr>
          <w:p w:rsidR="00F0133C" w:rsidRPr="00B11BA4" w:rsidRDefault="00F0133C" w:rsidP="00921CAD">
            <w:pPr>
              <w:pStyle w:val="ConsPlusNormal"/>
              <w:tabs>
                <w:tab w:val="left" w:pos="5100"/>
              </w:tabs>
              <w:jc w:val="both"/>
              <w:rPr>
                <w:rFonts w:ascii="Arial" w:hAnsi="Arial" w:cs="Arial"/>
                <w:sz w:val="22"/>
                <w:szCs w:val="22"/>
              </w:rPr>
            </w:pPr>
          </w:p>
        </w:tc>
        <w:tc>
          <w:tcPr>
            <w:tcW w:w="1413" w:type="dxa"/>
            <w:vAlign w:val="center"/>
          </w:tcPr>
          <w:p w:rsidR="00F0133C" w:rsidRPr="00B11BA4" w:rsidRDefault="00F0133C" w:rsidP="006539B4">
            <w:pPr>
              <w:pStyle w:val="ConsPlusNormal"/>
              <w:tabs>
                <w:tab w:val="left" w:pos="5100"/>
              </w:tabs>
              <w:jc w:val="center"/>
              <w:rPr>
                <w:rFonts w:ascii="Arial" w:hAnsi="Arial" w:cs="Arial"/>
                <w:b/>
                <w:sz w:val="22"/>
                <w:szCs w:val="22"/>
              </w:rPr>
            </w:pPr>
            <w:r w:rsidRPr="00B11BA4">
              <w:rPr>
                <w:rFonts w:ascii="Arial" w:hAnsi="Arial" w:cs="Arial"/>
                <w:b/>
                <w:sz w:val="22"/>
                <w:szCs w:val="22"/>
              </w:rPr>
              <w:t>Итого</w:t>
            </w:r>
          </w:p>
        </w:tc>
        <w:tc>
          <w:tcPr>
            <w:tcW w:w="1400" w:type="dxa"/>
            <w:vAlign w:val="center"/>
          </w:tcPr>
          <w:p w:rsidR="00F0133C" w:rsidRPr="00B11BA4" w:rsidRDefault="00EA69C8" w:rsidP="00CF1B8E">
            <w:pPr>
              <w:pStyle w:val="ConsPlusNormal"/>
              <w:tabs>
                <w:tab w:val="left" w:pos="5100"/>
              </w:tabs>
              <w:ind w:left="-105"/>
              <w:jc w:val="center"/>
              <w:rPr>
                <w:rFonts w:ascii="Arial" w:hAnsi="Arial" w:cs="Arial"/>
                <w:b/>
                <w:sz w:val="22"/>
                <w:szCs w:val="22"/>
              </w:rPr>
            </w:pPr>
            <w:r w:rsidRPr="00B11BA4">
              <w:rPr>
                <w:rFonts w:ascii="Arial" w:hAnsi="Arial" w:cs="Arial"/>
                <w:b/>
                <w:sz w:val="22"/>
                <w:szCs w:val="22"/>
              </w:rPr>
              <w:t>1,64</w:t>
            </w:r>
          </w:p>
        </w:tc>
        <w:tc>
          <w:tcPr>
            <w:tcW w:w="1276" w:type="dxa"/>
            <w:vAlign w:val="center"/>
          </w:tcPr>
          <w:p w:rsidR="00F0133C" w:rsidRPr="00B11BA4" w:rsidRDefault="00F0133C" w:rsidP="006539B4">
            <w:pPr>
              <w:pStyle w:val="ConsPlusNormal"/>
              <w:tabs>
                <w:tab w:val="left" w:pos="5100"/>
              </w:tabs>
              <w:ind w:left="-105"/>
              <w:jc w:val="center"/>
              <w:rPr>
                <w:rFonts w:ascii="Arial" w:hAnsi="Arial" w:cs="Arial"/>
                <w:b/>
                <w:sz w:val="22"/>
                <w:szCs w:val="22"/>
              </w:rPr>
            </w:pPr>
          </w:p>
        </w:tc>
        <w:tc>
          <w:tcPr>
            <w:tcW w:w="992" w:type="dxa"/>
            <w:vAlign w:val="center"/>
          </w:tcPr>
          <w:p w:rsidR="00F0133C" w:rsidRPr="00B11BA4" w:rsidRDefault="00F0133C" w:rsidP="006539B4">
            <w:pPr>
              <w:pStyle w:val="ConsPlusNormal"/>
              <w:tabs>
                <w:tab w:val="left" w:pos="5100"/>
              </w:tabs>
              <w:ind w:left="-105"/>
              <w:jc w:val="center"/>
              <w:rPr>
                <w:rFonts w:ascii="Arial" w:hAnsi="Arial" w:cs="Arial"/>
                <w:b/>
                <w:sz w:val="22"/>
                <w:szCs w:val="22"/>
              </w:rPr>
            </w:pPr>
          </w:p>
        </w:tc>
        <w:tc>
          <w:tcPr>
            <w:tcW w:w="1134" w:type="dxa"/>
            <w:vAlign w:val="center"/>
          </w:tcPr>
          <w:p w:rsidR="00F0133C" w:rsidRPr="00B11BA4" w:rsidRDefault="002543C3" w:rsidP="006539B4">
            <w:pPr>
              <w:pStyle w:val="ConsPlusNormal"/>
              <w:tabs>
                <w:tab w:val="left" w:pos="5100"/>
              </w:tabs>
              <w:ind w:left="-108"/>
              <w:jc w:val="center"/>
              <w:rPr>
                <w:rFonts w:ascii="Arial" w:hAnsi="Arial" w:cs="Arial"/>
                <w:b/>
                <w:sz w:val="22"/>
                <w:szCs w:val="22"/>
              </w:rPr>
            </w:pPr>
            <w:r w:rsidRPr="00B11BA4">
              <w:rPr>
                <w:rFonts w:ascii="Arial" w:hAnsi="Arial" w:cs="Arial"/>
                <w:b/>
                <w:sz w:val="22"/>
                <w:szCs w:val="22"/>
              </w:rPr>
              <w:t>0,07</w:t>
            </w:r>
          </w:p>
        </w:tc>
        <w:tc>
          <w:tcPr>
            <w:tcW w:w="1134" w:type="dxa"/>
            <w:vAlign w:val="center"/>
          </w:tcPr>
          <w:p w:rsidR="00F0133C" w:rsidRPr="00B11BA4" w:rsidRDefault="002543C3" w:rsidP="006539B4">
            <w:pPr>
              <w:pStyle w:val="ConsPlusNormal"/>
              <w:tabs>
                <w:tab w:val="left" w:pos="5100"/>
              </w:tabs>
              <w:jc w:val="center"/>
              <w:rPr>
                <w:rFonts w:ascii="Arial" w:hAnsi="Arial" w:cs="Arial"/>
                <w:sz w:val="22"/>
                <w:szCs w:val="22"/>
              </w:rPr>
            </w:pPr>
            <w:r w:rsidRPr="00B11BA4">
              <w:rPr>
                <w:rFonts w:ascii="Arial" w:hAnsi="Arial" w:cs="Arial"/>
                <w:sz w:val="22"/>
                <w:szCs w:val="22"/>
              </w:rPr>
              <w:t>1,57</w:t>
            </w:r>
          </w:p>
        </w:tc>
        <w:tc>
          <w:tcPr>
            <w:tcW w:w="727" w:type="dxa"/>
          </w:tcPr>
          <w:p w:rsidR="00F0133C" w:rsidRPr="00B11BA4" w:rsidRDefault="00F0133C" w:rsidP="006539B4">
            <w:pPr>
              <w:pStyle w:val="ConsPlusNormal"/>
              <w:tabs>
                <w:tab w:val="left" w:pos="5100"/>
              </w:tabs>
              <w:jc w:val="center"/>
              <w:rPr>
                <w:rFonts w:ascii="Arial" w:hAnsi="Arial" w:cs="Arial"/>
                <w:sz w:val="22"/>
                <w:szCs w:val="22"/>
              </w:rPr>
            </w:pPr>
          </w:p>
        </w:tc>
        <w:tc>
          <w:tcPr>
            <w:tcW w:w="708" w:type="dxa"/>
          </w:tcPr>
          <w:p w:rsidR="00F0133C" w:rsidRPr="00B11BA4" w:rsidRDefault="00F0133C" w:rsidP="006539B4">
            <w:pPr>
              <w:pStyle w:val="ConsPlusNormal"/>
              <w:tabs>
                <w:tab w:val="left" w:pos="5100"/>
              </w:tabs>
              <w:jc w:val="center"/>
              <w:rPr>
                <w:rFonts w:ascii="Arial" w:hAnsi="Arial" w:cs="Arial"/>
                <w:sz w:val="22"/>
                <w:szCs w:val="22"/>
              </w:rPr>
            </w:pPr>
          </w:p>
        </w:tc>
        <w:tc>
          <w:tcPr>
            <w:tcW w:w="714" w:type="dxa"/>
          </w:tcPr>
          <w:p w:rsidR="00F0133C" w:rsidRPr="00B11BA4" w:rsidRDefault="00F0133C" w:rsidP="006539B4">
            <w:pPr>
              <w:pStyle w:val="ConsPlusNormal"/>
              <w:tabs>
                <w:tab w:val="left" w:pos="5100"/>
              </w:tabs>
              <w:jc w:val="center"/>
              <w:rPr>
                <w:rFonts w:ascii="Arial" w:hAnsi="Arial" w:cs="Arial"/>
                <w:sz w:val="22"/>
                <w:szCs w:val="22"/>
              </w:rPr>
            </w:pPr>
          </w:p>
        </w:tc>
        <w:tc>
          <w:tcPr>
            <w:tcW w:w="2830" w:type="dxa"/>
            <w:vMerge/>
            <w:vAlign w:val="center"/>
          </w:tcPr>
          <w:p w:rsidR="00F0133C" w:rsidRPr="00B11BA4" w:rsidRDefault="00F0133C" w:rsidP="00AD1E42">
            <w:pPr>
              <w:pStyle w:val="ConsPlusNormal"/>
              <w:tabs>
                <w:tab w:val="left" w:pos="5100"/>
              </w:tabs>
              <w:jc w:val="center"/>
              <w:rPr>
                <w:rFonts w:ascii="Arial" w:hAnsi="Arial" w:cs="Arial"/>
                <w:sz w:val="22"/>
                <w:szCs w:val="22"/>
              </w:rPr>
            </w:pPr>
          </w:p>
        </w:tc>
      </w:tr>
      <w:tr w:rsidR="00F0133C" w:rsidRPr="00B11BA4" w:rsidTr="00E154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1"/>
        </w:trPr>
        <w:tc>
          <w:tcPr>
            <w:tcW w:w="568" w:type="dxa"/>
            <w:vMerge w:val="restart"/>
            <w:vAlign w:val="center"/>
          </w:tcPr>
          <w:p w:rsidR="00F0133C" w:rsidRPr="00B11BA4" w:rsidRDefault="00AA3CDB" w:rsidP="00E513C4">
            <w:pPr>
              <w:pStyle w:val="ConsPlusNormal"/>
              <w:tabs>
                <w:tab w:val="left" w:pos="5100"/>
              </w:tabs>
              <w:jc w:val="center"/>
              <w:rPr>
                <w:rFonts w:ascii="Arial" w:hAnsi="Arial" w:cs="Arial"/>
                <w:sz w:val="22"/>
                <w:szCs w:val="22"/>
              </w:rPr>
            </w:pPr>
            <w:r w:rsidRPr="00B11BA4">
              <w:rPr>
                <w:rFonts w:ascii="Arial" w:hAnsi="Arial" w:cs="Arial"/>
                <w:sz w:val="22"/>
                <w:szCs w:val="22"/>
              </w:rPr>
              <w:t>6</w:t>
            </w:r>
          </w:p>
        </w:tc>
        <w:tc>
          <w:tcPr>
            <w:tcW w:w="2981" w:type="dxa"/>
            <w:gridSpan w:val="2"/>
            <w:vMerge w:val="restart"/>
            <w:vAlign w:val="center"/>
          </w:tcPr>
          <w:p w:rsidR="00F0133C" w:rsidRPr="00B11BA4" w:rsidRDefault="00F0133C" w:rsidP="00652BC9">
            <w:pPr>
              <w:pStyle w:val="ConsPlusNormal"/>
              <w:tabs>
                <w:tab w:val="left" w:pos="5100"/>
              </w:tabs>
              <w:jc w:val="both"/>
              <w:rPr>
                <w:rFonts w:ascii="Arial" w:hAnsi="Arial" w:cs="Arial"/>
                <w:sz w:val="22"/>
                <w:szCs w:val="22"/>
              </w:rPr>
            </w:pPr>
            <w:r w:rsidRPr="00B11BA4">
              <w:rPr>
                <w:rFonts w:ascii="Arial" w:hAnsi="Arial" w:cs="Arial"/>
                <w:sz w:val="22"/>
                <w:szCs w:val="22"/>
              </w:rPr>
              <w:t xml:space="preserve">Муниципальная программа «Энергосбережение и повышение энергетической эффективности в Усть-Кутском муниципальном образовании (городском поселении) на </w:t>
            </w:r>
            <w:r w:rsidRPr="00B11BA4">
              <w:rPr>
                <w:rFonts w:ascii="Arial" w:hAnsi="Arial" w:cs="Arial"/>
                <w:color w:val="000000" w:themeColor="text1"/>
                <w:sz w:val="22"/>
                <w:szCs w:val="22"/>
              </w:rPr>
              <w:t>20</w:t>
            </w:r>
            <w:r w:rsidR="00652BC9" w:rsidRPr="00B11BA4">
              <w:rPr>
                <w:rFonts w:ascii="Arial" w:hAnsi="Arial" w:cs="Arial"/>
                <w:color w:val="000000" w:themeColor="text1"/>
                <w:sz w:val="22"/>
                <w:szCs w:val="22"/>
              </w:rPr>
              <w:t>21</w:t>
            </w:r>
            <w:r w:rsidRPr="00B11BA4">
              <w:rPr>
                <w:rFonts w:ascii="Arial" w:hAnsi="Arial" w:cs="Arial"/>
                <w:color w:val="000000" w:themeColor="text1"/>
                <w:sz w:val="22"/>
                <w:szCs w:val="22"/>
              </w:rPr>
              <w:t>-202</w:t>
            </w:r>
            <w:r w:rsidR="00652BC9" w:rsidRPr="00B11BA4">
              <w:rPr>
                <w:rFonts w:ascii="Arial" w:hAnsi="Arial" w:cs="Arial"/>
                <w:color w:val="000000" w:themeColor="text1"/>
                <w:sz w:val="22"/>
                <w:szCs w:val="22"/>
              </w:rPr>
              <w:t>5</w:t>
            </w:r>
            <w:r w:rsidRPr="00B11BA4">
              <w:rPr>
                <w:rFonts w:ascii="Arial" w:hAnsi="Arial" w:cs="Arial"/>
                <w:color w:val="000000" w:themeColor="text1"/>
                <w:sz w:val="22"/>
                <w:szCs w:val="22"/>
              </w:rPr>
              <w:t>годы»</w:t>
            </w:r>
          </w:p>
        </w:tc>
        <w:tc>
          <w:tcPr>
            <w:tcW w:w="1413" w:type="dxa"/>
            <w:vAlign w:val="center"/>
          </w:tcPr>
          <w:p w:rsidR="00F0133C" w:rsidRPr="00B11BA4" w:rsidRDefault="00A656B4" w:rsidP="00F0133C">
            <w:pPr>
              <w:pStyle w:val="ConsPlusNormal"/>
              <w:tabs>
                <w:tab w:val="left" w:pos="5100"/>
              </w:tabs>
              <w:jc w:val="center"/>
              <w:rPr>
                <w:rFonts w:ascii="Arial" w:hAnsi="Arial" w:cs="Arial"/>
                <w:b/>
                <w:sz w:val="22"/>
                <w:szCs w:val="22"/>
              </w:rPr>
            </w:pPr>
            <w:r w:rsidRPr="00B11BA4">
              <w:rPr>
                <w:rFonts w:ascii="Arial" w:hAnsi="Arial" w:cs="Arial"/>
                <w:sz w:val="22"/>
                <w:szCs w:val="22"/>
              </w:rPr>
              <w:t>2021</w:t>
            </w:r>
          </w:p>
        </w:tc>
        <w:tc>
          <w:tcPr>
            <w:tcW w:w="1400" w:type="dxa"/>
            <w:vAlign w:val="center"/>
          </w:tcPr>
          <w:p w:rsidR="00F0133C" w:rsidRPr="00B11BA4" w:rsidRDefault="00A656B4" w:rsidP="00F0133C">
            <w:pPr>
              <w:pStyle w:val="ConsPlusNormal"/>
              <w:tabs>
                <w:tab w:val="left" w:pos="5100"/>
              </w:tabs>
              <w:ind w:left="-105"/>
              <w:jc w:val="center"/>
              <w:rPr>
                <w:rFonts w:ascii="Arial" w:hAnsi="Arial" w:cs="Arial"/>
                <w:b/>
                <w:sz w:val="22"/>
                <w:szCs w:val="22"/>
              </w:rPr>
            </w:pPr>
            <w:r w:rsidRPr="00B11BA4">
              <w:rPr>
                <w:rFonts w:ascii="Arial" w:hAnsi="Arial" w:cs="Arial"/>
                <w:sz w:val="22"/>
                <w:szCs w:val="22"/>
              </w:rPr>
              <w:t>0</w:t>
            </w:r>
          </w:p>
        </w:tc>
        <w:tc>
          <w:tcPr>
            <w:tcW w:w="1276" w:type="dxa"/>
            <w:vAlign w:val="center"/>
          </w:tcPr>
          <w:p w:rsidR="00F0133C" w:rsidRPr="00B11BA4" w:rsidRDefault="00F0133C" w:rsidP="00F0133C">
            <w:pPr>
              <w:pStyle w:val="ConsPlusNormal"/>
              <w:tabs>
                <w:tab w:val="left" w:pos="5100"/>
              </w:tabs>
              <w:ind w:left="-105"/>
              <w:jc w:val="center"/>
              <w:rPr>
                <w:rFonts w:ascii="Arial" w:hAnsi="Arial" w:cs="Arial"/>
                <w:b/>
                <w:sz w:val="22"/>
                <w:szCs w:val="22"/>
              </w:rPr>
            </w:pPr>
          </w:p>
        </w:tc>
        <w:tc>
          <w:tcPr>
            <w:tcW w:w="992" w:type="dxa"/>
            <w:vAlign w:val="center"/>
          </w:tcPr>
          <w:p w:rsidR="00F0133C" w:rsidRPr="00B11BA4" w:rsidRDefault="00F0133C" w:rsidP="00F0133C">
            <w:pPr>
              <w:pStyle w:val="ConsPlusNormal"/>
              <w:tabs>
                <w:tab w:val="left" w:pos="5100"/>
              </w:tabs>
              <w:ind w:left="-105"/>
              <w:jc w:val="center"/>
              <w:rPr>
                <w:rFonts w:ascii="Arial" w:hAnsi="Arial" w:cs="Arial"/>
                <w:b/>
                <w:sz w:val="22"/>
                <w:szCs w:val="22"/>
              </w:rPr>
            </w:pPr>
          </w:p>
        </w:tc>
        <w:tc>
          <w:tcPr>
            <w:tcW w:w="1134" w:type="dxa"/>
            <w:vAlign w:val="center"/>
          </w:tcPr>
          <w:p w:rsidR="00F0133C" w:rsidRPr="00B11BA4" w:rsidRDefault="00F0133C" w:rsidP="00F0133C">
            <w:pPr>
              <w:pStyle w:val="ConsPlusNormal"/>
              <w:tabs>
                <w:tab w:val="left" w:pos="5100"/>
              </w:tabs>
              <w:ind w:left="-108"/>
              <w:jc w:val="center"/>
              <w:rPr>
                <w:rFonts w:ascii="Arial" w:hAnsi="Arial" w:cs="Arial"/>
                <w:b/>
                <w:sz w:val="22"/>
                <w:szCs w:val="22"/>
              </w:rPr>
            </w:pPr>
          </w:p>
        </w:tc>
        <w:tc>
          <w:tcPr>
            <w:tcW w:w="1134" w:type="dxa"/>
            <w:vAlign w:val="center"/>
          </w:tcPr>
          <w:p w:rsidR="00F0133C" w:rsidRPr="00B11BA4" w:rsidRDefault="00F0133C" w:rsidP="00F0133C">
            <w:pPr>
              <w:pStyle w:val="ConsPlusNormal"/>
              <w:tabs>
                <w:tab w:val="left" w:pos="5100"/>
              </w:tabs>
              <w:jc w:val="center"/>
              <w:rPr>
                <w:rFonts w:ascii="Arial" w:hAnsi="Arial" w:cs="Arial"/>
                <w:sz w:val="22"/>
                <w:szCs w:val="22"/>
              </w:rPr>
            </w:pPr>
          </w:p>
        </w:tc>
        <w:tc>
          <w:tcPr>
            <w:tcW w:w="727" w:type="dxa"/>
          </w:tcPr>
          <w:p w:rsidR="00F0133C" w:rsidRPr="00B11BA4" w:rsidRDefault="00F0133C" w:rsidP="006539B4">
            <w:pPr>
              <w:pStyle w:val="ConsPlusNormal"/>
              <w:tabs>
                <w:tab w:val="left" w:pos="5100"/>
              </w:tabs>
              <w:jc w:val="center"/>
              <w:rPr>
                <w:rFonts w:ascii="Arial" w:hAnsi="Arial" w:cs="Arial"/>
                <w:sz w:val="22"/>
                <w:szCs w:val="22"/>
              </w:rPr>
            </w:pPr>
          </w:p>
        </w:tc>
        <w:tc>
          <w:tcPr>
            <w:tcW w:w="708" w:type="dxa"/>
          </w:tcPr>
          <w:p w:rsidR="00F0133C" w:rsidRPr="00B11BA4" w:rsidRDefault="00F0133C" w:rsidP="006539B4">
            <w:pPr>
              <w:pStyle w:val="ConsPlusNormal"/>
              <w:tabs>
                <w:tab w:val="left" w:pos="5100"/>
              </w:tabs>
              <w:jc w:val="center"/>
              <w:rPr>
                <w:rFonts w:ascii="Arial" w:hAnsi="Arial" w:cs="Arial"/>
                <w:sz w:val="22"/>
                <w:szCs w:val="22"/>
              </w:rPr>
            </w:pPr>
          </w:p>
        </w:tc>
        <w:tc>
          <w:tcPr>
            <w:tcW w:w="714" w:type="dxa"/>
          </w:tcPr>
          <w:p w:rsidR="00F0133C" w:rsidRPr="00B11BA4" w:rsidRDefault="00F0133C" w:rsidP="006539B4">
            <w:pPr>
              <w:pStyle w:val="ConsPlusNormal"/>
              <w:tabs>
                <w:tab w:val="left" w:pos="5100"/>
              </w:tabs>
              <w:jc w:val="center"/>
              <w:rPr>
                <w:rFonts w:ascii="Arial" w:hAnsi="Arial" w:cs="Arial"/>
                <w:sz w:val="22"/>
                <w:szCs w:val="22"/>
              </w:rPr>
            </w:pPr>
          </w:p>
        </w:tc>
        <w:tc>
          <w:tcPr>
            <w:tcW w:w="2830" w:type="dxa"/>
            <w:vMerge w:val="restart"/>
            <w:vAlign w:val="center"/>
          </w:tcPr>
          <w:p w:rsidR="00F0133C" w:rsidRPr="00B11BA4" w:rsidRDefault="00F0133C" w:rsidP="00617C59">
            <w:pPr>
              <w:pStyle w:val="a7"/>
              <w:spacing w:before="0" w:beforeAutospacing="0" w:after="0" w:afterAutospacing="0"/>
              <w:jc w:val="center"/>
              <w:rPr>
                <w:rFonts w:ascii="Arial" w:hAnsi="Arial" w:cs="Arial"/>
                <w:sz w:val="22"/>
                <w:szCs w:val="22"/>
              </w:rPr>
            </w:pPr>
            <w:r w:rsidRPr="00B11BA4">
              <w:rPr>
                <w:rFonts w:ascii="Arial" w:hAnsi="Arial" w:cs="Arial"/>
                <w:sz w:val="22"/>
                <w:szCs w:val="22"/>
              </w:rPr>
              <w:t xml:space="preserve">МКУ «Служба заказчика по ЖКХ» </w:t>
            </w:r>
            <w:r w:rsidR="0051481D" w:rsidRPr="00B11BA4">
              <w:rPr>
                <w:rFonts w:ascii="Arial" w:hAnsi="Arial" w:cs="Arial"/>
                <w:sz w:val="22"/>
                <w:szCs w:val="22"/>
              </w:rPr>
              <w:t>УКМО</w:t>
            </w:r>
            <w:r w:rsidRPr="00B11BA4">
              <w:rPr>
                <w:rFonts w:ascii="Arial" w:hAnsi="Arial" w:cs="Arial"/>
                <w:sz w:val="22"/>
                <w:szCs w:val="22"/>
              </w:rPr>
              <w:t xml:space="preserve"> (гп),</w:t>
            </w:r>
          </w:p>
          <w:p w:rsidR="00F0133C" w:rsidRPr="00B11BA4" w:rsidRDefault="00F0133C" w:rsidP="00617C59">
            <w:pPr>
              <w:pStyle w:val="a7"/>
              <w:spacing w:before="0" w:beforeAutospacing="0" w:after="0" w:afterAutospacing="0"/>
              <w:jc w:val="center"/>
              <w:rPr>
                <w:rFonts w:ascii="Arial" w:hAnsi="Arial" w:cs="Arial"/>
                <w:sz w:val="22"/>
                <w:szCs w:val="22"/>
              </w:rPr>
            </w:pPr>
            <w:r w:rsidRPr="00B11BA4">
              <w:rPr>
                <w:rFonts w:ascii="Arial" w:hAnsi="Arial" w:cs="Arial"/>
                <w:sz w:val="22"/>
                <w:szCs w:val="22"/>
              </w:rPr>
              <w:t>Управление по финансам и налогам администрации УКМО (гп),</w:t>
            </w:r>
          </w:p>
          <w:p w:rsidR="00F0133C" w:rsidRPr="00B11BA4" w:rsidRDefault="00F0133C" w:rsidP="00617C59">
            <w:pPr>
              <w:pStyle w:val="ConsPlusNormal"/>
              <w:tabs>
                <w:tab w:val="left" w:pos="5100"/>
              </w:tabs>
              <w:jc w:val="center"/>
              <w:rPr>
                <w:rFonts w:ascii="Arial" w:hAnsi="Arial" w:cs="Arial"/>
                <w:sz w:val="22"/>
                <w:szCs w:val="22"/>
              </w:rPr>
            </w:pPr>
            <w:r w:rsidRPr="00B11BA4">
              <w:rPr>
                <w:rFonts w:ascii="Arial" w:hAnsi="Arial" w:cs="Arial"/>
                <w:sz w:val="22"/>
                <w:szCs w:val="22"/>
              </w:rPr>
              <w:t>КУМИ УКМО (гп)</w:t>
            </w:r>
          </w:p>
        </w:tc>
      </w:tr>
      <w:tr w:rsidR="00F0133C" w:rsidRPr="00B11BA4" w:rsidTr="00E154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1"/>
        </w:trPr>
        <w:tc>
          <w:tcPr>
            <w:tcW w:w="568" w:type="dxa"/>
            <w:vMerge/>
            <w:vAlign w:val="center"/>
          </w:tcPr>
          <w:p w:rsidR="00F0133C" w:rsidRPr="00B11BA4" w:rsidRDefault="00F0133C" w:rsidP="00E513C4">
            <w:pPr>
              <w:pStyle w:val="ConsPlusNormal"/>
              <w:tabs>
                <w:tab w:val="left" w:pos="5100"/>
              </w:tabs>
              <w:jc w:val="center"/>
              <w:rPr>
                <w:rFonts w:ascii="Arial" w:hAnsi="Arial" w:cs="Arial"/>
                <w:sz w:val="22"/>
                <w:szCs w:val="22"/>
              </w:rPr>
            </w:pPr>
          </w:p>
        </w:tc>
        <w:tc>
          <w:tcPr>
            <w:tcW w:w="2981" w:type="dxa"/>
            <w:gridSpan w:val="2"/>
            <w:vMerge/>
            <w:vAlign w:val="center"/>
          </w:tcPr>
          <w:p w:rsidR="00F0133C" w:rsidRPr="00B11BA4" w:rsidRDefault="00F0133C" w:rsidP="00921CAD">
            <w:pPr>
              <w:pStyle w:val="ConsPlusNormal"/>
              <w:tabs>
                <w:tab w:val="left" w:pos="5100"/>
              </w:tabs>
              <w:jc w:val="both"/>
              <w:rPr>
                <w:rFonts w:ascii="Arial" w:hAnsi="Arial" w:cs="Arial"/>
                <w:sz w:val="22"/>
                <w:szCs w:val="22"/>
              </w:rPr>
            </w:pPr>
          </w:p>
        </w:tc>
        <w:tc>
          <w:tcPr>
            <w:tcW w:w="1413" w:type="dxa"/>
            <w:vAlign w:val="center"/>
          </w:tcPr>
          <w:p w:rsidR="00F0133C" w:rsidRPr="00B11BA4" w:rsidRDefault="00A656B4" w:rsidP="00F0133C">
            <w:pPr>
              <w:pStyle w:val="ConsPlusNormal"/>
              <w:tabs>
                <w:tab w:val="left" w:pos="5100"/>
              </w:tabs>
              <w:jc w:val="center"/>
              <w:rPr>
                <w:rFonts w:ascii="Arial" w:hAnsi="Arial" w:cs="Arial"/>
                <w:b/>
                <w:sz w:val="22"/>
                <w:szCs w:val="22"/>
              </w:rPr>
            </w:pPr>
            <w:r w:rsidRPr="00B11BA4">
              <w:rPr>
                <w:rFonts w:ascii="Arial" w:hAnsi="Arial" w:cs="Arial"/>
                <w:sz w:val="22"/>
                <w:szCs w:val="22"/>
              </w:rPr>
              <w:t>2022</w:t>
            </w:r>
          </w:p>
        </w:tc>
        <w:tc>
          <w:tcPr>
            <w:tcW w:w="1400" w:type="dxa"/>
            <w:vAlign w:val="center"/>
          </w:tcPr>
          <w:p w:rsidR="00F0133C" w:rsidRPr="00B11BA4" w:rsidRDefault="00A656B4" w:rsidP="00F0133C">
            <w:pPr>
              <w:pStyle w:val="ConsPlusNormal"/>
              <w:tabs>
                <w:tab w:val="left" w:pos="5100"/>
              </w:tabs>
              <w:ind w:left="-105"/>
              <w:jc w:val="center"/>
              <w:rPr>
                <w:rFonts w:ascii="Arial" w:hAnsi="Arial" w:cs="Arial"/>
                <w:b/>
                <w:sz w:val="22"/>
                <w:szCs w:val="22"/>
              </w:rPr>
            </w:pPr>
            <w:r w:rsidRPr="00B11BA4">
              <w:rPr>
                <w:rFonts w:ascii="Arial" w:hAnsi="Arial" w:cs="Arial"/>
                <w:sz w:val="22"/>
                <w:szCs w:val="22"/>
              </w:rPr>
              <w:t>263,56</w:t>
            </w:r>
          </w:p>
        </w:tc>
        <w:tc>
          <w:tcPr>
            <w:tcW w:w="1276" w:type="dxa"/>
            <w:vAlign w:val="center"/>
          </w:tcPr>
          <w:p w:rsidR="00F0133C" w:rsidRPr="00B11BA4" w:rsidRDefault="00F0133C" w:rsidP="00F0133C">
            <w:pPr>
              <w:pStyle w:val="ConsPlusNormal"/>
              <w:tabs>
                <w:tab w:val="left" w:pos="5100"/>
              </w:tabs>
              <w:ind w:left="-105"/>
              <w:jc w:val="center"/>
              <w:rPr>
                <w:rFonts w:ascii="Arial" w:hAnsi="Arial" w:cs="Arial"/>
                <w:b/>
                <w:sz w:val="22"/>
                <w:szCs w:val="22"/>
              </w:rPr>
            </w:pPr>
          </w:p>
        </w:tc>
        <w:tc>
          <w:tcPr>
            <w:tcW w:w="992" w:type="dxa"/>
            <w:vAlign w:val="center"/>
          </w:tcPr>
          <w:p w:rsidR="00F0133C" w:rsidRPr="00B11BA4" w:rsidRDefault="00A656B4" w:rsidP="00F0133C">
            <w:pPr>
              <w:pStyle w:val="ConsPlusNormal"/>
              <w:tabs>
                <w:tab w:val="left" w:pos="5100"/>
              </w:tabs>
              <w:ind w:left="-105"/>
              <w:jc w:val="center"/>
              <w:rPr>
                <w:rFonts w:ascii="Arial" w:hAnsi="Arial" w:cs="Arial"/>
                <w:sz w:val="22"/>
                <w:szCs w:val="22"/>
              </w:rPr>
            </w:pPr>
            <w:r w:rsidRPr="00B11BA4">
              <w:rPr>
                <w:rFonts w:ascii="Arial" w:hAnsi="Arial" w:cs="Arial"/>
                <w:sz w:val="22"/>
                <w:szCs w:val="22"/>
              </w:rPr>
              <w:t>223,57</w:t>
            </w:r>
          </w:p>
        </w:tc>
        <w:tc>
          <w:tcPr>
            <w:tcW w:w="1134" w:type="dxa"/>
            <w:vAlign w:val="center"/>
          </w:tcPr>
          <w:p w:rsidR="00F0133C" w:rsidRPr="00B11BA4" w:rsidRDefault="00A656B4" w:rsidP="00F0133C">
            <w:pPr>
              <w:pStyle w:val="ConsPlusNormal"/>
              <w:tabs>
                <w:tab w:val="left" w:pos="5100"/>
              </w:tabs>
              <w:ind w:left="-108"/>
              <w:jc w:val="center"/>
              <w:rPr>
                <w:rFonts w:ascii="Arial" w:hAnsi="Arial" w:cs="Arial"/>
                <w:b/>
                <w:sz w:val="22"/>
                <w:szCs w:val="22"/>
              </w:rPr>
            </w:pPr>
            <w:r w:rsidRPr="00B11BA4">
              <w:rPr>
                <w:rFonts w:ascii="Arial" w:hAnsi="Arial" w:cs="Arial"/>
                <w:sz w:val="22"/>
                <w:szCs w:val="22"/>
              </w:rPr>
              <w:t>39,98</w:t>
            </w:r>
          </w:p>
        </w:tc>
        <w:tc>
          <w:tcPr>
            <w:tcW w:w="1134" w:type="dxa"/>
            <w:vAlign w:val="center"/>
          </w:tcPr>
          <w:p w:rsidR="00F0133C" w:rsidRPr="00B11BA4" w:rsidRDefault="00F0133C" w:rsidP="00F0133C">
            <w:pPr>
              <w:pStyle w:val="ConsPlusNormal"/>
              <w:tabs>
                <w:tab w:val="left" w:pos="5100"/>
              </w:tabs>
              <w:jc w:val="center"/>
              <w:rPr>
                <w:rFonts w:ascii="Arial" w:hAnsi="Arial" w:cs="Arial"/>
                <w:sz w:val="22"/>
                <w:szCs w:val="22"/>
              </w:rPr>
            </w:pPr>
          </w:p>
        </w:tc>
        <w:tc>
          <w:tcPr>
            <w:tcW w:w="727" w:type="dxa"/>
          </w:tcPr>
          <w:p w:rsidR="00F0133C" w:rsidRPr="00B11BA4" w:rsidRDefault="00F0133C" w:rsidP="006539B4">
            <w:pPr>
              <w:pStyle w:val="ConsPlusNormal"/>
              <w:tabs>
                <w:tab w:val="left" w:pos="5100"/>
              </w:tabs>
              <w:jc w:val="center"/>
              <w:rPr>
                <w:rFonts w:ascii="Arial" w:hAnsi="Arial" w:cs="Arial"/>
                <w:sz w:val="22"/>
                <w:szCs w:val="22"/>
              </w:rPr>
            </w:pPr>
          </w:p>
        </w:tc>
        <w:tc>
          <w:tcPr>
            <w:tcW w:w="708" w:type="dxa"/>
          </w:tcPr>
          <w:p w:rsidR="00F0133C" w:rsidRPr="00B11BA4" w:rsidRDefault="00F0133C" w:rsidP="006539B4">
            <w:pPr>
              <w:pStyle w:val="ConsPlusNormal"/>
              <w:tabs>
                <w:tab w:val="left" w:pos="5100"/>
              </w:tabs>
              <w:jc w:val="center"/>
              <w:rPr>
                <w:rFonts w:ascii="Arial" w:hAnsi="Arial" w:cs="Arial"/>
                <w:sz w:val="22"/>
                <w:szCs w:val="22"/>
              </w:rPr>
            </w:pPr>
          </w:p>
        </w:tc>
        <w:tc>
          <w:tcPr>
            <w:tcW w:w="714" w:type="dxa"/>
          </w:tcPr>
          <w:p w:rsidR="00F0133C" w:rsidRPr="00B11BA4" w:rsidRDefault="00F0133C" w:rsidP="006539B4">
            <w:pPr>
              <w:pStyle w:val="ConsPlusNormal"/>
              <w:tabs>
                <w:tab w:val="left" w:pos="5100"/>
              </w:tabs>
              <w:jc w:val="center"/>
              <w:rPr>
                <w:rFonts w:ascii="Arial" w:hAnsi="Arial" w:cs="Arial"/>
                <w:sz w:val="22"/>
                <w:szCs w:val="22"/>
              </w:rPr>
            </w:pPr>
          </w:p>
        </w:tc>
        <w:tc>
          <w:tcPr>
            <w:tcW w:w="2830" w:type="dxa"/>
            <w:vMerge/>
            <w:vAlign w:val="center"/>
          </w:tcPr>
          <w:p w:rsidR="00F0133C" w:rsidRPr="00B11BA4" w:rsidRDefault="00F0133C" w:rsidP="00AD1E42">
            <w:pPr>
              <w:pStyle w:val="ConsPlusNormal"/>
              <w:tabs>
                <w:tab w:val="left" w:pos="5100"/>
              </w:tabs>
              <w:jc w:val="center"/>
              <w:rPr>
                <w:rFonts w:ascii="Arial" w:hAnsi="Arial" w:cs="Arial"/>
                <w:sz w:val="22"/>
                <w:szCs w:val="22"/>
              </w:rPr>
            </w:pPr>
          </w:p>
        </w:tc>
      </w:tr>
      <w:tr w:rsidR="00F0133C" w:rsidRPr="00B11BA4" w:rsidTr="00E154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1"/>
        </w:trPr>
        <w:tc>
          <w:tcPr>
            <w:tcW w:w="568" w:type="dxa"/>
            <w:vMerge/>
            <w:vAlign w:val="center"/>
          </w:tcPr>
          <w:p w:rsidR="00F0133C" w:rsidRPr="00B11BA4" w:rsidRDefault="00F0133C" w:rsidP="00E513C4">
            <w:pPr>
              <w:pStyle w:val="ConsPlusNormal"/>
              <w:tabs>
                <w:tab w:val="left" w:pos="5100"/>
              </w:tabs>
              <w:jc w:val="center"/>
              <w:rPr>
                <w:rFonts w:ascii="Arial" w:hAnsi="Arial" w:cs="Arial"/>
                <w:sz w:val="22"/>
                <w:szCs w:val="22"/>
              </w:rPr>
            </w:pPr>
          </w:p>
        </w:tc>
        <w:tc>
          <w:tcPr>
            <w:tcW w:w="2981" w:type="dxa"/>
            <w:gridSpan w:val="2"/>
            <w:vMerge/>
            <w:vAlign w:val="center"/>
          </w:tcPr>
          <w:p w:rsidR="00F0133C" w:rsidRPr="00B11BA4" w:rsidRDefault="00F0133C" w:rsidP="00921CAD">
            <w:pPr>
              <w:pStyle w:val="ConsPlusNormal"/>
              <w:tabs>
                <w:tab w:val="left" w:pos="5100"/>
              </w:tabs>
              <w:jc w:val="both"/>
              <w:rPr>
                <w:rFonts w:ascii="Arial" w:hAnsi="Arial" w:cs="Arial"/>
                <w:sz w:val="22"/>
                <w:szCs w:val="22"/>
              </w:rPr>
            </w:pPr>
          </w:p>
        </w:tc>
        <w:tc>
          <w:tcPr>
            <w:tcW w:w="1413" w:type="dxa"/>
            <w:vAlign w:val="center"/>
          </w:tcPr>
          <w:p w:rsidR="00F0133C" w:rsidRPr="00B11BA4" w:rsidRDefault="00A656B4" w:rsidP="006539B4">
            <w:pPr>
              <w:pStyle w:val="ConsPlusNormal"/>
              <w:tabs>
                <w:tab w:val="left" w:pos="5100"/>
              </w:tabs>
              <w:jc w:val="center"/>
              <w:rPr>
                <w:rFonts w:ascii="Arial" w:hAnsi="Arial" w:cs="Arial"/>
                <w:sz w:val="22"/>
                <w:szCs w:val="22"/>
              </w:rPr>
            </w:pPr>
            <w:r w:rsidRPr="00B11BA4">
              <w:rPr>
                <w:rFonts w:ascii="Arial" w:hAnsi="Arial" w:cs="Arial"/>
                <w:sz w:val="22"/>
                <w:szCs w:val="22"/>
              </w:rPr>
              <w:t>2023</w:t>
            </w:r>
          </w:p>
        </w:tc>
        <w:tc>
          <w:tcPr>
            <w:tcW w:w="1400" w:type="dxa"/>
            <w:vAlign w:val="center"/>
          </w:tcPr>
          <w:p w:rsidR="00F0133C" w:rsidRPr="00B11BA4" w:rsidRDefault="00A656B4" w:rsidP="006539B4">
            <w:pPr>
              <w:pStyle w:val="ConsPlusNormal"/>
              <w:tabs>
                <w:tab w:val="left" w:pos="5100"/>
              </w:tabs>
              <w:ind w:left="-105"/>
              <w:jc w:val="center"/>
              <w:rPr>
                <w:rFonts w:ascii="Arial" w:hAnsi="Arial" w:cs="Arial"/>
                <w:sz w:val="22"/>
                <w:szCs w:val="22"/>
              </w:rPr>
            </w:pPr>
            <w:r w:rsidRPr="00B11BA4">
              <w:rPr>
                <w:rFonts w:ascii="Arial" w:hAnsi="Arial" w:cs="Arial"/>
                <w:sz w:val="22"/>
                <w:szCs w:val="22"/>
              </w:rPr>
              <w:t>44,37</w:t>
            </w:r>
          </w:p>
        </w:tc>
        <w:tc>
          <w:tcPr>
            <w:tcW w:w="1276" w:type="dxa"/>
            <w:vAlign w:val="center"/>
          </w:tcPr>
          <w:p w:rsidR="00F0133C" w:rsidRPr="00B11BA4" w:rsidRDefault="00F0133C" w:rsidP="006539B4">
            <w:pPr>
              <w:pStyle w:val="ConsPlusNormal"/>
              <w:tabs>
                <w:tab w:val="left" w:pos="5100"/>
              </w:tabs>
              <w:ind w:left="-105"/>
              <w:jc w:val="center"/>
              <w:rPr>
                <w:rFonts w:ascii="Arial" w:hAnsi="Arial" w:cs="Arial"/>
                <w:sz w:val="22"/>
                <w:szCs w:val="22"/>
              </w:rPr>
            </w:pPr>
          </w:p>
        </w:tc>
        <w:tc>
          <w:tcPr>
            <w:tcW w:w="992" w:type="dxa"/>
            <w:vAlign w:val="center"/>
          </w:tcPr>
          <w:p w:rsidR="00F0133C" w:rsidRPr="00B11BA4" w:rsidRDefault="00A656B4" w:rsidP="006539B4">
            <w:pPr>
              <w:pStyle w:val="ConsPlusNormal"/>
              <w:tabs>
                <w:tab w:val="left" w:pos="5100"/>
              </w:tabs>
              <w:ind w:left="-105"/>
              <w:jc w:val="center"/>
              <w:rPr>
                <w:rFonts w:ascii="Arial" w:hAnsi="Arial" w:cs="Arial"/>
                <w:sz w:val="22"/>
                <w:szCs w:val="22"/>
              </w:rPr>
            </w:pPr>
            <w:r w:rsidRPr="00B11BA4">
              <w:rPr>
                <w:rFonts w:ascii="Arial" w:hAnsi="Arial" w:cs="Arial"/>
                <w:sz w:val="22"/>
                <w:szCs w:val="22"/>
              </w:rPr>
              <w:t>0</w:t>
            </w:r>
          </w:p>
        </w:tc>
        <w:tc>
          <w:tcPr>
            <w:tcW w:w="1134" w:type="dxa"/>
            <w:vAlign w:val="center"/>
          </w:tcPr>
          <w:p w:rsidR="00F0133C" w:rsidRPr="00B11BA4" w:rsidRDefault="00A656B4" w:rsidP="006539B4">
            <w:pPr>
              <w:pStyle w:val="ConsPlusNormal"/>
              <w:tabs>
                <w:tab w:val="left" w:pos="5100"/>
              </w:tabs>
              <w:ind w:left="-108"/>
              <w:jc w:val="center"/>
              <w:rPr>
                <w:rFonts w:ascii="Arial" w:hAnsi="Arial" w:cs="Arial"/>
                <w:sz w:val="22"/>
                <w:szCs w:val="22"/>
              </w:rPr>
            </w:pPr>
            <w:r w:rsidRPr="00B11BA4">
              <w:rPr>
                <w:rFonts w:ascii="Arial" w:hAnsi="Arial" w:cs="Arial"/>
                <w:sz w:val="22"/>
                <w:szCs w:val="22"/>
              </w:rPr>
              <w:t>44,37</w:t>
            </w:r>
          </w:p>
        </w:tc>
        <w:tc>
          <w:tcPr>
            <w:tcW w:w="1134" w:type="dxa"/>
            <w:vAlign w:val="center"/>
          </w:tcPr>
          <w:p w:rsidR="00F0133C" w:rsidRPr="00B11BA4" w:rsidRDefault="00F0133C" w:rsidP="006539B4">
            <w:pPr>
              <w:pStyle w:val="ConsPlusNormal"/>
              <w:tabs>
                <w:tab w:val="left" w:pos="5100"/>
              </w:tabs>
              <w:jc w:val="center"/>
              <w:rPr>
                <w:rFonts w:ascii="Arial" w:hAnsi="Arial" w:cs="Arial"/>
                <w:sz w:val="22"/>
                <w:szCs w:val="22"/>
              </w:rPr>
            </w:pPr>
          </w:p>
        </w:tc>
        <w:tc>
          <w:tcPr>
            <w:tcW w:w="727" w:type="dxa"/>
          </w:tcPr>
          <w:p w:rsidR="00F0133C" w:rsidRPr="00B11BA4" w:rsidRDefault="00F0133C" w:rsidP="006539B4">
            <w:pPr>
              <w:pStyle w:val="ConsPlusNormal"/>
              <w:tabs>
                <w:tab w:val="left" w:pos="5100"/>
              </w:tabs>
              <w:jc w:val="center"/>
              <w:rPr>
                <w:rFonts w:ascii="Arial" w:hAnsi="Arial" w:cs="Arial"/>
                <w:sz w:val="22"/>
                <w:szCs w:val="22"/>
              </w:rPr>
            </w:pPr>
          </w:p>
        </w:tc>
        <w:tc>
          <w:tcPr>
            <w:tcW w:w="708" w:type="dxa"/>
          </w:tcPr>
          <w:p w:rsidR="00F0133C" w:rsidRPr="00B11BA4" w:rsidRDefault="00F0133C" w:rsidP="006539B4">
            <w:pPr>
              <w:pStyle w:val="ConsPlusNormal"/>
              <w:tabs>
                <w:tab w:val="left" w:pos="5100"/>
              </w:tabs>
              <w:jc w:val="center"/>
              <w:rPr>
                <w:rFonts w:ascii="Arial" w:hAnsi="Arial" w:cs="Arial"/>
                <w:sz w:val="22"/>
                <w:szCs w:val="22"/>
              </w:rPr>
            </w:pPr>
          </w:p>
        </w:tc>
        <w:tc>
          <w:tcPr>
            <w:tcW w:w="714" w:type="dxa"/>
          </w:tcPr>
          <w:p w:rsidR="00F0133C" w:rsidRPr="00B11BA4" w:rsidRDefault="00F0133C" w:rsidP="006539B4">
            <w:pPr>
              <w:pStyle w:val="ConsPlusNormal"/>
              <w:tabs>
                <w:tab w:val="left" w:pos="5100"/>
              </w:tabs>
              <w:jc w:val="center"/>
              <w:rPr>
                <w:rFonts w:ascii="Arial" w:hAnsi="Arial" w:cs="Arial"/>
                <w:sz w:val="22"/>
                <w:szCs w:val="22"/>
              </w:rPr>
            </w:pPr>
          </w:p>
        </w:tc>
        <w:tc>
          <w:tcPr>
            <w:tcW w:w="2830" w:type="dxa"/>
            <w:vMerge/>
            <w:vAlign w:val="center"/>
          </w:tcPr>
          <w:p w:rsidR="00F0133C" w:rsidRPr="00B11BA4" w:rsidRDefault="00F0133C" w:rsidP="00AD1E42">
            <w:pPr>
              <w:pStyle w:val="ConsPlusNormal"/>
              <w:tabs>
                <w:tab w:val="left" w:pos="5100"/>
              </w:tabs>
              <w:jc w:val="center"/>
              <w:rPr>
                <w:rFonts w:ascii="Arial" w:hAnsi="Arial" w:cs="Arial"/>
                <w:sz w:val="22"/>
                <w:szCs w:val="22"/>
              </w:rPr>
            </w:pPr>
          </w:p>
        </w:tc>
      </w:tr>
      <w:tr w:rsidR="00F0133C" w:rsidRPr="00B11BA4" w:rsidTr="00E154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1"/>
        </w:trPr>
        <w:tc>
          <w:tcPr>
            <w:tcW w:w="568" w:type="dxa"/>
            <w:vMerge/>
            <w:vAlign w:val="center"/>
          </w:tcPr>
          <w:p w:rsidR="00F0133C" w:rsidRPr="00B11BA4" w:rsidRDefault="00F0133C" w:rsidP="00E513C4">
            <w:pPr>
              <w:pStyle w:val="ConsPlusNormal"/>
              <w:tabs>
                <w:tab w:val="left" w:pos="5100"/>
              </w:tabs>
              <w:jc w:val="center"/>
              <w:rPr>
                <w:rFonts w:ascii="Arial" w:hAnsi="Arial" w:cs="Arial"/>
                <w:sz w:val="22"/>
                <w:szCs w:val="22"/>
              </w:rPr>
            </w:pPr>
          </w:p>
        </w:tc>
        <w:tc>
          <w:tcPr>
            <w:tcW w:w="2981" w:type="dxa"/>
            <w:gridSpan w:val="2"/>
            <w:vMerge/>
            <w:vAlign w:val="center"/>
          </w:tcPr>
          <w:p w:rsidR="00F0133C" w:rsidRPr="00B11BA4" w:rsidRDefault="00F0133C" w:rsidP="00921CAD">
            <w:pPr>
              <w:pStyle w:val="ConsPlusNormal"/>
              <w:tabs>
                <w:tab w:val="left" w:pos="5100"/>
              </w:tabs>
              <w:jc w:val="both"/>
              <w:rPr>
                <w:rFonts w:ascii="Arial" w:hAnsi="Arial" w:cs="Arial"/>
                <w:sz w:val="22"/>
                <w:szCs w:val="22"/>
              </w:rPr>
            </w:pPr>
          </w:p>
        </w:tc>
        <w:tc>
          <w:tcPr>
            <w:tcW w:w="1413" w:type="dxa"/>
            <w:vAlign w:val="center"/>
          </w:tcPr>
          <w:p w:rsidR="00F0133C" w:rsidRPr="00B11BA4" w:rsidRDefault="00A656B4" w:rsidP="006539B4">
            <w:pPr>
              <w:pStyle w:val="ConsPlusNormal"/>
              <w:tabs>
                <w:tab w:val="left" w:pos="5100"/>
              </w:tabs>
              <w:jc w:val="center"/>
              <w:rPr>
                <w:rFonts w:ascii="Arial" w:hAnsi="Arial" w:cs="Arial"/>
                <w:sz w:val="22"/>
                <w:szCs w:val="22"/>
              </w:rPr>
            </w:pPr>
            <w:r w:rsidRPr="00B11BA4">
              <w:rPr>
                <w:rFonts w:ascii="Arial" w:hAnsi="Arial" w:cs="Arial"/>
                <w:sz w:val="22"/>
                <w:szCs w:val="22"/>
              </w:rPr>
              <w:t>2024</w:t>
            </w:r>
          </w:p>
        </w:tc>
        <w:tc>
          <w:tcPr>
            <w:tcW w:w="1400" w:type="dxa"/>
            <w:vAlign w:val="center"/>
          </w:tcPr>
          <w:p w:rsidR="00F0133C" w:rsidRPr="00B11BA4" w:rsidRDefault="00A656B4" w:rsidP="006539B4">
            <w:pPr>
              <w:pStyle w:val="ConsPlusNormal"/>
              <w:tabs>
                <w:tab w:val="left" w:pos="5100"/>
              </w:tabs>
              <w:ind w:left="-105"/>
              <w:jc w:val="center"/>
              <w:rPr>
                <w:rFonts w:ascii="Arial" w:hAnsi="Arial" w:cs="Arial"/>
                <w:sz w:val="22"/>
                <w:szCs w:val="22"/>
              </w:rPr>
            </w:pPr>
            <w:r w:rsidRPr="00B11BA4">
              <w:rPr>
                <w:rFonts w:ascii="Arial" w:hAnsi="Arial" w:cs="Arial"/>
                <w:sz w:val="22"/>
                <w:szCs w:val="22"/>
              </w:rPr>
              <w:t>27,37</w:t>
            </w:r>
          </w:p>
        </w:tc>
        <w:tc>
          <w:tcPr>
            <w:tcW w:w="1276" w:type="dxa"/>
            <w:vAlign w:val="center"/>
          </w:tcPr>
          <w:p w:rsidR="00F0133C" w:rsidRPr="00B11BA4" w:rsidRDefault="00F0133C" w:rsidP="006539B4">
            <w:pPr>
              <w:pStyle w:val="ConsPlusNormal"/>
              <w:tabs>
                <w:tab w:val="left" w:pos="5100"/>
              </w:tabs>
              <w:ind w:left="-105"/>
              <w:jc w:val="center"/>
              <w:rPr>
                <w:rFonts w:ascii="Arial" w:hAnsi="Arial" w:cs="Arial"/>
                <w:sz w:val="22"/>
                <w:szCs w:val="22"/>
              </w:rPr>
            </w:pPr>
          </w:p>
        </w:tc>
        <w:tc>
          <w:tcPr>
            <w:tcW w:w="992" w:type="dxa"/>
            <w:vAlign w:val="center"/>
          </w:tcPr>
          <w:p w:rsidR="00F0133C" w:rsidRPr="00B11BA4" w:rsidRDefault="00A656B4" w:rsidP="006539B4">
            <w:pPr>
              <w:pStyle w:val="ConsPlusNormal"/>
              <w:tabs>
                <w:tab w:val="left" w:pos="5100"/>
              </w:tabs>
              <w:ind w:left="-105"/>
              <w:jc w:val="center"/>
              <w:rPr>
                <w:rFonts w:ascii="Arial" w:hAnsi="Arial" w:cs="Arial"/>
                <w:sz w:val="22"/>
                <w:szCs w:val="22"/>
              </w:rPr>
            </w:pPr>
            <w:r w:rsidRPr="00B11BA4">
              <w:rPr>
                <w:rFonts w:ascii="Arial" w:hAnsi="Arial" w:cs="Arial"/>
                <w:sz w:val="22"/>
                <w:szCs w:val="22"/>
              </w:rPr>
              <w:t>0</w:t>
            </w:r>
          </w:p>
        </w:tc>
        <w:tc>
          <w:tcPr>
            <w:tcW w:w="1134" w:type="dxa"/>
            <w:vAlign w:val="center"/>
          </w:tcPr>
          <w:p w:rsidR="00F0133C" w:rsidRPr="00B11BA4" w:rsidRDefault="00A656B4" w:rsidP="006539B4">
            <w:pPr>
              <w:pStyle w:val="ConsPlusNormal"/>
              <w:tabs>
                <w:tab w:val="left" w:pos="5100"/>
              </w:tabs>
              <w:ind w:left="-108"/>
              <w:jc w:val="center"/>
              <w:rPr>
                <w:rFonts w:ascii="Arial" w:hAnsi="Arial" w:cs="Arial"/>
                <w:sz w:val="22"/>
                <w:szCs w:val="22"/>
              </w:rPr>
            </w:pPr>
            <w:r w:rsidRPr="00B11BA4">
              <w:rPr>
                <w:rFonts w:ascii="Arial" w:hAnsi="Arial" w:cs="Arial"/>
                <w:sz w:val="22"/>
                <w:szCs w:val="22"/>
              </w:rPr>
              <w:t>27,37</w:t>
            </w:r>
          </w:p>
        </w:tc>
        <w:tc>
          <w:tcPr>
            <w:tcW w:w="1134" w:type="dxa"/>
            <w:vAlign w:val="center"/>
          </w:tcPr>
          <w:p w:rsidR="00F0133C" w:rsidRPr="00B11BA4" w:rsidRDefault="00F0133C" w:rsidP="006539B4">
            <w:pPr>
              <w:pStyle w:val="ConsPlusNormal"/>
              <w:tabs>
                <w:tab w:val="left" w:pos="5100"/>
              </w:tabs>
              <w:jc w:val="center"/>
              <w:rPr>
                <w:rFonts w:ascii="Arial" w:hAnsi="Arial" w:cs="Arial"/>
                <w:sz w:val="22"/>
                <w:szCs w:val="22"/>
              </w:rPr>
            </w:pPr>
          </w:p>
        </w:tc>
        <w:tc>
          <w:tcPr>
            <w:tcW w:w="727" w:type="dxa"/>
          </w:tcPr>
          <w:p w:rsidR="00F0133C" w:rsidRPr="00B11BA4" w:rsidRDefault="00F0133C" w:rsidP="006539B4">
            <w:pPr>
              <w:pStyle w:val="ConsPlusNormal"/>
              <w:tabs>
                <w:tab w:val="left" w:pos="5100"/>
              </w:tabs>
              <w:jc w:val="center"/>
              <w:rPr>
                <w:rFonts w:ascii="Arial" w:hAnsi="Arial" w:cs="Arial"/>
                <w:sz w:val="22"/>
                <w:szCs w:val="22"/>
              </w:rPr>
            </w:pPr>
          </w:p>
        </w:tc>
        <w:tc>
          <w:tcPr>
            <w:tcW w:w="708" w:type="dxa"/>
          </w:tcPr>
          <w:p w:rsidR="00F0133C" w:rsidRPr="00B11BA4" w:rsidRDefault="00F0133C" w:rsidP="006539B4">
            <w:pPr>
              <w:pStyle w:val="ConsPlusNormal"/>
              <w:tabs>
                <w:tab w:val="left" w:pos="5100"/>
              </w:tabs>
              <w:jc w:val="center"/>
              <w:rPr>
                <w:rFonts w:ascii="Arial" w:hAnsi="Arial" w:cs="Arial"/>
                <w:sz w:val="22"/>
                <w:szCs w:val="22"/>
              </w:rPr>
            </w:pPr>
          </w:p>
        </w:tc>
        <w:tc>
          <w:tcPr>
            <w:tcW w:w="714" w:type="dxa"/>
          </w:tcPr>
          <w:p w:rsidR="00F0133C" w:rsidRPr="00B11BA4" w:rsidRDefault="00F0133C" w:rsidP="006539B4">
            <w:pPr>
              <w:pStyle w:val="ConsPlusNormal"/>
              <w:tabs>
                <w:tab w:val="left" w:pos="5100"/>
              </w:tabs>
              <w:jc w:val="center"/>
              <w:rPr>
                <w:rFonts w:ascii="Arial" w:hAnsi="Arial" w:cs="Arial"/>
                <w:sz w:val="22"/>
                <w:szCs w:val="22"/>
              </w:rPr>
            </w:pPr>
          </w:p>
        </w:tc>
        <w:tc>
          <w:tcPr>
            <w:tcW w:w="2830" w:type="dxa"/>
            <w:vMerge/>
            <w:vAlign w:val="center"/>
          </w:tcPr>
          <w:p w:rsidR="00F0133C" w:rsidRPr="00B11BA4" w:rsidRDefault="00F0133C" w:rsidP="00AD1E42">
            <w:pPr>
              <w:pStyle w:val="ConsPlusNormal"/>
              <w:tabs>
                <w:tab w:val="left" w:pos="5100"/>
              </w:tabs>
              <w:jc w:val="center"/>
              <w:rPr>
                <w:rFonts w:ascii="Arial" w:hAnsi="Arial" w:cs="Arial"/>
                <w:sz w:val="22"/>
                <w:szCs w:val="22"/>
              </w:rPr>
            </w:pPr>
          </w:p>
        </w:tc>
      </w:tr>
      <w:tr w:rsidR="00F0133C" w:rsidRPr="00B11BA4" w:rsidTr="00E154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1"/>
        </w:trPr>
        <w:tc>
          <w:tcPr>
            <w:tcW w:w="568" w:type="dxa"/>
            <w:vMerge/>
            <w:vAlign w:val="center"/>
          </w:tcPr>
          <w:p w:rsidR="00F0133C" w:rsidRPr="00B11BA4" w:rsidRDefault="00F0133C" w:rsidP="00E513C4">
            <w:pPr>
              <w:pStyle w:val="ConsPlusNormal"/>
              <w:tabs>
                <w:tab w:val="left" w:pos="5100"/>
              </w:tabs>
              <w:jc w:val="center"/>
              <w:rPr>
                <w:rFonts w:ascii="Arial" w:hAnsi="Arial" w:cs="Arial"/>
                <w:sz w:val="22"/>
                <w:szCs w:val="22"/>
              </w:rPr>
            </w:pPr>
          </w:p>
        </w:tc>
        <w:tc>
          <w:tcPr>
            <w:tcW w:w="2981" w:type="dxa"/>
            <w:gridSpan w:val="2"/>
            <w:vMerge/>
            <w:vAlign w:val="center"/>
          </w:tcPr>
          <w:p w:rsidR="00F0133C" w:rsidRPr="00B11BA4" w:rsidRDefault="00F0133C" w:rsidP="00921CAD">
            <w:pPr>
              <w:pStyle w:val="ConsPlusNormal"/>
              <w:tabs>
                <w:tab w:val="left" w:pos="5100"/>
              </w:tabs>
              <w:jc w:val="both"/>
              <w:rPr>
                <w:rFonts w:ascii="Arial" w:hAnsi="Arial" w:cs="Arial"/>
                <w:sz w:val="22"/>
                <w:szCs w:val="22"/>
              </w:rPr>
            </w:pPr>
          </w:p>
        </w:tc>
        <w:tc>
          <w:tcPr>
            <w:tcW w:w="1413" w:type="dxa"/>
            <w:vAlign w:val="center"/>
          </w:tcPr>
          <w:p w:rsidR="00F0133C" w:rsidRPr="00B11BA4" w:rsidRDefault="00A656B4" w:rsidP="006539B4">
            <w:pPr>
              <w:pStyle w:val="ConsPlusNormal"/>
              <w:tabs>
                <w:tab w:val="left" w:pos="5100"/>
              </w:tabs>
              <w:jc w:val="center"/>
              <w:rPr>
                <w:rFonts w:ascii="Arial" w:hAnsi="Arial" w:cs="Arial"/>
                <w:sz w:val="22"/>
                <w:szCs w:val="22"/>
              </w:rPr>
            </w:pPr>
            <w:r w:rsidRPr="00B11BA4">
              <w:rPr>
                <w:rFonts w:ascii="Arial" w:hAnsi="Arial" w:cs="Arial"/>
                <w:sz w:val="22"/>
                <w:szCs w:val="22"/>
              </w:rPr>
              <w:t>2025</w:t>
            </w:r>
          </w:p>
        </w:tc>
        <w:tc>
          <w:tcPr>
            <w:tcW w:w="1400" w:type="dxa"/>
            <w:vAlign w:val="center"/>
          </w:tcPr>
          <w:p w:rsidR="00F0133C" w:rsidRPr="00B11BA4" w:rsidRDefault="00A656B4" w:rsidP="006539B4">
            <w:pPr>
              <w:pStyle w:val="ConsPlusNormal"/>
              <w:tabs>
                <w:tab w:val="left" w:pos="5100"/>
              </w:tabs>
              <w:ind w:left="-105"/>
              <w:jc w:val="center"/>
              <w:rPr>
                <w:rFonts w:ascii="Arial" w:hAnsi="Arial" w:cs="Arial"/>
                <w:sz w:val="22"/>
                <w:szCs w:val="22"/>
              </w:rPr>
            </w:pPr>
            <w:r w:rsidRPr="00B11BA4">
              <w:rPr>
                <w:rFonts w:ascii="Arial" w:hAnsi="Arial" w:cs="Arial"/>
                <w:sz w:val="22"/>
                <w:szCs w:val="22"/>
              </w:rPr>
              <w:t>29,01</w:t>
            </w:r>
          </w:p>
        </w:tc>
        <w:tc>
          <w:tcPr>
            <w:tcW w:w="1276" w:type="dxa"/>
            <w:vAlign w:val="center"/>
          </w:tcPr>
          <w:p w:rsidR="00F0133C" w:rsidRPr="00B11BA4" w:rsidRDefault="00F0133C" w:rsidP="006539B4">
            <w:pPr>
              <w:pStyle w:val="ConsPlusNormal"/>
              <w:tabs>
                <w:tab w:val="left" w:pos="5100"/>
              </w:tabs>
              <w:ind w:left="-105"/>
              <w:jc w:val="center"/>
              <w:rPr>
                <w:rFonts w:ascii="Arial" w:hAnsi="Arial" w:cs="Arial"/>
                <w:sz w:val="22"/>
                <w:szCs w:val="22"/>
              </w:rPr>
            </w:pPr>
          </w:p>
        </w:tc>
        <w:tc>
          <w:tcPr>
            <w:tcW w:w="992" w:type="dxa"/>
            <w:vAlign w:val="center"/>
          </w:tcPr>
          <w:p w:rsidR="00F0133C" w:rsidRPr="00B11BA4" w:rsidRDefault="00A656B4" w:rsidP="006539B4">
            <w:pPr>
              <w:pStyle w:val="ConsPlusNormal"/>
              <w:tabs>
                <w:tab w:val="left" w:pos="5100"/>
              </w:tabs>
              <w:ind w:left="-105"/>
              <w:jc w:val="center"/>
              <w:rPr>
                <w:rFonts w:ascii="Arial" w:hAnsi="Arial" w:cs="Arial"/>
                <w:sz w:val="22"/>
                <w:szCs w:val="22"/>
              </w:rPr>
            </w:pPr>
            <w:r w:rsidRPr="00B11BA4">
              <w:rPr>
                <w:rFonts w:ascii="Arial" w:hAnsi="Arial" w:cs="Arial"/>
                <w:sz w:val="22"/>
                <w:szCs w:val="22"/>
              </w:rPr>
              <w:t>0</w:t>
            </w:r>
          </w:p>
        </w:tc>
        <w:tc>
          <w:tcPr>
            <w:tcW w:w="1134" w:type="dxa"/>
            <w:vAlign w:val="center"/>
          </w:tcPr>
          <w:p w:rsidR="00F0133C" w:rsidRPr="00B11BA4" w:rsidRDefault="00A656B4" w:rsidP="006539B4">
            <w:pPr>
              <w:pStyle w:val="ConsPlusNormal"/>
              <w:tabs>
                <w:tab w:val="left" w:pos="5100"/>
              </w:tabs>
              <w:ind w:left="-108"/>
              <w:jc w:val="center"/>
              <w:rPr>
                <w:rFonts w:ascii="Arial" w:hAnsi="Arial" w:cs="Arial"/>
                <w:sz w:val="22"/>
                <w:szCs w:val="22"/>
              </w:rPr>
            </w:pPr>
            <w:r w:rsidRPr="00B11BA4">
              <w:rPr>
                <w:rFonts w:ascii="Arial" w:hAnsi="Arial" w:cs="Arial"/>
                <w:sz w:val="22"/>
                <w:szCs w:val="22"/>
              </w:rPr>
              <w:t>29,01</w:t>
            </w:r>
          </w:p>
        </w:tc>
        <w:tc>
          <w:tcPr>
            <w:tcW w:w="1134" w:type="dxa"/>
            <w:vAlign w:val="center"/>
          </w:tcPr>
          <w:p w:rsidR="00F0133C" w:rsidRPr="00B11BA4" w:rsidRDefault="00F0133C" w:rsidP="006539B4">
            <w:pPr>
              <w:pStyle w:val="ConsPlusNormal"/>
              <w:tabs>
                <w:tab w:val="left" w:pos="5100"/>
              </w:tabs>
              <w:jc w:val="center"/>
              <w:rPr>
                <w:rFonts w:ascii="Arial" w:hAnsi="Arial" w:cs="Arial"/>
                <w:sz w:val="22"/>
                <w:szCs w:val="22"/>
              </w:rPr>
            </w:pPr>
          </w:p>
        </w:tc>
        <w:tc>
          <w:tcPr>
            <w:tcW w:w="727" w:type="dxa"/>
          </w:tcPr>
          <w:p w:rsidR="00F0133C" w:rsidRPr="00B11BA4" w:rsidRDefault="00F0133C" w:rsidP="006539B4">
            <w:pPr>
              <w:pStyle w:val="ConsPlusNormal"/>
              <w:tabs>
                <w:tab w:val="left" w:pos="5100"/>
              </w:tabs>
              <w:jc w:val="center"/>
              <w:rPr>
                <w:rFonts w:ascii="Arial" w:hAnsi="Arial" w:cs="Arial"/>
                <w:sz w:val="22"/>
                <w:szCs w:val="22"/>
              </w:rPr>
            </w:pPr>
          </w:p>
        </w:tc>
        <w:tc>
          <w:tcPr>
            <w:tcW w:w="708" w:type="dxa"/>
          </w:tcPr>
          <w:p w:rsidR="00F0133C" w:rsidRPr="00B11BA4" w:rsidRDefault="00F0133C" w:rsidP="006539B4">
            <w:pPr>
              <w:pStyle w:val="ConsPlusNormal"/>
              <w:tabs>
                <w:tab w:val="left" w:pos="5100"/>
              </w:tabs>
              <w:jc w:val="center"/>
              <w:rPr>
                <w:rFonts w:ascii="Arial" w:hAnsi="Arial" w:cs="Arial"/>
                <w:sz w:val="22"/>
                <w:szCs w:val="22"/>
              </w:rPr>
            </w:pPr>
          </w:p>
        </w:tc>
        <w:tc>
          <w:tcPr>
            <w:tcW w:w="714" w:type="dxa"/>
          </w:tcPr>
          <w:p w:rsidR="00F0133C" w:rsidRPr="00B11BA4" w:rsidRDefault="00F0133C" w:rsidP="006539B4">
            <w:pPr>
              <w:pStyle w:val="ConsPlusNormal"/>
              <w:tabs>
                <w:tab w:val="left" w:pos="5100"/>
              </w:tabs>
              <w:jc w:val="center"/>
              <w:rPr>
                <w:rFonts w:ascii="Arial" w:hAnsi="Arial" w:cs="Arial"/>
                <w:sz w:val="22"/>
                <w:szCs w:val="22"/>
              </w:rPr>
            </w:pPr>
          </w:p>
        </w:tc>
        <w:tc>
          <w:tcPr>
            <w:tcW w:w="2830" w:type="dxa"/>
            <w:vMerge/>
            <w:vAlign w:val="center"/>
          </w:tcPr>
          <w:p w:rsidR="00F0133C" w:rsidRPr="00B11BA4" w:rsidRDefault="00F0133C" w:rsidP="00AD1E42">
            <w:pPr>
              <w:pStyle w:val="ConsPlusNormal"/>
              <w:tabs>
                <w:tab w:val="left" w:pos="5100"/>
              </w:tabs>
              <w:jc w:val="center"/>
              <w:rPr>
                <w:rFonts w:ascii="Arial" w:hAnsi="Arial" w:cs="Arial"/>
                <w:sz w:val="22"/>
                <w:szCs w:val="22"/>
              </w:rPr>
            </w:pPr>
          </w:p>
        </w:tc>
      </w:tr>
      <w:tr w:rsidR="00F0133C" w:rsidRPr="00B11BA4" w:rsidTr="00E154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1"/>
        </w:trPr>
        <w:tc>
          <w:tcPr>
            <w:tcW w:w="568" w:type="dxa"/>
            <w:vMerge/>
            <w:vAlign w:val="center"/>
          </w:tcPr>
          <w:p w:rsidR="00F0133C" w:rsidRPr="00B11BA4" w:rsidRDefault="00F0133C" w:rsidP="00E513C4">
            <w:pPr>
              <w:pStyle w:val="ConsPlusNormal"/>
              <w:tabs>
                <w:tab w:val="left" w:pos="5100"/>
              </w:tabs>
              <w:jc w:val="center"/>
              <w:rPr>
                <w:rFonts w:ascii="Arial" w:hAnsi="Arial" w:cs="Arial"/>
                <w:sz w:val="22"/>
                <w:szCs w:val="22"/>
              </w:rPr>
            </w:pPr>
          </w:p>
        </w:tc>
        <w:tc>
          <w:tcPr>
            <w:tcW w:w="2981" w:type="dxa"/>
            <w:gridSpan w:val="2"/>
            <w:vMerge/>
            <w:vAlign w:val="center"/>
          </w:tcPr>
          <w:p w:rsidR="00F0133C" w:rsidRPr="00B11BA4" w:rsidRDefault="00F0133C" w:rsidP="00921CAD">
            <w:pPr>
              <w:pStyle w:val="ConsPlusNormal"/>
              <w:tabs>
                <w:tab w:val="left" w:pos="5100"/>
              </w:tabs>
              <w:jc w:val="both"/>
              <w:rPr>
                <w:rFonts w:ascii="Arial" w:hAnsi="Arial" w:cs="Arial"/>
                <w:sz w:val="22"/>
                <w:szCs w:val="22"/>
              </w:rPr>
            </w:pPr>
          </w:p>
        </w:tc>
        <w:tc>
          <w:tcPr>
            <w:tcW w:w="1413" w:type="dxa"/>
            <w:vAlign w:val="center"/>
          </w:tcPr>
          <w:p w:rsidR="00F0133C" w:rsidRPr="00B11BA4" w:rsidRDefault="00F0133C" w:rsidP="006539B4">
            <w:pPr>
              <w:pStyle w:val="ConsPlusNormal"/>
              <w:tabs>
                <w:tab w:val="left" w:pos="5100"/>
              </w:tabs>
              <w:jc w:val="center"/>
              <w:rPr>
                <w:rFonts w:ascii="Arial" w:hAnsi="Arial" w:cs="Arial"/>
                <w:sz w:val="22"/>
                <w:szCs w:val="22"/>
              </w:rPr>
            </w:pPr>
          </w:p>
        </w:tc>
        <w:tc>
          <w:tcPr>
            <w:tcW w:w="1400" w:type="dxa"/>
            <w:vAlign w:val="center"/>
          </w:tcPr>
          <w:p w:rsidR="00F0133C" w:rsidRPr="00B11BA4" w:rsidRDefault="00F0133C" w:rsidP="006539B4">
            <w:pPr>
              <w:pStyle w:val="ConsPlusNormal"/>
              <w:tabs>
                <w:tab w:val="left" w:pos="5100"/>
              </w:tabs>
              <w:ind w:left="-105"/>
              <w:jc w:val="center"/>
              <w:rPr>
                <w:rFonts w:ascii="Arial" w:hAnsi="Arial" w:cs="Arial"/>
                <w:sz w:val="22"/>
                <w:szCs w:val="22"/>
              </w:rPr>
            </w:pPr>
          </w:p>
        </w:tc>
        <w:tc>
          <w:tcPr>
            <w:tcW w:w="1276" w:type="dxa"/>
            <w:vAlign w:val="center"/>
          </w:tcPr>
          <w:p w:rsidR="00F0133C" w:rsidRPr="00B11BA4" w:rsidRDefault="00F0133C" w:rsidP="006539B4">
            <w:pPr>
              <w:pStyle w:val="ConsPlusNormal"/>
              <w:tabs>
                <w:tab w:val="left" w:pos="5100"/>
              </w:tabs>
              <w:ind w:left="-105"/>
              <w:jc w:val="center"/>
              <w:rPr>
                <w:rFonts w:ascii="Arial" w:hAnsi="Arial" w:cs="Arial"/>
                <w:sz w:val="22"/>
                <w:szCs w:val="22"/>
              </w:rPr>
            </w:pPr>
          </w:p>
        </w:tc>
        <w:tc>
          <w:tcPr>
            <w:tcW w:w="992" w:type="dxa"/>
            <w:vAlign w:val="center"/>
          </w:tcPr>
          <w:p w:rsidR="00F0133C" w:rsidRPr="00B11BA4" w:rsidRDefault="00F0133C" w:rsidP="006539B4">
            <w:pPr>
              <w:pStyle w:val="ConsPlusNormal"/>
              <w:tabs>
                <w:tab w:val="left" w:pos="5100"/>
              </w:tabs>
              <w:ind w:left="-105"/>
              <w:jc w:val="center"/>
              <w:rPr>
                <w:rFonts w:ascii="Arial" w:hAnsi="Arial" w:cs="Arial"/>
                <w:sz w:val="22"/>
                <w:szCs w:val="22"/>
              </w:rPr>
            </w:pPr>
          </w:p>
        </w:tc>
        <w:tc>
          <w:tcPr>
            <w:tcW w:w="1134" w:type="dxa"/>
            <w:vAlign w:val="center"/>
          </w:tcPr>
          <w:p w:rsidR="00F0133C" w:rsidRPr="00B11BA4" w:rsidRDefault="00F0133C" w:rsidP="006539B4">
            <w:pPr>
              <w:pStyle w:val="ConsPlusNormal"/>
              <w:tabs>
                <w:tab w:val="left" w:pos="5100"/>
              </w:tabs>
              <w:ind w:left="-108"/>
              <w:jc w:val="center"/>
              <w:rPr>
                <w:rFonts w:ascii="Arial" w:hAnsi="Arial" w:cs="Arial"/>
                <w:sz w:val="22"/>
                <w:szCs w:val="22"/>
              </w:rPr>
            </w:pPr>
          </w:p>
        </w:tc>
        <w:tc>
          <w:tcPr>
            <w:tcW w:w="1134" w:type="dxa"/>
            <w:vAlign w:val="center"/>
          </w:tcPr>
          <w:p w:rsidR="00F0133C" w:rsidRPr="00B11BA4" w:rsidRDefault="00F0133C" w:rsidP="006539B4">
            <w:pPr>
              <w:pStyle w:val="ConsPlusNormal"/>
              <w:tabs>
                <w:tab w:val="left" w:pos="5100"/>
              </w:tabs>
              <w:jc w:val="center"/>
              <w:rPr>
                <w:rFonts w:ascii="Arial" w:hAnsi="Arial" w:cs="Arial"/>
                <w:sz w:val="22"/>
                <w:szCs w:val="22"/>
              </w:rPr>
            </w:pPr>
          </w:p>
        </w:tc>
        <w:tc>
          <w:tcPr>
            <w:tcW w:w="727" w:type="dxa"/>
          </w:tcPr>
          <w:p w:rsidR="00F0133C" w:rsidRPr="00B11BA4" w:rsidRDefault="00F0133C" w:rsidP="006539B4">
            <w:pPr>
              <w:pStyle w:val="ConsPlusNormal"/>
              <w:tabs>
                <w:tab w:val="left" w:pos="5100"/>
              </w:tabs>
              <w:jc w:val="center"/>
              <w:rPr>
                <w:rFonts w:ascii="Arial" w:hAnsi="Arial" w:cs="Arial"/>
                <w:sz w:val="22"/>
                <w:szCs w:val="22"/>
              </w:rPr>
            </w:pPr>
          </w:p>
        </w:tc>
        <w:tc>
          <w:tcPr>
            <w:tcW w:w="708" w:type="dxa"/>
          </w:tcPr>
          <w:p w:rsidR="00F0133C" w:rsidRPr="00B11BA4" w:rsidRDefault="00F0133C" w:rsidP="006539B4">
            <w:pPr>
              <w:pStyle w:val="ConsPlusNormal"/>
              <w:tabs>
                <w:tab w:val="left" w:pos="5100"/>
              </w:tabs>
              <w:jc w:val="center"/>
              <w:rPr>
                <w:rFonts w:ascii="Arial" w:hAnsi="Arial" w:cs="Arial"/>
                <w:sz w:val="22"/>
                <w:szCs w:val="22"/>
              </w:rPr>
            </w:pPr>
          </w:p>
        </w:tc>
        <w:tc>
          <w:tcPr>
            <w:tcW w:w="714" w:type="dxa"/>
          </w:tcPr>
          <w:p w:rsidR="00F0133C" w:rsidRPr="00B11BA4" w:rsidRDefault="00F0133C" w:rsidP="006539B4">
            <w:pPr>
              <w:pStyle w:val="ConsPlusNormal"/>
              <w:tabs>
                <w:tab w:val="left" w:pos="5100"/>
              </w:tabs>
              <w:jc w:val="center"/>
              <w:rPr>
                <w:rFonts w:ascii="Arial" w:hAnsi="Arial" w:cs="Arial"/>
                <w:sz w:val="22"/>
                <w:szCs w:val="22"/>
              </w:rPr>
            </w:pPr>
          </w:p>
        </w:tc>
        <w:tc>
          <w:tcPr>
            <w:tcW w:w="2830" w:type="dxa"/>
            <w:vMerge/>
            <w:vAlign w:val="center"/>
          </w:tcPr>
          <w:p w:rsidR="00F0133C" w:rsidRPr="00B11BA4" w:rsidRDefault="00F0133C" w:rsidP="00AD1E42">
            <w:pPr>
              <w:pStyle w:val="ConsPlusNormal"/>
              <w:tabs>
                <w:tab w:val="left" w:pos="5100"/>
              </w:tabs>
              <w:jc w:val="center"/>
              <w:rPr>
                <w:rFonts w:ascii="Arial" w:hAnsi="Arial" w:cs="Arial"/>
                <w:sz w:val="22"/>
                <w:szCs w:val="22"/>
              </w:rPr>
            </w:pPr>
          </w:p>
        </w:tc>
      </w:tr>
      <w:tr w:rsidR="00F0133C" w:rsidRPr="00B11BA4" w:rsidTr="00E154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1"/>
        </w:trPr>
        <w:tc>
          <w:tcPr>
            <w:tcW w:w="568" w:type="dxa"/>
            <w:vMerge/>
            <w:vAlign w:val="center"/>
          </w:tcPr>
          <w:p w:rsidR="00F0133C" w:rsidRPr="00B11BA4" w:rsidRDefault="00F0133C" w:rsidP="00E513C4">
            <w:pPr>
              <w:pStyle w:val="ConsPlusNormal"/>
              <w:tabs>
                <w:tab w:val="left" w:pos="5100"/>
              </w:tabs>
              <w:jc w:val="center"/>
              <w:rPr>
                <w:rFonts w:ascii="Arial" w:hAnsi="Arial" w:cs="Arial"/>
                <w:sz w:val="22"/>
                <w:szCs w:val="22"/>
              </w:rPr>
            </w:pPr>
          </w:p>
        </w:tc>
        <w:tc>
          <w:tcPr>
            <w:tcW w:w="2981" w:type="dxa"/>
            <w:gridSpan w:val="2"/>
            <w:vMerge/>
            <w:vAlign w:val="center"/>
          </w:tcPr>
          <w:p w:rsidR="00F0133C" w:rsidRPr="00B11BA4" w:rsidRDefault="00F0133C" w:rsidP="00921CAD">
            <w:pPr>
              <w:pStyle w:val="ConsPlusNormal"/>
              <w:tabs>
                <w:tab w:val="left" w:pos="5100"/>
              </w:tabs>
              <w:jc w:val="both"/>
              <w:rPr>
                <w:rFonts w:ascii="Arial" w:hAnsi="Arial" w:cs="Arial"/>
                <w:sz w:val="22"/>
                <w:szCs w:val="22"/>
              </w:rPr>
            </w:pPr>
          </w:p>
        </w:tc>
        <w:tc>
          <w:tcPr>
            <w:tcW w:w="1413" w:type="dxa"/>
            <w:vAlign w:val="center"/>
          </w:tcPr>
          <w:p w:rsidR="00F0133C" w:rsidRPr="00B11BA4" w:rsidRDefault="00F0133C" w:rsidP="006539B4">
            <w:pPr>
              <w:pStyle w:val="ConsPlusNormal"/>
              <w:tabs>
                <w:tab w:val="left" w:pos="5100"/>
              </w:tabs>
              <w:jc w:val="center"/>
              <w:rPr>
                <w:rFonts w:ascii="Arial" w:hAnsi="Arial" w:cs="Arial"/>
                <w:b/>
                <w:sz w:val="22"/>
                <w:szCs w:val="22"/>
              </w:rPr>
            </w:pPr>
          </w:p>
        </w:tc>
        <w:tc>
          <w:tcPr>
            <w:tcW w:w="1400" w:type="dxa"/>
            <w:vAlign w:val="center"/>
          </w:tcPr>
          <w:p w:rsidR="00F0133C" w:rsidRPr="00B11BA4" w:rsidRDefault="00F0133C" w:rsidP="006539B4">
            <w:pPr>
              <w:pStyle w:val="ConsPlusNormal"/>
              <w:tabs>
                <w:tab w:val="left" w:pos="5100"/>
              </w:tabs>
              <w:ind w:left="-105"/>
              <w:jc w:val="center"/>
              <w:rPr>
                <w:rFonts w:ascii="Arial" w:hAnsi="Arial" w:cs="Arial"/>
                <w:b/>
                <w:sz w:val="22"/>
                <w:szCs w:val="22"/>
              </w:rPr>
            </w:pPr>
          </w:p>
        </w:tc>
        <w:tc>
          <w:tcPr>
            <w:tcW w:w="1276" w:type="dxa"/>
            <w:vAlign w:val="center"/>
          </w:tcPr>
          <w:p w:rsidR="00F0133C" w:rsidRPr="00B11BA4" w:rsidRDefault="00F0133C" w:rsidP="006539B4">
            <w:pPr>
              <w:pStyle w:val="ConsPlusNormal"/>
              <w:tabs>
                <w:tab w:val="left" w:pos="5100"/>
              </w:tabs>
              <w:ind w:left="-105"/>
              <w:jc w:val="center"/>
              <w:rPr>
                <w:rFonts w:ascii="Arial" w:hAnsi="Arial" w:cs="Arial"/>
                <w:b/>
                <w:sz w:val="22"/>
                <w:szCs w:val="22"/>
              </w:rPr>
            </w:pPr>
          </w:p>
        </w:tc>
        <w:tc>
          <w:tcPr>
            <w:tcW w:w="992" w:type="dxa"/>
            <w:vAlign w:val="center"/>
          </w:tcPr>
          <w:p w:rsidR="00F0133C" w:rsidRPr="00B11BA4" w:rsidRDefault="00F0133C" w:rsidP="006539B4">
            <w:pPr>
              <w:pStyle w:val="ConsPlusNormal"/>
              <w:tabs>
                <w:tab w:val="left" w:pos="5100"/>
              </w:tabs>
              <w:ind w:left="-105"/>
              <w:jc w:val="center"/>
              <w:rPr>
                <w:rFonts w:ascii="Arial" w:hAnsi="Arial" w:cs="Arial"/>
                <w:b/>
                <w:sz w:val="22"/>
                <w:szCs w:val="22"/>
              </w:rPr>
            </w:pPr>
          </w:p>
        </w:tc>
        <w:tc>
          <w:tcPr>
            <w:tcW w:w="1134" w:type="dxa"/>
            <w:vAlign w:val="center"/>
          </w:tcPr>
          <w:p w:rsidR="00F0133C" w:rsidRPr="00B11BA4" w:rsidRDefault="00F0133C" w:rsidP="006539B4">
            <w:pPr>
              <w:pStyle w:val="ConsPlusNormal"/>
              <w:tabs>
                <w:tab w:val="left" w:pos="5100"/>
              </w:tabs>
              <w:ind w:left="-108"/>
              <w:jc w:val="center"/>
              <w:rPr>
                <w:rFonts w:ascii="Arial" w:hAnsi="Arial" w:cs="Arial"/>
                <w:b/>
                <w:sz w:val="22"/>
                <w:szCs w:val="22"/>
              </w:rPr>
            </w:pPr>
          </w:p>
        </w:tc>
        <w:tc>
          <w:tcPr>
            <w:tcW w:w="1134" w:type="dxa"/>
            <w:vAlign w:val="center"/>
          </w:tcPr>
          <w:p w:rsidR="00F0133C" w:rsidRPr="00B11BA4" w:rsidRDefault="00F0133C" w:rsidP="006539B4">
            <w:pPr>
              <w:pStyle w:val="ConsPlusNormal"/>
              <w:tabs>
                <w:tab w:val="left" w:pos="5100"/>
              </w:tabs>
              <w:jc w:val="center"/>
              <w:rPr>
                <w:rFonts w:ascii="Arial" w:hAnsi="Arial" w:cs="Arial"/>
                <w:sz w:val="22"/>
                <w:szCs w:val="22"/>
              </w:rPr>
            </w:pPr>
          </w:p>
        </w:tc>
        <w:tc>
          <w:tcPr>
            <w:tcW w:w="727" w:type="dxa"/>
          </w:tcPr>
          <w:p w:rsidR="00F0133C" w:rsidRPr="00B11BA4" w:rsidRDefault="00F0133C" w:rsidP="006539B4">
            <w:pPr>
              <w:pStyle w:val="ConsPlusNormal"/>
              <w:tabs>
                <w:tab w:val="left" w:pos="5100"/>
              </w:tabs>
              <w:jc w:val="center"/>
              <w:rPr>
                <w:rFonts w:ascii="Arial" w:hAnsi="Arial" w:cs="Arial"/>
                <w:sz w:val="22"/>
                <w:szCs w:val="22"/>
              </w:rPr>
            </w:pPr>
          </w:p>
        </w:tc>
        <w:tc>
          <w:tcPr>
            <w:tcW w:w="708" w:type="dxa"/>
          </w:tcPr>
          <w:p w:rsidR="00F0133C" w:rsidRPr="00B11BA4" w:rsidRDefault="00F0133C" w:rsidP="006539B4">
            <w:pPr>
              <w:pStyle w:val="ConsPlusNormal"/>
              <w:tabs>
                <w:tab w:val="left" w:pos="5100"/>
              </w:tabs>
              <w:jc w:val="center"/>
              <w:rPr>
                <w:rFonts w:ascii="Arial" w:hAnsi="Arial" w:cs="Arial"/>
                <w:sz w:val="22"/>
                <w:szCs w:val="22"/>
              </w:rPr>
            </w:pPr>
          </w:p>
        </w:tc>
        <w:tc>
          <w:tcPr>
            <w:tcW w:w="714" w:type="dxa"/>
          </w:tcPr>
          <w:p w:rsidR="00F0133C" w:rsidRPr="00B11BA4" w:rsidRDefault="00F0133C" w:rsidP="006539B4">
            <w:pPr>
              <w:pStyle w:val="ConsPlusNormal"/>
              <w:tabs>
                <w:tab w:val="left" w:pos="5100"/>
              </w:tabs>
              <w:jc w:val="center"/>
              <w:rPr>
                <w:rFonts w:ascii="Arial" w:hAnsi="Arial" w:cs="Arial"/>
                <w:sz w:val="22"/>
                <w:szCs w:val="22"/>
              </w:rPr>
            </w:pPr>
          </w:p>
        </w:tc>
        <w:tc>
          <w:tcPr>
            <w:tcW w:w="2830" w:type="dxa"/>
            <w:vMerge/>
            <w:vAlign w:val="center"/>
          </w:tcPr>
          <w:p w:rsidR="00F0133C" w:rsidRPr="00B11BA4" w:rsidRDefault="00F0133C" w:rsidP="00AD1E42">
            <w:pPr>
              <w:pStyle w:val="ConsPlusNormal"/>
              <w:tabs>
                <w:tab w:val="left" w:pos="5100"/>
              </w:tabs>
              <w:jc w:val="center"/>
              <w:rPr>
                <w:rFonts w:ascii="Arial" w:hAnsi="Arial" w:cs="Arial"/>
                <w:sz w:val="22"/>
                <w:szCs w:val="22"/>
              </w:rPr>
            </w:pPr>
          </w:p>
        </w:tc>
      </w:tr>
      <w:tr w:rsidR="00F0133C" w:rsidRPr="00B11BA4" w:rsidTr="00E154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1"/>
        </w:trPr>
        <w:tc>
          <w:tcPr>
            <w:tcW w:w="568" w:type="dxa"/>
            <w:vMerge/>
            <w:vAlign w:val="center"/>
          </w:tcPr>
          <w:p w:rsidR="00F0133C" w:rsidRPr="00B11BA4" w:rsidRDefault="00F0133C" w:rsidP="00E513C4">
            <w:pPr>
              <w:pStyle w:val="ConsPlusNormal"/>
              <w:tabs>
                <w:tab w:val="left" w:pos="5100"/>
              </w:tabs>
              <w:jc w:val="center"/>
              <w:rPr>
                <w:rFonts w:ascii="Arial" w:hAnsi="Arial" w:cs="Arial"/>
                <w:sz w:val="22"/>
                <w:szCs w:val="22"/>
              </w:rPr>
            </w:pPr>
          </w:p>
        </w:tc>
        <w:tc>
          <w:tcPr>
            <w:tcW w:w="2981" w:type="dxa"/>
            <w:gridSpan w:val="2"/>
            <w:vMerge/>
            <w:vAlign w:val="center"/>
          </w:tcPr>
          <w:p w:rsidR="00F0133C" w:rsidRPr="00B11BA4" w:rsidRDefault="00F0133C" w:rsidP="00921CAD">
            <w:pPr>
              <w:pStyle w:val="ConsPlusNormal"/>
              <w:tabs>
                <w:tab w:val="left" w:pos="5100"/>
              </w:tabs>
              <w:jc w:val="both"/>
              <w:rPr>
                <w:rFonts w:ascii="Arial" w:hAnsi="Arial" w:cs="Arial"/>
                <w:sz w:val="22"/>
                <w:szCs w:val="22"/>
              </w:rPr>
            </w:pPr>
          </w:p>
        </w:tc>
        <w:tc>
          <w:tcPr>
            <w:tcW w:w="1413" w:type="dxa"/>
            <w:vAlign w:val="center"/>
          </w:tcPr>
          <w:p w:rsidR="00F0133C" w:rsidRPr="00B11BA4" w:rsidRDefault="00F0133C" w:rsidP="006539B4">
            <w:pPr>
              <w:pStyle w:val="ConsPlusNormal"/>
              <w:tabs>
                <w:tab w:val="left" w:pos="5100"/>
              </w:tabs>
              <w:jc w:val="center"/>
              <w:rPr>
                <w:rFonts w:ascii="Arial" w:hAnsi="Arial" w:cs="Arial"/>
                <w:b/>
                <w:sz w:val="22"/>
                <w:szCs w:val="22"/>
              </w:rPr>
            </w:pPr>
          </w:p>
        </w:tc>
        <w:tc>
          <w:tcPr>
            <w:tcW w:w="1400" w:type="dxa"/>
            <w:vAlign w:val="center"/>
          </w:tcPr>
          <w:p w:rsidR="00F0133C" w:rsidRPr="00B11BA4" w:rsidRDefault="00F0133C" w:rsidP="006539B4">
            <w:pPr>
              <w:pStyle w:val="ConsPlusNormal"/>
              <w:tabs>
                <w:tab w:val="left" w:pos="5100"/>
              </w:tabs>
              <w:ind w:left="-105"/>
              <w:jc w:val="center"/>
              <w:rPr>
                <w:rFonts w:ascii="Arial" w:hAnsi="Arial" w:cs="Arial"/>
                <w:b/>
                <w:sz w:val="22"/>
                <w:szCs w:val="22"/>
              </w:rPr>
            </w:pPr>
          </w:p>
        </w:tc>
        <w:tc>
          <w:tcPr>
            <w:tcW w:w="1276" w:type="dxa"/>
            <w:vAlign w:val="center"/>
          </w:tcPr>
          <w:p w:rsidR="00F0133C" w:rsidRPr="00B11BA4" w:rsidRDefault="00F0133C" w:rsidP="006539B4">
            <w:pPr>
              <w:pStyle w:val="ConsPlusNormal"/>
              <w:tabs>
                <w:tab w:val="left" w:pos="5100"/>
              </w:tabs>
              <w:ind w:left="-105"/>
              <w:jc w:val="center"/>
              <w:rPr>
                <w:rFonts w:ascii="Arial" w:hAnsi="Arial" w:cs="Arial"/>
                <w:b/>
                <w:sz w:val="22"/>
                <w:szCs w:val="22"/>
              </w:rPr>
            </w:pPr>
          </w:p>
        </w:tc>
        <w:tc>
          <w:tcPr>
            <w:tcW w:w="992" w:type="dxa"/>
            <w:vAlign w:val="center"/>
          </w:tcPr>
          <w:p w:rsidR="00F0133C" w:rsidRPr="00B11BA4" w:rsidRDefault="00F0133C" w:rsidP="006539B4">
            <w:pPr>
              <w:pStyle w:val="ConsPlusNormal"/>
              <w:tabs>
                <w:tab w:val="left" w:pos="5100"/>
              </w:tabs>
              <w:ind w:left="-105"/>
              <w:jc w:val="center"/>
              <w:rPr>
                <w:rFonts w:ascii="Arial" w:hAnsi="Arial" w:cs="Arial"/>
                <w:b/>
                <w:sz w:val="22"/>
                <w:szCs w:val="22"/>
              </w:rPr>
            </w:pPr>
          </w:p>
        </w:tc>
        <w:tc>
          <w:tcPr>
            <w:tcW w:w="1134" w:type="dxa"/>
            <w:vAlign w:val="center"/>
          </w:tcPr>
          <w:p w:rsidR="00F0133C" w:rsidRPr="00B11BA4" w:rsidRDefault="00F0133C" w:rsidP="006539B4">
            <w:pPr>
              <w:pStyle w:val="ConsPlusNormal"/>
              <w:tabs>
                <w:tab w:val="left" w:pos="5100"/>
              </w:tabs>
              <w:ind w:left="-108"/>
              <w:jc w:val="center"/>
              <w:rPr>
                <w:rFonts w:ascii="Arial" w:hAnsi="Arial" w:cs="Arial"/>
                <w:b/>
                <w:sz w:val="22"/>
                <w:szCs w:val="22"/>
              </w:rPr>
            </w:pPr>
          </w:p>
        </w:tc>
        <w:tc>
          <w:tcPr>
            <w:tcW w:w="1134" w:type="dxa"/>
            <w:vAlign w:val="center"/>
          </w:tcPr>
          <w:p w:rsidR="00F0133C" w:rsidRPr="00B11BA4" w:rsidRDefault="00F0133C" w:rsidP="006539B4">
            <w:pPr>
              <w:pStyle w:val="ConsPlusNormal"/>
              <w:tabs>
                <w:tab w:val="left" w:pos="5100"/>
              </w:tabs>
              <w:jc w:val="center"/>
              <w:rPr>
                <w:rFonts w:ascii="Arial" w:hAnsi="Arial" w:cs="Arial"/>
                <w:sz w:val="22"/>
                <w:szCs w:val="22"/>
              </w:rPr>
            </w:pPr>
          </w:p>
        </w:tc>
        <w:tc>
          <w:tcPr>
            <w:tcW w:w="727" w:type="dxa"/>
          </w:tcPr>
          <w:p w:rsidR="00F0133C" w:rsidRPr="00B11BA4" w:rsidRDefault="00F0133C" w:rsidP="006539B4">
            <w:pPr>
              <w:pStyle w:val="ConsPlusNormal"/>
              <w:tabs>
                <w:tab w:val="left" w:pos="5100"/>
              </w:tabs>
              <w:jc w:val="center"/>
              <w:rPr>
                <w:rFonts w:ascii="Arial" w:hAnsi="Arial" w:cs="Arial"/>
                <w:sz w:val="22"/>
                <w:szCs w:val="22"/>
              </w:rPr>
            </w:pPr>
          </w:p>
        </w:tc>
        <w:tc>
          <w:tcPr>
            <w:tcW w:w="708" w:type="dxa"/>
          </w:tcPr>
          <w:p w:rsidR="00F0133C" w:rsidRPr="00B11BA4" w:rsidRDefault="00F0133C" w:rsidP="006539B4">
            <w:pPr>
              <w:pStyle w:val="ConsPlusNormal"/>
              <w:tabs>
                <w:tab w:val="left" w:pos="5100"/>
              </w:tabs>
              <w:jc w:val="center"/>
              <w:rPr>
                <w:rFonts w:ascii="Arial" w:hAnsi="Arial" w:cs="Arial"/>
                <w:sz w:val="22"/>
                <w:szCs w:val="22"/>
              </w:rPr>
            </w:pPr>
          </w:p>
        </w:tc>
        <w:tc>
          <w:tcPr>
            <w:tcW w:w="714" w:type="dxa"/>
          </w:tcPr>
          <w:p w:rsidR="00F0133C" w:rsidRPr="00B11BA4" w:rsidRDefault="00F0133C" w:rsidP="006539B4">
            <w:pPr>
              <w:pStyle w:val="ConsPlusNormal"/>
              <w:tabs>
                <w:tab w:val="left" w:pos="5100"/>
              </w:tabs>
              <w:jc w:val="center"/>
              <w:rPr>
                <w:rFonts w:ascii="Arial" w:hAnsi="Arial" w:cs="Arial"/>
                <w:sz w:val="22"/>
                <w:szCs w:val="22"/>
              </w:rPr>
            </w:pPr>
          </w:p>
        </w:tc>
        <w:tc>
          <w:tcPr>
            <w:tcW w:w="2830" w:type="dxa"/>
            <w:vMerge/>
            <w:vAlign w:val="center"/>
          </w:tcPr>
          <w:p w:rsidR="00F0133C" w:rsidRPr="00B11BA4" w:rsidRDefault="00F0133C" w:rsidP="00AD1E42">
            <w:pPr>
              <w:pStyle w:val="ConsPlusNormal"/>
              <w:tabs>
                <w:tab w:val="left" w:pos="5100"/>
              </w:tabs>
              <w:jc w:val="center"/>
              <w:rPr>
                <w:rFonts w:ascii="Arial" w:hAnsi="Arial" w:cs="Arial"/>
                <w:sz w:val="22"/>
                <w:szCs w:val="22"/>
              </w:rPr>
            </w:pPr>
          </w:p>
        </w:tc>
      </w:tr>
      <w:tr w:rsidR="00F0133C" w:rsidRPr="00B11BA4" w:rsidTr="00E154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1"/>
        </w:trPr>
        <w:tc>
          <w:tcPr>
            <w:tcW w:w="568" w:type="dxa"/>
            <w:vMerge/>
            <w:vAlign w:val="center"/>
          </w:tcPr>
          <w:p w:rsidR="00F0133C" w:rsidRPr="00B11BA4" w:rsidRDefault="00F0133C" w:rsidP="00E513C4">
            <w:pPr>
              <w:pStyle w:val="ConsPlusNormal"/>
              <w:tabs>
                <w:tab w:val="left" w:pos="5100"/>
              </w:tabs>
              <w:jc w:val="center"/>
              <w:rPr>
                <w:rFonts w:ascii="Arial" w:hAnsi="Arial" w:cs="Arial"/>
                <w:sz w:val="22"/>
                <w:szCs w:val="22"/>
              </w:rPr>
            </w:pPr>
          </w:p>
        </w:tc>
        <w:tc>
          <w:tcPr>
            <w:tcW w:w="2981" w:type="dxa"/>
            <w:gridSpan w:val="2"/>
            <w:vMerge/>
            <w:vAlign w:val="center"/>
          </w:tcPr>
          <w:p w:rsidR="00F0133C" w:rsidRPr="00B11BA4" w:rsidRDefault="00F0133C" w:rsidP="00921CAD">
            <w:pPr>
              <w:pStyle w:val="ConsPlusNormal"/>
              <w:tabs>
                <w:tab w:val="left" w:pos="5100"/>
              </w:tabs>
              <w:jc w:val="both"/>
              <w:rPr>
                <w:rFonts w:ascii="Arial" w:hAnsi="Arial" w:cs="Arial"/>
                <w:sz w:val="22"/>
                <w:szCs w:val="22"/>
              </w:rPr>
            </w:pPr>
          </w:p>
        </w:tc>
        <w:tc>
          <w:tcPr>
            <w:tcW w:w="1413" w:type="dxa"/>
            <w:vAlign w:val="center"/>
          </w:tcPr>
          <w:p w:rsidR="00F0133C" w:rsidRPr="00B11BA4" w:rsidRDefault="00F0133C" w:rsidP="006539B4">
            <w:pPr>
              <w:pStyle w:val="ConsPlusNormal"/>
              <w:tabs>
                <w:tab w:val="left" w:pos="5100"/>
              </w:tabs>
              <w:ind w:left="-112"/>
              <w:jc w:val="center"/>
              <w:rPr>
                <w:rFonts w:ascii="Arial" w:hAnsi="Arial" w:cs="Arial"/>
                <w:b/>
                <w:sz w:val="22"/>
                <w:szCs w:val="22"/>
              </w:rPr>
            </w:pPr>
          </w:p>
        </w:tc>
        <w:tc>
          <w:tcPr>
            <w:tcW w:w="1400" w:type="dxa"/>
            <w:vAlign w:val="center"/>
          </w:tcPr>
          <w:p w:rsidR="00F0133C" w:rsidRPr="00B11BA4" w:rsidRDefault="00F0133C" w:rsidP="006539B4">
            <w:pPr>
              <w:pStyle w:val="ConsPlusNormal"/>
              <w:tabs>
                <w:tab w:val="left" w:pos="5100"/>
              </w:tabs>
              <w:ind w:left="-105"/>
              <w:jc w:val="center"/>
              <w:rPr>
                <w:rFonts w:ascii="Arial" w:hAnsi="Arial" w:cs="Arial"/>
                <w:b/>
                <w:sz w:val="22"/>
                <w:szCs w:val="22"/>
              </w:rPr>
            </w:pPr>
          </w:p>
        </w:tc>
        <w:tc>
          <w:tcPr>
            <w:tcW w:w="1276" w:type="dxa"/>
            <w:vAlign w:val="center"/>
          </w:tcPr>
          <w:p w:rsidR="00F0133C" w:rsidRPr="00B11BA4" w:rsidRDefault="00F0133C" w:rsidP="006539B4">
            <w:pPr>
              <w:pStyle w:val="ConsPlusNormal"/>
              <w:tabs>
                <w:tab w:val="left" w:pos="5100"/>
              </w:tabs>
              <w:ind w:left="-105"/>
              <w:jc w:val="center"/>
              <w:rPr>
                <w:rFonts w:ascii="Arial" w:hAnsi="Arial" w:cs="Arial"/>
                <w:b/>
                <w:sz w:val="22"/>
                <w:szCs w:val="22"/>
              </w:rPr>
            </w:pPr>
          </w:p>
        </w:tc>
        <w:tc>
          <w:tcPr>
            <w:tcW w:w="992" w:type="dxa"/>
            <w:vAlign w:val="center"/>
          </w:tcPr>
          <w:p w:rsidR="00F0133C" w:rsidRPr="00B11BA4" w:rsidRDefault="00F0133C" w:rsidP="006539B4">
            <w:pPr>
              <w:pStyle w:val="ConsPlusNormal"/>
              <w:tabs>
                <w:tab w:val="left" w:pos="5100"/>
              </w:tabs>
              <w:ind w:left="-105"/>
              <w:jc w:val="center"/>
              <w:rPr>
                <w:rFonts w:ascii="Arial" w:hAnsi="Arial" w:cs="Arial"/>
                <w:b/>
                <w:sz w:val="22"/>
                <w:szCs w:val="22"/>
              </w:rPr>
            </w:pPr>
          </w:p>
        </w:tc>
        <w:tc>
          <w:tcPr>
            <w:tcW w:w="1134" w:type="dxa"/>
            <w:vAlign w:val="center"/>
          </w:tcPr>
          <w:p w:rsidR="00F0133C" w:rsidRPr="00B11BA4" w:rsidRDefault="00F0133C" w:rsidP="006539B4">
            <w:pPr>
              <w:pStyle w:val="ConsPlusNormal"/>
              <w:tabs>
                <w:tab w:val="left" w:pos="5100"/>
              </w:tabs>
              <w:ind w:left="-108"/>
              <w:jc w:val="center"/>
              <w:rPr>
                <w:rFonts w:ascii="Arial" w:hAnsi="Arial" w:cs="Arial"/>
                <w:b/>
                <w:sz w:val="22"/>
                <w:szCs w:val="22"/>
              </w:rPr>
            </w:pPr>
          </w:p>
        </w:tc>
        <w:tc>
          <w:tcPr>
            <w:tcW w:w="1134" w:type="dxa"/>
            <w:vAlign w:val="center"/>
          </w:tcPr>
          <w:p w:rsidR="00F0133C" w:rsidRPr="00B11BA4" w:rsidRDefault="00F0133C" w:rsidP="006539B4">
            <w:pPr>
              <w:pStyle w:val="ConsPlusNormal"/>
              <w:tabs>
                <w:tab w:val="left" w:pos="5100"/>
              </w:tabs>
              <w:jc w:val="center"/>
              <w:rPr>
                <w:rFonts w:ascii="Arial" w:hAnsi="Arial" w:cs="Arial"/>
                <w:sz w:val="22"/>
                <w:szCs w:val="22"/>
              </w:rPr>
            </w:pPr>
          </w:p>
        </w:tc>
        <w:tc>
          <w:tcPr>
            <w:tcW w:w="727" w:type="dxa"/>
          </w:tcPr>
          <w:p w:rsidR="00F0133C" w:rsidRPr="00B11BA4" w:rsidRDefault="00F0133C" w:rsidP="006539B4">
            <w:pPr>
              <w:pStyle w:val="ConsPlusNormal"/>
              <w:tabs>
                <w:tab w:val="left" w:pos="5100"/>
              </w:tabs>
              <w:jc w:val="center"/>
              <w:rPr>
                <w:rFonts w:ascii="Arial" w:hAnsi="Arial" w:cs="Arial"/>
                <w:sz w:val="22"/>
                <w:szCs w:val="22"/>
              </w:rPr>
            </w:pPr>
          </w:p>
        </w:tc>
        <w:tc>
          <w:tcPr>
            <w:tcW w:w="708" w:type="dxa"/>
          </w:tcPr>
          <w:p w:rsidR="00F0133C" w:rsidRPr="00B11BA4" w:rsidRDefault="00F0133C" w:rsidP="006539B4">
            <w:pPr>
              <w:pStyle w:val="ConsPlusNormal"/>
              <w:tabs>
                <w:tab w:val="left" w:pos="5100"/>
              </w:tabs>
              <w:jc w:val="center"/>
              <w:rPr>
                <w:rFonts w:ascii="Arial" w:hAnsi="Arial" w:cs="Arial"/>
                <w:sz w:val="22"/>
                <w:szCs w:val="22"/>
              </w:rPr>
            </w:pPr>
          </w:p>
        </w:tc>
        <w:tc>
          <w:tcPr>
            <w:tcW w:w="714" w:type="dxa"/>
          </w:tcPr>
          <w:p w:rsidR="00F0133C" w:rsidRPr="00B11BA4" w:rsidRDefault="00F0133C" w:rsidP="006539B4">
            <w:pPr>
              <w:pStyle w:val="ConsPlusNormal"/>
              <w:tabs>
                <w:tab w:val="left" w:pos="5100"/>
              </w:tabs>
              <w:jc w:val="center"/>
              <w:rPr>
                <w:rFonts w:ascii="Arial" w:hAnsi="Arial" w:cs="Arial"/>
                <w:sz w:val="22"/>
                <w:szCs w:val="22"/>
              </w:rPr>
            </w:pPr>
          </w:p>
        </w:tc>
        <w:tc>
          <w:tcPr>
            <w:tcW w:w="2830" w:type="dxa"/>
            <w:vMerge/>
            <w:vAlign w:val="center"/>
          </w:tcPr>
          <w:p w:rsidR="00F0133C" w:rsidRPr="00B11BA4" w:rsidRDefault="00F0133C" w:rsidP="00AD1E42">
            <w:pPr>
              <w:pStyle w:val="ConsPlusNormal"/>
              <w:tabs>
                <w:tab w:val="left" w:pos="5100"/>
              </w:tabs>
              <w:jc w:val="center"/>
              <w:rPr>
                <w:rFonts w:ascii="Arial" w:hAnsi="Arial" w:cs="Arial"/>
                <w:sz w:val="22"/>
                <w:szCs w:val="22"/>
              </w:rPr>
            </w:pPr>
          </w:p>
        </w:tc>
      </w:tr>
      <w:tr w:rsidR="00F0133C" w:rsidRPr="00B11BA4" w:rsidTr="00E154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1"/>
        </w:trPr>
        <w:tc>
          <w:tcPr>
            <w:tcW w:w="568" w:type="dxa"/>
            <w:vMerge/>
            <w:vAlign w:val="center"/>
          </w:tcPr>
          <w:p w:rsidR="00F0133C" w:rsidRPr="00B11BA4" w:rsidRDefault="00F0133C" w:rsidP="00E513C4">
            <w:pPr>
              <w:pStyle w:val="ConsPlusNormal"/>
              <w:tabs>
                <w:tab w:val="left" w:pos="5100"/>
              </w:tabs>
              <w:jc w:val="center"/>
              <w:rPr>
                <w:rFonts w:ascii="Arial" w:hAnsi="Arial" w:cs="Arial"/>
                <w:sz w:val="22"/>
                <w:szCs w:val="22"/>
              </w:rPr>
            </w:pPr>
          </w:p>
        </w:tc>
        <w:tc>
          <w:tcPr>
            <w:tcW w:w="2981" w:type="dxa"/>
            <w:gridSpan w:val="2"/>
            <w:vMerge/>
            <w:vAlign w:val="center"/>
          </w:tcPr>
          <w:p w:rsidR="00F0133C" w:rsidRPr="00B11BA4" w:rsidRDefault="00F0133C" w:rsidP="00921CAD">
            <w:pPr>
              <w:pStyle w:val="ConsPlusNormal"/>
              <w:tabs>
                <w:tab w:val="left" w:pos="5100"/>
              </w:tabs>
              <w:jc w:val="both"/>
              <w:rPr>
                <w:rFonts w:ascii="Arial" w:hAnsi="Arial" w:cs="Arial"/>
                <w:sz w:val="22"/>
                <w:szCs w:val="22"/>
              </w:rPr>
            </w:pPr>
          </w:p>
        </w:tc>
        <w:tc>
          <w:tcPr>
            <w:tcW w:w="1413" w:type="dxa"/>
            <w:vAlign w:val="center"/>
          </w:tcPr>
          <w:p w:rsidR="00F0133C" w:rsidRPr="00B11BA4" w:rsidRDefault="00F0133C" w:rsidP="006539B4">
            <w:pPr>
              <w:pStyle w:val="ConsPlusNormal"/>
              <w:tabs>
                <w:tab w:val="left" w:pos="5100"/>
              </w:tabs>
              <w:jc w:val="center"/>
              <w:rPr>
                <w:rFonts w:ascii="Arial" w:hAnsi="Arial" w:cs="Arial"/>
                <w:b/>
                <w:sz w:val="22"/>
                <w:szCs w:val="22"/>
              </w:rPr>
            </w:pPr>
            <w:r w:rsidRPr="00B11BA4">
              <w:rPr>
                <w:rFonts w:ascii="Arial" w:hAnsi="Arial" w:cs="Arial"/>
                <w:b/>
                <w:sz w:val="22"/>
                <w:szCs w:val="22"/>
              </w:rPr>
              <w:t>Итого</w:t>
            </w:r>
          </w:p>
        </w:tc>
        <w:tc>
          <w:tcPr>
            <w:tcW w:w="1400" w:type="dxa"/>
            <w:vAlign w:val="center"/>
          </w:tcPr>
          <w:p w:rsidR="00F0133C" w:rsidRPr="00B11BA4" w:rsidRDefault="00A656B4" w:rsidP="006539B4">
            <w:pPr>
              <w:pStyle w:val="ConsPlusNormal"/>
              <w:tabs>
                <w:tab w:val="left" w:pos="5100"/>
              </w:tabs>
              <w:ind w:left="-105"/>
              <w:jc w:val="center"/>
              <w:rPr>
                <w:rFonts w:ascii="Arial" w:hAnsi="Arial" w:cs="Arial"/>
                <w:b/>
                <w:sz w:val="22"/>
                <w:szCs w:val="22"/>
              </w:rPr>
            </w:pPr>
            <w:r w:rsidRPr="00B11BA4">
              <w:rPr>
                <w:rFonts w:ascii="Arial" w:hAnsi="Arial" w:cs="Arial"/>
                <w:b/>
                <w:sz w:val="22"/>
                <w:szCs w:val="22"/>
              </w:rPr>
              <w:t>364,31</w:t>
            </w:r>
          </w:p>
        </w:tc>
        <w:tc>
          <w:tcPr>
            <w:tcW w:w="1276" w:type="dxa"/>
            <w:vAlign w:val="center"/>
          </w:tcPr>
          <w:p w:rsidR="00F0133C" w:rsidRPr="00B11BA4" w:rsidRDefault="00F0133C" w:rsidP="006539B4">
            <w:pPr>
              <w:pStyle w:val="ConsPlusNormal"/>
              <w:tabs>
                <w:tab w:val="left" w:pos="5100"/>
              </w:tabs>
              <w:ind w:left="-105"/>
              <w:jc w:val="center"/>
              <w:rPr>
                <w:rFonts w:ascii="Arial" w:hAnsi="Arial" w:cs="Arial"/>
                <w:b/>
                <w:sz w:val="22"/>
                <w:szCs w:val="22"/>
              </w:rPr>
            </w:pPr>
          </w:p>
        </w:tc>
        <w:tc>
          <w:tcPr>
            <w:tcW w:w="992" w:type="dxa"/>
            <w:vAlign w:val="center"/>
          </w:tcPr>
          <w:p w:rsidR="00F0133C" w:rsidRPr="00B11BA4" w:rsidRDefault="00A656B4" w:rsidP="006539B4">
            <w:pPr>
              <w:pStyle w:val="ConsPlusNormal"/>
              <w:tabs>
                <w:tab w:val="left" w:pos="5100"/>
              </w:tabs>
              <w:ind w:left="-105"/>
              <w:jc w:val="center"/>
              <w:rPr>
                <w:rFonts w:ascii="Arial" w:hAnsi="Arial" w:cs="Arial"/>
                <w:b/>
                <w:sz w:val="22"/>
                <w:szCs w:val="22"/>
              </w:rPr>
            </w:pPr>
            <w:r w:rsidRPr="00B11BA4">
              <w:rPr>
                <w:rFonts w:ascii="Arial" w:hAnsi="Arial" w:cs="Arial"/>
                <w:b/>
                <w:sz w:val="22"/>
                <w:szCs w:val="22"/>
              </w:rPr>
              <w:t>223,57</w:t>
            </w:r>
          </w:p>
        </w:tc>
        <w:tc>
          <w:tcPr>
            <w:tcW w:w="1134" w:type="dxa"/>
            <w:vAlign w:val="center"/>
          </w:tcPr>
          <w:p w:rsidR="00F0133C" w:rsidRPr="00B11BA4" w:rsidRDefault="00A656B4" w:rsidP="005A7B7C">
            <w:pPr>
              <w:pStyle w:val="ConsPlusNormal"/>
              <w:tabs>
                <w:tab w:val="left" w:pos="5100"/>
              </w:tabs>
              <w:ind w:left="-108"/>
              <w:jc w:val="center"/>
              <w:rPr>
                <w:rFonts w:ascii="Arial" w:hAnsi="Arial" w:cs="Arial"/>
                <w:b/>
                <w:sz w:val="22"/>
                <w:szCs w:val="22"/>
              </w:rPr>
            </w:pPr>
            <w:r w:rsidRPr="00B11BA4">
              <w:rPr>
                <w:rFonts w:ascii="Arial" w:hAnsi="Arial" w:cs="Arial"/>
                <w:b/>
                <w:sz w:val="22"/>
                <w:szCs w:val="22"/>
              </w:rPr>
              <w:t>140,74</w:t>
            </w:r>
          </w:p>
        </w:tc>
        <w:tc>
          <w:tcPr>
            <w:tcW w:w="1134" w:type="dxa"/>
            <w:vAlign w:val="center"/>
          </w:tcPr>
          <w:p w:rsidR="00F0133C" w:rsidRPr="00B11BA4" w:rsidRDefault="00F0133C" w:rsidP="006539B4">
            <w:pPr>
              <w:pStyle w:val="ConsPlusNormal"/>
              <w:tabs>
                <w:tab w:val="left" w:pos="5100"/>
              </w:tabs>
              <w:jc w:val="center"/>
              <w:rPr>
                <w:rFonts w:ascii="Arial" w:hAnsi="Arial" w:cs="Arial"/>
                <w:sz w:val="22"/>
                <w:szCs w:val="22"/>
              </w:rPr>
            </w:pPr>
          </w:p>
        </w:tc>
        <w:tc>
          <w:tcPr>
            <w:tcW w:w="727" w:type="dxa"/>
          </w:tcPr>
          <w:p w:rsidR="00F0133C" w:rsidRPr="00B11BA4" w:rsidRDefault="00F0133C" w:rsidP="006539B4">
            <w:pPr>
              <w:pStyle w:val="ConsPlusNormal"/>
              <w:tabs>
                <w:tab w:val="left" w:pos="5100"/>
              </w:tabs>
              <w:jc w:val="center"/>
              <w:rPr>
                <w:rFonts w:ascii="Arial" w:hAnsi="Arial" w:cs="Arial"/>
                <w:sz w:val="22"/>
                <w:szCs w:val="22"/>
              </w:rPr>
            </w:pPr>
          </w:p>
        </w:tc>
        <w:tc>
          <w:tcPr>
            <w:tcW w:w="708" w:type="dxa"/>
          </w:tcPr>
          <w:p w:rsidR="00F0133C" w:rsidRPr="00B11BA4" w:rsidRDefault="00F0133C" w:rsidP="006539B4">
            <w:pPr>
              <w:pStyle w:val="ConsPlusNormal"/>
              <w:tabs>
                <w:tab w:val="left" w:pos="5100"/>
              </w:tabs>
              <w:jc w:val="center"/>
              <w:rPr>
                <w:rFonts w:ascii="Arial" w:hAnsi="Arial" w:cs="Arial"/>
                <w:sz w:val="22"/>
                <w:szCs w:val="22"/>
              </w:rPr>
            </w:pPr>
          </w:p>
        </w:tc>
        <w:tc>
          <w:tcPr>
            <w:tcW w:w="714" w:type="dxa"/>
          </w:tcPr>
          <w:p w:rsidR="00F0133C" w:rsidRPr="00B11BA4" w:rsidRDefault="00F0133C" w:rsidP="006539B4">
            <w:pPr>
              <w:pStyle w:val="ConsPlusNormal"/>
              <w:tabs>
                <w:tab w:val="left" w:pos="5100"/>
              </w:tabs>
              <w:jc w:val="center"/>
              <w:rPr>
                <w:rFonts w:ascii="Arial" w:hAnsi="Arial" w:cs="Arial"/>
                <w:sz w:val="22"/>
                <w:szCs w:val="22"/>
              </w:rPr>
            </w:pPr>
          </w:p>
        </w:tc>
        <w:tc>
          <w:tcPr>
            <w:tcW w:w="2830" w:type="dxa"/>
            <w:vMerge/>
            <w:vAlign w:val="center"/>
          </w:tcPr>
          <w:p w:rsidR="00F0133C" w:rsidRPr="00B11BA4" w:rsidRDefault="00F0133C" w:rsidP="00AD1E42">
            <w:pPr>
              <w:pStyle w:val="ConsPlusNormal"/>
              <w:tabs>
                <w:tab w:val="left" w:pos="5100"/>
              </w:tabs>
              <w:jc w:val="center"/>
              <w:rPr>
                <w:rFonts w:ascii="Arial" w:hAnsi="Arial" w:cs="Arial"/>
                <w:sz w:val="22"/>
                <w:szCs w:val="22"/>
              </w:rPr>
            </w:pPr>
          </w:p>
        </w:tc>
      </w:tr>
      <w:tr w:rsidR="000001A4" w:rsidRPr="00B11BA4" w:rsidTr="00E154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1"/>
        </w:trPr>
        <w:tc>
          <w:tcPr>
            <w:tcW w:w="568" w:type="dxa"/>
            <w:vMerge w:val="restart"/>
            <w:vAlign w:val="center"/>
          </w:tcPr>
          <w:p w:rsidR="000001A4" w:rsidRPr="00B11BA4" w:rsidRDefault="00AA3CDB" w:rsidP="00E513C4">
            <w:pPr>
              <w:pStyle w:val="ConsPlusNormal"/>
              <w:tabs>
                <w:tab w:val="left" w:pos="5100"/>
              </w:tabs>
              <w:jc w:val="center"/>
              <w:rPr>
                <w:rFonts w:ascii="Arial" w:hAnsi="Arial" w:cs="Arial"/>
                <w:sz w:val="22"/>
                <w:szCs w:val="22"/>
              </w:rPr>
            </w:pPr>
            <w:r w:rsidRPr="00B11BA4">
              <w:rPr>
                <w:rFonts w:ascii="Arial" w:hAnsi="Arial" w:cs="Arial"/>
                <w:sz w:val="22"/>
                <w:szCs w:val="22"/>
              </w:rPr>
              <w:t>7</w:t>
            </w:r>
          </w:p>
        </w:tc>
        <w:tc>
          <w:tcPr>
            <w:tcW w:w="2981" w:type="dxa"/>
            <w:gridSpan w:val="2"/>
            <w:vMerge w:val="restart"/>
            <w:vAlign w:val="center"/>
          </w:tcPr>
          <w:p w:rsidR="000001A4" w:rsidRPr="00B11BA4" w:rsidRDefault="000001A4" w:rsidP="004C2629">
            <w:pPr>
              <w:pStyle w:val="ConsPlusNormal"/>
              <w:tabs>
                <w:tab w:val="left" w:pos="5100"/>
              </w:tabs>
              <w:jc w:val="both"/>
              <w:rPr>
                <w:rFonts w:ascii="Arial" w:hAnsi="Arial" w:cs="Arial"/>
                <w:sz w:val="22"/>
                <w:szCs w:val="22"/>
              </w:rPr>
            </w:pPr>
            <w:r w:rsidRPr="00B11BA4">
              <w:rPr>
                <w:rFonts w:ascii="Arial" w:hAnsi="Arial" w:cs="Arial"/>
                <w:sz w:val="22"/>
                <w:szCs w:val="22"/>
              </w:rPr>
              <w:t xml:space="preserve">Муниципальная программа «Модернизация объектов коммунальной инфраструктуры Усть-Кутского муниципального образования (городского поселения)» на </w:t>
            </w:r>
            <w:r w:rsidRPr="00B11BA4">
              <w:rPr>
                <w:rFonts w:ascii="Arial" w:hAnsi="Arial" w:cs="Arial"/>
                <w:color w:val="000000" w:themeColor="text1"/>
                <w:sz w:val="22"/>
                <w:szCs w:val="22"/>
              </w:rPr>
              <w:t>2017-202</w:t>
            </w:r>
            <w:r w:rsidR="004C2629" w:rsidRPr="00B11BA4">
              <w:rPr>
                <w:rFonts w:ascii="Arial" w:hAnsi="Arial" w:cs="Arial"/>
                <w:color w:val="000000" w:themeColor="text1"/>
                <w:sz w:val="22"/>
                <w:szCs w:val="22"/>
              </w:rPr>
              <w:t>4</w:t>
            </w:r>
            <w:r w:rsidRPr="00B11BA4">
              <w:rPr>
                <w:rFonts w:ascii="Arial" w:hAnsi="Arial" w:cs="Arial"/>
                <w:color w:val="000000" w:themeColor="text1"/>
                <w:sz w:val="22"/>
                <w:szCs w:val="22"/>
              </w:rPr>
              <w:t xml:space="preserve"> годы.</w:t>
            </w:r>
          </w:p>
        </w:tc>
        <w:tc>
          <w:tcPr>
            <w:tcW w:w="1413" w:type="dxa"/>
            <w:vAlign w:val="center"/>
          </w:tcPr>
          <w:p w:rsidR="000001A4" w:rsidRPr="00B11BA4" w:rsidRDefault="000001A4" w:rsidP="004935E9">
            <w:pPr>
              <w:pStyle w:val="ConsPlusNormal"/>
              <w:tabs>
                <w:tab w:val="left" w:pos="5100"/>
              </w:tabs>
              <w:jc w:val="center"/>
              <w:rPr>
                <w:rFonts w:ascii="Arial" w:hAnsi="Arial" w:cs="Arial"/>
                <w:b/>
                <w:sz w:val="22"/>
                <w:szCs w:val="22"/>
              </w:rPr>
            </w:pPr>
            <w:r w:rsidRPr="00B11BA4">
              <w:rPr>
                <w:rFonts w:ascii="Arial" w:hAnsi="Arial" w:cs="Arial"/>
                <w:sz w:val="22"/>
                <w:szCs w:val="22"/>
              </w:rPr>
              <w:t>2019</w:t>
            </w:r>
          </w:p>
        </w:tc>
        <w:tc>
          <w:tcPr>
            <w:tcW w:w="1400" w:type="dxa"/>
            <w:vAlign w:val="center"/>
          </w:tcPr>
          <w:p w:rsidR="000001A4" w:rsidRPr="00B11BA4" w:rsidRDefault="00C3678B" w:rsidP="004935E9">
            <w:pPr>
              <w:pStyle w:val="ConsPlusNormal"/>
              <w:tabs>
                <w:tab w:val="left" w:pos="5100"/>
              </w:tabs>
              <w:ind w:left="-105"/>
              <w:jc w:val="center"/>
              <w:rPr>
                <w:rFonts w:ascii="Arial" w:hAnsi="Arial" w:cs="Arial"/>
                <w:sz w:val="22"/>
                <w:szCs w:val="22"/>
              </w:rPr>
            </w:pPr>
            <w:r w:rsidRPr="00B11BA4">
              <w:rPr>
                <w:rFonts w:ascii="Arial" w:hAnsi="Arial" w:cs="Arial"/>
                <w:sz w:val="22"/>
                <w:szCs w:val="22"/>
              </w:rPr>
              <w:t>40,73</w:t>
            </w:r>
          </w:p>
        </w:tc>
        <w:tc>
          <w:tcPr>
            <w:tcW w:w="1276" w:type="dxa"/>
            <w:vAlign w:val="center"/>
          </w:tcPr>
          <w:p w:rsidR="000001A4" w:rsidRPr="00B11BA4" w:rsidRDefault="000001A4" w:rsidP="004935E9">
            <w:pPr>
              <w:pStyle w:val="ConsPlusNormal"/>
              <w:tabs>
                <w:tab w:val="left" w:pos="5100"/>
              </w:tabs>
              <w:ind w:left="-105"/>
              <w:jc w:val="center"/>
              <w:rPr>
                <w:rFonts w:ascii="Arial" w:hAnsi="Arial" w:cs="Arial"/>
                <w:b/>
                <w:sz w:val="22"/>
                <w:szCs w:val="22"/>
              </w:rPr>
            </w:pPr>
          </w:p>
        </w:tc>
        <w:tc>
          <w:tcPr>
            <w:tcW w:w="992" w:type="dxa"/>
            <w:vAlign w:val="center"/>
          </w:tcPr>
          <w:p w:rsidR="000001A4" w:rsidRPr="00B11BA4" w:rsidRDefault="00C3678B" w:rsidP="004935E9">
            <w:pPr>
              <w:pStyle w:val="ConsPlusNormal"/>
              <w:tabs>
                <w:tab w:val="left" w:pos="5100"/>
              </w:tabs>
              <w:ind w:left="-105"/>
              <w:jc w:val="center"/>
              <w:rPr>
                <w:rFonts w:ascii="Arial" w:hAnsi="Arial" w:cs="Arial"/>
                <w:sz w:val="22"/>
                <w:szCs w:val="22"/>
              </w:rPr>
            </w:pPr>
            <w:r w:rsidRPr="00B11BA4">
              <w:rPr>
                <w:rFonts w:ascii="Arial" w:hAnsi="Arial" w:cs="Arial"/>
                <w:sz w:val="22"/>
                <w:szCs w:val="22"/>
              </w:rPr>
              <w:t>30,91</w:t>
            </w:r>
          </w:p>
        </w:tc>
        <w:tc>
          <w:tcPr>
            <w:tcW w:w="1134" w:type="dxa"/>
            <w:vAlign w:val="center"/>
          </w:tcPr>
          <w:p w:rsidR="000001A4" w:rsidRPr="00B11BA4" w:rsidRDefault="00C3678B" w:rsidP="000001A4">
            <w:pPr>
              <w:pStyle w:val="ConsPlusNormal"/>
              <w:tabs>
                <w:tab w:val="left" w:pos="5100"/>
              </w:tabs>
              <w:ind w:left="-108"/>
              <w:jc w:val="center"/>
              <w:rPr>
                <w:rFonts w:ascii="Arial" w:hAnsi="Arial" w:cs="Arial"/>
                <w:sz w:val="22"/>
                <w:szCs w:val="22"/>
              </w:rPr>
            </w:pPr>
            <w:r w:rsidRPr="00B11BA4">
              <w:rPr>
                <w:rFonts w:ascii="Arial" w:hAnsi="Arial" w:cs="Arial"/>
                <w:sz w:val="22"/>
                <w:szCs w:val="22"/>
              </w:rPr>
              <w:t>9,82</w:t>
            </w:r>
          </w:p>
        </w:tc>
        <w:tc>
          <w:tcPr>
            <w:tcW w:w="1134" w:type="dxa"/>
            <w:vAlign w:val="center"/>
          </w:tcPr>
          <w:p w:rsidR="000001A4" w:rsidRPr="00B11BA4" w:rsidRDefault="000001A4" w:rsidP="006539B4">
            <w:pPr>
              <w:pStyle w:val="ConsPlusNormal"/>
              <w:tabs>
                <w:tab w:val="left" w:pos="5100"/>
              </w:tabs>
              <w:jc w:val="center"/>
              <w:rPr>
                <w:rFonts w:ascii="Arial" w:hAnsi="Arial" w:cs="Arial"/>
                <w:sz w:val="22"/>
                <w:szCs w:val="22"/>
              </w:rPr>
            </w:pPr>
          </w:p>
        </w:tc>
        <w:tc>
          <w:tcPr>
            <w:tcW w:w="727" w:type="dxa"/>
          </w:tcPr>
          <w:p w:rsidR="000001A4" w:rsidRPr="00B11BA4" w:rsidRDefault="000001A4" w:rsidP="006539B4">
            <w:pPr>
              <w:pStyle w:val="ConsPlusNormal"/>
              <w:tabs>
                <w:tab w:val="left" w:pos="5100"/>
              </w:tabs>
              <w:jc w:val="center"/>
              <w:rPr>
                <w:rFonts w:ascii="Arial" w:hAnsi="Arial" w:cs="Arial"/>
                <w:sz w:val="22"/>
                <w:szCs w:val="22"/>
              </w:rPr>
            </w:pPr>
          </w:p>
        </w:tc>
        <w:tc>
          <w:tcPr>
            <w:tcW w:w="708" w:type="dxa"/>
          </w:tcPr>
          <w:p w:rsidR="000001A4" w:rsidRPr="00B11BA4" w:rsidRDefault="000001A4" w:rsidP="006539B4">
            <w:pPr>
              <w:pStyle w:val="ConsPlusNormal"/>
              <w:tabs>
                <w:tab w:val="left" w:pos="5100"/>
              </w:tabs>
              <w:jc w:val="center"/>
              <w:rPr>
                <w:rFonts w:ascii="Arial" w:hAnsi="Arial" w:cs="Arial"/>
                <w:sz w:val="22"/>
                <w:szCs w:val="22"/>
              </w:rPr>
            </w:pPr>
          </w:p>
        </w:tc>
        <w:tc>
          <w:tcPr>
            <w:tcW w:w="714" w:type="dxa"/>
          </w:tcPr>
          <w:p w:rsidR="000001A4" w:rsidRPr="00B11BA4" w:rsidRDefault="000001A4" w:rsidP="006539B4">
            <w:pPr>
              <w:pStyle w:val="ConsPlusNormal"/>
              <w:tabs>
                <w:tab w:val="left" w:pos="5100"/>
              </w:tabs>
              <w:jc w:val="center"/>
              <w:rPr>
                <w:rFonts w:ascii="Arial" w:hAnsi="Arial" w:cs="Arial"/>
                <w:sz w:val="22"/>
                <w:szCs w:val="22"/>
              </w:rPr>
            </w:pPr>
          </w:p>
        </w:tc>
        <w:tc>
          <w:tcPr>
            <w:tcW w:w="2830" w:type="dxa"/>
            <w:vMerge w:val="restart"/>
            <w:vAlign w:val="center"/>
          </w:tcPr>
          <w:p w:rsidR="000001A4" w:rsidRPr="00B11BA4" w:rsidRDefault="000001A4" w:rsidP="0051481D">
            <w:pPr>
              <w:pStyle w:val="ConsPlusNormal"/>
              <w:tabs>
                <w:tab w:val="left" w:pos="5100"/>
              </w:tabs>
              <w:jc w:val="center"/>
              <w:rPr>
                <w:rFonts w:ascii="Arial" w:hAnsi="Arial" w:cs="Arial"/>
                <w:sz w:val="22"/>
                <w:szCs w:val="22"/>
              </w:rPr>
            </w:pPr>
            <w:r w:rsidRPr="00B11BA4">
              <w:rPr>
                <w:rFonts w:ascii="Arial" w:hAnsi="Arial" w:cs="Arial"/>
                <w:sz w:val="22"/>
                <w:szCs w:val="22"/>
              </w:rPr>
              <w:t xml:space="preserve">МКУ «Служба заказчика по ЖКХ» </w:t>
            </w:r>
            <w:r w:rsidR="0051481D" w:rsidRPr="00B11BA4">
              <w:rPr>
                <w:rFonts w:ascii="Arial" w:hAnsi="Arial" w:cs="Arial"/>
                <w:sz w:val="22"/>
                <w:szCs w:val="22"/>
              </w:rPr>
              <w:t>УКМО</w:t>
            </w:r>
            <w:r w:rsidRPr="00B11BA4">
              <w:rPr>
                <w:rFonts w:ascii="Arial" w:hAnsi="Arial" w:cs="Arial"/>
                <w:sz w:val="22"/>
                <w:szCs w:val="22"/>
              </w:rPr>
              <w:t xml:space="preserve"> (гп), КУМИ УКМО (гп)</w:t>
            </w:r>
          </w:p>
        </w:tc>
      </w:tr>
      <w:tr w:rsidR="000001A4" w:rsidRPr="00B11BA4" w:rsidTr="00E154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1"/>
        </w:trPr>
        <w:tc>
          <w:tcPr>
            <w:tcW w:w="568" w:type="dxa"/>
            <w:vMerge/>
            <w:vAlign w:val="center"/>
          </w:tcPr>
          <w:p w:rsidR="000001A4" w:rsidRPr="00B11BA4" w:rsidRDefault="000001A4" w:rsidP="00E513C4">
            <w:pPr>
              <w:pStyle w:val="ConsPlusNormal"/>
              <w:tabs>
                <w:tab w:val="left" w:pos="5100"/>
              </w:tabs>
              <w:jc w:val="center"/>
              <w:rPr>
                <w:rFonts w:ascii="Arial" w:hAnsi="Arial" w:cs="Arial"/>
                <w:sz w:val="22"/>
                <w:szCs w:val="22"/>
              </w:rPr>
            </w:pPr>
          </w:p>
        </w:tc>
        <w:tc>
          <w:tcPr>
            <w:tcW w:w="2981" w:type="dxa"/>
            <w:gridSpan w:val="2"/>
            <w:vMerge/>
            <w:vAlign w:val="center"/>
          </w:tcPr>
          <w:p w:rsidR="000001A4" w:rsidRPr="00B11BA4" w:rsidRDefault="000001A4" w:rsidP="00921CAD">
            <w:pPr>
              <w:pStyle w:val="ConsPlusNormal"/>
              <w:tabs>
                <w:tab w:val="left" w:pos="5100"/>
              </w:tabs>
              <w:jc w:val="both"/>
              <w:rPr>
                <w:rFonts w:ascii="Arial" w:hAnsi="Arial" w:cs="Arial"/>
                <w:sz w:val="22"/>
                <w:szCs w:val="22"/>
              </w:rPr>
            </w:pPr>
          </w:p>
        </w:tc>
        <w:tc>
          <w:tcPr>
            <w:tcW w:w="1413" w:type="dxa"/>
            <w:vAlign w:val="center"/>
          </w:tcPr>
          <w:p w:rsidR="000001A4" w:rsidRPr="00B11BA4" w:rsidRDefault="000001A4" w:rsidP="004935E9">
            <w:pPr>
              <w:pStyle w:val="ConsPlusNormal"/>
              <w:tabs>
                <w:tab w:val="left" w:pos="5100"/>
              </w:tabs>
              <w:jc w:val="center"/>
              <w:rPr>
                <w:rFonts w:ascii="Arial" w:hAnsi="Arial" w:cs="Arial"/>
                <w:b/>
                <w:sz w:val="22"/>
                <w:szCs w:val="22"/>
              </w:rPr>
            </w:pPr>
            <w:r w:rsidRPr="00B11BA4">
              <w:rPr>
                <w:rFonts w:ascii="Arial" w:hAnsi="Arial" w:cs="Arial"/>
                <w:sz w:val="22"/>
                <w:szCs w:val="22"/>
              </w:rPr>
              <w:t>2020</w:t>
            </w:r>
          </w:p>
        </w:tc>
        <w:tc>
          <w:tcPr>
            <w:tcW w:w="1400" w:type="dxa"/>
            <w:vAlign w:val="center"/>
          </w:tcPr>
          <w:p w:rsidR="000001A4" w:rsidRPr="00B11BA4" w:rsidRDefault="00C3678B" w:rsidP="004935E9">
            <w:pPr>
              <w:pStyle w:val="ConsPlusNormal"/>
              <w:tabs>
                <w:tab w:val="left" w:pos="5100"/>
              </w:tabs>
              <w:ind w:left="-105"/>
              <w:jc w:val="center"/>
              <w:rPr>
                <w:rFonts w:ascii="Arial" w:hAnsi="Arial" w:cs="Arial"/>
                <w:sz w:val="22"/>
                <w:szCs w:val="22"/>
              </w:rPr>
            </w:pPr>
            <w:r w:rsidRPr="00B11BA4">
              <w:rPr>
                <w:rFonts w:ascii="Arial" w:hAnsi="Arial" w:cs="Arial"/>
                <w:sz w:val="22"/>
                <w:szCs w:val="22"/>
              </w:rPr>
              <w:t>22,06</w:t>
            </w:r>
          </w:p>
        </w:tc>
        <w:tc>
          <w:tcPr>
            <w:tcW w:w="1276" w:type="dxa"/>
            <w:vAlign w:val="center"/>
          </w:tcPr>
          <w:p w:rsidR="000001A4" w:rsidRPr="00B11BA4" w:rsidRDefault="000001A4" w:rsidP="004935E9">
            <w:pPr>
              <w:pStyle w:val="ConsPlusNormal"/>
              <w:tabs>
                <w:tab w:val="left" w:pos="5100"/>
              </w:tabs>
              <w:ind w:left="-105"/>
              <w:jc w:val="center"/>
              <w:rPr>
                <w:rFonts w:ascii="Arial" w:hAnsi="Arial" w:cs="Arial"/>
                <w:b/>
                <w:sz w:val="22"/>
                <w:szCs w:val="22"/>
              </w:rPr>
            </w:pPr>
          </w:p>
        </w:tc>
        <w:tc>
          <w:tcPr>
            <w:tcW w:w="992" w:type="dxa"/>
            <w:vAlign w:val="center"/>
          </w:tcPr>
          <w:p w:rsidR="000001A4" w:rsidRPr="00B11BA4" w:rsidRDefault="00C3678B" w:rsidP="004935E9">
            <w:pPr>
              <w:pStyle w:val="ConsPlusNormal"/>
              <w:tabs>
                <w:tab w:val="left" w:pos="5100"/>
              </w:tabs>
              <w:ind w:left="-105"/>
              <w:jc w:val="center"/>
              <w:rPr>
                <w:rFonts w:ascii="Arial" w:hAnsi="Arial" w:cs="Arial"/>
                <w:sz w:val="22"/>
                <w:szCs w:val="22"/>
              </w:rPr>
            </w:pPr>
            <w:r w:rsidRPr="00B11BA4">
              <w:rPr>
                <w:rFonts w:ascii="Arial" w:hAnsi="Arial" w:cs="Arial"/>
                <w:sz w:val="22"/>
                <w:szCs w:val="22"/>
              </w:rPr>
              <w:t>15,08</w:t>
            </w:r>
          </w:p>
        </w:tc>
        <w:tc>
          <w:tcPr>
            <w:tcW w:w="1134" w:type="dxa"/>
            <w:vAlign w:val="center"/>
          </w:tcPr>
          <w:p w:rsidR="000001A4" w:rsidRPr="00B11BA4" w:rsidRDefault="00C3678B" w:rsidP="004935E9">
            <w:pPr>
              <w:pStyle w:val="ConsPlusNormal"/>
              <w:tabs>
                <w:tab w:val="left" w:pos="5100"/>
              </w:tabs>
              <w:ind w:left="-108"/>
              <w:jc w:val="center"/>
              <w:rPr>
                <w:rFonts w:ascii="Arial" w:hAnsi="Arial" w:cs="Arial"/>
                <w:sz w:val="22"/>
                <w:szCs w:val="22"/>
              </w:rPr>
            </w:pPr>
            <w:r w:rsidRPr="00B11BA4">
              <w:rPr>
                <w:rFonts w:ascii="Arial" w:hAnsi="Arial" w:cs="Arial"/>
                <w:sz w:val="22"/>
                <w:szCs w:val="22"/>
              </w:rPr>
              <w:t>6,98</w:t>
            </w:r>
          </w:p>
        </w:tc>
        <w:tc>
          <w:tcPr>
            <w:tcW w:w="1134" w:type="dxa"/>
            <w:vAlign w:val="center"/>
          </w:tcPr>
          <w:p w:rsidR="000001A4" w:rsidRPr="00B11BA4" w:rsidRDefault="000001A4" w:rsidP="006539B4">
            <w:pPr>
              <w:pStyle w:val="ConsPlusNormal"/>
              <w:tabs>
                <w:tab w:val="left" w:pos="5100"/>
              </w:tabs>
              <w:jc w:val="center"/>
              <w:rPr>
                <w:rFonts w:ascii="Arial" w:hAnsi="Arial" w:cs="Arial"/>
                <w:sz w:val="22"/>
                <w:szCs w:val="22"/>
              </w:rPr>
            </w:pPr>
          </w:p>
        </w:tc>
        <w:tc>
          <w:tcPr>
            <w:tcW w:w="727" w:type="dxa"/>
          </w:tcPr>
          <w:p w:rsidR="000001A4" w:rsidRPr="00B11BA4" w:rsidRDefault="000001A4" w:rsidP="006539B4">
            <w:pPr>
              <w:pStyle w:val="ConsPlusNormal"/>
              <w:tabs>
                <w:tab w:val="left" w:pos="5100"/>
              </w:tabs>
              <w:jc w:val="center"/>
              <w:rPr>
                <w:rFonts w:ascii="Arial" w:hAnsi="Arial" w:cs="Arial"/>
                <w:sz w:val="22"/>
                <w:szCs w:val="22"/>
              </w:rPr>
            </w:pPr>
          </w:p>
        </w:tc>
        <w:tc>
          <w:tcPr>
            <w:tcW w:w="708" w:type="dxa"/>
          </w:tcPr>
          <w:p w:rsidR="000001A4" w:rsidRPr="00B11BA4" w:rsidRDefault="000001A4" w:rsidP="006539B4">
            <w:pPr>
              <w:pStyle w:val="ConsPlusNormal"/>
              <w:tabs>
                <w:tab w:val="left" w:pos="5100"/>
              </w:tabs>
              <w:jc w:val="center"/>
              <w:rPr>
                <w:rFonts w:ascii="Arial" w:hAnsi="Arial" w:cs="Arial"/>
                <w:sz w:val="22"/>
                <w:szCs w:val="22"/>
              </w:rPr>
            </w:pPr>
          </w:p>
        </w:tc>
        <w:tc>
          <w:tcPr>
            <w:tcW w:w="714" w:type="dxa"/>
          </w:tcPr>
          <w:p w:rsidR="000001A4" w:rsidRPr="00B11BA4" w:rsidRDefault="000001A4" w:rsidP="006539B4">
            <w:pPr>
              <w:pStyle w:val="ConsPlusNormal"/>
              <w:tabs>
                <w:tab w:val="left" w:pos="5100"/>
              </w:tabs>
              <w:jc w:val="center"/>
              <w:rPr>
                <w:rFonts w:ascii="Arial" w:hAnsi="Arial" w:cs="Arial"/>
                <w:sz w:val="22"/>
                <w:szCs w:val="22"/>
              </w:rPr>
            </w:pPr>
          </w:p>
        </w:tc>
        <w:tc>
          <w:tcPr>
            <w:tcW w:w="2830" w:type="dxa"/>
            <w:vMerge/>
            <w:vAlign w:val="center"/>
          </w:tcPr>
          <w:p w:rsidR="000001A4" w:rsidRPr="00B11BA4" w:rsidRDefault="000001A4" w:rsidP="00AD1E42">
            <w:pPr>
              <w:pStyle w:val="ConsPlusNormal"/>
              <w:tabs>
                <w:tab w:val="left" w:pos="5100"/>
              </w:tabs>
              <w:jc w:val="center"/>
              <w:rPr>
                <w:rFonts w:ascii="Arial" w:hAnsi="Arial" w:cs="Arial"/>
                <w:sz w:val="22"/>
                <w:szCs w:val="22"/>
              </w:rPr>
            </w:pPr>
          </w:p>
        </w:tc>
      </w:tr>
      <w:tr w:rsidR="000001A4" w:rsidRPr="00B11BA4" w:rsidTr="00E154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1"/>
        </w:trPr>
        <w:tc>
          <w:tcPr>
            <w:tcW w:w="568" w:type="dxa"/>
            <w:vMerge/>
            <w:vAlign w:val="center"/>
          </w:tcPr>
          <w:p w:rsidR="000001A4" w:rsidRPr="00B11BA4" w:rsidRDefault="000001A4" w:rsidP="00E513C4">
            <w:pPr>
              <w:pStyle w:val="ConsPlusNormal"/>
              <w:tabs>
                <w:tab w:val="left" w:pos="5100"/>
              </w:tabs>
              <w:jc w:val="center"/>
              <w:rPr>
                <w:rFonts w:ascii="Arial" w:hAnsi="Arial" w:cs="Arial"/>
                <w:sz w:val="22"/>
                <w:szCs w:val="22"/>
              </w:rPr>
            </w:pPr>
          </w:p>
        </w:tc>
        <w:tc>
          <w:tcPr>
            <w:tcW w:w="2981" w:type="dxa"/>
            <w:gridSpan w:val="2"/>
            <w:vMerge/>
            <w:vAlign w:val="center"/>
          </w:tcPr>
          <w:p w:rsidR="000001A4" w:rsidRPr="00B11BA4" w:rsidRDefault="000001A4" w:rsidP="00921CAD">
            <w:pPr>
              <w:pStyle w:val="ConsPlusNormal"/>
              <w:tabs>
                <w:tab w:val="left" w:pos="5100"/>
              </w:tabs>
              <w:jc w:val="both"/>
              <w:rPr>
                <w:rFonts w:ascii="Arial" w:hAnsi="Arial" w:cs="Arial"/>
                <w:sz w:val="22"/>
                <w:szCs w:val="22"/>
              </w:rPr>
            </w:pPr>
          </w:p>
        </w:tc>
        <w:tc>
          <w:tcPr>
            <w:tcW w:w="1413" w:type="dxa"/>
            <w:vAlign w:val="center"/>
          </w:tcPr>
          <w:p w:rsidR="000001A4" w:rsidRPr="00B11BA4" w:rsidRDefault="000001A4" w:rsidP="004935E9">
            <w:pPr>
              <w:pStyle w:val="ConsPlusNormal"/>
              <w:tabs>
                <w:tab w:val="left" w:pos="5100"/>
              </w:tabs>
              <w:jc w:val="center"/>
              <w:rPr>
                <w:rFonts w:ascii="Arial" w:hAnsi="Arial" w:cs="Arial"/>
                <w:b/>
                <w:sz w:val="22"/>
                <w:szCs w:val="22"/>
              </w:rPr>
            </w:pPr>
            <w:r w:rsidRPr="00B11BA4">
              <w:rPr>
                <w:rFonts w:ascii="Arial" w:hAnsi="Arial" w:cs="Arial"/>
                <w:sz w:val="22"/>
                <w:szCs w:val="22"/>
              </w:rPr>
              <w:t>2021</w:t>
            </w:r>
          </w:p>
        </w:tc>
        <w:tc>
          <w:tcPr>
            <w:tcW w:w="1400" w:type="dxa"/>
            <w:vAlign w:val="center"/>
          </w:tcPr>
          <w:p w:rsidR="000001A4" w:rsidRPr="00B11BA4" w:rsidRDefault="00C3678B" w:rsidP="004935E9">
            <w:pPr>
              <w:pStyle w:val="ConsPlusNormal"/>
              <w:tabs>
                <w:tab w:val="left" w:pos="5100"/>
              </w:tabs>
              <w:ind w:left="-105"/>
              <w:jc w:val="center"/>
              <w:rPr>
                <w:rFonts w:ascii="Arial" w:hAnsi="Arial" w:cs="Arial"/>
                <w:sz w:val="22"/>
                <w:szCs w:val="22"/>
              </w:rPr>
            </w:pPr>
            <w:r w:rsidRPr="00B11BA4">
              <w:rPr>
                <w:rFonts w:ascii="Arial" w:hAnsi="Arial" w:cs="Arial"/>
                <w:sz w:val="22"/>
                <w:szCs w:val="22"/>
              </w:rPr>
              <w:t>50,19</w:t>
            </w:r>
          </w:p>
        </w:tc>
        <w:tc>
          <w:tcPr>
            <w:tcW w:w="1276" w:type="dxa"/>
            <w:vAlign w:val="center"/>
          </w:tcPr>
          <w:p w:rsidR="000001A4" w:rsidRPr="00B11BA4" w:rsidRDefault="000001A4" w:rsidP="004935E9">
            <w:pPr>
              <w:pStyle w:val="ConsPlusNormal"/>
              <w:tabs>
                <w:tab w:val="left" w:pos="5100"/>
              </w:tabs>
              <w:ind w:left="-105"/>
              <w:jc w:val="center"/>
              <w:rPr>
                <w:rFonts w:ascii="Arial" w:hAnsi="Arial" w:cs="Arial"/>
                <w:b/>
                <w:sz w:val="22"/>
                <w:szCs w:val="22"/>
              </w:rPr>
            </w:pPr>
          </w:p>
        </w:tc>
        <w:tc>
          <w:tcPr>
            <w:tcW w:w="992" w:type="dxa"/>
            <w:vAlign w:val="center"/>
          </w:tcPr>
          <w:p w:rsidR="000001A4" w:rsidRPr="00B11BA4" w:rsidRDefault="00C3678B" w:rsidP="004935E9">
            <w:pPr>
              <w:pStyle w:val="ConsPlusNormal"/>
              <w:tabs>
                <w:tab w:val="left" w:pos="5100"/>
              </w:tabs>
              <w:ind w:left="-105"/>
              <w:jc w:val="center"/>
              <w:rPr>
                <w:rFonts w:ascii="Arial" w:hAnsi="Arial" w:cs="Arial"/>
                <w:sz w:val="22"/>
                <w:szCs w:val="22"/>
              </w:rPr>
            </w:pPr>
            <w:r w:rsidRPr="00B11BA4">
              <w:rPr>
                <w:rFonts w:ascii="Arial" w:hAnsi="Arial" w:cs="Arial"/>
                <w:sz w:val="22"/>
                <w:szCs w:val="22"/>
              </w:rPr>
              <w:t>4,53</w:t>
            </w:r>
          </w:p>
        </w:tc>
        <w:tc>
          <w:tcPr>
            <w:tcW w:w="1134" w:type="dxa"/>
            <w:vAlign w:val="center"/>
          </w:tcPr>
          <w:p w:rsidR="000001A4" w:rsidRPr="00B11BA4" w:rsidRDefault="00C3678B" w:rsidP="004935E9">
            <w:pPr>
              <w:pStyle w:val="ConsPlusNormal"/>
              <w:tabs>
                <w:tab w:val="left" w:pos="5100"/>
              </w:tabs>
              <w:ind w:left="-108"/>
              <w:jc w:val="center"/>
              <w:rPr>
                <w:rFonts w:ascii="Arial" w:hAnsi="Arial" w:cs="Arial"/>
                <w:sz w:val="22"/>
                <w:szCs w:val="22"/>
              </w:rPr>
            </w:pPr>
            <w:r w:rsidRPr="00B11BA4">
              <w:rPr>
                <w:rFonts w:ascii="Arial" w:hAnsi="Arial" w:cs="Arial"/>
                <w:sz w:val="22"/>
                <w:szCs w:val="22"/>
              </w:rPr>
              <w:t>45,66</w:t>
            </w:r>
          </w:p>
        </w:tc>
        <w:tc>
          <w:tcPr>
            <w:tcW w:w="1134" w:type="dxa"/>
            <w:vAlign w:val="center"/>
          </w:tcPr>
          <w:p w:rsidR="000001A4" w:rsidRPr="00B11BA4" w:rsidRDefault="000001A4" w:rsidP="006539B4">
            <w:pPr>
              <w:pStyle w:val="ConsPlusNormal"/>
              <w:tabs>
                <w:tab w:val="left" w:pos="5100"/>
              </w:tabs>
              <w:jc w:val="center"/>
              <w:rPr>
                <w:rFonts w:ascii="Arial" w:hAnsi="Arial" w:cs="Arial"/>
                <w:sz w:val="22"/>
                <w:szCs w:val="22"/>
              </w:rPr>
            </w:pPr>
          </w:p>
        </w:tc>
        <w:tc>
          <w:tcPr>
            <w:tcW w:w="727" w:type="dxa"/>
          </w:tcPr>
          <w:p w:rsidR="000001A4" w:rsidRPr="00B11BA4" w:rsidRDefault="000001A4" w:rsidP="006539B4">
            <w:pPr>
              <w:pStyle w:val="ConsPlusNormal"/>
              <w:tabs>
                <w:tab w:val="left" w:pos="5100"/>
              </w:tabs>
              <w:jc w:val="center"/>
              <w:rPr>
                <w:rFonts w:ascii="Arial" w:hAnsi="Arial" w:cs="Arial"/>
                <w:sz w:val="22"/>
                <w:szCs w:val="22"/>
              </w:rPr>
            </w:pPr>
          </w:p>
        </w:tc>
        <w:tc>
          <w:tcPr>
            <w:tcW w:w="708" w:type="dxa"/>
          </w:tcPr>
          <w:p w:rsidR="000001A4" w:rsidRPr="00B11BA4" w:rsidRDefault="000001A4" w:rsidP="006539B4">
            <w:pPr>
              <w:pStyle w:val="ConsPlusNormal"/>
              <w:tabs>
                <w:tab w:val="left" w:pos="5100"/>
              </w:tabs>
              <w:jc w:val="center"/>
              <w:rPr>
                <w:rFonts w:ascii="Arial" w:hAnsi="Arial" w:cs="Arial"/>
                <w:sz w:val="22"/>
                <w:szCs w:val="22"/>
              </w:rPr>
            </w:pPr>
          </w:p>
        </w:tc>
        <w:tc>
          <w:tcPr>
            <w:tcW w:w="714" w:type="dxa"/>
          </w:tcPr>
          <w:p w:rsidR="000001A4" w:rsidRPr="00B11BA4" w:rsidRDefault="000001A4" w:rsidP="006539B4">
            <w:pPr>
              <w:pStyle w:val="ConsPlusNormal"/>
              <w:tabs>
                <w:tab w:val="left" w:pos="5100"/>
              </w:tabs>
              <w:jc w:val="center"/>
              <w:rPr>
                <w:rFonts w:ascii="Arial" w:hAnsi="Arial" w:cs="Arial"/>
                <w:sz w:val="22"/>
                <w:szCs w:val="22"/>
              </w:rPr>
            </w:pPr>
          </w:p>
        </w:tc>
        <w:tc>
          <w:tcPr>
            <w:tcW w:w="2830" w:type="dxa"/>
            <w:vMerge/>
            <w:vAlign w:val="center"/>
          </w:tcPr>
          <w:p w:rsidR="000001A4" w:rsidRPr="00B11BA4" w:rsidRDefault="000001A4" w:rsidP="00AD1E42">
            <w:pPr>
              <w:pStyle w:val="ConsPlusNormal"/>
              <w:tabs>
                <w:tab w:val="left" w:pos="5100"/>
              </w:tabs>
              <w:jc w:val="center"/>
              <w:rPr>
                <w:rFonts w:ascii="Arial" w:hAnsi="Arial" w:cs="Arial"/>
                <w:sz w:val="22"/>
                <w:szCs w:val="22"/>
              </w:rPr>
            </w:pPr>
          </w:p>
        </w:tc>
      </w:tr>
      <w:tr w:rsidR="000001A4" w:rsidRPr="00B11BA4" w:rsidTr="00E154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1"/>
        </w:trPr>
        <w:tc>
          <w:tcPr>
            <w:tcW w:w="568" w:type="dxa"/>
            <w:vMerge/>
            <w:vAlign w:val="center"/>
          </w:tcPr>
          <w:p w:rsidR="000001A4" w:rsidRPr="00B11BA4" w:rsidRDefault="000001A4" w:rsidP="00E513C4">
            <w:pPr>
              <w:pStyle w:val="ConsPlusNormal"/>
              <w:tabs>
                <w:tab w:val="left" w:pos="5100"/>
              </w:tabs>
              <w:jc w:val="center"/>
              <w:rPr>
                <w:rFonts w:ascii="Arial" w:hAnsi="Arial" w:cs="Arial"/>
                <w:sz w:val="22"/>
                <w:szCs w:val="22"/>
              </w:rPr>
            </w:pPr>
          </w:p>
        </w:tc>
        <w:tc>
          <w:tcPr>
            <w:tcW w:w="2981" w:type="dxa"/>
            <w:gridSpan w:val="2"/>
            <w:vMerge/>
            <w:vAlign w:val="center"/>
          </w:tcPr>
          <w:p w:rsidR="000001A4" w:rsidRPr="00B11BA4" w:rsidRDefault="000001A4" w:rsidP="00921CAD">
            <w:pPr>
              <w:pStyle w:val="ConsPlusNormal"/>
              <w:tabs>
                <w:tab w:val="left" w:pos="5100"/>
              </w:tabs>
              <w:jc w:val="both"/>
              <w:rPr>
                <w:rFonts w:ascii="Arial" w:hAnsi="Arial" w:cs="Arial"/>
                <w:sz w:val="22"/>
                <w:szCs w:val="22"/>
              </w:rPr>
            </w:pPr>
          </w:p>
        </w:tc>
        <w:tc>
          <w:tcPr>
            <w:tcW w:w="1413" w:type="dxa"/>
            <w:vAlign w:val="center"/>
          </w:tcPr>
          <w:p w:rsidR="000001A4" w:rsidRPr="00B11BA4" w:rsidRDefault="00C3678B" w:rsidP="006539B4">
            <w:pPr>
              <w:pStyle w:val="ConsPlusNormal"/>
              <w:tabs>
                <w:tab w:val="left" w:pos="5100"/>
              </w:tabs>
              <w:jc w:val="center"/>
              <w:rPr>
                <w:rFonts w:ascii="Arial" w:hAnsi="Arial" w:cs="Arial"/>
                <w:sz w:val="22"/>
                <w:szCs w:val="22"/>
              </w:rPr>
            </w:pPr>
            <w:r w:rsidRPr="00B11BA4">
              <w:rPr>
                <w:rFonts w:ascii="Arial" w:hAnsi="Arial" w:cs="Arial"/>
                <w:sz w:val="22"/>
                <w:szCs w:val="22"/>
              </w:rPr>
              <w:t>2022</w:t>
            </w:r>
          </w:p>
        </w:tc>
        <w:tc>
          <w:tcPr>
            <w:tcW w:w="1400" w:type="dxa"/>
            <w:vAlign w:val="center"/>
          </w:tcPr>
          <w:p w:rsidR="000001A4" w:rsidRPr="00B11BA4" w:rsidRDefault="00C3678B" w:rsidP="006539B4">
            <w:pPr>
              <w:pStyle w:val="ConsPlusNormal"/>
              <w:tabs>
                <w:tab w:val="left" w:pos="5100"/>
              </w:tabs>
              <w:ind w:left="-105"/>
              <w:jc w:val="center"/>
              <w:rPr>
                <w:rFonts w:ascii="Arial" w:hAnsi="Arial" w:cs="Arial"/>
                <w:sz w:val="22"/>
                <w:szCs w:val="22"/>
              </w:rPr>
            </w:pPr>
            <w:r w:rsidRPr="00B11BA4">
              <w:rPr>
                <w:rFonts w:ascii="Arial" w:hAnsi="Arial" w:cs="Arial"/>
                <w:sz w:val="22"/>
                <w:szCs w:val="22"/>
              </w:rPr>
              <w:t>735,52</w:t>
            </w:r>
          </w:p>
        </w:tc>
        <w:tc>
          <w:tcPr>
            <w:tcW w:w="1276" w:type="dxa"/>
            <w:vAlign w:val="center"/>
          </w:tcPr>
          <w:p w:rsidR="000001A4" w:rsidRPr="00B11BA4" w:rsidRDefault="000001A4" w:rsidP="006539B4">
            <w:pPr>
              <w:pStyle w:val="ConsPlusNormal"/>
              <w:tabs>
                <w:tab w:val="left" w:pos="5100"/>
              </w:tabs>
              <w:ind w:left="-105"/>
              <w:jc w:val="center"/>
              <w:rPr>
                <w:rFonts w:ascii="Arial" w:hAnsi="Arial" w:cs="Arial"/>
                <w:b/>
                <w:sz w:val="22"/>
                <w:szCs w:val="22"/>
              </w:rPr>
            </w:pPr>
          </w:p>
        </w:tc>
        <w:tc>
          <w:tcPr>
            <w:tcW w:w="992" w:type="dxa"/>
            <w:vAlign w:val="center"/>
          </w:tcPr>
          <w:p w:rsidR="000001A4" w:rsidRPr="00B11BA4" w:rsidRDefault="00C3678B" w:rsidP="006539B4">
            <w:pPr>
              <w:pStyle w:val="ConsPlusNormal"/>
              <w:tabs>
                <w:tab w:val="left" w:pos="5100"/>
              </w:tabs>
              <w:ind w:left="-105"/>
              <w:jc w:val="center"/>
              <w:rPr>
                <w:rFonts w:ascii="Arial" w:hAnsi="Arial" w:cs="Arial"/>
                <w:sz w:val="22"/>
                <w:szCs w:val="22"/>
              </w:rPr>
            </w:pPr>
            <w:r w:rsidRPr="00B11BA4">
              <w:rPr>
                <w:rFonts w:ascii="Arial" w:hAnsi="Arial" w:cs="Arial"/>
                <w:sz w:val="22"/>
                <w:szCs w:val="22"/>
              </w:rPr>
              <w:t>717,47</w:t>
            </w:r>
          </w:p>
        </w:tc>
        <w:tc>
          <w:tcPr>
            <w:tcW w:w="1134" w:type="dxa"/>
            <w:vAlign w:val="center"/>
          </w:tcPr>
          <w:p w:rsidR="000001A4" w:rsidRPr="00B11BA4" w:rsidRDefault="00C3678B" w:rsidP="006539B4">
            <w:pPr>
              <w:pStyle w:val="ConsPlusNormal"/>
              <w:tabs>
                <w:tab w:val="left" w:pos="5100"/>
              </w:tabs>
              <w:ind w:left="-108"/>
              <w:jc w:val="center"/>
              <w:rPr>
                <w:rFonts w:ascii="Arial" w:hAnsi="Arial" w:cs="Arial"/>
                <w:sz w:val="22"/>
                <w:szCs w:val="22"/>
              </w:rPr>
            </w:pPr>
            <w:r w:rsidRPr="00B11BA4">
              <w:rPr>
                <w:rFonts w:ascii="Arial" w:hAnsi="Arial" w:cs="Arial"/>
                <w:sz w:val="22"/>
                <w:szCs w:val="22"/>
              </w:rPr>
              <w:t>13,52</w:t>
            </w:r>
          </w:p>
        </w:tc>
        <w:tc>
          <w:tcPr>
            <w:tcW w:w="1134" w:type="dxa"/>
            <w:vAlign w:val="center"/>
          </w:tcPr>
          <w:p w:rsidR="000001A4" w:rsidRPr="00B11BA4" w:rsidRDefault="000001A4" w:rsidP="006539B4">
            <w:pPr>
              <w:pStyle w:val="ConsPlusNormal"/>
              <w:tabs>
                <w:tab w:val="left" w:pos="5100"/>
              </w:tabs>
              <w:jc w:val="center"/>
              <w:rPr>
                <w:rFonts w:ascii="Arial" w:hAnsi="Arial" w:cs="Arial"/>
                <w:sz w:val="22"/>
                <w:szCs w:val="22"/>
              </w:rPr>
            </w:pPr>
          </w:p>
        </w:tc>
        <w:tc>
          <w:tcPr>
            <w:tcW w:w="727" w:type="dxa"/>
          </w:tcPr>
          <w:p w:rsidR="000001A4" w:rsidRPr="00B11BA4" w:rsidRDefault="000001A4" w:rsidP="006539B4">
            <w:pPr>
              <w:pStyle w:val="ConsPlusNormal"/>
              <w:tabs>
                <w:tab w:val="left" w:pos="5100"/>
              </w:tabs>
              <w:jc w:val="center"/>
              <w:rPr>
                <w:rFonts w:ascii="Arial" w:hAnsi="Arial" w:cs="Arial"/>
                <w:sz w:val="22"/>
                <w:szCs w:val="22"/>
              </w:rPr>
            </w:pPr>
          </w:p>
        </w:tc>
        <w:tc>
          <w:tcPr>
            <w:tcW w:w="708" w:type="dxa"/>
          </w:tcPr>
          <w:p w:rsidR="000001A4" w:rsidRPr="00B11BA4" w:rsidRDefault="000001A4" w:rsidP="006539B4">
            <w:pPr>
              <w:pStyle w:val="ConsPlusNormal"/>
              <w:tabs>
                <w:tab w:val="left" w:pos="5100"/>
              </w:tabs>
              <w:jc w:val="center"/>
              <w:rPr>
                <w:rFonts w:ascii="Arial" w:hAnsi="Arial" w:cs="Arial"/>
                <w:sz w:val="22"/>
                <w:szCs w:val="22"/>
              </w:rPr>
            </w:pPr>
          </w:p>
        </w:tc>
        <w:tc>
          <w:tcPr>
            <w:tcW w:w="714" w:type="dxa"/>
          </w:tcPr>
          <w:p w:rsidR="000001A4" w:rsidRPr="00B11BA4" w:rsidRDefault="000001A4" w:rsidP="006539B4">
            <w:pPr>
              <w:pStyle w:val="ConsPlusNormal"/>
              <w:tabs>
                <w:tab w:val="left" w:pos="5100"/>
              </w:tabs>
              <w:jc w:val="center"/>
              <w:rPr>
                <w:rFonts w:ascii="Arial" w:hAnsi="Arial" w:cs="Arial"/>
                <w:sz w:val="22"/>
                <w:szCs w:val="22"/>
              </w:rPr>
            </w:pPr>
          </w:p>
        </w:tc>
        <w:tc>
          <w:tcPr>
            <w:tcW w:w="2830" w:type="dxa"/>
            <w:vMerge/>
            <w:vAlign w:val="center"/>
          </w:tcPr>
          <w:p w:rsidR="000001A4" w:rsidRPr="00B11BA4" w:rsidRDefault="000001A4" w:rsidP="00AD1E42">
            <w:pPr>
              <w:pStyle w:val="ConsPlusNormal"/>
              <w:tabs>
                <w:tab w:val="left" w:pos="5100"/>
              </w:tabs>
              <w:jc w:val="center"/>
              <w:rPr>
                <w:rFonts w:ascii="Arial" w:hAnsi="Arial" w:cs="Arial"/>
                <w:sz w:val="22"/>
                <w:szCs w:val="22"/>
              </w:rPr>
            </w:pPr>
          </w:p>
        </w:tc>
      </w:tr>
      <w:tr w:rsidR="000001A4" w:rsidRPr="00B11BA4" w:rsidTr="00E154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1"/>
        </w:trPr>
        <w:tc>
          <w:tcPr>
            <w:tcW w:w="568" w:type="dxa"/>
            <w:vMerge/>
            <w:vAlign w:val="center"/>
          </w:tcPr>
          <w:p w:rsidR="000001A4" w:rsidRPr="00B11BA4" w:rsidRDefault="000001A4" w:rsidP="00E513C4">
            <w:pPr>
              <w:pStyle w:val="ConsPlusNormal"/>
              <w:tabs>
                <w:tab w:val="left" w:pos="5100"/>
              </w:tabs>
              <w:jc w:val="center"/>
              <w:rPr>
                <w:rFonts w:ascii="Arial" w:hAnsi="Arial" w:cs="Arial"/>
                <w:sz w:val="22"/>
                <w:szCs w:val="22"/>
              </w:rPr>
            </w:pPr>
          </w:p>
        </w:tc>
        <w:tc>
          <w:tcPr>
            <w:tcW w:w="2981" w:type="dxa"/>
            <w:gridSpan w:val="2"/>
            <w:vMerge/>
            <w:vAlign w:val="center"/>
          </w:tcPr>
          <w:p w:rsidR="000001A4" w:rsidRPr="00B11BA4" w:rsidRDefault="000001A4" w:rsidP="00921CAD">
            <w:pPr>
              <w:pStyle w:val="ConsPlusNormal"/>
              <w:tabs>
                <w:tab w:val="left" w:pos="5100"/>
              </w:tabs>
              <w:jc w:val="both"/>
              <w:rPr>
                <w:rFonts w:ascii="Arial" w:hAnsi="Arial" w:cs="Arial"/>
                <w:sz w:val="22"/>
                <w:szCs w:val="22"/>
              </w:rPr>
            </w:pPr>
          </w:p>
        </w:tc>
        <w:tc>
          <w:tcPr>
            <w:tcW w:w="1413" w:type="dxa"/>
            <w:vAlign w:val="center"/>
          </w:tcPr>
          <w:p w:rsidR="000001A4" w:rsidRPr="00B11BA4" w:rsidRDefault="00C3678B" w:rsidP="006539B4">
            <w:pPr>
              <w:pStyle w:val="ConsPlusNormal"/>
              <w:tabs>
                <w:tab w:val="left" w:pos="5100"/>
              </w:tabs>
              <w:jc w:val="center"/>
              <w:rPr>
                <w:rFonts w:ascii="Arial" w:hAnsi="Arial" w:cs="Arial"/>
                <w:sz w:val="22"/>
                <w:szCs w:val="22"/>
              </w:rPr>
            </w:pPr>
            <w:r w:rsidRPr="00B11BA4">
              <w:rPr>
                <w:rFonts w:ascii="Arial" w:hAnsi="Arial" w:cs="Arial"/>
                <w:sz w:val="22"/>
                <w:szCs w:val="22"/>
              </w:rPr>
              <w:t>2023</w:t>
            </w:r>
          </w:p>
        </w:tc>
        <w:tc>
          <w:tcPr>
            <w:tcW w:w="1400" w:type="dxa"/>
            <w:vAlign w:val="center"/>
          </w:tcPr>
          <w:p w:rsidR="000001A4" w:rsidRPr="00B11BA4" w:rsidRDefault="00C3678B" w:rsidP="006539B4">
            <w:pPr>
              <w:pStyle w:val="ConsPlusNormal"/>
              <w:tabs>
                <w:tab w:val="left" w:pos="5100"/>
              </w:tabs>
              <w:ind w:left="-105"/>
              <w:jc w:val="center"/>
              <w:rPr>
                <w:rFonts w:ascii="Arial" w:hAnsi="Arial" w:cs="Arial"/>
                <w:sz w:val="22"/>
                <w:szCs w:val="22"/>
              </w:rPr>
            </w:pPr>
            <w:r w:rsidRPr="00B11BA4">
              <w:rPr>
                <w:rFonts w:ascii="Arial" w:hAnsi="Arial" w:cs="Arial"/>
                <w:sz w:val="22"/>
                <w:szCs w:val="22"/>
              </w:rPr>
              <w:t>701,80</w:t>
            </w:r>
          </w:p>
        </w:tc>
        <w:tc>
          <w:tcPr>
            <w:tcW w:w="1276" w:type="dxa"/>
            <w:vAlign w:val="center"/>
          </w:tcPr>
          <w:p w:rsidR="000001A4" w:rsidRPr="00B11BA4" w:rsidRDefault="000001A4" w:rsidP="006539B4">
            <w:pPr>
              <w:pStyle w:val="ConsPlusNormal"/>
              <w:tabs>
                <w:tab w:val="left" w:pos="5100"/>
              </w:tabs>
              <w:ind w:left="-105"/>
              <w:jc w:val="center"/>
              <w:rPr>
                <w:rFonts w:ascii="Arial" w:hAnsi="Arial" w:cs="Arial"/>
                <w:b/>
                <w:sz w:val="22"/>
                <w:szCs w:val="22"/>
              </w:rPr>
            </w:pPr>
          </w:p>
        </w:tc>
        <w:tc>
          <w:tcPr>
            <w:tcW w:w="992" w:type="dxa"/>
            <w:vAlign w:val="center"/>
          </w:tcPr>
          <w:p w:rsidR="000001A4" w:rsidRPr="00B11BA4" w:rsidRDefault="00C3678B" w:rsidP="006539B4">
            <w:pPr>
              <w:pStyle w:val="ConsPlusNormal"/>
              <w:tabs>
                <w:tab w:val="left" w:pos="5100"/>
              </w:tabs>
              <w:ind w:left="-105"/>
              <w:jc w:val="center"/>
              <w:rPr>
                <w:rFonts w:ascii="Arial" w:hAnsi="Arial" w:cs="Arial"/>
                <w:sz w:val="22"/>
                <w:szCs w:val="22"/>
              </w:rPr>
            </w:pPr>
            <w:r w:rsidRPr="00B11BA4">
              <w:rPr>
                <w:rFonts w:ascii="Arial" w:hAnsi="Arial" w:cs="Arial"/>
                <w:sz w:val="22"/>
                <w:szCs w:val="22"/>
              </w:rPr>
              <w:t>689,8</w:t>
            </w:r>
          </w:p>
        </w:tc>
        <w:tc>
          <w:tcPr>
            <w:tcW w:w="1134" w:type="dxa"/>
            <w:vAlign w:val="center"/>
          </w:tcPr>
          <w:p w:rsidR="000001A4" w:rsidRPr="00B11BA4" w:rsidRDefault="00C3678B" w:rsidP="006539B4">
            <w:pPr>
              <w:pStyle w:val="ConsPlusNormal"/>
              <w:tabs>
                <w:tab w:val="left" w:pos="5100"/>
              </w:tabs>
              <w:ind w:left="-108"/>
              <w:jc w:val="center"/>
              <w:rPr>
                <w:rFonts w:ascii="Arial" w:hAnsi="Arial" w:cs="Arial"/>
                <w:sz w:val="22"/>
                <w:szCs w:val="22"/>
              </w:rPr>
            </w:pPr>
            <w:r w:rsidRPr="00B11BA4">
              <w:rPr>
                <w:rFonts w:ascii="Arial" w:hAnsi="Arial" w:cs="Arial"/>
                <w:sz w:val="22"/>
                <w:szCs w:val="22"/>
              </w:rPr>
              <w:t>12</w:t>
            </w:r>
          </w:p>
        </w:tc>
        <w:tc>
          <w:tcPr>
            <w:tcW w:w="1134" w:type="dxa"/>
            <w:vAlign w:val="center"/>
          </w:tcPr>
          <w:p w:rsidR="000001A4" w:rsidRPr="00B11BA4" w:rsidRDefault="000001A4" w:rsidP="006539B4">
            <w:pPr>
              <w:pStyle w:val="ConsPlusNormal"/>
              <w:tabs>
                <w:tab w:val="left" w:pos="5100"/>
              </w:tabs>
              <w:jc w:val="center"/>
              <w:rPr>
                <w:rFonts w:ascii="Arial" w:hAnsi="Arial" w:cs="Arial"/>
                <w:sz w:val="22"/>
                <w:szCs w:val="22"/>
              </w:rPr>
            </w:pPr>
          </w:p>
        </w:tc>
        <w:tc>
          <w:tcPr>
            <w:tcW w:w="727" w:type="dxa"/>
          </w:tcPr>
          <w:p w:rsidR="000001A4" w:rsidRPr="00B11BA4" w:rsidRDefault="000001A4" w:rsidP="006539B4">
            <w:pPr>
              <w:pStyle w:val="ConsPlusNormal"/>
              <w:tabs>
                <w:tab w:val="left" w:pos="5100"/>
              </w:tabs>
              <w:jc w:val="center"/>
              <w:rPr>
                <w:rFonts w:ascii="Arial" w:hAnsi="Arial" w:cs="Arial"/>
                <w:sz w:val="22"/>
                <w:szCs w:val="22"/>
              </w:rPr>
            </w:pPr>
          </w:p>
        </w:tc>
        <w:tc>
          <w:tcPr>
            <w:tcW w:w="708" w:type="dxa"/>
          </w:tcPr>
          <w:p w:rsidR="000001A4" w:rsidRPr="00B11BA4" w:rsidRDefault="000001A4" w:rsidP="006539B4">
            <w:pPr>
              <w:pStyle w:val="ConsPlusNormal"/>
              <w:tabs>
                <w:tab w:val="left" w:pos="5100"/>
              </w:tabs>
              <w:jc w:val="center"/>
              <w:rPr>
                <w:rFonts w:ascii="Arial" w:hAnsi="Arial" w:cs="Arial"/>
                <w:sz w:val="22"/>
                <w:szCs w:val="22"/>
              </w:rPr>
            </w:pPr>
          </w:p>
        </w:tc>
        <w:tc>
          <w:tcPr>
            <w:tcW w:w="714" w:type="dxa"/>
          </w:tcPr>
          <w:p w:rsidR="000001A4" w:rsidRPr="00B11BA4" w:rsidRDefault="000001A4" w:rsidP="006539B4">
            <w:pPr>
              <w:pStyle w:val="ConsPlusNormal"/>
              <w:tabs>
                <w:tab w:val="left" w:pos="5100"/>
              </w:tabs>
              <w:jc w:val="center"/>
              <w:rPr>
                <w:rFonts w:ascii="Arial" w:hAnsi="Arial" w:cs="Arial"/>
                <w:sz w:val="22"/>
                <w:szCs w:val="22"/>
              </w:rPr>
            </w:pPr>
          </w:p>
        </w:tc>
        <w:tc>
          <w:tcPr>
            <w:tcW w:w="2830" w:type="dxa"/>
            <w:vMerge/>
            <w:vAlign w:val="center"/>
          </w:tcPr>
          <w:p w:rsidR="000001A4" w:rsidRPr="00B11BA4" w:rsidRDefault="000001A4" w:rsidP="00AD1E42">
            <w:pPr>
              <w:pStyle w:val="ConsPlusNormal"/>
              <w:tabs>
                <w:tab w:val="left" w:pos="5100"/>
              </w:tabs>
              <w:jc w:val="center"/>
              <w:rPr>
                <w:rFonts w:ascii="Arial" w:hAnsi="Arial" w:cs="Arial"/>
                <w:sz w:val="22"/>
                <w:szCs w:val="22"/>
              </w:rPr>
            </w:pPr>
          </w:p>
        </w:tc>
      </w:tr>
      <w:tr w:rsidR="000001A4" w:rsidRPr="00B11BA4" w:rsidTr="00E154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1"/>
        </w:trPr>
        <w:tc>
          <w:tcPr>
            <w:tcW w:w="568" w:type="dxa"/>
            <w:vMerge/>
            <w:vAlign w:val="center"/>
          </w:tcPr>
          <w:p w:rsidR="000001A4" w:rsidRPr="00B11BA4" w:rsidRDefault="000001A4" w:rsidP="00E513C4">
            <w:pPr>
              <w:pStyle w:val="ConsPlusNormal"/>
              <w:tabs>
                <w:tab w:val="left" w:pos="5100"/>
              </w:tabs>
              <w:jc w:val="center"/>
              <w:rPr>
                <w:rFonts w:ascii="Arial" w:hAnsi="Arial" w:cs="Arial"/>
                <w:sz w:val="22"/>
                <w:szCs w:val="22"/>
              </w:rPr>
            </w:pPr>
          </w:p>
        </w:tc>
        <w:tc>
          <w:tcPr>
            <w:tcW w:w="2981" w:type="dxa"/>
            <w:gridSpan w:val="2"/>
            <w:vMerge/>
            <w:vAlign w:val="center"/>
          </w:tcPr>
          <w:p w:rsidR="000001A4" w:rsidRPr="00B11BA4" w:rsidRDefault="000001A4" w:rsidP="00921CAD">
            <w:pPr>
              <w:pStyle w:val="ConsPlusNormal"/>
              <w:tabs>
                <w:tab w:val="left" w:pos="5100"/>
              </w:tabs>
              <w:jc w:val="both"/>
              <w:rPr>
                <w:rFonts w:ascii="Arial" w:hAnsi="Arial" w:cs="Arial"/>
                <w:sz w:val="22"/>
                <w:szCs w:val="22"/>
              </w:rPr>
            </w:pPr>
          </w:p>
        </w:tc>
        <w:tc>
          <w:tcPr>
            <w:tcW w:w="1413" w:type="dxa"/>
            <w:vAlign w:val="center"/>
          </w:tcPr>
          <w:p w:rsidR="000001A4" w:rsidRPr="00B11BA4" w:rsidRDefault="00C3678B" w:rsidP="006539B4">
            <w:pPr>
              <w:pStyle w:val="ConsPlusNormal"/>
              <w:tabs>
                <w:tab w:val="left" w:pos="5100"/>
              </w:tabs>
              <w:jc w:val="center"/>
              <w:rPr>
                <w:rFonts w:ascii="Arial" w:hAnsi="Arial" w:cs="Arial"/>
                <w:sz w:val="22"/>
                <w:szCs w:val="22"/>
              </w:rPr>
            </w:pPr>
            <w:r w:rsidRPr="00B11BA4">
              <w:rPr>
                <w:rFonts w:ascii="Arial" w:hAnsi="Arial" w:cs="Arial"/>
                <w:sz w:val="22"/>
                <w:szCs w:val="22"/>
              </w:rPr>
              <w:t>2024</w:t>
            </w:r>
          </w:p>
        </w:tc>
        <w:tc>
          <w:tcPr>
            <w:tcW w:w="1400" w:type="dxa"/>
            <w:vAlign w:val="center"/>
          </w:tcPr>
          <w:p w:rsidR="000001A4" w:rsidRPr="00B11BA4" w:rsidRDefault="00C3678B" w:rsidP="006539B4">
            <w:pPr>
              <w:pStyle w:val="ConsPlusNormal"/>
              <w:tabs>
                <w:tab w:val="left" w:pos="5100"/>
              </w:tabs>
              <w:ind w:left="-105"/>
              <w:jc w:val="center"/>
              <w:rPr>
                <w:rFonts w:ascii="Arial" w:hAnsi="Arial" w:cs="Arial"/>
                <w:sz w:val="22"/>
                <w:szCs w:val="22"/>
              </w:rPr>
            </w:pPr>
            <w:r w:rsidRPr="00B11BA4">
              <w:rPr>
                <w:rFonts w:ascii="Arial" w:hAnsi="Arial" w:cs="Arial"/>
                <w:sz w:val="22"/>
                <w:szCs w:val="22"/>
              </w:rPr>
              <w:t>2,0</w:t>
            </w:r>
          </w:p>
        </w:tc>
        <w:tc>
          <w:tcPr>
            <w:tcW w:w="1276" w:type="dxa"/>
            <w:vAlign w:val="center"/>
          </w:tcPr>
          <w:p w:rsidR="000001A4" w:rsidRPr="00B11BA4" w:rsidRDefault="000001A4" w:rsidP="006539B4">
            <w:pPr>
              <w:pStyle w:val="ConsPlusNormal"/>
              <w:tabs>
                <w:tab w:val="left" w:pos="5100"/>
              </w:tabs>
              <w:ind w:left="-105"/>
              <w:jc w:val="center"/>
              <w:rPr>
                <w:rFonts w:ascii="Arial" w:hAnsi="Arial" w:cs="Arial"/>
                <w:b/>
                <w:sz w:val="22"/>
                <w:szCs w:val="22"/>
              </w:rPr>
            </w:pPr>
          </w:p>
        </w:tc>
        <w:tc>
          <w:tcPr>
            <w:tcW w:w="992" w:type="dxa"/>
            <w:vAlign w:val="center"/>
          </w:tcPr>
          <w:p w:rsidR="000001A4" w:rsidRPr="00B11BA4" w:rsidRDefault="00C3678B" w:rsidP="006539B4">
            <w:pPr>
              <w:pStyle w:val="ConsPlusNormal"/>
              <w:tabs>
                <w:tab w:val="left" w:pos="5100"/>
              </w:tabs>
              <w:ind w:left="-105"/>
              <w:jc w:val="center"/>
              <w:rPr>
                <w:rFonts w:ascii="Arial" w:hAnsi="Arial" w:cs="Arial"/>
                <w:sz w:val="22"/>
                <w:szCs w:val="22"/>
              </w:rPr>
            </w:pPr>
            <w:r w:rsidRPr="00B11BA4">
              <w:rPr>
                <w:rFonts w:ascii="Arial" w:hAnsi="Arial" w:cs="Arial"/>
                <w:sz w:val="22"/>
                <w:szCs w:val="22"/>
              </w:rPr>
              <w:t>2,0</w:t>
            </w:r>
          </w:p>
        </w:tc>
        <w:tc>
          <w:tcPr>
            <w:tcW w:w="1134" w:type="dxa"/>
            <w:vAlign w:val="center"/>
          </w:tcPr>
          <w:p w:rsidR="000001A4" w:rsidRPr="00B11BA4" w:rsidRDefault="00C3678B" w:rsidP="006539B4">
            <w:pPr>
              <w:pStyle w:val="ConsPlusNormal"/>
              <w:tabs>
                <w:tab w:val="left" w:pos="5100"/>
              </w:tabs>
              <w:ind w:left="-108"/>
              <w:jc w:val="center"/>
              <w:rPr>
                <w:rFonts w:ascii="Arial" w:hAnsi="Arial" w:cs="Arial"/>
                <w:sz w:val="22"/>
                <w:szCs w:val="22"/>
              </w:rPr>
            </w:pPr>
            <w:r w:rsidRPr="00B11BA4">
              <w:rPr>
                <w:rFonts w:ascii="Arial" w:hAnsi="Arial" w:cs="Arial"/>
                <w:sz w:val="22"/>
                <w:szCs w:val="22"/>
              </w:rPr>
              <w:t>-</w:t>
            </w:r>
          </w:p>
        </w:tc>
        <w:tc>
          <w:tcPr>
            <w:tcW w:w="1134" w:type="dxa"/>
            <w:vAlign w:val="center"/>
          </w:tcPr>
          <w:p w:rsidR="000001A4" w:rsidRPr="00B11BA4" w:rsidRDefault="000001A4" w:rsidP="006539B4">
            <w:pPr>
              <w:pStyle w:val="ConsPlusNormal"/>
              <w:tabs>
                <w:tab w:val="left" w:pos="5100"/>
              </w:tabs>
              <w:jc w:val="center"/>
              <w:rPr>
                <w:rFonts w:ascii="Arial" w:hAnsi="Arial" w:cs="Arial"/>
                <w:sz w:val="22"/>
                <w:szCs w:val="22"/>
              </w:rPr>
            </w:pPr>
          </w:p>
        </w:tc>
        <w:tc>
          <w:tcPr>
            <w:tcW w:w="727" w:type="dxa"/>
          </w:tcPr>
          <w:p w:rsidR="000001A4" w:rsidRPr="00B11BA4" w:rsidRDefault="000001A4" w:rsidP="006539B4">
            <w:pPr>
              <w:pStyle w:val="ConsPlusNormal"/>
              <w:tabs>
                <w:tab w:val="left" w:pos="5100"/>
              </w:tabs>
              <w:jc w:val="center"/>
              <w:rPr>
                <w:rFonts w:ascii="Arial" w:hAnsi="Arial" w:cs="Arial"/>
                <w:sz w:val="22"/>
                <w:szCs w:val="22"/>
              </w:rPr>
            </w:pPr>
          </w:p>
        </w:tc>
        <w:tc>
          <w:tcPr>
            <w:tcW w:w="708" w:type="dxa"/>
          </w:tcPr>
          <w:p w:rsidR="000001A4" w:rsidRPr="00B11BA4" w:rsidRDefault="000001A4" w:rsidP="006539B4">
            <w:pPr>
              <w:pStyle w:val="ConsPlusNormal"/>
              <w:tabs>
                <w:tab w:val="left" w:pos="5100"/>
              </w:tabs>
              <w:jc w:val="center"/>
              <w:rPr>
                <w:rFonts w:ascii="Arial" w:hAnsi="Arial" w:cs="Arial"/>
                <w:sz w:val="22"/>
                <w:szCs w:val="22"/>
              </w:rPr>
            </w:pPr>
          </w:p>
        </w:tc>
        <w:tc>
          <w:tcPr>
            <w:tcW w:w="714" w:type="dxa"/>
          </w:tcPr>
          <w:p w:rsidR="000001A4" w:rsidRPr="00B11BA4" w:rsidRDefault="000001A4" w:rsidP="006539B4">
            <w:pPr>
              <w:pStyle w:val="ConsPlusNormal"/>
              <w:tabs>
                <w:tab w:val="left" w:pos="5100"/>
              </w:tabs>
              <w:jc w:val="center"/>
              <w:rPr>
                <w:rFonts w:ascii="Arial" w:hAnsi="Arial" w:cs="Arial"/>
                <w:sz w:val="22"/>
                <w:szCs w:val="22"/>
              </w:rPr>
            </w:pPr>
          </w:p>
        </w:tc>
        <w:tc>
          <w:tcPr>
            <w:tcW w:w="2830" w:type="dxa"/>
            <w:vMerge/>
            <w:vAlign w:val="center"/>
          </w:tcPr>
          <w:p w:rsidR="000001A4" w:rsidRPr="00B11BA4" w:rsidRDefault="000001A4" w:rsidP="00AD1E42">
            <w:pPr>
              <w:pStyle w:val="ConsPlusNormal"/>
              <w:tabs>
                <w:tab w:val="left" w:pos="5100"/>
              </w:tabs>
              <w:jc w:val="center"/>
              <w:rPr>
                <w:rFonts w:ascii="Arial" w:hAnsi="Arial" w:cs="Arial"/>
                <w:sz w:val="22"/>
                <w:szCs w:val="22"/>
              </w:rPr>
            </w:pPr>
          </w:p>
        </w:tc>
      </w:tr>
      <w:tr w:rsidR="000001A4" w:rsidRPr="00B11BA4" w:rsidTr="00E154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1"/>
        </w:trPr>
        <w:tc>
          <w:tcPr>
            <w:tcW w:w="568" w:type="dxa"/>
            <w:vMerge/>
            <w:vAlign w:val="center"/>
          </w:tcPr>
          <w:p w:rsidR="000001A4" w:rsidRPr="00B11BA4" w:rsidRDefault="000001A4" w:rsidP="00E513C4">
            <w:pPr>
              <w:pStyle w:val="ConsPlusNormal"/>
              <w:tabs>
                <w:tab w:val="left" w:pos="5100"/>
              </w:tabs>
              <w:jc w:val="center"/>
              <w:rPr>
                <w:rFonts w:ascii="Arial" w:hAnsi="Arial" w:cs="Arial"/>
                <w:sz w:val="22"/>
                <w:szCs w:val="22"/>
              </w:rPr>
            </w:pPr>
          </w:p>
        </w:tc>
        <w:tc>
          <w:tcPr>
            <w:tcW w:w="2981" w:type="dxa"/>
            <w:gridSpan w:val="2"/>
            <w:vMerge/>
            <w:vAlign w:val="center"/>
          </w:tcPr>
          <w:p w:rsidR="000001A4" w:rsidRPr="00B11BA4" w:rsidRDefault="000001A4" w:rsidP="00921CAD">
            <w:pPr>
              <w:pStyle w:val="ConsPlusNormal"/>
              <w:tabs>
                <w:tab w:val="left" w:pos="5100"/>
              </w:tabs>
              <w:jc w:val="both"/>
              <w:rPr>
                <w:rFonts w:ascii="Arial" w:hAnsi="Arial" w:cs="Arial"/>
                <w:sz w:val="22"/>
                <w:szCs w:val="22"/>
              </w:rPr>
            </w:pPr>
          </w:p>
        </w:tc>
        <w:tc>
          <w:tcPr>
            <w:tcW w:w="1413" w:type="dxa"/>
            <w:vAlign w:val="center"/>
          </w:tcPr>
          <w:p w:rsidR="000001A4" w:rsidRPr="00B11BA4" w:rsidRDefault="000001A4" w:rsidP="006539B4">
            <w:pPr>
              <w:pStyle w:val="ConsPlusNormal"/>
              <w:tabs>
                <w:tab w:val="left" w:pos="5100"/>
              </w:tabs>
              <w:jc w:val="center"/>
              <w:rPr>
                <w:rFonts w:ascii="Arial" w:hAnsi="Arial" w:cs="Arial"/>
                <w:b/>
                <w:sz w:val="22"/>
                <w:szCs w:val="22"/>
              </w:rPr>
            </w:pPr>
          </w:p>
        </w:tc>
        <w:tc>
          <w:tcPr>
            <w:tcW w:w="1400" w:type="dxa"/>
            <w:vAlign w:val="center"/>
          </w:tcPr>
          <w:p w:rsidR="000001A4" w:rsidRPr="00B11BA4" w:rsidRDefault="000001A4" w:rsidP="006539B4">
            <w:pPr>
              <w:pStyle w:val="ConsPlusNormal"/>
              <w:tabs>
                <w:tab w:val="left" w:pos="5100"/>
              </w:tabs>
              <w:ind w:left="-105"/>
              <w:jc w:val="center"/>
              <w:rPr>
                <w:rFonts w:ascii="Arial" w:hAnsi="Arial" w:cs="Arial"/>
                <w:sz w:val="22"/>
                <w:szCs w:val="22"/>
              </w:rPr>
            </w:pPr>
          </w:p>
        </w:tc>
        <w:tc>
          <w:tcPr>
            <w:tcW w:w="1276" w:type="dxa"/>
            <w:vAlign w:val="center"/>
          </w:tcPr>
          <w:p w:rsidR="000001A4" w:rsidRPr="00B11BA4" w:rsidRDefault="000001A4" w:rsidP="006539B4">
            <w:pPr>
              <w:pStyle w:val="ConsPlusNormal"/>
              <w:tabs>
                <w:tab w:val="left" w:pos="5100"/>
              </w:tabs>
              <w:ind w:left="-105"/>
              <w:jc w:val="center"/>
              <w:rPr>
                <w:rFonts w:ascii="Arial" w:hAnsi="Arial" w:cs="Arial"/>
                <w:b/>
                <w:sz w:val="22"/>
                <w:szCs w:val="22"/>
              </w:rPr>
            </w:pPr>
          </w:p>
        </w:tc>
        <w:tc>
          <w:tcPr>
            <w:tcW w:w="992" w:type="dxa"/>
            <w:vAlign w:val="center"/>
          </w:tcPr>
          <w:p w:rsidR="000001A4" w:rsidRPr="00B11BA4" w:rsidRDefault="000001A4" w:rsidP="006539B4">
            <w:pPr>
              <w:pStyle w:val="ConsPlusNormal"/>
              <w:tabs>
                <w:tab w:val="left" w:pos="5100"/>
              </w:tabs>
              <w:ind w:left="-105"/>
              <w:jc w:val="center"/>
              <w:rPr>
                <w:rFonts w:ascii="Arial" w:hAnsi="Arial" w:cs="Arial"/>
                <w:sz w:val="22"/>
                <w:szCs w:val="22"/>
              </w:rPr>
            </w:pPr>
          </w:p>
        </w:tc>
        <w:tc>
          <w:tcPr>
            <w:tcW w:w="1134" w:type="dxa"/>
            <w:vAlign w:val="center"/>
          </w:tcPr>
          <w:p w:rsidR="000001A4" w:rsidRPr="00B11BA4" w:rsidRDefault="000001A4" w:rsidP="006539B4">
            <w:pPr>
              <w:pStyle w:val="ConsPlusNormal"/>
              <w:tabs>
                <w:tab w:val="left" w:pos="5100"/>
              </w:tabs>
              <w:ind w:left="-108"/>
              <w:jc w:val="center"/>
              <w:rPr>
                <w:rFonts w:ascii="Arial" w:hAnsi="Arial" w:cs="Arial"/>
                <w:sz w:val="22"/>
                <w:szCs w:val="22"/>
              </w:rPr>
            </w:pPr>
          </w:p>
        </w:tc>
        <w:tc>
          <w:tcPr>
            <w:tcW w:w="1134" w:type="dxa"/>
            <w:vAlign w:val="center"/>
          </w:tcPr>
          <w:p w:rsidR="000001A4" w:rsidRPr="00B11BA4" w:rsidRDefault="000001A4" w:rsidP="006539B4">
            <w:pPr>
              <w:pStyle w:val="ConsPlusNormal"/>
              <w:tabs>
                <w:tab w:val="left" w:pos="5100"/>
              </w:tabs>
              <w:jc w:val="center"/>
              <w:rPr>
                <w:rFonts w:ascii="Arial" w:hAnsi="Arial" w:cs="Arial"/>
                <w:sz w:val="22"/>
                <w:szCs w:val="22"/>
              </w:rPr>
            </w:pPr>
          </w:p>
        </w:tc>
        <w:tc>
          <w:tcPr>
            <w:tcW w:w="727" w:type="dxa"/>
          </w:tcPr>
          <w:p w:rsidR="000001A4" w:rsidRPr="00B11BA4" w:rsidRDefault="000001A4" w:rsidP="006539B4">
            <w:pPr>
              <w:pStyle w:val="ConsPlusNormal"/>
              <w:tabs>
                <w:tab w:val="left" w:pos="5100"/>
              </w:tabs>
              <w:jc w:val="center"/>
              <w:rPr>
                <w:rFonts w:ascii="Arial" w:hAnsi="Arial" w:cs="Arial"/>
                <w:sz w:val="22"/>
                <w:szCs w:val="22"/>
              </w:rPr>
            </w:pPr>
          </w:p>
        </w:tc>
        <w:tc>
          <w:tcPr>
            <w:tcW w:w="708" w:type="dxa"/>
          </w:tcPr>
          <w:p w:rsidR="000001A4" w:rsidRPr="00B11BA4" w:rsidRDefault="000001A4" w:rsidP="006539B4">
            <w:pPr>
              <w:pStyle w:val="ConsPlusNormal"/>
              <w:tabs>
                <w:tab w:val="left" w:pos="5100"/>
              </w:tabs>
              <w:jc w:val="center"/>
              <w:rPr>
                <w:rFonts w:ascii="Arial" w:hAnsi="Arial" w:cs="Arial"/>
                <w:sz w:val="22"/>
                <w:szCs w:val="22"/>
              </w:rPr>
            </w:pPr>
          </w:p>
        </w:tc>
        <w:tc>
          <w:tcPr>
            <w:tcW w:w="714" w:type="dxa"/>
          </w:tcPr>
          <w:p w:rsidR="000001A4" w:rsidRPr="00B11BA4" w:rsidRDefault="000001A4" w:rsidP="006539B4">
            <w:pPr>
              <w:pStyle w:val="ConsPlusNormal"/>
              <w:tabs>
                <w:tab w:val="left" w:pos="5100"/>
              </w:tabs>
              <w:jc w:val="center"/>
              <w:rPr>
                <w:rFonts w:ascii="Arial" w:hAnsi="Arial" w:cs="Arial"/>
                <w:sz w:val="22"/>
                <w:szCs w:val="22"/>
              </w:rPr>
            </w:pPr>
          </w:p>
        </w:tc>
        <w:tc>
          <w:tcPr>
            <w:tcW w:w="2830" w:type="dxa"/>
            <w:vMerge/>
            <w:vAlign w:val="center"/>
          </w:tcPr>
          <w:p w:rsidR="000001A4" w:rsidRPr="00B11BA4" w:rsidRDefault="000001A4" w:rsidP="00AD1E42">
            <w:pPr>
              <w:pStyle w:val="ConsPlusNormal"/>
              <w:tabs>
                <w:tab w:val="left" w:pos="5100"/>
              </w:tabs>
              <w:jc w:val="center"/>
              <w:rPr>
                <w:rFonts w:ascii="Arial" w:hAnsi="Arial" w:cs="Arial"/>
                <w:sz w:val="22"/>
                <w:szCs w:val="22"/>
              </w:rPr>
            </w:pPr>
          </w:p>
        </w:tc>
      </w:tr>
      <w:tr w:rsidR="000001A4" w:rsidRPr="00B11BA4" w:rsidTr="00E154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1"/>
        </w:trPr>
        <w:tc>
          <w:tcPr>
            <w:tcW w:w="568" w:type="dxa"/>
            <w:vMerge/>
            <w:vAlign w:val="center"/>
          </w:tcPr>
          <w:p w:rsidR="000001A4" w:rsidRPr="00B11BA4" w:rsidRDefault="000001A4" w:rsidP="00E513C4">
            <w:pPr>
              <w:pStyle w:val="ConsPlusNormal"/>
              <w:tabs>
                <w:tab w:val="left" w:pos="5100"/>
              </w:tabs>
              <w:jc w:val="center"/>
              <w:rPr>
                <w:rFonts w:ascii="Arial" w:hAnsi="Arial" w:cs="Arial"/>
                <w:sz w:val="22"/>
                <w:szCs w:val="22"/>
              </w:rPr>
            </w:pPr>
          </w:p>
        </w:tc>
        <w:tc>
          <w:tcPr>
            <w:tcW w:w="2981" w:type="dxa"/>
            <w:gridSpan w:val="2"/>
            <w:vMerge/>
            <w:vAlign w:val="center"/>
          </w:tcPr>
          <w:p w:rsidR="000001A4" w:rsidRPr="00B11BA4" w:rsidRDefault="000001A4" w:rsidP="00921CAD">
            <w:pPr>
              <w:pStyle w:val="ConsPlusNormal"/>
              <w:tabs>
                <w:tab w:val="left" w:pos="5100"/>
              </w:tabs>
              <w:jc w:val="both"/>
              <w:rPr>
                <w:rFonts w:ascii="Arial" w:hAnsi="Arial" w:cs="Arial"/>
                <w:sz w:val="22"/>
                <w:szCs w:val="22"/>
              </w:rPr>
            </w:pPr>
          </w:p>
        </w:tc>
        <w:tc>
          <w:tcPr>
            <w:tcW w:w="1413" w:type="dxa"/>
            <w:vAlign w:val="center"/>
          </w:tcPr>
          <w:p w:rsidR="000001A4" w:rsidRPr="00B11BA4" w:rsidRDefault="000001A4" w:rsidP="006539B4">
            <w:pPr>
              <w:pStyle w:val="ConsPlusNormal"/>
              <w:tabs>
                <w:tab w:val="left" w:pos="5100"/>
              </w:tabs>
              <w:jc w:val="center"/>
              <w:rPr>
                <w:rFonts w:ascii="Arial" w:hAnsi="Arial" w:cs="Arial"/>
                <w:b/>
                <w:sz w:val="22"/>
                <w:szCs w:val="22"/>
              </w:rPr>
            </w:pPr>
          </w:p>
        </w:tc>
        <w:tc>
          <w:tcPr>
            <w:tcW w:w="1400" w:type="dxa"/>
            <w:vAlign w:val="center"/>
          </w:tcPr>
          <w:p w:rsidR="000001A4" w:rsidRPr="00B11BA4" w:rsidRDefault="000001A4" w:rsidP="006539B4">
            <w:pPr>
              <w:pStyle w:val="ConsPlusNormal"/>
              <w:tabs>
                <w:tab w:val="left" w:pos="5100"/>
              </w:tabs>
              <w:ind w:left="-105"/>
              <w:jc w:val="center"/>
              <w:rPr>
                <w:rFonts w:ascii="Arial" w:hAnsi="Arial" w:cs="Arial"/>
                <w:sz w:val="22"/>
                <w:szCs w:val="22"/>
              </w:rPr>
            </w:pPr>
          </w:p>
        </w:tc>
        <w:tc>
          <w:tcPr>
            <w:tcW w:w="1276" w:type="dxa"/>
            <w:vAlign w:val="center"/>
          </w:tcPr>
          <w:p w:rsidR="000001A4" w:rsidRPr="00B11BA4" w:rsidRDefault="000001A4" w:rsidP="006539B4">
            <w:pPr>
              <w:pStyle w:val="ConsPlusNormal"/>
              <w:tabs>
                <w:tab w:val="left" w:pos="5100"/>
              </w:tabs>
              <w:ind w:left="-105"/>
              <w:jc w:val="center"/>
              <w:rPr>
                <w:rFonts w:ascii="Arial" w:hAnsi="Arial" w:cs="Arial"/>
                <w:b/>
                <w:sz w:val="22"/>
                <w:szCs w:val="22"/>
              </w:rPr>
            </w:pPr>
          </w:p>
        </w:tc>
        <w:tc>
          <w:tcPr>
            <w:tcW w:w="992" w:type="dxa"/>
            <w:vAlign w:val="center"/>
          </w:tcPr>
          <w:p w:rsidR="000001A4" w:rsidRPr="00B11BA4" w:rsidRDefault="000001A4" w:rsidP="006539B4">
            <w:pPr>
              <w:pStyle w:val="ConsPlusNormal"/>
              <w:tabs>
                <w:tab w:val="left" w:pos="5100"/>
              </w:tabs>
              <w:ind w:left="-105"/>
              <w:jc w:val="center"/>
              <w:rPr>
                <w:rFonts w:ascii="Arial" w:hAnsi="Arial" w:cs="Arial"/>
                <w:sz w:val="22"/>
                <w:szCs w:val="22"/>
              </w:rPr>
            </w:pPr>
          </w:p>
        </w:tc>
        <w:tc>
          <w:tcPr>
            <w:tcW w:w="1134" w:type="dxa"/>
            <w:vAlign w:val="center"/>
          </w:tcPr>
          <w:p w:rsidR="000001A4" w:rsidRPr="00B11BA4" w:rsidRDefault="000001A4" w:rsidP="006539B4">
            <w:pPr>
              <w:pStyle w:val="ConsPlusNormal"/>
              <w:tabs>
                <w:tab w:val="left" w:pos="5100"/>
              </w:tabs>
              <w:ind w:left="-108"/>
              <w:jc w:val="center"/>
              <w:rPr>
                <w:rFonts w:ascii="Arial" w:hAnsi="Arial" w:cs="Arial"/>
                <w:sz w:val="22"/>
                <w:szCs w:val="22"/>
              </w:rPr>
            </w:pPr>
          </w:p>
        </w:tc>
        <w:tc>
          <w:tcPr>
            <w:tcW w:w="1134" w:type="dxa"/>
            <w:vAlign w:val="center"/>
          </w:tcPr>
          <w:p w:rsidR="000001A4" w:rsidRPr="00B11BA4" w:rsidRDefault="000001A4" w:rsidP="006539B4">
            <w:pPr>
              <w:pStyle w:val="ConsPlusNormal"/>
              <w:tabs>
                <w:tab w:val="left" w:pos="5100"/>
              </w:tabs>
              <w:jc w:val="center"/>
              <w:rPr>
                <w:rFonts w:ascii="Arial" w:hAnsi="Arial" w:cs="Arial"/>
                <w:sz w:val="22"/>
                <w:szCs w:val="22"/>
              </w:rPr>
            </w:pPr>
          </w:p>
        </w:tc>
        <w:tc>
          <w:tcPr>
            <w:tcW w:w="727" w:type="dxa"/>
          </w:tcPr>
          <w:p w:rsidR="000001A4" w:rsidRPr="00B11BA4" w:rsidRDefault="000001A4" w:rsidP="006539B4">
            <w:pPr>
              <w:pStyle w:val="ConsPlusNormal"/>
              <w:tabs>
                <w:tab w:val="left" w:pos="5100"/>
              </w:tabs>
              <w:jc w:val="center"/>
              <w:rPr>
                <w:rFonts w:ascii="Arial" w:hAnsi="Arial" w:cs="Arial"/>
                <w:sz w:val="22"/>
                <w:szCs w:val="22"/>
              </w:rPr>
            </w:pPr>
          </w:p>
        </w:tc>
        <w:tc>
          <w:tcPr>
            <w:tcW w:w="708" w:type="dxa"/>
          </w:tcPr>
          <w:p w:rsidR="000001A4" w:rsidRPr="00B11BA4" w:rsidRDefault="000001A4" w:rsidP="006539B4">
            <w:pPr>
              <w:pStyle w:val="ConsPlusNormal"/>
              <w:tabs>
                <w:tab w:val="left" w:pos="5100"/>
              </w:tabs>
              <w:jc w:val="center"/>
              <w:rPr>
                <w:rFonts w:ascii="Arial" w:hAnsi="Arial" w:cs="Arial"/>
                <w:sz w:val="22"/>
                <w:szCs w:val="22"/>
              </w:rPr>
            </w:pPr>
          </w:p>
        </w:tc>
        <w:tc>
          <w:tcPr>
            <w:tcW w:w="714" w:type="dxa"/>
          </w:tcPr>
          <w:p w:rsidR="000001A4" w:rsidRPr="00B11BA4" w:rsidRDefault="000001A4" w:rsidP="006539B4">
            <w:pPr>
              <w:pStyle w:val="ConsPlusNormal"/>
              <w:tabs>
                <w:tab w:val="left" w:pos="5100"/>
              </w:tabs>
              <w:jc w:val="center"/>
              <w:rPr>
                <w:rFonts w:ascii="Arial" w:hAnsi="Arial" w:cs="Arial"/>
                <w:sz w:val="22"/>
                <w:szCs w:val="22"/>
              </w:rPr>
            </w:pPr>
          </w:p>
        </w:tc>
        <w:tc>
          <w:tcPr>
            <w:tcW w:w="2830" w:type="dxa"/>
            <w:vMerge/>
            <w:vAlign w:val="center"/>
          </w:tcPr>
          <w:p w:rsidR="000001A4" w:rsidRPr="00B11BA4" w:rsidRDefault="000001A4" w:rsidP="00AD1E42">
            <w:pPr>
              <w:pStyle w:val="ConsPlusNormal"/>
              <w:tabs>
                <w:tab w:val="left" w:pos="5100"/>
              </w:tabs>
              <w:jc w:val="center"/>
              <w:rPr>
                <w:rFonts w:ascii="Arial" w:hAnsi="Arial" w:cs="Arial"/>
                <w:sz w:val="22"/>
                <w:szCs w:val="22"/>
              </w:rPr>
            </w:pPr>
          </w:p>
        </w:tc>
      </w:tr>
      <w:tr w:rsidR="000001A4" w:rsidRPr="00B11BA4" w:rsidTr="00E154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1"/>
        </w:trPr>
        <w:tc>
          <w:tcPr>
            <w:tcW w:w="568" w:type="dxa"/>
            <w:vMerge/>
            <w:vAlign w:val="center"/>
          </w:tcPr>
          <w:p w:rsidR="000001A4" w:rsidRPr="00B11BA4" w:rsidRDefault="000001A4" w:rsidP="00E513C4">
            <w:pPr>
              <w:pStyle w:val="ConsPlusNormal"/>
              <w:tabs>
                <w:tab w:val="left" w:pos="5100"/>
              </w:tabs>
              <w:jc w:val="center"/>
              <w:rPr>
                <w:rFonts w:ascii="Arial" w:hAnsi="Arial" w:cs="Arial"/>
                <w:sz w:val="22"/>
                <w:szCs w:val="22"/>
              </w:rPr>
            </w:pPr>
          </w:p>
        </w:tc>
        <w:tc>
          <w:tcPr>
            <w:tcW w:w="2981" w:type="dxa"/>
            <w:gridSpan w:val="2"/>
            <w:vMerge/>
            <w:vAlign w:val="center"/>
          </w:tcPr>
          <w:p w:rsidR="000001A4" w:rsidRPr="00B11BA4" w:rsidRDefault="000001A4" w:rsidP="00921CAD">
            <w:pPr>
              <w:pStyle w:val="ConsPlusNormal"/>
              <w:tabs>
                <w:tab w:val="left" w:pos="5100"/>
              </w:tabs>
              <w:jc w:val="both"/>
              <w:rPr>
                <w:rFonts w:ascii="Arial" w:hAnsi="Arial" w:cs="Arial"/>
                <w:sz w:val="22"/>
                <w:szCs w:val="22"/>
              </w:rPr>
            </w:pPr>
          </w:p>
        </w:tc>
        <w:tc>
          <w:tcPr>
            <w:tcW w:w="1413" w:type="dxa"/>
            <w:vAlign w:val="center"/>
          </w:tcPr>
          <w:p w:rsidR="000001A4" w:rsidRPr="00B11BA4" w:rsidRDefault="000001A4" w:rsidP="006539B4">
            <w:pPr>
              <w:pStyle w:val="ConsPlusNormal"/>
              <w:tabs>
                <w:tab w:val="left" w:pos="5100"/>
              </w:tabs>
              <w:ind w:left="-112"/>
              <w:jc w:val="center"/>
              <w:rPr>
                <w:rFonts w:ascii="Arial" w:hAnsi="Arial" w:cs="Arial"/>
                <w:b/>
                <w:sz w:val="22"/>
                <w:szCs w:val="22"/>
              </w:rPr>
            </w:pPr>
          </w:p>
        </w:tc>
        <w:tc>
          <w:tcPr>
            <w:tcW w:w="1400" w:type="dxa"/>
            <w:vAlign w:val="center"/>
          </w:tcPr>
          <w:p w:rsidR="000001A4" w:rsidRPr="00B11BA4" w:rsidRDefault="000001A4" w:rsidP="006539B4">
            <w:pPr>
              <w:pStyle w:val="ConsPlusNormal"/>
              <w:tabs>
                <w:tab w:val="left" w:pos="5100"/>
              </w:tabs>
              <w:ind w:left="-105"/>
              <w:jc w:val="center"/>
              <w:rPr>
                <w:rFonts w:ascii="Arial" w:hAnsi="Arial" w:cs="Arial"/>
                <w:b/>
                <w:sz w:val="22"/>
                <w:szCs w:val="22"/>
              </w:rPr>
            </w:pPr>
          </w:p>
        </w:tc>
        <w:tc>
          <w:tcPr>
            <w:tcW w:w="1276" w:type="dxa"/>
            <w:vAlign w:val="center"/>
          </w:tcPr>
          <w:p w:rsidR="000001A4" w:rsidRPr="00B11BA4" w:rsidRDefault="000001A4" w:rsidP="006539B4">
            <w:pPr>
              <w:pStyle w:val="ConsPlusNormal"/>
              <w:tabs>
                <w:tab w:val="left" w:pos="5100"/>
              </w:tabs>
              <w:ind w:left="-105"/>
              <w:jc w:val="center"/>
              <w:rPr>
                <w:rFonts w:ascii="Arial" w:hAnsi="Arial" w:cs="Arial"/>
                <w:b/>
                <w:sz w:val="22"/>
                <w:szCs w:val="22"/>
              </w:rPr>
            </w:pPr>
          </w:p>
        </w:tc>
        <w:tc>
          <w:tcPr>
            <w:tcW w:w="992" w:type="dxa"/>
            <w:vAlign w:val="center"/>
          </w:tcPr>
          <w:p w:rsidR="000001A4" w:rsidRPr="00B11BA4" w:rsidRDefault="000001A4" w:rsidP="006539B4">
            <w:pPr>
              <w:pStyle w:val="ConsPlusNormal"/>
              <w:tabs>
                <w:tab w:val="left" w:pos="5100"/>
              </w:tabs>
              <w:ind w:left="-105"/>
              <w:jc w:val="center"/>
              <w:rPr>
                <w:rFonts w:ascii="Arial" w:hAnsi="Arial" w:cs="Arial"/>
                <w:sz w:val="22"/>
                <w:szCs w:val="22"/>
              </w:rPr>
            </w:pPr>
          </w:p>
        </w:tc>
        <w:tc>
          <w:tcPr>
            <w:tcW w:w="1134" w:type="dxa"/>
            <w:vAlign w:val="center"/>
          </w:tcPr>
          <w:p w:rsidR="000001A4" w:rsidRPr="00B11BA4" w:rsidRDefault="000001A4" w:rsidP="006539B4">
            <w:pPr>
              <w:pStyle w:val="ConsPlusNormal"/>
              <w:tabs>
                <w:tab w:val="left" w:pos="5100"/>
              </w:tabs>
              <w:ind w:left="-108"/>
              <w:jc w:val="center"/>
              <w:rPr>
                <w:rFonts w:ascii="Arial" w:hAnsi="Arial" w:cs="Arial"/>
                <w:sz w:val="22"/>
                <w:szCs w:val="22"/>
              </w:rPr>
            </w:pPr>
          </w:p>
        </w:tc>
        <w:tc>
          <w:tcPr>
            <w:tcW w:w="1134" w:type="dxa"/>
            <w:vAlign w:val="center"/>
          </w:tcPr>
          <w:p w:rsidR="000001A4" w:rsidRPr="00B11BA4" w:rsidRDefault="000001A4" w:rsidP="006539B4">
            <w:pPr>
              <w:pStyle w:val="ConsPlusNormal"/>
              <w:tabs>
                <w:tab w:val="left" w:pos="5100"/>
              </w:tabs>
              <w:jc w:val="center"/>
              <w:rPr>
                <w:rFonts w:ascii="Arial" w:hAnsi="Arial" w:cs="Arial"/>
                <w:sz w:val="22"/>
                <w:szCs w:val="22"/>
              </w:rPr>
            </w:pPr>
          </w:p>
        </w:tc>
        <w:tc>
          <w:tcPr>
            <w:tcW w:w="727" w:type="dxa"/>
          </w:tcPr>
          <w:p w:rsidR="000001A4" w:rsidRPr="00B11BA4" w:rsidRDefault="000001A4" w:rsidP="006539B4">
            <w:pPr>
              <w:pStyle w:val="ConsPlusNormal"/>
              <w:tabs>
                <w:tab w:val="left" w:pos="5100"/>
              </w:tabs>
              <w:jc w:val="center"/>
              <w:rPr>
                <w:rFonts w:ascii="Arial" w:hAnsi="Arial" w:cs="Arial"/>
                <w:sz w:val="22"/>
                <w:szCs w:val="22"/>
              </w:rPr>
            </w:pPr>
          </w:p>
        </w:tc>
        <w:tc>
          <w:tcPr>
            <w:tcW w:w="708" w:type="dxa"/>
          </w:tcPr>
          <w:p w:rsidR="000001A4" w:rsidRPr="00B11BA4" w:rsidRDefault="000001A4" w:rsidP="006539B4">
            <w:pPr>
              <w:pStyle w:val="ConsPlusNormal"/>
              <w:tabs>
                <w:tab w:val="left" w:pos="5100"/>
              </w:tabs>
              <w:jc w:val="center"/>
              <w:rPr>
                <w:rFonts w:ascii="Arial" w:hAnsi="Arial" w:cs="Arial"/>
                <w:sz w:val="22"/>
                <w:szCs w:val="22"/>
              </w:rPr>
            </w:pPr>
          </w:p>
        </w:tc>
        <w:tc>
          <w:tcPr>
            <w:tcW w:w="714" w:type="dxa"/>
          </w:tcPr>
          <w:p w:rsidR="000001A4" w:rsidRPr="00B11BA4" w:rsidRDefault="000001A4" w:rsidP="006539B4">
            <w:pPr>
              <w:pStyle w:val="ConsPlusNormal"/>
              <w:tabs>
                <w:tab w:val="left" w:pos="5100"/>
              </w:tabs>
              <w:jc w:val="center"/>
              <w:rPr>
                <w:rFonts w:ascii="Arial" w:hAnsi="Arial" w:cs="Arial"/>
                <w:sz w:val="22"/>
                <w:szCs w:val="22"/>
              </w:rPr>
            </w:pPr>
          </w:p>
        </w:tc>
        <w:tc>
          <w:tcPr>
            <w:tcW w:w="2830" w:type="dxa"/>
            <w:vMerge/>
            <w:vAlign w:val="center"/>
          </w:tcPr>
          <w:p w:rsidR="000001A4" w:rsidRPr="00B11BA4" w:rsidRDefault="000001A4" w:rsidP="00AD1E42">
            <w:pPr>
              <w:pStyle w:val="ConsPlusNormal"/>
              <w:tabs>
                <w:tab w:val="left" w:pos="5100"/>
              </w:tabs>
              <w:jc w:val="center"/>
              <w:rPr>
                <w:rFonts w:ascii="Arial" w:hAnsi="Arial" w:cs="Arial"/>
                <w:sz w:val="22"/>
                <w:szCs w:val="22"/>
              </w:rPr>
            </w:pPr>
          </w:p>
        </w:tc>
      </w:tr>
      <w:tr w:rsidR="000001A4" w:rsidRPr="00B11BA4" w:rsidTr="00E154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1"/>
        </w:trPr>
        <w:tc>
          <w:tcPr>
            <w:tcW w:w="568" w:type="dxa"/>
            <w:vMerge/>
            <w:vAlign w:val="center"/>
          </w:tcPr>
          <w:p w:rsidR="000001A4" w:rsidRPr="00B11BA4" w:rsidRDefault="000001A4" w:rsidP="00E513C4">
            <w:pPr>
              <w:pStyle w:val="ConsPlusNormal"/>
              <w:tabs>
                <w:tab w:val="left" w:pos="5100"/>
              </w:tabs>
              <w:jc w:val="center"/>
              <w:rPr>
                <w:rFonts w:ascii="Arial" w:hAnsi="Arial" w:cs="Arial"/>
                <w:sz w:val="22"/>
                <w:szCs w:val="22"/>
              </w:rPr>
            </w:pPr>
          </w:p>
        </w:tc>
        <w:tc>
          <w:tcPr>
            <w:tcW w:w="2981" w:type="dxa"/>
            <w:gridSpan w:val="2"/>
            <w:vMerge/>
            <w:vAlign w:val="center"/>
          </w:tcPr>
          <w:p w:rsidR="000001A4" w:rsidRPr="00B11BA4" w:rsidRDefault="000001A4" w:rsidP="00921CAD">
            <w:pPr>
              <w:pStyle w:val="ConsPlusNormal"/>
              <w:tabs>
                <w:tab w:val="left" w:pos="5100"/>
              </w:tabs>
              <w:jc w:val="both"/>
              <w:rPr>
                <w:rFonts w:ascii="Arial" w:hAnsi="Arial" w:cs="Arial"/>
                <w:sz w:val="22"/>
                <w:szCs w:val="22"/>
              </w:rPr>
            </w:pPr>
          </w:p>
        </w:tc>
        <w:tc>
          <w:tcPr>
            <w:tcW w:w="1413" w:type="dxa"/>
            <w:vAlign w:val="center"/>
          </w:tcPr>
          <w:p w:rsidR="000001A4" w:rsidRPr="00B11BA4" w:rsidRDefault="000001A4" w:rsidP="006539B4">
            <w:pPr>
              <w:pStyle w:val="ConsPlusNormal"/>
              <w:tabs>
                <w:tab w:val="left" w:pos="5100"/>
              </w:tabs>
              <w:jc w:val="center"/>
              <w:rPr>
                <w:rFonts w:ascii="Arial" w:hAnsi="Arial" w:cs="Arial"/>
                <w:b/>
                <w:sz w:val="22"/>
                <w:szCs w:val="22"/>
              </w:rPr>
            </w:pPr>
            <w:r w:rsidRPr="00B11BA4">
              <w:rPr>
                <w:rFonts w:ascii="Arial" w:hAnsi="Arial" w:cs="Arial"/>
                <w:b/>
                <w:sz w:val="22"/>
                <w:szCs w:val="22"/>
              </w:rPr>
              <w:t>Итого</w:t>
            </w:r>
          </w:p>
        </w:tc>
        <w:tc>
          <w:tcPr>
            <w:tcW w:w="1400" w:type="dxa"/>
            <w:vAlign w:val="center"/>
          </w:tcPr>
          <w:p w:rsidR="000001A4" w:rsidRPr="00B11BA4" w:rsidRDefault="00C3678B" w:rsidP="006539B4">
            <w:pPr>
              <w:pStyle w:val="ConsPlusNormal"/>
              <w:tabs>
                <w:tab w:val="left" w:pos="5100"/>
              </w:tabs>
              <w:ind w:left="-105"/>
              <w:jc w:val="center"/>
              <w:rPr>
                <w:rFonts w:ascii="Arial" w:hAnsi="Arial" w:cs="Arial"/>
                <w:b/>
                <w:sz w:val="22"/>
                <w:szCs w:val="22"/>
              </w:rPr>
            </w:pPr>
            <w:r w:rsidRPr="00B11BA4">
              <w:rPr>
                <w:rFonts w:ascii="Arial" w:hAnsi="Arial" w:cs="Arial"/>
                <w:b/>
                <w:sz w:val="22"/>
                <w:szCs w:val="22"/>
              </w:rPr>
              <w:t>1552,32</w:t>
            </w:r>
          </w:p>
        </w:tc>
        <w:tc>
          <w:tcPr>
            <w:tcW w:w="1276" w:type="dxa"/>
            <w:vAlign w:val="center"/>
          </w:tcPr>
          <w:p w:rsidR="000001A4" w:rsidRPr="00B11BA4" w:rsidRDefault="000001A4" w:rsidP="006539B4">
            <w:pPr>
              <w:pStyle w:val="ConsPlusNormal"/>
              <w:tabs>
                <w:tab w:val="left" w:pos="5100"/>
              </w:tabs>
              <w:ind w:left="-105"/>
              <w:jc w:val="center"/>
              <w:rPr>
                <w:rFonts w:ascii="Arial" w:hAnsi="Arial" w:cs="Arial"/>
                <w:b/>
                <w:sz w:val="22"/>
                <w:szCs w:val="22"/>
              </w:rPr>
            </w:pPr>
          </w:p>
        </w:tc>
        <w:tc>
          <w:tcPr>
            <w:tcW w:w="992" w:type="dxa"/>
            <w:vAlign w:val="center"/>
          </w:tcPr>
          <w:p w:rsidR="000001A4" w:rsidRPr="00B11BA4" w:rsidRDefault="00C3678B" w:rsidP="0053790E">
            <w:pPr>
              <w:pStyle w:val="ConsPlusNormal"/>
              <w:tabs>
                <w:tab w:val="left" w:pos="5100"/>
              </w:tabs>
              <w:ind w:left="-105"/>
              <w:jc w:val="center"/>
              <w:rPr>
                <w:rFonts w:ascii="Arial" w:hAnsi="Arial" w:cs="Arial"/>
                <w:b/>
                <w:sz w:val="22"/>
                <w:szCs w:val="22"/>
              </w:rPr>
            </w:pPr>
            <w:r w:rsidRPr="00B11BA4">
              <w:rPr>
                <w:rFonts w:ascii="Arial" w:hAnsi="Arial" w:cs="Arial"/>
                <w:b/>
                <w:sz w:val="22"/>
                <w:szCs w:val="22"/>
              </w:rPr>
              <w:t>1459,79</w:t>
            </w:r>
          </w:p>
        </w:tc>
        <w:tc>
          <w:tcPr>
            <w:tcW w:w="1134" w:type="dxa"/>
            <w:vAlign w:val="center"/>
          </w:tcPr>
          <w:p w:rsidR="000001A4" w:rsidRPr="00B11BA4" w:rsidRDefault="00C3678B" w:rsidP="006539B4">
            <w:pPr>
              <w:pStyle w:val="ConsPlusNormal"/>
              <w:tabs>
                <w:tab w:val="left" w:pos="5100"/>
              </w:tabs>
              <w:ind w:left="-108"/>
              <w:jc w:val="center"/>
              <w:rPr>
                <w:rFonts w:ascii="Arial" w:hAnsi="Arial" w:cs="Arial"/>
                <w:b/>
                <w:sz w:val="22"/>
                <w:szCs w:val="22"/>
              </w:rPr>
            </w:pPr>
            <w:r w:rsidRPr="00B11BA4">
              <w:rPr>
                <w:rFonts w:ascii="Arial" w:hAnsi="Arial" w:cs="Arial"/>
                <w:b/>
                <w:sz w:val="22"/>
                <w:szCs w:val="22"/>
              </w:rPr>
              <w:t>87,99</w:t>
            </w:r>
          </w:p>
        </w:tc>
        <w:tc>
          <w:tcPr>
            <w:tcW w:w="1134" w:type="dxa"/>
            <w:vAlign w:val="center"/>
          </w:tcPr>
          <w:p w:rsidR="000001A4" w:rsidRPr="00B11BA4" w:rsidRDefault="000001A4" w:rsidP="006539B4">
            <w:pPr>
              <w:pStyle w:val="ConsPlusNormal"/>
              <w:tabs>
                <w:tab w:val="left" w:pos="5100"/>
              </w:tabs>
              <w:jc w:val="center"/>
              <w:rPr>
                <w:rFonts w:ascii="Arial" w:hAnsi="Arial" w:cs="Arial"/>
                <w:b/>
                <w:sz w:val="22"/>
                <w:szCs w:val="22"/>
              </w:rPr>
            </w:pPr>
          </w:p>
        </w:tc>
        <w:tc>
          <w:tcPr>
            <w:tcW w:w="727" w:type="dxa"/>
          </w:tcPr>
          <w:p w:rsidR="000001A4" w:rsidRPr="00B11BA4" w:rsidRDefault="000001A4" w:rsidP="006539B4">
            <w:pPr>
              <w:pStyle w:val="ConsPlusNormal"/>
              <w:tabs>
                <w:tab w:val="left" w:pos="5100"/>
              </w:tabs>
              <w:jc w:val="center"/>
              <w:rPr>
                <w:rFonts w:ascii="Arial" w:hAnsi="Arial" w:cs="Arial"/>
                <w:sz w:val="22"/>
                <w:szCs w:val="22"/>
              </w:rPr>
            </w:pPr>
          </w:p>
        </w:tc>
        <w:tc>
          <w:tcPr>
            <w:tcW w:w="708" w:type="dxa"/>
          </w:tcPr>
          <w:p w:rsidR="000001A4" w:rsidRPr="00B11BA4" w:rsidRDefault="000001A4" w:rsidP="006539B4">
            <w:pPr>
              <w:pStyle w:val="ConsPlusNormal"/>
              <w:tabs>
                <w:tab w:val="left" w:pos="5100"/>
              </w:tabs>
              <w:jc w:val="center"/>
              <w:rPr>
                <w:rFonts w:ascii="Arial" w:hAnsi="Arial" w:cs="Arial"/>
                <w:sz w:val="22"/>
                <w:szCs w:val="22"/>
              </w:rPr>
            </w:pPr>
          </w:p>
        </w:tc>
        <w:tc>
          <w:tcPr>
            <w:tcW w:w="714" w:type="dxa"/>
          </w:tcPr>
          <w:p w:rsidR="000001A4" w:rsidRPr="00B11BA4" w:rsidRDefault="000001A4" w:rsidP="006539B4">
            <w:pPr>
              <w:pStyle w:val="ConsPlusNormal"/>
              <w:tabs>
                <w:tab w:val="left" w:pos="5100"/>
              </w:tabs>
              <w:jc w:val="center"/>
              <w:rPr>
                <w:rFonts w:ascii="Arial" w:hAnsi="Arial" w:cs="Arial"/>
                <w:sz w:val="22"/>
                <w:szCs w:val="22"/>
              </w:rPr>
            </w:pPr>
          </w:p>
        </w:tc>
        <w:tc>
          <w:tcPr>
            <w:tcW w:w="2830" w:type="dxa"/>
            <w:vMerge/>
            <w:vAlign w:val="center"/>
          </w:tcPr>
          <w:p w:rsidR="000001A4" w:rsidRPr="00B11BA4" w:rsidRDefault="000001A4" w:rsidP="00AD1E42">
            <w:pPr>
              <w:pStyle w:val="ConsPlusNormal"/>
              <w:tabs>
                <w:tab w:val="left" w:pos="5100"/>
              </w:tabs>
              <w:jc w:val="center"/>
              <w:rPr>
                <w:rFonts w:ascii="Arial" w:hAnsi="Arial" w:cs="Arial"/>
                <w:sz w:val="22"/>
                <w:szCs w:val="22"/>
              </w:rPr>
            </w:pPr>
          </w:p>
        </w:tc>
      </w:tr>
      <w:tr w:rsidR="00760228" w:rsidRPr="00B11BA4" w:rsidTr="00E154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1"/>
        </w:trPr>
        <w:tc>
          <w:tcPr>
            <w:tcW w:w="568" w:type="dxa"/>
            <w:vMerge w:val="restart"/>
            <w:vAlign w:val="center"/>
          </w:tcPr>
          <w:p w:rsidR="00760228" w:rsidRPr="00B11BA4" w:rsidRDefault="00AA3CDB" w:rsidP="00AA3CDB">
            <w:pPr>
              <w:pStyle w:val="ConsPlusNormal"/>
              <w:tabs>
                <w:tab w:val="left" w:pos="5100"/>
              </w:tabs>
              <w:rPr>
                <w:rFonts w:ascii="Arial" w:hAnsi="Arial" w:cs="Arial"/>
                <w:sz w:val="22"/>
                <w:szCs w:val="22"/>
              </w:rPr>
            </w:pPr>
            <w:r w:rsidRPr="00B11BA4">
              <w:rPr>
                <w:rFonts w:ascii="Arial" w:hAnsi="Arial" w:cs="Arial"/>
                <w:sz w:val="22"/>
                <w:szCs w:val="22"/>
              </w:rPr>
              <w:t>8</w:t>
            </w:r>
          </w:p>
        </w:tc>
        <w:tc>
          <w:tcPr>
            <w:tcW w:w="2981" w:type="dxa"/>
            <w:gridSpan w:val="2"/>
            <w:vMerge w:val="restart"/>
            <w:vAlign w:val="center"/>
          </w:tcPr>
          <w:p w:rsidR="00760228" w:rsidRPr="00B11BA4" w:rsidRDefault="00760228" w:rsidP="00DA456D">
            <w:pPr>
              <w:pStyle w:val="ConsPlusNormal"/>
              <w:tabs>
                <w:tab w:val="left" w:pos="5100"/>
              </w:tabs>
              <w:jc w:val="both"/>
              <w:rPr>
                <w:rFonts w:ascii="Arial" w:hAnsi="Arial" w:cs="Arial"/>
                <w:sz w:val="22"/>
                <w:szCs w:val="22"/>
              </w:rPr>
            </w:pPr>
            <w:r w:rsidRPr="00B11BA4">
              <w:rPr>
                <w:rFonts w:ascii="Arial" w:hAnsi="Arial" w:cs="Arial"/>
                <w:sz w:val="22"/>
                <w:szCs w:val="22"/>
              </w:rPr>
              <w:t xml:space="preserve">Муниципальная программа Усть-Кутского муниципального образования </w:t>
            </w:r>
          </w:p>
          <w:p w:rsidR="00760228" w:rsidRPr="00B11BA4" w:rsidRDefault="00760228" w:rsidP="00DA456D">
            <w:pPr>
              <w:pStyle w:val="ConsPlusNormal"/>
              <w:tabs>
                <w:tab w:val="left" w:pos="5100"/>
              </w:tabs>
              <w:jc w:val="both"/>
              <w:rPr>
                <w:rFonts w:ascii="Arial" w:hAnsi="Arial" w:cs="Arial"/>
                <w:sz w:val="22"/>
                <w:szCs w:val="22"/>
              </w:rPr>
            </w:pPr>
            <w:r w:rsidRPr="00B11BA4">
              <w:rPr>
                <w:rFonts w:ascii="Arial" w:hAnsi="Arial" w:cs="Arial"/>
                <w:sz w:val="22"/>
                <w:szCs w:val="22"/>
              </w:rPr>
              <w:t xml:space="preserve">(городского поселения) «Развитие дорожного хозяйства Усть-Кутского </w:t>
            </w:r>
            <w:r w:rsidRPr="00B11BA4">
              <w:rPr>
                <w:rFonts w:ascii="Arial" w:hAnsi="Arial" w:cs="Arial"/>
                <w:sz w:val="22"/>
                <w:szCs w:val="22"/>
              </w:rPr>
              <w:lastRenderedPageBreak/>
              <w:t>муниципального образования (городского поселения) на 2022-2026 годы»</w:t>
            </w:r>
          </w:p>
        </w:tc>
        <w:tc>
          <w:tcPr>
            <w:tcW w:w="1413" w:type="dxa"/>
            <w:vAlign w:val="center"/>
          </w:tcPr>
          <w:p w:rsidR="00760228" w:rsidRPr="00B11BA4" w:rsidRDefault="00760228" w:rsidP="00DA456D">
            <w:pPr>
              <w:pStyle w:val="ConsPlusNormal"/>
              <w:tabs>
                <w:tab w:val="left" w:pos="5100"/>
              </w:tabs>
              <w:jc w:val="center"/>
              <w:rPr>
                <w:rFonts w:ascii="Arial" w:hAnsi="Arial" w:cs="Arial"/>
                <w:b/>
                <w:sz w:val="22"/>
                <w:szCs w:val="22"/>
              </w:rPr>
            </w:pPr>
            <w:r w:rsidRPr="00B11BA4">
              <w:rPr>
                <w:rFonts w:ascii="Arial" w:hAnsi="Arial" w:cs="Arial"/>
                <w:sz w:val="22"/>
                <w:szCs w:val="22"/>
              </w:rPr>
              <w:lastRenderedPageBreak/>
              <w:t>2022</w:t>
            </w:r>
          </w:p>
        </w:tc>
        <w:tc>
          <w:tcPr>
            <w:tcW w:w="1400" w:type="dxa"/>
            <w:vAlign w:val="center"/>
          </w:tcPr>
          <w:p w:rsidR="00760228" w:rsidRPr="00B11BA4" w:rsidRDefault="00760228" w:rsidP="00DA456D">
            <w:pPr>
              <w:pStyle w:val="ConsPlusNormal"/>
              <w:tabs>
                <w:tab w:val="left" w:pos="5100"/>
              </w:tabs>
              <w:ind w:left="-105"/>
              <w:jc w:val="center"/>
              <w:rPr>
                <w:rFonts w:ascii="Arial" w:hAnsi="Arial" w:cs="Arial"/>
                <w:sz w:val="22"/>
                <w:szCs w:val="22"/>
              </w:rPr>
            </w:pPr>
            <w:r w:rsidRPr="00B11BA4">
              <w:rPr>
                <w:rFonts w:ascii="Arial" w:hAnsi="Arial" w:cs="Arial"/>
                <w:sz w:val="22"/>
                <w:szCs w:val="22"/>
              </w:rPr>
              <w:t>288,466</w:t>
            </w:r>
          </w:p>
        </w:tc>
        <w:tc>
          <w:tcPr>
            <w:tcW w:w="1276" w:type="dxa"/>
            <w:vAlign w:val="center"/>
          </w:tcPr>
          <w:p w:rsidR="00760228" w:rsidRPr="00B11BA4" w:rsidRDefault="00760228" w:rsidP="00DA456D">
            <w:pPr>
              <w:pStyle w:val="ConsPlusNormal"/>
              <w:tabs>
                <w:tab w:val="left" w:pos="5100"/>
              </w:tabs>
              <w:ind w:left="-105"/>
              <w:jc w:val="center"/>
              <w:rPr>
                <w:rFonts w:ascii="Arial" w:hAnsi="Arial" w:cs="Arial"/>
                <w:sz w:val="22"/>
                <w:szCs w:val="22"/>
              </w:rPr>
            </w:pPr>
          </w:p>
        </w:tc>
        <w:tc>
          <w:tcPr>
            <w:tcW w:w="992" w:type="dxa"/>
            <w:vAlign w:val="center"/>
          </w:tcPr>
          <w:p w:rsidR="00760228" w:rsidRPr="00B11BA4" w:rsidRDefault="00760228" w:rsidP="00DA456D">
            <w:pPr>
              <w:pStyle w:val="ConsPlusNormal"/>
              <w:tabs>
                <w:tab w:val="left" w:pos="5100"/>
              </w:tabs>
              <w:ind w:left="-105"/>
              <w:jc w:val="center"/>
              <w:rPr>
                <w:rFonts w:ascii="Arial" w:hAnsi="Arial" w:cs="Arial"/>
                <w:sz w:val="22"/>
                <w:szCs w:val="22"/>
              </w:rPr>
            </w:pPr>
            <w:r w:rsidRPr="00B11BA4">
              <w:rPr>
                <w:rFonts w:ascii="Arial" w:hAnsi="Arial" w:cs="Arial"/>
                <w:sz w:val="22"/>
                <w:szCs w:val="22"/>
              </w:rPr>
              <w:t>195,084</w:t>
            </w:r>
          </w:p>
        </w:tc>
        <w:tc>
          <w:tcPr>
            <w:tcW w:w="1134" w:type="dxa"/>
            <w:vAlign w:val="center"/>
          </w:tcPr>
          <w:p w:rsidR="00760228" w:rsidRPr="00B11BA4" w:rsidRDefault="00760228" w:rsidP="00DA456D">
            <w:pPr>
              <w:pStyle w:val="ConsPlusNormal"/>
              <w:tabs>
                <w:tab w:val="left" w:pos="5100"/>
              </w:tabs>
              <w:ind w:left="-108"/>
              <w:jc w:val="center"/>
              <w:rPr>
                <w:rFonts w:ascii="Arial" w:hAnsi="Arial" w:cs="Arial"/>
                <w:sz w:val="22"/>
                <w:szCs w:val="22"/>
              </w:rPr>
            </w:pPr>
            <w:r w:rsidRPr="00B11BA4">
              <w:rPr>
                <w:rFonts w:ascii="Arial" w:hAnsi="Arial" w:cs="Arial"/>
                <w:sz w:val="22"/>
                <w:szCs w:val="22"/>
              </w:rPr>
              <w:t>81,450</w:t>
            </w:r>
          </w:p>
        </w:tc>
        <w:tc>
          <w:tcPr>
            <w:tcW w:w="1134" w:type="dxa"/>
            <w:vAlign w:val="center"/>
          </w:tcPr>
          <w:p w:rsidR="00760228" w:rsidRPr="00B11BA4" w:rsidRDefault="00760228" w:rsidP="00DA456D">
            <w:pPr>
              <w:pStyle w:val="ConsPlusNormal"/>
              <w:tabs>
                <w:tab w:val="left" w:pos="5100"/>
              </w:tabs>
              <w:jc w:val="center"/>
              <w:rPr>
                <w:rFonts w:ascii="Arial" w:hAnsi="Arial" w:cs="Arial"/>
                <w:sz w:val="22"/>
                <w:szCs w:val="22"/>
              </w:rPr>
            </w:pPr>
            <w:r w:rsidRPr="00B11BA4">
              <w:rPr>
                <w:rFonts w:ascii="Arial" w:hAnsi="Arial" w:cs="Arial"/>
                <w:sz w:val="22"/>
                <w:szCs w:val="22"/>
              </w:rPr>
              <w:t>11,932</w:t>
            </w:r>
          </w:p>
        </w:tc>
        <w:tc>
          <w:tcPr>
            <w:tcW w:w="727" w:type="dxa"/>
          </w:tcPr>
          <w:p w:rsidR="00760228" w:rsidRPr="00B11BA4" w:rsidRDefault="00760228" w:rsidP="00DA456D">
            <w:pPr>
              <w:pStyle w:val="ConsPlusNormal"/>
              <w:tabs>
                <w:tab w:val="left" w:pos="5100"/>
              </w:tabs>
              <w:jc w:val="center"/>
              <w:rPr>
                <w:rFonts w:ascii="Arial" w:hAnsi="Arial" w:cs="Arial"/>
                <w:sz w:val="22"/>
                <w:szCs w:val="22"/>
              </w:rPr>
            </w:pPr>
          </w:p>
        </w:tc>
        <w:tc>
          <w:tcPr>
            <w:tcW w:w="708" w:type="dxa"/>
          </w:tcPr>
          <w:p w:rsidR="00760228" w:rsidRPr="00B11BA4" w:rsidRDefault="00760228" w:rsidP="00DA456D">
            <w:pPr>
              <w:pStyle w:val="ConsPlusNormal"/>
              <w:tabs>
                <w:tab w:val="left" w:pos="5100"/>
              </w:tabs>
              <w:jc w:val="center"/>
              <w:rPr>
                <w:rFonts w:ascii="Arial" w:hAnsi="Arial" w:cs="Arial"/>
                <w:sz w:val="22"/>
                <w:szCs w:val="22"/>
              </w:rPr>
            </w:pPr>
          </w:p>
        </w:tc>
        <w:tc>
          <w:tcPr>
            <w:tcW w:w="714" w:type="dxa"/>
          </w:tcPr>
          <w:p w:rsidR="00760228" w:rsidRPr="00B11BA4" w:rsidRDefault="00760228" w:rsidP="00DA456D">
            <w:pPr>
              <w:pStyle w:val="ConsPlusNormal"/>
              <w:tabs>
                <w:tab w:val="left" w:pos="5100"/>
              </w:tabs>
              <w:jc w:val="center"/>
              <w:rPr>
                <w:rFonts w:ascii="Arial" w:hAnsi="Arial" w:cs="Arial"/>
                <w:sz w:val="22"/>
                <w:szCs w:val="22"/>
              </w:rPr>
            </w:pPr>
          </w:p>
        </w:tc>
        <w:tc>
          <w:tcPr>
            <w:tcW w:w="2830" w:type="dxa"/>
            <w:vMerge w:val="restart"/>
            <w:vAlign w:val="center"/>
          </w:tcPr>
          <w:p w:rsidR="00760228" w:rsidRPr="00B11BA4" w:rsidRDefault="00760228" w:rsidP="0051481D">
            <w:pPr>
              <w:jc w:val="center"/>
              <w:rPr>
                <w:rFonts w:ascii="Arial" w:hAnsi="Arial" w:cs="Arial"/>
                <w:sz w:val="22"/>
                <w:szCs w:val="22"/>
              </w:rPr>
            </w:pPr>
            <w:r w:rsidRPr="00B11BA4">
              <w:rPr>
                <w:rFonts w:ascii="Arial" w:hAnsi="Arial" w:cs="Arial"/>
                <w:sz w:val="22"/>
                <w:szCs w:val="22"/>
              </w:rPr>
              <w:t xml:space="preserve">Администрация </w:t>
            </w:r>
            <w:r w:rsidR="0051481D" w:rsidRPr="00B11BA4">
              <w:rPr>
                <w:rFonts w:ascii="Arial" w:hAnsi="Arial" w:cs="Arial"/>
                <w:sz w:val="22"/>
                <w:szCs w:val="22"/>
              </w:rPr>
              <w:t>УКМО</w:t>
            </w:r>
            <w:r w:rsidRPr="00B11BA4">
              <w:rPr>
                <w:rFonts w:ascii="Arial" w:hAnsi="Arial" w:cs="Arial"/>
                <w:sz w:val="22"/>
                <w:szCs w:val="22"/>
              </w:rPr>
              <w:t xml:space="preserve"> (гп), МКУ «Служба заказчика по ЖКХ» УКМО (гп)</w:t>
            </w:r>
            <w:r w:rsidR="00706838" w:rsidRPr="00B11BA4">
              <w:rPr>
                <w:rFonts w:ascii="Arial" w:hAnsi="Arial" w:cs="Arial"/>
                <w:sz w:val="22"/>
                <w:szCs w:val="22"/>
              </w:rPr>
              <w:t>, КУМИ УКМО (ГП)</w:t>
            </w:r>
          </w:p>
        </w:tc>
      </w:tr>
      <w:tr w:rsidR="00760228" w:rsidRPr="00B11BA4" w:rsidTr="00E154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1"/>
        </w:trPr>
        <w:tc>
          <w:tcPr>
            <w:tcW w:w="568" w:type="dxa"/>
            <w:vMerge/>
            <w:vAlign w:val="center"/>
          </w:tcPr>
          <w:p w:rsidR="00760228" w:rsidRPr="00B11BA4" w:rsidRDefault="00760228" w:rsidP="00DA456D">
            <w:pPr>
              <w:pStyle w:val="ConsPlusNormal"/>
              <w:tabs>
                <w:tab w:val="left" w:pos="5100"/>
              </w:tabs>
              <w:jc w:val="center"/>
              <w:rPr>
                <w:rFonts w:ascii="Arial" w:hAnsi="Arial" w:cs="Arial"/>
                <w:sz w:val="22"/>
                <w:szCs w:val="22"/>
              </w:rPr>
            </w:pPr>
          </w:p>
        </w:tc>
        <w:tc>
          <w:tcPr>
            <w:tcW w:w="2981" w:type="dxa"/>
            <w:gridSpan w:val="2"/>
            <w:vMerge/>
            <w:vAlign w:val="center"/>
          </w:tcPr>
          <w:p w:rsidR="00760228" w:rsidRPr="00B11BA4" w:rsidRDefault="00760228" w:rsidP="00DA456D">
            <w:pPr>
              <w:pStyle w:val="ConsPlusNormal"/>
              <w:tabs>
                <w:tab w:val="left" w:pos="5100"/>
              </w:tabs>
              <w:jc w:val="both"/>
              <w:rPr>
                <w:rFonts w:ascii="Arial" w:hAnsi="Arial" w:cs="Arial"/>
                <w:sz w:val="22"/>
                <w:szCs w:val="22"/>
              </w:rPr>
            </w:pPr>
          </w:p>
        </w:tc>
        <w:tc>
          <w:tcPr>
            <w:tcW w:w="1413" w:type="dxa"/>
            <w:vAlign w:val="center"/>
          </w:tcPr>
          <w:p w:rsidR="00760228" w:rsidRPr="00B11BA4" w:rsidRDefault="00760228" w:rsidP="00DA456D">
            <w:pPr>
              <w:pStyle w:val="ConsPlusNormal"/>
              <w:tabs>
                <w:tab w:val="left" w:pos="5100"/>
              </w:tabs>
              <w:jc w:val="center"/>
              <w:rPr>
                <w:rFonts w:ascii="Arial" w:hAnsi="Arial" w:cs="Arial"/>
                <w:b/>
                <w:sz w:val="22"/>
                <w:szCs w:val="22"/>
              </w:rPr>
            </w:pPr>
            <w:r w:rsidRPr="00B11BA4">
              <w:rPr>
                <w:rFonts w:ascii="Arial" w:hAnsi="Arial" w:cs="Arial"/>
                <w:sz w:val="22"/>
                <w:szCs w:val="22"/>
              </w:rPr>
              <w:t>2023</w:t>
            </w:r>
          </w:p>
        </w:tc>
        <w:tc>
          <w:tcPr>
            <w:tcW w:w="1400" w:type="dxa"/>
            <w:vAlign w:val="center"/>
          </w:tcPr>
          <w:p w:rsidR="00760228" w:rsidRPr="00B11BA4" w:rsidRDefault="00760228" w:rsidP="00DA456D">
            <w:pPr>
              <w:pStyle w:val="ConsPlusNormal"/>
              <w:tabs>
                <w:tab w:val="left" w:pos="5100"/>
              </w:tabs>
              <w:ind w:left="-105"/>
              <w:jc w:val="center"/>
              <w:rPr>
                <w:rFonts w:ascii="Arial" w:hAnsi="Arial" w:cs="Arial"/>
                <w:sz w:val="22"/>
                <w:szCs w:val="22"/>
              </w:rPr>
            </w:pPr>
            <w:r w:rsidRPr="00B11BA4">
              <w:rPr>
                <w:rFonts w:ascii="Arial" w:hAnsi="Arial" w:cs="Arial"/>
                <w:sz w:val="22"/>
                <w:szCs w:val="22"/>
              </w:rPr>
              <w:t>81,118</w:t>
            </w:r>
          </w:p>
        </w:tc>
        <w:tc>
          <w:tcPr>
            <w:tcW w:w="1276" w:type="dxa"/>
            <w:vAlign w:val="center"/>
          </w:tcPr>
          <w:p w:rsidR="00760228" w:rsidRPr="00B11BA4" w:rsidRDefault="00760228" w:rsidP="00DA456D">
            <w:pPr>
              <w:pStyle w:val="ConsPlusNormal"/>
              <w:tabs>
                <w:tab w:val="left" w:pos="5100"/>
              </w:tabs>
              <w:ind w:left="-105"/>
              <w:jc w:val="center"/>
              <w:rPr>
                <w:rFonts w:ascii="Arial" w:hAnsi="Arial" w:cs="Arial"/>
                <w:sz w:val="22"/>
                <w:szCs w:val="22"/>
              </w:rPr>
            </w:pPr>
          </w:p>
        </w:tc>
        <w:tc>
          <w:tcPr>
            <w:tcW w:w="992" w:type="dxa"/>
            <w:vAlign w:val="center"/>
          </w:tcPr>
          <w:p w:rsidR="00760228" w:rsidRPr="00B11BA4" w:rsidRDefault="00760228" w:rsidP="00DA456D">
            <w:pPr>
              <w:pStyle w:val="ConsPlusNormal"/>
              <w:tabs>
                <w:tab w:val="left" w:pos="5100"/>
              </w:tabs>
              <w:ind w:left="-105"/>
              <w:jc w:val="center"/>
              <w:rPr>
                <w:rFonts w:ascii="Arial" w:hAnsi="Arial" w:cs="Arial"/>
                <w:sz w:val="22"/>
                <w:szCs w:val="22"/>
              </w:rPr>
            </w:pPr>
            <w:r w:rsidRPr="00B11BA4">
              <w:rPr>
                <w:rFonts w:ascii="Arial" w:hAnsi="Arial" w:cs="Arial"/>
                <w:sz w:val="22"/>
                <w:szCs w:val="22"/>
              </w:rPr>
              <w:t>11,824</w:t>
            </w:r>
          </w:p>
        </w:tc>
        <w:tc>
          <w:tcPr>
            <w:tcW w:w="1134" w:type="dxa"/>
            <w:vAlign w:val="center"/>
          </w:tcPr>
          <w:p w:rsidR="00760228" w:rsidRPr="00B11BA4" w:rsidRDefault="00760228" w:rsidP="00DA456D">
            <w:pPr>
              <w:pStyle w:val="ConsPlusNormal"/>
              <w:tabs>
                <w:tab w:val="left" w:pos="5100"/>
              </w:tabs>
              <w:ind w:left="-108"/>
              <w:jc w:val="center"/>
              <w:rPr>
                <w:rFonts w:ascii="Arial" w:hAnsi="Arial" w:cs="Arial"/>
                <w:sz w:val="22"/>
                <w:szCs w:val="22"/>
              </w:rPr>
            </w:pPr>
            <w:r w:rsidRPr="00B11BA4">
              <w:rPr>
                <w:rFonts w:ascii="Arial" w:hAnsi="Arial" w:cs="Arial"/>
                <w:sz w:val="22"/>
                <w:szCs w:val="22"/>
              </w:rPr>
              <w:t>69,294</w:t>
            </w:r>
          </w:p>
        </w:tc>
        <w:tc>
          <w:tcPr>
            <w:tcW w:w="1134" w:type="dxa"/>
            <w:vAlign w:val="center"/>
          </w:tcPr>
          <w:p w:rsidR="00760228" w:rsidRPr="00B11BA4" w:rsidRDefault="00760228" w:rsidP="00DA456D">
            <w:pPr>
              <w:pStyle w:val="ConsPlusNormal"/>
              <w:tabs>
                <w:tab w:val="left" w:pos="5100"/>
              </w:tabs>
              <w:jc w:val="center"/>
              <w:rPr>
                <w:rFonts w:ascii="Arial" w:hAnsi="Arial" w:cs="Arial"/>
                <w:sz w:val="22"/>
                <w:szCs w:val="22"/>
              </w:rPr>
            </w:pPr>
            <w:r w:rsidRPr="00B11BA4">
              <w:rPr>
                <w:rFonts w:ascii="Arial" w:hAnsi="Arial" w:cs="Arial"/>
                <w:sz w:val="22"/>
                <w:szCs w:val="22"/>
              </w:rPr>
              <w:t>0,00</w:t>
            </w:r>
          </w:p>
        </w:tc>
        <w:tc>
          <w:tcPr>
            <w:tcW w:w="727" w:type="dxa"/>
          </w:tcPr>
          <w:p w:rsidR="00760228" w:rsidRPr="00B11BA4" w:rsidRDefault="00760228" w:rsidP="00DA456D">
            <w:pPr>
              <w:pStyle w:val="ConsPlusNormal"/>
              <w:tabs>
                <w:tab w:val="left" w:pos="5100"/>
              </w:tabs>
              <w:jc w:val="center"/>
              <w:rPr>
                <w:rFonts w:ascii="Arial" w:hAnsi="Arial" w:cs="Arial"/>
                <w:sz w:val="22"/>
                <w:szCs w:val="22"/>
              </w:rPr>
            </w:pPr>
          </w:p>
        </w:tc>
        <w:tc>
          <w:tcPr>
            <w:tcW w:w="708" w:type="dxa"/>
          </w:tcPr>
          <w:p w:rsidR="00760228" w:rsidRPr="00B11BA4" w:rsidRDefault="00760228" w:rsidP="00DA456D">
            <w:pPr>
              <w:pStyle w:val="ConsPlusNormal"/>
              <w:tabs>
                <w:tab w:val="left" w:pos="5100"/>
              </w:tabs>
              <w:jc w:val="center"/>
              <w:rPr>
                <w:rFonts w:ascii="Arial" w:hAnsi="Arial" w:cs="Arial"/>
                <w:sz w:val="22"/>
                <w:szCs w:val="22"/>
              </w:rPr>
            </w:pPr>
          </w:p>
        </w:tc>
        <w:tc>
          <w:tcPr>
            <w:tcW w:w="714" w:type="dxa"/>
          </w:tcPr>
          <w:p w:rsidR="00760228" w:rsidRPr="00B11BA4" w:rsidRDefault="00760228" w:rsidP="00DA456D">
            <w:pPr>
              <w:pStyle w:val="ConsPlusNormal"/>
              <w:tabs>
                <w:tab w:val="left" w:pos="5100"/>
              </w:tabs>
              <w:jc w:val="center"/>
              <w:rPr>
                <w:rFonts w:ascii="Arial" w:hAnsi="Arial" w:cs="Arial"/>
                <w:sz w:val="22"/>
                <w:szCs w:val="22"/>
              </w:rPr>
            </w:pPr>
          </w:p>
        </w:tc>
        <w:tc>
          <w:tcPr>
            <w:tcW w:w="2830" w:type="dxa"/>
            <w:vMerge/>
            <w:vAlign w:val="center"/>
          </w:tcPr>
          <w:p w:rsidR="00760228" w:rsidRPr="00B11BA4" w:rsidRDefault="00760228" w:rsidP="00DA456D">
            <w:pPr>
              <w:pStyle w:val="ConsPlusNormal"/>
              <w:tabs>
                <w:tab w:val="left" w:pos="5100"/>
              </w:tabs>
              <w:jc w:val="center"/>
              <w:rPr>
                <w:rFonts w:ascii="Arial" w:hAnsi="Arial" w:cs="Arial"/>
                <w:sz w:val="22"/>
                <w:szCs w:val="22"/>
              </w:rPr>
            </w:pPr>
          </w:p>
        </w:tc>
      </w:tr>
      <w:tr w:rsidR="00760228" w:rsidRPr="00B11BA4" w:rsidTr="00E154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1"/>
        </w:trPr>
        <w:tc>
          <w:tcPr>
            <w:tcW w:w="568" w:type="dxa"/>
            <w:vMerge/>
            <w:vAlign w:val="center"/>
          </w:tcPr>
          <w:p w:rsidR="00760228" w:rsidRPr="00B11BA4" w:rsidRDefault="00760228" w:rsidP="00DA456D">
            <w:pPr>
              <w:pStyle w:val="ConsPlusNormal"/>
              <w:tabs>
                <w:tab w:val="left" w:pos="5100"/>
              </w:tabs>
              <w:jc w:val="center"/>
              <w:rPr>
                <w:rFonts w:ascii="Arial" w:hAnsi="Arial" w:cs="Arial"/>
                <w:sz w:val="22"/>
                <w:szCs w:val="22"/>
              </w:rPr>
            </w:pPr>
          </w:p>
        </w:tc>
        <w:tc>
          <w:tcPr>
            <w:tcW w:w="2981" w:type="dxa"/>
            <w:gridSpan w:val="2"/>
            <w:vMerge/>
            <w:vAlign w:val="center"/>
          </w:tcPr>
          <w:p w:rsidR="00760228" w:rsidRPr="00B11BA4" w:rsidRDefault="00760228" w:rsidP="00DA456D">
            <w:pPr>
              <w:pStyle w:val="ConsPlusNormal"/>
              <w:tabs>
                <w:tab w:val="left" w:pos="5100"/>
              </w:tabs>
              <w:jc w:val="both"/>
              <w:rPr>
                <w:rFonts w:ascii="Arial" w:hAnsi="Arial" w:cs="Arial"/>
                <w:sz w:val="22"/>
                <w:szCs w:val="22"/>
              </w:rPr>
            </w:pPr>
          </w:p>
        </w:tc>
        <w:tc>
          <w:tcPr>
            <w:tcW w:w="1413" w:type="dxa"/>
            <w:vAlign w:val="center"/>
          </w:tcPr>
          <w:p w:rsidR="00760228" w:rsidRPr="00B11BA4" w:rsidRDefault="00760228" w:rsidP="00DA456D">
            <w:pPr>
              <w:pStyle w:val="ConsPlusNormal"/>
              <w:tabs>
                <w:tab w:val="left" w:pos="5100"/>
              </w:tabs>
              <w:jc w:val="center"/>
              <w:rPr>
                <w:rFonts w:ascii="Arial" w:hAnsi="Arial" w:cs="Arial"/>
                <w:b/>
                <w:sz w:val="22"/>
                <w:szCs w:val="22"/>
              </w:rPr>
            </w:pPr>
            <w:r w:rsidRPr="00B11BA4">
              <w:rPr>
                <w:rFonts w:ascii="Arial" w:hAnsi="Arial" w:cs="Arial"/>
                <w:sz w:val="22"/>
                <w:szCs w:val="22"/>
              </w:rPr>
              <w:t>2024</w:t>
            </w:r>
          </w:p>
        </w:tc>
        <w:tc>
          <w:tcPr>
            <w:tcW w:w="1400" w:type="dxa"/>
            <w:vAlign w:val="center"/>
          </w:tcPr>
          <w:p w:rsidR="00760228" w:rsidRPr="00B11BA4" w:rsidRDefault="00760228" w:rsidP="00DA456D">
            <w:pPr>
              <w:pStyle w:val="ConsPlusNormal"/>
              <w:tabs>
                <w:tab w:val="left" w:pos="5100"/>
              </w:tabs>
              <w:ind w:left="-105"/>
              <w:jc w:val="center"/>
              <w:rPr>
                <w:rFonts w:ascii="Arial" w:hAnsi="Arial" w:cs="Arial"/>
                <w:sz w:val="22"/>
                <w:szCs w:val="22"/>
              </w:rPr>
            </w:pPr>
            <w:r w:rsidRPr="00B11BA4">
              <w:rPr>
                <w:rFonts w:ascii="Arial" w:hAnsi="Arial" w:cs="Arial"/>
                <w:sz w:val="22"/>
                <w:szCs w:val="22"/>
              </w:rPr>
              <w:t>57,509</w:t>
            </w:r>
          </w:p>
        </w:tc>
        <w:tc>
          <w:tcPr>
            <w:tcW w:w="1276" w:type="dxa"/>
            <w:vAlign w:val="center"/>
          </w:tcPr>
          <w:p w:rsidR="00760228" w:rsidRPr="00B11BA4" w:rsidRDefault="00760228" w:rsidP="00DA456D">
            <w:pPr>
              <w:pStyle w:val="ConsPlusNormal"/>
              <w:tabs>
                <w:tab w:val="left" w:pos="5100"/>
              </w:tabs>
              <w:ind w:left="-105"/>
              <w:jc w:val="center"/>
              <w:rPr>
                <w:rFonts w:ascii="Arial" w:hAnsi="Arial" w:cs="Arial"/>
                <w:sz w:val="22"/>
                <w:szCs w:val="22"/>
              </w:rPr>
            </w:pPr>
          </w:p>
        </w:tc>
        <w:tc>
          <w:tcPr>
            <w:tcW w:w="992" w:type="dxa"/>
            <w:vAlign w:val="center"/>
          </w:tcPr>
          <w:p w:rsidR="00760228" w:rsidRPr="00B11BA4" w:rsidRDefault="00760228" w:rsidP="00DA456D">
            <w:pPr>
              <w:pStyle w:val="ConsPlusNormal"/>
              <w:tabs>
                <w:tab w:val="left" w:pos="5100"/>
              </w:tabs>
              <w:ind w:left="-105"/>
              <w:jc w:val="center"/>
              <w:rPr>
                <w:rFonts w:ascii="Arial" w:hAnsi="Arial" w:cs="Arial"/>
                <w:sz w:val="22"/>
                <w:szCs w:val="22"/>
              </w:rPr>
            </w:pPr>
            <w:r w:rsidRPr="00B11BA4">
              <w:rPr>
                <w:rFonts w:ascii="Arial" w:hAnsi="Arial" w:cs="Arial"/>
                <w:sz w:val="22"/>
                <w:szCs w:val="22"/>
              </w:rPr>
              <w:t>0,00</w:t>
            </w:r>
          </w:p>
        </w:tc>
        <w:tc>
          <w:tcPr>
            <w:tcW w:w="1134" w:type="dxa"/>
            <w:vAlign w:val="center"/>
          </w:tcPr>
          <w:p w:rsidR="00760228" w:rsidRPr="00B11BA4" w:rsidRDefault="00760228" w:rsidP="00DA456D">
            <w:pPr>
              <w:pStyle w:val="ConsPlusNormal"/>
              <w:tabs>
                <w:tab w:val="left" w:pos="5100"/>
              </w:tabs>
              <w:ind w:left="-108"/>
              <w:jc w:val="center"/>
              <w:rPr>
                <w:rFonts w:ascii="Arial" w:hAnsi="Arial" w:cs="Arial"/>
                <w:sz w:val="22"/>
                <w:szCs w:val="22"/>
              </w:rPr>
            </w:pPr>
            <w:r w:rsidRPr="00B11BA4">
              <w:rPr>
                <w:rFonts w:ascii="Arial" w:hAnsi="Arial" w:cs="Arial"/>
                <w:sz w:val="22"/>
                <w:szCs w:val="22"/>
              </w:rPr>
              <w:t>57,509</w:t>
            </w:r>
          </w:p>
        </w:tc>
        <w:tc>
          <w:tcPr>
            <w:tcW w:w="1134" w:type="dxa"/>
            <w:vAlign w:val="center"/>
          </w:tcPr>
          <w:p w:rsidR="00760228" w:rsidRPr="00B11BA4" w:rsidRDefault="00760228" w:rsidP="00DA456D">
            <w:pPr>
              <w:pStyle w:val="ConsPlusNormal"/>
              <w:tabs>
                <w:tab w:val="left" w:pos="5100"/>
              </w:tabs>
              <w:jc w:val="center"/>
              <w:rPr>
                <w:rFonts w:ascii="Arial" w:hAnsi="Arial" w:cs="Arial"/>
                <w:sz w:val="22"/>
                <w:szCs w:val="22"/>
              </w:rPr>
            </w:pPr>
            <w:r w:rsidRPr="00B11BA4">
              <w:rPr>
                <w:rFonts w:ascii="Arial" w:hAnsi="Arial" w:cs="Arial"/>
                <w:sz w:val="22"/>
                <w:szCs w:val="22"/>
              </w:rPr>
              <w:t>0,00</w:t>
            </w:r>
          </w:p>
        </w:tc>
        <w:tc>
          <w:tcPr>
            <w:tcW w:w="727" w:type="dxa"/>
          </w:tcPr>
          <w:p w:rsidR="00760228" w:rsidRPr="00B11BA4" w:rsidRDefault="00760228" w:rsidP="00DA456D">
            <w:pPr>
              <w:pStyle w:val="ConsPlusNormal"/>
              <w:tabs>
                <w:tab w:val="left" w:pos="5100"/>
              </w:tabs>
              <w:jc w:val="center"/>
              <w:rPr>
                <w:rFonts w:ascii="Arial" w:hAnsi="Arial" w:cs="Arial"/>
                <w:sz w:val="22"/>
                <w:szCs w:val="22"/>
              </w:rPr>
            </w:pPr>
          </w:p>
        </w:tc>
        <w:tc>
          <w:tcPr>
            <w:tcW w:w="708" w:type="dxa"/>
          </w:tcPr>
          <w:p w:rsidR="00760228" w:rsidRPr="00B11BA4" w:rsidRDefault="00760228" w:rsidP="00DA456D">
            <w:pPr>
              <w:pStyle w:val="ConsPlusNormal"/>
              <w:tabs>
                <w:tab w:val="left" w:pos="5100"/>
              </w:tabs>
              <w:jc w:val="center"/>
              <w:rPr>
                <w:rFonts w:ascii="Arial" w:hAnsi="Arial" w:cs="Arial"/>
                <w:sz w:val="22"/>
                <w:szCs w:val="22"/>
              </w:rPr>
            </w:pPr>
          </w:p>
        </w:tc>
        <w:tc>
          <w:tcPr>
            <w:tcW w:w="714" w:type="dxa"/>
          </w:tcPr>
          <w:p w:rsidR="00760228" w:rsidRPr="00B11BA4" w:rsidRDefault="00760228" w:rsidP="00DA456D">
            <w:pPr>
              <w:pStyle w:val="ConsPlusNormal"/>
              <w:tabs>
                <w:tab w:val="left" w:pos="5100"/>
              </w:tabs>
              <w:jc w:val="center"/>
              <w:rPr>
                <w:rFonts w:ascii="Arial" w:hAnsi="Arial" w:cs="Arial"/>
                <w:sz w:val="22"/>
                <w:szCs w:val="22"/>
              </w:rPr>
            </w:pPr>
          </w:p>
        </w:tc>
        <w:tc>
          <w:tcPr>
            <w:tcW w:w="2830" w:type="dxa"/>
            <w:vMerge/>
            <w:vAlign w:val="center"/>
          </w:tcPr>
          <w:p w:rsidR="00760228" w:rsidRPr="00B11BA4" w:rsidRDefault="00760228" w:rsidP="00DA456D">
            <w:pPr>
              <w:pStyle w:val="ConsPlusNormal"/>
              <w:tabs>
                <w:tab w:val="left" w:pos="5100"/>
              </w:tabs>
              <w:jc w:val="center"/>
              <w:rPr>
                <w:rFonts w:ascii="Arial" w:hAnsi="Arial" w:cs="Arial"/>
                <w:sz w:val="22"/>
                <w:szCs w:val="22"/>
              </w:rPr>
            </w:pPr>
          </w:p>
        </w:tc>
      </w:tr>
      <w:tr w:rsidR="00760228" w:rsidRPr="00B11BA4" w:rsidTr="00E154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1"/>
        </w:trPr>
        <w:tc>
          <w:tcPr>
            <w:tcW w:w="568" w:type="dxa"/>
            <w:vMerge/>
            <w:vAlign w:val="center"/>
          </w:tcPr>
          <w:p w:rsidR="00760228" w:rsidRPr="00B11BA4" w:rsidRDefault="00760228" w:rsidP="00DA456D">
            <w:pPr>
              <w:pStyle w:val="ConsPlusNormal"/>
              <w:tabs>
                <w:tab w:val="left" w:pos="5100"/>
              </w:tabs>
              <w:jc w:val="center"/>
              <w:rPr>
                <w:rFonts w:ascii="Arial" w:hAnsi="Arial" w:cs="Arial"/>
                <w:sz w:val="22"/>
                <w:szCs w:val="22"/>
              </w:rPr>
            </w:pPr>
          </w:p>
        </w:tc>
        <w:tc>
          <w:tcPr>
            <w:tcW w:w="2981" w:type="dxa"/>
            <w:gridSpan w:val="2"/>
            <w:vMerge/>
            <w:vAlign w:val="center"/>
          </w:tcPr>
          <w:p w:rsidR="00760228" w:rsidRPr="00B11BA4" w:rsidRDefault="00760228" w:rsidP="00DA456D">
            <w:pPr>
              <w:pStyle w:val="ConsPlusNormal"/>
              <w:tabs>
                <w:tab w:val="left" w:pos="5100"/>
              </w:tabs>
              <w:jc w:val="both"/>
              <w:rPr>
                <w:rFonts w:ascii="Arial" w:hAnsi="Arial" w:cs="Arial"/>
                <w:sz w:val="22"/>
                <w:szCs w:val="22"/>
              </w:rPr>
            </w:pPr>
          </w:p>
        </w:tc>
        <w:tc>
          <w:tcPr>
            <w:tcW w:w="1413" w:type="dxa"/>
            <w:vAlign w:val="center"/>
          </w:tcPr>
          <w:p w:rsidR="00760228" w:rsidRPr="00B11BA4" w:rsidRDefault="00760228" w:rsidP="00DA456D">
            <w:pPr>
              <w:pStyle w:val="ConsPlusNormal"/>
              <w:tabs>
                <w:tab w:val="left" w:pos="5100"/>
              </w:tabs>
              <w:jc w:val="center"/>
              <w:rPr>
                <w:rFonts w:ascii="Arial" w:hAnsi="Arial" w:cs="Arial"/>
                <w:sz w:val="22"/>
                <w:szCs w:val="22"/>
              </w:rPr>
            </w:pPr>
            <w:r w:rsidRPr="00B11BA4">
              <w:rPr>
                <w:rFonts w:ascii="Arial" w:hAnsi="Arial" w:cs="Arial"/>
                <w:sz w:val="22"/>
                <w:szCs w:val="22"/>
              </w:rPr>
              <w:t>2025</w:t>
            </w:r>
          </w:p>
        </w:tc>
        <w:tc>
          <w:tcPr>
            <w:tcW w:w="1400" w:type="dxa"/>
            <w:vAlign w:val="center"/>
          </w:tcPr>
          <w:p w:rsidR="00760228" w:rsidRPr="00B11BA4" w:rsidRDefault="00760228" w:rsidP="00DA456D">
            <w:pPr>
              <w:pStyle w:val="ConsPlusNormal"/>
              <w:tabs>
                <w:tab w:val="left" w:pos="5100"/>
              </w:tabs>
              <w:ind w:left="-105"/>
              <w:jc w:val="center"/>
              <w:rPr>
                <w:rFonts w:ascii="Arial" w:hAnsi="Arial" w:cs="Arial"/>
                <w:sz w:val="22"/>
                <w:szCs w:val="22"/>
              </w:rPr>
            </w:pPr>
            <w:r w:rsidRPr="00B11BA4">
              <w:rPr>
                <w:rFonts w:ascii="Arial" w:hAnsi="Arial" w:cs="Arial"/>
                <w:sz w:val="22"/>
                <w:szCs w:val="22"/>
              </w:rPr>
              <w:t>0,00</w:t>
            </w:r>
          </w:p>
        </w:tc>
        <w:tc>
          <w:tcPr>
            <w:tcW w:w="1276" w:type="dxa"/>
            <w:vAlign w:val="center"/>
          </w:tcPr>
          <w:p w:rsidR="00760228" w:rsidRPr="00B11BA4" w:rsidRDefault="00760228" w:rsidP="00DA456D">
            <w:pPr>
              <w:pStyle w:val="ConsPlusNormal"/>
              <w:tabs>
                <w:tab w:val="left" w:pos="5100"/>
              </w:tabs>
              <w:ind w:left="-105"/>
              <w:jc w:val="center"/>
              <w:rPr>
                <w:rFonts w:ascii="Arial" w:hAnsi="Arial" w:cs="Arial"/>
                <w:sz w:val="22"/>
                <w:szCs w:val="22"/>
              </w:rPr>
            </w:pPr>
          </w:p>
        </w:tc>
        <w:tc>
          <w:tcPr>
            <w:tcW w:w="992" w:type="dxa"/>
            <w:vAlign w:val="center"/>
          </w:tcPr>
          <w:p w:rsidR="00760228" w:rsidRPr="00B11BA4" w:rsidRDefault="00760228" w:rsidP="00DA456D">
            <w:pPr>
              <w:pStyle w:val="ConsPlusNormal"/>
              <w:tabs>
                <w:tab w:val="left" w:pos="5100"/>
              </w:tabs>
              <w:ind w:left="-105"/>
              <w:jc w:val="center"/>
              <w:rPr>
                <w:rFonts w:ascii="Arial" w:hAnsi="Arial" w:cs="Arial"/>
                <w:sz w:val="22"/>
                <w:szCs w:val="22"/>
              </w:rPr>
            </w:pPr>
            <w:r w:rsidRPr="00B11BA4">
              <w:rPr>
                <w:rFonts w:ascii="Arial" w:hAnsi="Arial" w:cs="Arial"/>
                <w:sz w:val="22"/>
                <w:szCs w:val="22"/>
              </w:rPr>
              <w:t>0,00</w:t>
            </w:r>
          </w:p>
        </w:tc>
        <w:tc>
          <w:tcPr>
            <w:tcW w:w="1134" w:type="dxa"/>
            <w:vAlign w:val="center"/>
          </w:tcPr>
          <w:p w:rsidR="00760228" w:rsidRPr="00B11BA4" w:rsidRDefault="00760228" w:rsidP="00DA456D">
            <w:pPr>
              <w:pStyle w:val="ConsPlusNormal"/>
              <w:tabs>
                <w:tab w:val="left" w:pos="5100"/>
              </w:tabs>
              <w:ind w:left="-108"/>
              <w:jc w:val="center"/>
              <w:rPr>
                <w:rFonts w:ascii="Arial" w:hAnsi="Arial" w:cs="Arial"/>
                <w:sz w:val="22"/>
                <w:szCs w:val="22"/>
              </w:rPr>
            </w:pPr>
            <w:r w:rsidRPr="00B11BA4">
              <w:rPr>
                <w:rFonts w:ascii="Arial" w:hAnsi="Arial" w:cs="Arial"/>
                <w:sz w:val="22"/>
                <w:szCs w:val="22"/>
              </w:rPr>
              <w:t>0,00</w:t>
            </w:r>
          </w:p>
        </w:tc>
        <w:tc>
          <w:tcPr>
            <w:tcW w:w="1134" w:type="dxa"/>
            <w:vAlign w:val="center"/>
          </w:tcPr>
          <w:p w:rsidR="00760228" w:rsidRPr="00B11BA4" w:rsidRDefault="00760228" w:rsidP="00DA456D">
            <w:pPr>
              <w:pStyle w:val="ConsPlusNormal"/>
              <w:tabs>
                <w:tab w:val="left" w:pos="5100"/>
              </w:tabs>
              <w:jc w:val="center"/>
              <w:rPr>
                <w:rFonts w:ascii="Arial" w:hAnsi="Arial" w:cs="Arial"/>
                <w:sz w:val="22"/>
                <w:szCs w:val="22"/>
              </w:rPr>
            </w:pPr>
            <w:r w:rsidRPr="00B11BA4">
              <w:rPr>
                <w:rFonts w:ascii="Arial" w:hAnsi="Arial" w:cs="Arial"/>
                <w:sz w:val="22"/>
                <w:szCs w:val="22"/>
              </w:rPr>
              <w:t>0,00</w:t>
            </w:r>
          </w:p>
        </w:tc>
        <w:tc>
          <w:tcPr>
            <w:tcW w:w="727" w:type="dxa"/>
          </w:tcPr>
          <w:p w:rsidR="00760228" w:rsidRPr="00B11BA4" w:rsidRDefault="00760228" w:rsidP="00DA456D">
            <w:pPr>
              <w:pStyle w:val="ConsPlusNormal"/>
              <w:tabs>
                <w:tab w:val="left" w:pos="5100"/>
              </w:tabs>
              <w:jc w:val="center"/>
              <w:rPr>
                <w:rFonts w:ascii="Arial" w:hAnsi="Arial" w:cs="Arial"/>
                <w:sz w:val="22"/>
                <w:szCs w:val="22"/>
              </w:rPr>
            </w:pPr>
          </w:p>
        </w:tc>
        <w:tc>
          <w:tcPr>
            <w:tcW w:w="708" w:type="dxa"/>
          </w:tcPr>
          <w:p w:rsidR="00760228" w:rsidRPr="00B11BA4" w:rsidRDefault="00760228" w:rsidP="00DA456D">
            <w:pPr>
              <w:pStyle w:val="ConsPlusNormal"/>
              <w:tabs>
                <w:tab w:val="left" w:pos="5100"/>
              </w:tabs>
              <w:jc w:val="center"/>
              <w:rPr>
                <w:rFonts w:ascii="Arial" w:hAnsi="Arial" w:cs="Arial"/>
                <w:sz w:val="22"/>
                <w:szCs w:val="22"/>
              </w:rPr>
            </w:pPr>
          </w:p>
        </w:tc>
        <w:tc>
          <w:tcPr>
            <w:tcW w:w="714" w:type="dxa"/>
          </w:tcPr>
          <w:p w:rsidR="00760228" w:rsidRPr="00B11BA4" w:rsidRDefault="00760228" w:rsidP="00DA456D">
            <w:pPr>
              <w:pStyle w:val="ConsPlusNormal"/>
              <w:tabs>
                <w:tab w:val="left" w:pos="5100"/>
              </w:tabs>
              <w:jc w:val="center"/>
              <w:rPr>
                <w:rFonts w:ascii="Arial" w:hAnsi="Arial" w:cs="Arial"/>
                <w:sz w:val="22"/>
                <w:szCs w:val="22"/>
              </w:rPr>
            </w:pPr>
          </w:p>
        </w:tc>
        <w:tc>
          <w:tcPr>
            <w:tcW w:w="2830" w:type="dxa"/>
            <w:vMerge/>
            <w:vAlign w:val="center"/>
          </w:tcPr>
          <w:p w:rsidR="00760228" w:rsidRPr="00B11BA4" w:rsidRDefault="00760228" w:rsidP="00DA456D">
            <w:pPr>
              <w:pStyle w:val="ConsPlusNormal"/>
              <w:tabs>
                <w:tab w:val="left" w:pos="5100"/>
              </w:tabs>
              <w:jc w:val="center"/>
              <w:rPr>
                <w:rFonts w:ascii="Arial" w:hAnsi="Arial" w:cs="Arial"/>
                <w:sz w:val="22"/>
                <w:szCs w:val="22"/>
              </w:rPr>
            </w:pPr>
          </w:p>
        </w:tc>
      </w:tr>
      <w:tr w:rsidR="00760228" w:rsidRPr="00B11BA4" w:rsidTr="00E154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1"/>
        </w:trPr>
        <w:tc>
          <w:tcPr>
            <w:tcW w:w="568" w:type="dxa"/>
            <w:vMerge/>
            <w:vAlign w:val="center"/>
          </w:tcPr>
          <w:p w:rsidR="00760228" w:rsidRPr="00B11BA4" w:rsidRDefault="00760228" w:rsidP="00DA456D">
            <w:pPr>
              <w:pStyle w:val="ConsPlusNormal"/>
              <w:tabs>
                <w:tab w:val="left" w:pos="5100"/>
              </w:tabs>
              <w:jc w:val="center"/>
              <w:rPr>
                <w:rFonts w:ascii="Arial" w:hAnsi="Arial" w:cs="Arial"/>
                <w:sz w:val="22"/>
                <w:szCs w:val="22"/>
              </w:rPr>
            </w:pPr>
          </w:p>
        </w:tc>
        <w:tc>
          <w:tcPr>
            <w:tcW w:w="2981" w:type="dxa"/>
            <w:gridSpan w:val="2"/>
            <w:vMerge/>
            <w:vAlign w:val="center"/>
          </w:tcPr>
          <w:p w:rsidR="00760228" w:rsidRPr="00B11BA4" w:rsidRDefault="00760228" w:rsidP="00DA456D">
            <w:pPr>
              <w:pStyle w:val="ConsPlusNormal"/>
              <w:tabs>
                <w:tab w:val="left" w:pos="5100"/>
              </w:tabs>
              <w:jc w:val="both"/>
              <w:rPr>
                <w:rFonts w:ascii="Arial" w:hAnsi="Arial" w:cs="Arial"/>
                <w:sz w:val="22"/>
                <w:szCs w:val="22"/>
              </w:rPr>
            </w:pPr>
          </w:p>
        </w:tc>
        <w:tc>
          <w:tcPr>
            <w:tcW w:w="1413" w:type="dxa"/>
            <w:vAlign w:val="center"/>
          </w:tcPr>
          <w:p w:rsidR="00760228" w:rsidRPr="00B11BA4" w:rsidRDefault="00760228" w:rsidP="00DA456D">
            <w:pPr>
              <w:pStyle w:val="ConsPlusNormal"/>
              <w:tabs>
                <w:tab w:val="left" w:pos="5100"/>
              </w:tabs>
              <w:jc w:val="center"/>
              <w:rPr>
                <w:rFonts w:ascii="Arial" w:hAnsi="Arial" w:cs="Arial"/>
                <w:sz w:val="22"/>
                <w:szCs w:val="22"/>
              </w:rPr>
            </w:pPr>
            <w:r w:rsidRPr="00B11BA4">
              <w:rPr>
                <w:rFonts w:ascii="Arial" w:hAnsi="Arial" w:cs="Arial"/>
                <w:sz w:val="22"/>
                <w:szCs w:val="22"/>
              </w:rPr>
              <w:t>2026</w:t>
            </w:r>
          </w:p>
        </w:tc>
        <w:tc>
          <w:tcPr>
            <w:tcW w:w="1400" w:type="dxa"/>
            <w:vAlign w:val="center"/>
          </w:tcPr>
          <w:p w:rsidR="00760228" w:rsidRPr="00B11BA4" w:rsidRDefault="00760228" w:rsidP="00DA456D">
            <w:pPr>
              <w:pStyle w:val="ConsPlusNormal"/>
              <w:tabs>
                <w:tab w:val="left" w:pos="5100"/>
              </w:tabs>
              <w:ind w:left="-105"/>
              <w:jc w:val="center"/>
              <w:rPr>
                <w:rFonts w:ascii="Arial" w:hAnsi="Arial" w:cs="Arial"/>
                <w:sz w:val="22"/>
                <w:szCs w:val="22"/>
              </w:rPr>
            </w:pPr>
            <w:r w:rsidRPr="00B11BA4">
              <w:rPr>
                <w:rFonts w:ascii="Arial" w:hAnsi="Arial" w:cs="Arial"/>
                <w:sz w:val="22"/>
                <w:szCs w:val="22"/>
              </w:rPr>
              <w:t>0,00</w:t>
            </w:r>
          </w:p>
        </w:tc>
        <w:tc>
          <w:tcPr>
            <w:tcW w:w="1276" w:type="dxa"/>
            <w:vAlign w:val="center"/>
          </w:tcPr>
          <w:p w:rsidR="00760228" w:rsidRPr="00B11BA4" w:rsidRDefault="00760228" w:rsidP="00DA456D">
            <w:pPr>
              <w:pStyle w:val="ConsPlusNormal"/>
              <w:tabs>
                <w:tab w:val="left" w:pos="5100"/>
              </w:tabs>
              <w:ind w:left="-105"/>
              <w:jc w:val="center"/>
              <w:rPr>
                <w:rFonts w:ascii="Arial" w:hAnsi="Arial" w:cs="Arial"/>
                <w:b/>
                <w:sz w:val="22"/>
                <w:szCs w:val="22"/>
              </w:rPr>
            </w:pPr>
          </w:p>
        </w:tc>
        <w:tc>
          <w:tcPr>
            <w:tcW w:w="992" w:type="dxa"/>
            <w:vAlign w:val="center"/>
          </w:tcPr>
          <w:p w:rsidR="00760228" w:rsidRPr="00B11BA4" w:rsidRDefault="00760228" w:rsidP="00DA456D">
            <w:pPr>
              <w:pStyle w:val="ConsPlusNormal"/>
              <w:tabs>
                <w:tab w:val="left" w:pos="5100"/>
              </w:tabs>
              <w:ind w:left="-105"/>
              <w:jc w:val="center"/>
              <w:rPr>
                <w:rFonts w:ascii="Arial" w:hAnsi="Arial" w:cs="Arial"/>
                <w:sz w:val="22"/>
                <w:szCs w:val="22"/>
              </w:rPr>
            </w:pPr>
            <w:r w:rsidRPr="00B11BA4">
              <w:rPr>
                <w:rFonts w:ascii="Arial" w:hAnsi="Arial" w:cs="Arial"/>
                <w:sz w:val="22"/>
                <w:szCs w:val="22"/>
              </w:rPr>
              <w:t>0,00</w:t>
            </w:r>
          </w:p>
        </w:tc>
        <w:tc>
          <w:tcPr>
            <w:tcW w:w="1134" w:type="dxa"/>
            <w:vAlign w:val="center"/>
          </w:tcPr>
          <w:p w:rsidR="00760228" w:rsidRPr="00B11BA4" w:rsidRDefault="00760228" w:rsidP="00DA456D">
            <w:pPr>
              <w:pStyle w:val="ConsPlusNormal"/>
              <w:tabs>
                <w:tab w:val="left" w:pos="5100"/>
              </w:tabs>
              <w:ind w:left="-108"/>
              <w:jc w:val="center"/>
              <w:rPr>
                <w:rFonts w:ascii="Arial" w:hAnsi="Arial" w:cs="Arial"/>
                <w:sz w:val="22"/>
                <w:szCs w:val="22"/>
              </w:rPr>
            </w:pPr>
            <w:r w:rsidRPr="00B11BA4">
              <w:rPr>
                <w:rFonts w:ascii="Arial" w:hAnsi="Arial" w:cs="Arial"/>
                <w:sz w:val="22"/>
                <w:szCs w:val="22"/>
              </w:rPr>
              <w:t>0,00</w:t>
            </w:r>
          </w:p>
        </w:tc>
        <w:tc>
          <w:tcPr>
            <w:tcW w:w="1134" w:type="dxa"/>
            <w:vAlign w:val="center"/>
          </w:tcPr>
          <w:p w:rsidR="00760228" w:rsidRPr="00B11BA4" w:rsidRDefault="00760228" w:rsidP="00DA456D">
            <w:pPr>
              <w:pStyle w:val="ConsPlusNormal"/>
              <w:tabs>
                <w:tab w:val="left" w:pos="5100"/>
              </w:tabs>
              <w:jc w:val="center"/>
              <w:rPr>
                <w:rFonts w:ascii="Arial" w:hAnsi="Arial" w:cs="Arial"/>
                <w:sz w:val="22"/>
                <w:szCs w:val="22"/>
              </w:rPr>
            </w:pPr>
            <w:r w:rsidRPr="00B11BA4">
              <w:rPr>
                <w:rFonts w:ascii="Arial" w:hAnsi="Arial" w:cs="Arial"/>
                <w:sz w:val="22"/>
                <w:szCs w:val="22"/>
              </w:rPr>
              <w:t>0,00</w:t>
            </w:r>
          </w:p>
        </w:tc>
        <w:tc>
          <w:tcPr>
            <w:tcW w:w="727" w:type="dxa"/>
          </w:tcPr>
          <w:p w:rsidR="00760228" w:rsidRPr="00B11BA4" w:rsidRDefault="00760228" w:rsidP="00DA456D">
            <w:pPr>
              <w:pStyle w:val="ConsPlusNormal"/>
              <w:tabs>
                <w:tab w:val="left" w:pos="5100"/>
              </w:tabs>
              <w:jc w:val="center"/>
              <w:rPr>
                <w:rFonts w:ascii="Arial" w:hAnsi="Arial" w:cs="Arial"/>
                <w:sz w:val="22"/>
                <w:szCs w:val="22"/>
              </w:rPr>
            </w:pPr>
          </w:p>
        </w:tc>
        <w:tc>
          <w:tcPr>
            <w:tcW w:w="708" w:type="dxa"/>
          </w:tcPr>
          <w:p w:rsidR="00760228" w:rsidRPr="00B11BA4" w:rsidRDefault="00760228" w:rsidP="00DA456D">
            <w:pPr>
              <w:pStyle w:val="ConsPlusNormal"/>
              <w:tabs>
                <w:tab w:val="left" w:pos="5100"/>
              </w:tabs>
              <w:jc w:val="center"/>
              <w:rPr>
                <w:rFonts w:ascii="Arial" w:hAnsi="Arial" w:cs="Arial"/>
                <w:sz w:val="22"/>
                <w:szCs w:val="22"/>
              </w:rPr>
            </w:pPr>
          </w:p>
        </w:tc>
        <w:tc>
          <w:tcPr>
            <w:tcW w:w="714" w:type="dxa"/>
          </w:tcPr>
          <w:p w:rsidR="00760228" w:rsidRPr="00B11BA4" w:rsidRDefault="00760228" w:rsidP="00DA456D">
            <w:pPr>
              <w:pStyle w:val="ConsPlusNormal"/>
              <w:tabs>
                <w:tab w:val="left" w:pos="5100"/>
              </w:tabs>
              <w:jc w:val="center"/>
              <w:rPr>
                <w:rFonts w:ascii="Arial" w:hAnsi="Arial" w:cs="Arial"/>
                <w:sz w:val="22"/>
                <w:szCs w:val="22"/>
              </w:rPr>
            </w:pPr>
          </w:p>
        </w:tc>
        <w:tc>
          <w:tcPr>
            <w:tcW w:w="2830" w:type="dxa"/>
            <w:vMerge/>
            <w:vAlign w:val="center"/>
          </w:tcPr>
          <w:p w:rsidR="00760228" w:rsidRPr="00B11BA4" w:rsidRDefault="00760228" w:rsidP="00DA456D">
            <w:pPr>
              <w:pStyle w:val="ConsPlusNormal"/>
              <w:tabs>
                <w:tab w:val="left" w:pos="5100"/>
              </w:tabs>
              <w:jc w:val="center"/>
              <w:rPr>
                <w:rFonts w:ascii="Arial" w:hAnsi="Arial" w:cs="Arial"/>
                <w:sz w:val="22"/>
                <w:szCs w:val="22"/>
              </w:rPr>
            </w:pPr>
          </w:p>
        </w:tc>
      </w:tr>
      <w:tr w:rsidR="00760228" w:rsidRPr="00B11BA4" w:rsidTr="00E154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1"/>
        </w:trPr>
        <w:tc>
          <w:tcPr>
            <w:tcW w:w="568" w:type="dxa"/>
            <w:vMerge/>
            <w:vAlign w:val="center"/>
          </w:tcPr>
          <w:p w:rsidR="00760228" w:rsidRPr="00B11BA4" w:rsidRDefault="00760228" w:rsidP="00DA456D">
            <w:pPr>
              <w:pStyle w:val="ConsPlusNormal"/>
              <w:tabs>
                <w:tab w:val="left" w:pos="5100"/>
              </w:tabs>
              <w:jc w:val="center"/>
              <w:rPr>
                <w:rFonts w:ascii="Arial" w:hAnsi="Arial" w:cs="Arial"/>
                <w:sz w:val="22"/>
                <w:szCs w:val="22"/>
              </w:rPr>
            </w:pPr>
          </w:p>
        </w:tc>
        <w:tc>
          <w:tcPr>
            <w:tcW w:w="2981" w:type="dxa"/>
            <w:gridSpan w:val="2"/>
            <w:vMerge/>
            <w:vAlign w:val="center"/>
          </w:tcPr>
          <w:p w:rsidR="00760228" w:rsidRPr="00B11BA4" w:rsidRDefault="00760228" w:rsidP="00DA456D">
            <w:pPr>
              <w:pStyle w:val="ConsPlusNormal"/>
              <w:tabs>
                <w:tab w:val="left" w:pos="5100"/>
              </w:tabs>
              <w:jc w:val="both"/>
              <w:rPr>
                <w:rFonts w:ascii="Arial" w:hAnsi="Arial" w:cs="Arial"/>
                <w:sz w:val="22"/>
                <w:szCs w:val="22"/>
              </w:rPr>
            </w:pPr>
          </w:p>
        </w:tc>
        <w:tc>
          <w:tcPr>
            <w:tcW w:w="1413" w:type="dxa"/>
            <w:vAlign w:val="center"/>
          </w:tcPr>
          <w:p w:rsidR="00760228" w:rsidRPr="00B11BA4" w:rsidRDefault="00760228" w:rsidP="00DA456D">
            <w:pPr>
              <w:pStyle w:val="ConsPlusNormal"/>
              <w:tabs>
                <w:tab w:val="left" w:pos="5100"/>
              </w:tabs>
              <w:jc w:val="center"/>
              <w:rPr>
                <w:rFonts w:ascii="Arial" w:hAnsi="Arial" w:cs="Arial"/>
                <w:b/>
                <w:sz w:val="22"/>
                <w:szCs w:val="22"/>
              </w:rPr>
            </w:pPr>
          </w:p>
        </w:tc>
        <w:tc>
          <w:tcPr>
            <w:tcW w:w="1400" w:type="dxa"/>
            <w:vAlign w:val="center"/>
          </w:tcPr>
          <w:p w:rsidR="00760228" w:rsidRPr="00B11BA4" w:rsidRDefault="00760228" w:rsidP="00DA456D">
            <w:pPr>
              <w:pStyle w:val="ConsPlusNormal"/>
              <w:tabs>
                <w:tab w:val="left" w:pos="5100"/>
              </w:tabs>
              <w:ind w:left="-105"/>
              <w:jc w:val="center"/>
              <w:rPr>
                <w:rFonts w:ascii="Arial" w:hAnsi="Arial" w:cs="Arial"/>
                <w:b/>
                <w:sz w:val="22"/>
                <w:szCs w:val="22"/>
              </w:rPr>
            </w:pPr>
          </w:p>
        </w:tc>
        <w:tc>
          <w:tcPr>
            <w:tcW w:w="1276" w:type="dxa"/>
            <w:vAlign w:val="center"/>
          </w:tcPr>
          <w:p w:rsidR="00760228" w:rsidRPr="00B11BA4" w:rsidRDefault="00760228" w:rsidP="00DA456D">
            <w:pPr>
              <w:pStyle w:val="ConsPlusNormal"/>
              <w:tabs>
                <w:tab w:val="left" w:pos="5100"/>
              </w:tabs>
              <w:ind w:left="-105"/>
              <w:jc w:val="center"/>
              <w:rPr>
                <w:rFonts w:ascii="Arial" w:hAnsi="Arial" w:cs="Arial"/>
                <w:b/>
                <w:sz w:val="22"/>
                <w:szCs w:val="22"/>
              </w:rPr>
            </w:pPr>
          </w:p>
        </w:tc>
        <w:tc>
          <w:tcPr>
            <w:tcW w:w="992" w:type="dxa"/>
            <w:vAlign w:val="center"/>
          </w:tcPr>
          <w:p w:rsidR="00760228" w:rsidRPr="00B11BA4" w:rsidRDefault="00760228" w:rsidP="00DA456D">
            <w:pPr>
              <w:pStyle w:val="ConsPlusNormal"/>
              <w:tabs>
                <w:tab w:val="left" w:pos="5100"/>
              </w:tabs>
              <w:ind w:left="-105"/>
              <w:jc w:val="center"/>
              <w:rPr>
                <w:rFonts w:ascii="Arial" w:hAnsi="Arial" w:cs="Arial"/>
                <w:b/>
                <w:sz w:val="22"/>
                <w:szCs w:val="22"/>
              </w:rPr>
            </w:pPr>
          </w:p>
        </w:tc>
        <w:tc>
          <w:tcPr>
            <w:tcW w:w="1134" w:type="dxa"/>
            <w:vAlign w:val="center"/>
          </w:tcPr>
          <w:p w:rsidR="00760228" w:rsidRPr="00B11BA4" w:rsidRDefault="00760228" w:rsidP="00DA456D">
            <w:pPr>
              <w:pStyle w:val="ConsPlusNormal"/>
              <w:tabs>
                <w:tab w:val="left" w:pos="5100"/>
              </w:tabs>
              <w:ind w:left="-108"/>
              <w:jc w:val="center"/>
              <w:rPr>
                <w:rFonts w:ascii="Arial" w:hAnsi="Arial" w:cs="Arial"/>
                <w:b/>
                <w:sz w:val="22"/>
                <w:szCs w:val="22"/>
              </w:rPr>
            </w:pPr>
          </w:p>
        </w:tc>
        <w:tc>
          <w:tcPr>
            <w:tcW w:w="1134" w:type="dxa"/>
            <w:vAlign w:val="center"/>
          </w:tcPr>
          <w:p w:rsidR="00760228" w:rsidRPr="00B11BA4" w:rsidRDefault="00760228" w:rsidP="00DA456D">
            <w:pPr>
              <w:pStyle w:val="ConsPlusNormal"/>
              <w:tabs>
                <w:tab w:val="left" w:pos="5100"/>
              </w:tabs>
              <w:jc w:val="center"/>
              <w:rPr>
                <w:rFonts w:ascii="Arial" w:hAnsi="Arial" w:cs="Arial"/>
                <w:sz w:val="22"/>
                <w:szCs w:val="22"/>
              </w:rPr>
            </w:pPr>
          </w:p>
        </w:tc>
        <w:tc>
          <w:tcPr>
            <w:tcW w:w="727" w:type="dxa"/>
          </w:tcPr>
          <w:p w:rsidR="00760228" w:rsidRPr="00B11BA4" w:rsidRDefault="00760228" w:rsidP="00DA456D">
            <w:pPr>
              <w:pStyle w:val="ConsPlusNormal"/>
              <w:tabs>
                <w:tab w:val="left" w:pos="5100"/>
              </w:tabs>
              <w:jc w:val="center"/>
              <w:rPr>
                <w:rFonts w:ascii="Arial" w:hAnsi="Arial" w:cs="Arial"/>
                <w:sz w:val="22"/>
                <w:szCs w:val="22"/>
              </w:rPr>
            </w:pPr>
          </w:p>
        </w:tc>
        <w:tc>
          <w:tcPr>
            <w:tcW w:w="708" w:type="dxa"/>
          </w:tcPr>
          <w:p w:rsidR="00760228" w:rsidRPr="00B11BA4" w:rsidRDefault="00760228" w:rsidP="00DA456D">
            <w:pPr>
              <w:pStyle w:val="ConsPlusNormal"/>
              <w:tabs>
                <w:tab w:val="left" w:pos="5100"/>
              </w:tabs>
              <w:jc w:val="center"/>
              <w:rPr>
                <w:rFonts w:ascii="Arial" w:hAnsi="Arial" w:cs="Arial"/>
                <w:sz w:val="22"/>
                <w:szCs w:val="22"/>
              </w:rPr>
            </w:pPr>
          </w:p>
        </w:tc>
        <w:tc>
          <w:tcPr>
            <w:tcW w:w="714" w:type="dxa"/>
          </w:tcPr>
          <w:p w:rsidR="00760228" w:rsidRPr="00B11BA4" w:rsidRDefault="00760228" w:rsidP="00DA456D">
            <w:pPr>
              <w:pStyle w:val="ConsPlusNormal"/>
              <w:tabs>
                <w:tab w:val="left" w:pos="5100"/>
              </w:tabs>
              <w:jc w:val="center"/>
              <w:rPr>
                <w:rFonts w:ascii="Arial" w:hAnsi="Arial" w:cs="Arial"/>
                <w:sz w:val="22"/>
                <w:szCs w:val="22"/>
              </w:rPr>
            </w:pPr>
          </w:p>
        </w:tc>
        <w:tc>
          <w:tcPr>
            <w:tcW w:w="2830" w:type="dxa"/>
            <w:vMerge/>
            <w:vAlign w:val="center"/>
          </w:tcPr>
          <w:p w:rsidR="00760228" w:rsidRPr="00B11BA4" w:rsidRDefault="00760228" w:rsidP="00DA456D">
            <w:pPr>
              <w:pStyle w:val="ConsPlusNormal"/>
              <w:tabs>
                <w:tab w:val="left" w:pos="5100"/>
              </w:tabs>
              <w:jc w:val="center"/>
              <w:rPr>
                <w:rFonts w:ascii="Arial" w:hAnsi="Arial" w:cs="Arial"/>
                <w:sz w:val="22"/>
                <w:szCs w:val="22"/>
              </w:rPr>
            </w:pPr>
          </w:p>
        </w:tc>
      </w:tr>
      <w:tr w:rsidR="00760228" w:rsidRPr="00B11BA4" w:rsidTr="00E154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1"/>
        </w:trPr>
        <w:tc>
          <w:tcPr>
            <w:tcW w:w="568" w:type="dxa"/>
            <w:vMerge/>
            <w:vAlign w:val="center"/>
          </w:tcPr>
          <w:p w:rsidR="00760228" w:rsidRPr="00B11BA4" w:rsidRDefault="00760228" w:rsidP="00DA456D">
            <w:pPr>
              <w:pStyle w:val="ConsPlusNormal"/>
              <w:tabs>
                <w:tab w:val="left" w:pos="5100"/>
              </w:tabs>
              <w:jc w:val="center"/>
              <w:rPr>
                <w:rFonts w:ascii="Arial" w:hAnsi="Arial" w:cs="Arial"/>
                <w:sz w:val="22"/>
                <w:szCs w:val="22"/>
              </w:rPr>
            </w:pPr>
          </w:p>
        </w:tc>
        <w:tc>
          <w:tcPr>
            <w:tcW w:w="2981" w:type="dxa"/>
            <w:gridSpan w:val="2"/>
            <w:vMerge/>
            <w:vAlign w:val="center"/>
          </w:tcPr>
          <w:p w:rsidR="00760228" w:rsidRPr="00B11BA4" w:rsidRDefault="00760228" w:rsidP="00DA456D">
            <w:pPr>
              <w:pStyle w:val="ConsPlusNormal"/>
              <w:tabs>
                <w:tab w:val="left" w:pos="5100"/>
              </w:tabs>
              <w:jc w:val="both"/>
              <w:rPr>
                <w:rFonts w:ascii="Arial" w:hAnsi="Arial" w:cs="Arial"/>
                <w:sz w:val="22"/>
                <w:szCs w:val="22"/>
              </w:rPr>
            </w:pPr>
          </w:p>
        </w:tc>
        <w:tc>
          <w:tcPr>
            <w:tcW w:w="1413" w:type="dxa"/>
            <w:vAlign w:val="center"/>
          </w:tcPr>
          <w:p w:rsidR="00760228" w:rsidRPr="00B11BA4" w:rsidRDefault="00760228" w:rsidP="00DA456D">
            <w:pPr>
              <w:pStyle w:val="ConsPlusNormal"/>
              <w:tabs>
                <w:tab w:val="left" w:pos="5100"/>
              </w:tabs>
              <w:jc w:val="center"/>
              <w:rPr>
                <w:rFonts w:ascii="Arial" w:hAnsi="Arial" w:cs="Arial"/>
                <w:b/>
                <w:sz w:val="22"/>
                <w:szCs w:val="22"/>
              </w:rPr>
            </w:pPr>
          </w:p>
        </w:tc>
        <w:tc>
          <w:tcPr>
            <w:tcW w:w="1400" w:type="dxa"/>
            <w:vAlign w:val="center"/>
          </w:tcPr>
          <w:p w:rsidR="00760228" w:rsidRPr="00B11BA4" w:rsidRDefault="00760228" w:rsidP="00DA456D">
            <w:pPr>
              <w:pStyle w:val="ConsPlusNormal"/>
              <w:tabs>
                <w:tab w:val="left" w:pos="5100"/>
              </w:tabs>
              <w:ind w:left="-105"/>
              <w:jc w:val="center"/>
              <w:rPr>
                <w:rFonts w:ascii="Arial" w:hAnsi="Arial" w:cs="Arial"/>
                <w:b/>
                <w:sz w:val="22"/>
                <w:szCs w:val="22"/>
              </w:rPr>
            </w:pPr>
          </w:p>
        </w:tc>
        <w:tc>
          <w:tcPr>
            <w:tcW w:w="1276" w:type="dxa"/>
            <w:vAlign w:val="center"/>
          </w:tcPr>
          <w:p w:rsidR="00760228" w:rsidRPr="00B11BA4" w:rsidRDefault="00760228" w:rsidP="00DA456D">
            <w:pPr>
              <w:pStyle w:val="ConsPlusNormal"/>
              <w:tabs>
                <w:tab w:val="left" w:pos="5100"/>
              </w:tabs>
              <w:ind w:left="-105"/>
              <w:jc w:val="center"/>
              <w:rPr>
                <w:rFonts w:ascii="Arial" w:hAnsi="Arial" w:cs="Arial"/>
                <w:b/>
                <w:sz w:val="22"/>
                <w:szCs w:val="22"/>
              </w:rPr>
            </w:pPr>
          </w:p>
        </w:tc>
        <w:tc>
          <w:tcPr>
            <w:tcW w:w="992" w:type="dxa"/>
            <w:vAlign w:val="center"/>
          </w:tcPr>
          <w:p w:rsidR="00760228" w:rsidRPr="00B11BA4" w:rsidRDefault="00760228" w:rsidP="00DA456D">
            <w:pPr>
              <w:pStyle w:val="ConsPlusNormal"/>
              <w:tabs>
                <w:tab w:val="left" w:pos="5100"/>
              </w:tabs>
              <w:ind w:left="-105"/>
              <w:jc w:val="center"/>
              <w:rPr>
                <w:rFonts w:ascii="Arial" w:hAnsi="Arial" w:cs="Arial"/>
                <w:b/>
                <w:sz w:val="22"/>
                <w:szCs w:val="22"/>
              </w:rPr>
            </w:pPr>
          </w:p>
        </w:tc>
        <w:tc>
          <w:tcPr>
            <w:tcW w:w="1134" w:type="dxa"/>
            <w:vAlign w:val="center"/>
          </w:tcPr>
          <w:p w:rsidR="00760228" w:rsidRPr="00B11BA4" w:rsidRDefault="00760228" w:rsidP="00DA456D">
            <w:pPr>
              <w:pStyle w:val="ConsPlusNormal"/>
              <w:tabs>
                <w:tab w:val="left" w:pos="5100"/>
              </w:tabs>
              <w:ind w:left="-108"/>
              <w:jc w:val="center"/>
              <w:rPr>
                <w:rFonts w:ascii="Arial" w:hAnsi="Arial" w:cs="Arial"/>
                <w:b/>
                <w:sz w:val="22"/>
                <w:szCs w:val="22"/>
              </w:rPr>
            </w:pPr>
          </w:p>
        </w:tc>
        <w:tc>
          <w:tcPr>
            <w:tcW w:w="1134" w:type="dxa"/>
            <w:vAlign w:val="center"/>
          </w:tcPr>
          <w:p w:rsidR="00760228" w:rsidRPr="00B11BA4" w:rsidRDefault="00760228" w:rsidP="00DA456D">
            <w:pPr>
              <w:pStyle w:val="ConsPlusNormal"/>
              <w:tabs>
                <w:tab w:val="left" w:pos="5100"/>
              </w:tabs>
              <w:jc w:val="center"/>
              <w:rPr>
                <w:rFonts w:ascii="Arial" w:hAnsi="Arial" w:cs="Arial"/>
                <w:sz w:val="22"/>
                <w:szCs w:val="22"/>
              </w:rPr>
            </w:pPr>
          </w:p>
        </w:tc>
        <w:tc>
          <w:tcPr>
            <w:tcW w:w="727" w:type="dxa"/>
          </w:tcPr>
          <w:p w:rsidR="00760228" w:rsidRPr="00B11BA4" w:rsidRDefault="00760228" w:rsidP="00DA456D">
            <w:pPr>
              <w:pStyle w:val="ConsPlusNormal"/>
              <w:tabs>
                <w:tab w:val="left" w:pos="5100"/>
              </w:tabs>
              <w:jc w:val="center"/>
              <w:rPr>
                <w:rFonts w:ascii="Arial" w:hAnsi="Arial" w:cs="Arial"/>
                <w:sz w:val="22"/>
                <w:szCs w:val="22"/>
              </w:rPr>
            </w:pPr>
          </w:p>
        </w:tc>
        <w:tc>
          <w:tcPr>
            <w:tcW w:w="708" w:type="dxa"/>
          </w:tcPr>
          <w:p w:rsidR="00760228" w:rsidRPr="00B11BA4" w:rsidRDefault="00760228" w:rsidP="00DA456D">
            <w:pPr>
              <w:pStyle w:val="ConsPlusNormal"/>
              <w:tabs>
                <w:tab w:val="left" w:pos="5100"/>
              </w:tabs>
              <w:jc w:val="center"/>
              <w:rPr>
                <w:rFonts w:ascii="Arial" w:hAnsi="Arial" w:cs="Arial"/>
                <w:sz w:val="22"/>
                <w:szCs w:val="22"/>
              </w:rPr>
            </w:pPr>
          </w:p>
        </w:tc>
        <w:tc>
          <w:tcPr>
            <w:tcW w:w="714" w:type="dxa"/>
          </w:tcPr>
          <w:p w:rsidR="00760228" w:rsidRPr="00B11BA4" w:rsidRDefault="00760228" w:rsidP="00DA456D">
            <w:pPr>
              <w:pStyle w:val="ConsPlusNormal"/>
              <w:tabs>
                <w:tab w:val="left" w:pos="5100"/>
              </w:tabs>
              <w:jc w:val="center"/>
              <w:rPr>
                <w:rFonts w:ascii="Arial" w:hAnsi="Arial" w:cs="Arial"/>
                <w:sz w:val="22"/>
                <w:szCs w:val="22"/>
              </w:rPr>
            </w:pPr>
          </w:p>
        </w:tc>
        <w:tc>
          <w:tcPr>
            <w:tcW w:w="2830" w:type="dxa"/>
            <w:vMerge/>
            <w:vAlign w:val="center"/>
          </w:tcPr>
          <w:p w:rsidR="00760228" w:rsidRPr="00B11BA4" w:rsidRDefault="00760228" w:rsidP="00DA456D">
            <w:pPr>
              <w:pStyle w:val="ConsPlusNormal"/>
              <w:tabs>
                <w:tab w:val="left" w:pos="5100"/>
              </w:tabs>
              <w:jc w:val="center"/>
              <w:rPr>
                <w:rFonts w:ascii="Arial" w:hAnsi="Arial" w:cs="Arial"/>
                <w:sz w:val="22"/>
                <w:szCs w:val="22"/>
              </w:rPr>
            </w:pPr>
          </w:p>
        </w:tc>
      </w:tr>
      <w:tr w:rsidR="00760228" w:rsidRPr="00B11BA4" w:rsidTr="00E154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1"/>
        </w:trPr>
        <w:tc>
          <w:tcPr>
            <w:tcW w:w="568" w:type="dxa"/>
            <w:vMerge/>
            <w:vAlign w:val="center"/>
          </w:tcPr>
          <w:p w:rsidR="00760228" w:rsidRPr="00B11BA4" w:rsidRDefault="00760228" w:rsidP="00DA456D">
            <w:pPr>
              <w:pStyle w:val="ConsPlusNormal"/>
              <w:tabs>
                <w:tab w:val="left" w:pos="5100"/>
              </w:tabs>
              <w:jc w:val="center"/>
              <w:rPr>
                <w:rFonts w:ascii="Arial" w:hAnsi="Arial" w:cs="Arial"/>
                <w:sz w:val="22"/>
                <w:szCs w:val="22"/>
              </w:rPr>
            </w:pPr>
          </w:p>
        </w:tc>
        <w:tc>
          <w:tcPr>
            <w:tcW w:w="2981" w:type="dxa"/>
            <w:gridSpan w:val="2"/>
            <w:vMerge/>
            <w:vAlign w:val="center"/>
          </w:tcPr>
          <w:p w:rsidR="00760228" w:rsidRPr="00B11BA4" w:rsidRDefault="00760228" w:rsidP="00DA456D">
            <w:pPr>
              <w:pStyle w:val="ConsPlusNormal"/>
              <w:tabs>
                <w:tab w:val="left" w:pos="5100"/>
              </w:tabs>
              <w:jc w:val="both"/>
              <w:rPr>
                <w:rFonts w:ascii="Arial" w:hAnsi="Arial" w:cs="Arial"/>
                <w:sz w:val="22"/>
                <w:szCs w:val="22"/>
              </w:rPr>
            </w:pPr>
          </w:p>
        </w:tc>
        <w:tc>
          <w:tcPr>
            <w:tcW w:w="1413" w:type="dxa"/>
            <w:vAlign w:val="center"/>
          </w:tcPr>
          <w:p w:rsidR="00760228" w:rsidRPr="00B11BA4" w:rsidRDefault="00760228" w:rsidP="00DA456D">
            <w:pPr>
              <w:pStyle w:val="ConsPlusNormal"/>
              <w:tabs>
                <w:tab w:val="left" w:pos="5100"/>
              </w:tabs>
              <w:jc w:val="center"/>
              <w:rPr>
                <w:rFonts w:ascii="Arial" w:hAnsi="Arial" w:cs="Arial"/>
                <w:b/>
                <w:sz w:val="22"/>
                <w:szCs w:val="22"/>
              </w:rPr>
            </w:pPr>
          </w:p>
        </w:tc>
        <w:tc>
          <w:tcPr>
            <w:tcW w:w="1400" w:type="dxa"/>
            <w:vAlign w:val="center"/>
          </w:tcPr>
          <w:p w:rsidR="00760228" w:rsidRPr="00B11BA4" w:rsidRDefault="00760228" w:rsidP="00DA456D">
            <w:pPr>
              <w:pStyle w:val="ConsPlusNormal"/>
              <w:tabs>
                <w:tab w:val="left" w:pos="5100"/>
              </w:tabs>
              <w:ind w:left="-105"/>
              <w:jc w:val="center"/>
              <w:rPr>
                <w:rFonts w:ascii="Arial" w:hAnsi="Arial" w:cs="Arial"/>
                <w:b/>
                <w:sz w:val="22"/>
                <w:szCs w:val="22"/>
              </w:rPr>
            </w:pPr>
          </w:p>
        </w:tc>
        <w:tc>
          <w:tcPr>
            <w:tcW w:w="1276" w:type="dxa"/>
            <w:vAlign w:val="center"/>
          </w:tcPr>
          <w:p w:rsidR="00760228" w:rsidRPr="00B11BA4" w:rsidRDefault="00760228" w:rsidP="00DA456D">
            <w:pPr>
              <w:pStyle w:val="ConsPlusNormal"/>
              <w:tabs>
                <w:tab w:val="left" w:pos="5100"/>
              </w:tabs>
              <w:ind w:left="-105"/>
              <w:jc w:val="center"/>
              <w:rPr>
                <w:rFonts w:ascii="Arial" w:hAnsi="Arial" w:cs="Arial"/>
                <w:b/>
                <w:sz w:val="22"/>
                <w:szCs w:val="22"/>
              </w:rPr>
            </w:pPr>
          </w:p>
        </w:tc>
        <w:tc>
          <w:tcPr>
            <w:tcW w:w="992" w:type="dxa"/>
            <w:vAlign w:val="center"/>
          </w:tcPr>
          <w:p w:rsidR="00760228" w:rsidRPr="00B11BA4" w:rsidRDefault="00760228" w:rsidP="00DA456D">
            <w:pPr>
              <w:pStyle w:val="ConsPlusNormal"/>
              <w:tabs>
                <w:tab w:val="left" w:pos="5100"/>
              </w:tabs>
              <w:ind w:left="-105"/>
              <w:jc w:val="center"/>
              <w:rPr>
                <w:rFonts w:ascii="Arial" w:hAnsi="Arial" w:cs="Arial"/>
                <w:b/>
                <w:sz w:val="22"/>
                <w:szCs w:val="22"/>
              </w:rPr>
            </w:pPr>
          </w:p>
        </w:tc>
        <w:tc>
          <w:tcPr>
            <w:tcW w:w="1134" w:type="dxa"/>
            <w:vAlign w:val="center"/>
          </w:tcPr>
          <w:p w:rsidR="00760228" w:rsidRPr="00B11BA4" w:rsidRDefault="00760228" w:rsidP="00DA456D">
            <w:pPr>
              <w:pStyle w:val="ConsPlusNormal"/>
              <w:tabs>
                <w:tab w:val="left" w:pos="5100"/>
              </w:tabs>
              <w:ind w:left="-108"/>
              <w:jc w:val="center"/>
              <w:rPr>
                <w:rFonts w:ascii="Arial" w:hAnsi="Arial" w:cs="Arial"/>
                <w:b/>
                <w:sz w:val="22"/>
                <w:szCs w:val="22"/>
              </w:rPr>
            </w:pPr>
          </w:p>
        </w:tc>
        <w:tc>
          <w:tcPr>
            <w:tcW w:w="1134" w:type="dxa"/>
            <w:vAlign w:val="center"/>
          </w:tcPr>
          <w:p w:rsidR="00760228" w:rsidRPr="00B11BA4" w:rsidRDefault="00760228" w:rsidP="00DA456D">
            <w:pPr>
              <w:pStyle w:val="ConsPlusNormal"/>
              <w:tabs>
                <w:tab w:val="left" w:pos="5100"/>
              </w:tabs>
              <w:jc w:val="center"/>
              <w:rPr>
                <w:rFonts w:ascii="Arial" w:hAnsi="Arial" w:cs="Arial"/>
                <w:sz w:val="22"/>
                <w:szCs w:val="22"/>
              </w:rPr>
            </w:pPr>
          </w:p>
        </w:tc>
        <w:tc>
          <w:tcPr>
            <w:tcW w:w="727" w:type="dxa"/>
          </w:tcPr>
          <w:p w:rsidR="00760228" w:rsidRPr="00B11BA4" w:rsidRDefault="00760228" w:rsidP="00DA456D">
            <w:pPr>
              <w:pStyle w:val="ConsPlusNormal"/>
              <w:tabs>
                <w:tab w:val="left" w:pos="5100"/>
              </w:tabs>
              <w:jc w:val="center"/>
              <w:rPr>
                <w:rFonts w:ascii="Arial" w:hAnsi="Arial" w:cs="Arial"/>
                <w:sz w:val="22"/>
                <w:szCs w:val="22"/>
              </w:rPr>
            </w:pPr>
          </w:p>
        </w:tc>
        <w:tc>
          <w:tcPr>
            <w:tcW w:w="708" w:type="dxa"/>
          </w:tcPr>
          <w:p w:rsidR="00760228" w:rsidRPr="00B11BA4" w:rsidRDefault="00760228" w:rsidP="00DA456D">
            <w:pPr>
              <w:pStyle w:val="ConsPlusNormal"/>
              <w:tabs>
                <w:tab w:val="left" w:pos="5100"/>
              </w:tabs>
              <w:jc w:val="center"/>
              <w:rPr>
                <w:rFonts w:ascii="Arial" w:hAnsi="Arial" w:cs="Arial"/>
                <w:sz w:val="22"/>
                <w:szCs w:val="22"/>
              </w:rPr>
            </w:pPr>
          </w:p>
        </w:tc>
        <w:tc>
          <w:tcPr>
            <w:tcW w:w="714" w:type="dxa"/>
          </w:tcPr>
          <w:p w:rsidR="00760228" w:rsidRPr="00B11BA4" w:rsidRDefault="00760228" w:rsidP="00DA456D">
            <w:pPr>
              <w:pStyle w:val="ConsPlusNormal"/>
              <w:tabs>
                <w:tab w:val="left" w:pos="5100"/>
              </w:tabs>
              <w:jc w:val="center"/>
              <w:rPr>
                <w:rFonts w:ascii="Arial" w:hAnsi="Arial" w:cs="Arial"/>
                <w:sz w:val="22"/>
                <w:szCs w:val="22"/>
              </w:rPr>
            </w:pPr>
          </w:p>
        </w:tc>
        <w:tc>
          <w:tcPr>
            <w:tcW w:w="2830" w:type="dxa"/>
            <w:vMerge/>
            <w:vAlign w:val="center"/>
          </w:tcPr>
          <w:p w:rsidR="00760228" w:rsidRPr="00B11BA4" w:rsidRDefault="00760228" w:rsidP="00DA456D">
            <w:pPr>
              <w:pStyle w:val="ConsPlusNormal"/>
              <w:tabs>
                <w:tab w:val="left" w:pos="5100"/>
              </w:tabs>
              <w:jc w:val="center"/>
              <w:rPr>
                <w:rFonts w:ascii="Arial" w:hAnsi="Arial" w:cs="Arial"/>
                <w:sz w:val="22"/>
                <w:szCs w:val="22"/>
              </w:rPr>
            </w:pPr>
          </w:p>
        </w:tc>
      </w:tr>
      <w:tr w:rsidR="00760228" w:rsidRPr="00B11BA4" w:rsidTr="00E154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1"/>
        </w:trPr>
        <w:tc>
          <w:tcPr>
            <w:tcW w:w="568" w:type="dxa"/>
            <w:vMerge/>
            <w:vAlign w:val="center"/>
          </w:tcPr>
          <w:p w:rsidR="00760228" w:rsidRPr="00B11BA4" w:rsidRDefault="00760228" w:rsidP="00DA456D">
            <w:pPr>
              <w:pStyle w:val="ConsPlusNormal"/>
              <w:tabs>
                <w:tab w:val="left" w:pos="5100"/>
              </w:tabs>
              <w:jc w:val="center"/>
              <w:rPr>
                <w:rFonts w:ascii="Arial" w:hAnsi="Arial" w:cs="Arial"/>
                <w:sz w:val="22"/>
                <w:szCs w:val="22"/>
              </w:rPr>
            </w:pPr>
          </w:p>
        </w:tc>
        <w:tc>
          <w:tcPr>
            <w:tcW w:w="2981" w:type="dxa"/>
            <w:gridSpan w:val="2"/>
            <w:vMerge/>
            <w:vAlign w:val="center"/>
          </w:tcPr>
          <w:p w:rsidR="00760228" w:rsidRPr="00B11BA4" w:rsidRDefault="00760228" w:rsidP="00DA456D">
            <w:pPr>
              <w:pStyle w:val="ConsPlusNormal"/>
              <w:tabs>
                <w:tab w:val="left" w:pos="5100"/>
              </w:tabs>
              <w:jc w:val="both"/>
              <w:rPr>
                <w:rFonts w:ascii="Arial" w:hAnsi="Arial" w:cs="Arial"/>
                <w:sz w:val="22"/>
                <w:szCs w:val="22"/>
              </w:rPr>
            </w:pPr>
          </w:p>
        </w:tc>
        <w:tc>
          <w:tcPr>
            <w:tcW w:w="1413" w:type="dxa"/>
            <w:vAlign w:val="center"/>
          </w:tcPr>
          <w:p w:rsidR="00760228" w:rsidRPr="00B11BA4" w:rsidRDefault="00760228" w:rsidP="00DA456D">
            <w:pPr>
              <w:pStyle w:val="ConsPlusNormal"/>
              <w:tabs>
                <w:tab w:val="left" w:pos="5100"/>
              </w:tabs>
              <w:ind w:left="-112"/>
              <w:jc w:val="center"/>
              <w:rPr>
                <w:rFonts w:ascii="Arial" w:hAnsi="Arial" w:cs="Arial"/>
                <w:b/>
                <w:sz w:val="22"/>
                <w:szCs w:val="22"/>
              </w:rPr>
            </w:pPr>
          </w:p>
        </w:tc>
        <w:tc>
          <w:tcPr>
            <w:tcW w:w="1400" w:type="dxa"/>
            <w:vAlign w:val="center"/>
          </w:tcPr>
          <w:p w:rsidR="00760228" w:rsidRPr="00B11BA4" w:rsidRDefault="00760228" w:rsidP="00DA456D">
            <w:pPr>
              <w:pStyle w:val="ConsPlusNormal"/>
              <w:tabs>
                <w:tab w:val="left" w:pos="5100"/>
              </w:tabs>
              <w:ind w:left="-105"/>
              <w:jc w:val="center"/>
              <w:rPr>
                <w:rFonts w:ascii="Arial" w:hAnsi="Arial" w:cs="Arial"/>
                <w:b/>
                <w:sz w:val="22"/>
                <w:szCs w:val="22"/>
              </w:rPr>
            </w:pPr>
          </w:p>
        </w:tc>
        <w:tc>
          <w:tcPr>
            <w:tcW w:w="1276" w:type="dxa"/>
            <w:vAlign w:val="center"/>
          </w:tcPr>
          <w:p w:rsidR="00760228" w:rsidRPr="00B11BA4" w:rsidRDefault="00760228" w:rsidP="00DA456D">
            <w:pPr>
              <w:pStyle w:val="ConsPlusNormal"/>
              <w:tabs>
                <w:tab w:val="left" w:pos="5100"/>
              </w:tabs>
              <w:ind w:left="-105"/>
              <w:jc w:val="center"/>
              <w:rPr>
                <w:rFonts w:ascii="Arial" w:hAnsi="Arial" w:cs="Arial"/>
                <w:b/>
                <w:sz w:val="22"/>
                <w:szCs w:val="22"/>
              </w:rPr>
            </w:pPr>
          </w:p>
        </w:tc>
        <w:tc>
          <w:tcPr>
            <w:tcW w:w="992" w:type="dxa"/>
            <w:vAlign w:val="center"/>
          </w:tcPr>
          <w:p w:rsidR="00760228" w:rsidRPr="00B11BA4" w:rsidRDefault="00760228" w:rsidP="00DA456D">
            <w:pPr>
              <w:pStyle w:val="ConsPlusNormal"/>
              <w:tabs>
                <w:tab w:val="left" w:pos="5100"/>
              </w:tabs>
              <w:ind w:left="-105"/>
              <w:jc w:val="center"/>
              <w:rPr>
                <w:rFonts w:ascii="Arial" w:hAnsi="Arial" w:cs="Arial"/>
                <w:b/>
                <w:sz w:val="22"/>
                <w:szCs w:val="22"/>
              </w:rPr>
            </w:pPr>
          </w:p>
        </w:tc>
        <w:tc>
          <w:tcPr>
            <w:tcW w:w="1134" w:type="dxa"/>
            <w:vAlign w:val="center"/>
          </w:tcPr>
          <w:p w:rsidR="00760228" w:rsidRPr="00B11BA4" w:rsidRDefault="00760228" w:rsidP="00DA456D">
            <w:pPr>
              <w:pStyle w:val="ConsPlusNormal"/>
              <w:tabs>
                <w:tab w:val="left" w:pos="5100"/>
              </w:tabs>
              <w:ind w:left="-108"/>
              <w:jc w:val="center"/>
              <w:rPr>
                <w:rFonts w:ascii="Arial" w:hAnsi="Arial" w:cs="Arial"/>
                <w:b/>
                <w:sz w:val="22"/>
                <w:szCs w:val="22"/>
              </w:rPr>
            </w:pPr>
          </w:p>
        </w:tc>
        <w:tc>
          <w:tcPr>
            <w:tcW w:w="1134" w:type="dxa"/>
            <w:vAlign w:val="center"/>
          </w:tcPr>
          <w:p w:rsidR="00760228" w:rsidRPr="00B11BA4" w:rsidRDefault="00760228" w:rsidP="00DA456D">
            <w:pPr>
              <w:pStyle w:val="ConsPlusNormal"/>
              <w:tabs>
                <w:tab w:val="left" w:pos="5100"/>
              </w:tabs>
              <w:jc w:val="center"/>
              <w:rPr>
                <w:rFonts w:ascii="Arial" w:hAnsi="Arial" w:cs="Arial"/>
                <w:sz w:val="22"/>
                <w:szCs w:val="22"/>
              </w:rPr>
            </w:pPr>
          </w:p>
        </w:tc>
        <w:tc>
          <w:tcPr>
            <w:tcW w:w="727" w:type="dxa"/>
          </w:tcPr>
          <w:p w:rsidR="00760228" w:rsidRPr="00B11BA4" w:rsidRDefault="00760228" w:rsidP="00DA456D">
            <w:pPr>
              <w:pStyle w:val="ConsPlusNormal"/>
              <w:tabs>
                <w:tab w:val="left" w:pos="5100"/>
              </w:tabs>
              <w:jc w:val="center"/>
              <w:rPr>
                <w:rFonts w:ascii="Arial" w:hAnsi="Arial" w:cs="Arial"/>
                <w:sz w:val="22"/>
                <w:szCs w:val="22"/>
              </w:rPr>
            </w:pPr>
          </w:p>
        </w:tc>
        <w:tc>
          <w:tcPr>
            <w:tcW w:w="708" w:type="dxa"/>
          </w:tcPr>
          <w:p w:rsidR="00760228" w:rsidRPr="00B11BA4" w:rsidRDefault="00760228" w:rsidP="00DA456D">
            <w:pPr>
              <w:pStyle w:val="ConsPlusNormal"/>
              <w:tabs>
                <w:tab w:val="left" w:pos="5100"/>
              </w:tabs>
              <w:jc w:val="center"/>
              <w:rPr>
                <w:rFonts w:ascii="Arial" w:hAnsi="Arial" w:cs="Arial"/>
                <w:sz w:val="22"/>
                <w:szCs w:val="22"/>
              </w:rPr>
            </w:pPr>
          </w:p>
        </w:tc>
        <w:tc>
          <w:tcPr>
            <w:tcW w:w="714" w:type="dxa"/>
          </w:tcPr>
          <w:p w:rsidR="00760228" w:rsidRPr="00B11BA4" w:rsidRDefault="00760228" w:rsidP="00DA456D">
            <w:pPr>
              <w:pStyle w:val="ConsPlusNormal"/>
              <w:tabs>
                <w:tab w:val="left" w:pos="5100"/>
              </w:tabs>
              <w:jc w:val="center"/>
              <w:rPr>
                <w:rFonts w:ascii="Arial" w:hAnsi="Arial" w:cs="Arial"/>
                <w:sz w:val="22"/>
                <w:szCs w:val="22"/>
              </w:rPr>
            </w:pPr>
          </w:p>
        </w:tc>
        <w:tc>
          <w:tcPr>
            <w:tcW w:w="2830" w:type="dxa"/>
            <w:vMerge/>
            <w:vAlign w:val="center"/>
          </w:tcPr>
          <w:p w:rsidR="00760228" w:rsidRPr="00B11BA4" w:rsidRDefault="00760228" w:rsidP="00DA456D">
            <w:pPr>
              <w:pStyle w:val="ConsPlusNormal"/>
              <w:tabs>
                <w:tab w:val="left" w:pos="5100"/>
              </w:tabs>
              <w:jc w:val="center"/>
              <w:rPr>
                <w:rFonts w:ascii="Arial" w:hAnsi="Arial" w:cs="Arial"/>
                <w:sz w:val="22"/>
                <w:szCs w:val="22"/>
              </w:rPr>
            </w:pPr>
          </w:p>
        </w:tc>
      </w:tr>
      <w:tr w:rsidR="00760228" w:rsidRPr="00B11BA4" w:rsidTr="00E154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1"/>
        </w:trPr>
        <w:tc>
          <w:tcPr>
            <w:tcW w:w="568" w:type="dxa"/>
            <w:vMerge/>
            <w:vAlign w:val="center"/>
          </w:tcPr>
          <w:p w:rsidR="00760228" w:rsidRPr="00B11BA4" w:rsidRDefault="00760228" w:rsidP="00DA456D">
            <w:pPr>
              <w:pStyle w:val="ConsPlusNormal"/>
              <w:tabs>
                <w:tab w:val="left" w:pos="5100"/>
              </w:tabs>
              <w:jc w:val="center"/>
              <w:rPr>
                <w:rFonts w:ascii="Arial" w:hAnsi="Arial" w:cs="Arial"/>
                <w:sz w:val="22"/>
                <w:szCs w:val="22"/>
              </w:rPr>
            </w:pPr>
          </w:p>
        </w:tc>
        <w:tc>
          <w:tcPr>
            <w:tcW w:w="2981" w:type="dxa"/>
            <w:gridSpan w:val="2"/>
            <w:vMerge/>
            <w:vAlign w:val="center"/>
          </w:tcPr>
          <w:p w:rsidR="00760228" w:rsidRPr="00B11BA4" w:rsidRDefault="00760228" w:rsidP="00DA456D">
            <w:pPr>
              <w:pStyle w:val="ConsPlusNormal"/>
              <w:tabs>
                <w:tab w:val="left" w:pos="5100"/>
              </w:tabs>
              <w:jc w:val="both"/>
              <w:rPr>
                <w:rFonts w:ascii="Arial" w:hAnsi="Arial" w:cs="Arial"/>
                <w:sz w:val="22"/>
                <w:szCs w:val="22"/>
              </w:rPr>
            </w:pPr>
          </w:p>
        </w:tc>
        <w:tc>
          <w:tcPr>
            <w:tcW w:w="1413" w:type="dxa"/>
            <w:vAlign w:val="center"/>
          </w:tcPr>
          <w:p w:rsidR="00760228" w:rsidRPr="00B11BA4" w:rsidRDefault="00760228" w:rsidP="00DA456D">
            <w:pPr>
              <w:pStyle w:val="ConsPlusNormal"/>
              <w:tabs>
                <w:tab w:val="left" w:pos="5100"/>
              </w:tabs>
              <w:jc w:val="center"/>
              <w:rPr>
                <w:rFonts w:ascii="Arial" w:hAnsi="Arial" w:cs="Arial"/>
                <w:b/>
                <w:sz w:val="22"/>
                <w:szCs w:val="22"/>
              </w:rPr>
            </w:pPr>
            <w:r w:rsidRPr="00B11BA4">
              <w:rPr>
                <w:rFonts w:ascii="Arial" w:hAnsi="Arial" w:cs="Arial"/>
                <w:b/>
                <w:sz w:val="22"/>
                <w:szCs w:val="22"/>
              </w:rPr>
              <w:t>Итого</w:t>
            </w:r>
          </w:p>
        </w:tc>
        <w:tc>
          <w:tcPr>
            <w:tcW w:w="1400" w:type="dxa"/>
            <w:vAlign w:val="center"/>
          </w:tcPr>
          <w:p w:rsidR="00760228" w:rsidRPr="00B11BA4" w:rsidRDefault="00760228" w:rsidP="00DA456D">
            <w:pPr>
              <w:pStyle w:val="ConsPlusNormal"/>
              <w:tabs>
                <w:tab w:val="left" w:pos="5100"/>
              </w:tabs>
              <w:ind w:left="-105"/>
              <w:jc w:val="center"/>
              <w:rPr>
                <w:rFonts w:ascii="Arial" w:hAnsi="Arial" w:cs="Arial"/>
                <w:b/>
                <w:sz w:val="22"/>
                <w:szCs w:val="22"/>
              </w:rPr>
            </w:pPr>
            <w:r w:rsidRPr="00B11BA4">
              <w:rPr>
                <w:rFonts w:ascii="Arial" w:hAnsi="Arial" w:cs="Arial"/>
                <w:b/>
                <w:sz w:val="22"/>
                <w:szCs w:val="22"/>
              </w:rPr>
              <w:t>427,093</w:t>
            </w:r>
          </w:p>
        </w:tc>
        <w:tc>
          <w:tcPr>
            <w:tcW w:w="1276" w:type="dxa"/>
            <w:vAlign w:val="center"/>
          </w:tcPr>
          <w:p w:rsidR="00760228" w:rsidRPr="00B11BA4" w:rsidRDefault="00760228" w:rsidP="00DA456D">
            <w:pPr>
              <w:pStyle w:val="ConsPlusNormal"/>
              <w:tabs>
                <w:tab w:val="left" w:pos="5100"/>
              </w:tabs>
              <w:ind w:left="-105"/>
              <w:jc w:val="center"/>
              <w:rPr>
                <w:rFonts w:ascii="Arial" w:hAnsi="Arial" w:cs="Arial"/>
                <w:b/>
                <w:sz w:val="22"/>
                <w:szCs w:val="22"/>
              </w:rPr>
            </w:pPr>
          </w:p>
        </w:tc>
        <w:tc>
          <w:tcPr>
            <w:tcW w:w="992" w:type="dxa"/>
            <w:vAlign w:val="center"/>
          </w:tcPr>
          <w:p w:rsidR="00760228" w:rsidRPr="00B11BA4" w:rsidRDefault="00760228" w:rsidP="00DA456D">
            <w:pPr>
              <w:pStyle w:val="ConsPlusNormal"/>
              <w:tabs>
                <w:tab w:val="left" w:pos="5100"/>
              </w:tabs>
              <w:ind w:left="-90"/>
              <w:jc w:val="center"/>
              <w:rPr>
                <w:rFonts w:ascii="Arial" w:hAnsi="Arial" w:cs="Arial"/>
                <w:b/>
                <w:sz w:val="22"/>
                <w:szCs w:val="22"/>
              </w:rPr>
            </w:pPr>
            <w:r w:rsidRPr="00B11BA4">
              <w:rPr>
                <w:rFonts w:ascii="Arial" w:hAnsi="Arial" w:cs="Arial"/>
                <w:b/>
                <w:sz w:val="22"/>
                <w:szCs w:val="22"/>
              </w:rPr>
              <w:t>206,908</w:t>
            </w:r>
          </w:p>
        </w:tc>
        <w:tc>
          <w:tcPr>
            <w:tcW w:w="1134" w:type="dxa"/>
            <w:vAlign w:val="center"/>
          </w:tcPr>
          <w:p w:rsidR="00760228" w:rsidRPr="00B11BA4" w:rsidRDefault="00760228" w:rsidP="00DA456D">
            <w:pPr>
              <w:pStyle w:val="ConsPlusNormal"/>
              <w:tabs>
                <w:tab w:val="left" w:pos="5100"/>
              </w:tabs>
              <w:ind w:left="-108"/>
              <w:jc w:val="center"/>
              <w:rPr>
                <w:rFonts w:ascii="Arial" w:hAnsi="Arial" w:cs="Arial"/>
                <w:b/>
                <w:sz w:val="22"/>
                <w:szCs w:val="22"/>
              </w:rPr>
            </w:pPr>
            <w:r w:rsidRPr="00B11BA4">
              <w:rPr>
                <w:rFonts w:ascii="Arial" w:hAnsi="Arial" w:cs="Arial"/>
                <w:b/>
                <w:sz w:val="22"/>
                <w:szCs w:val="22"/>
              </w:rPr>
              <w:t>208,253</w:t>
            </w:r>
          </w:p>
        </w:tc>
        <w:tc>
          <w:tcPr>
            <w:tcW w:w="1134" w:type="dxa"/>
            <w:vAlign w:val="center"/>
          </w:tcPr>
          <w:p w:rsidR="00760228" w:rsidRPr="00B11BA4" w:rsidRDefault="00760228" w:rsidP="00DA456D">
            <w:pPr>
              <w:pStyle w:val="ConsPlusNormal"/>
              <w:tabs>
                <w:tab w:val="left" w:pos="5100"/>
              </w:tabs>
              <w:jc w:val="center"/>
              <w:rPr>
                <w:rFonts w:ascii="Arial" w:hAnsi="Arial" w:cs="Arial"/>
                <w:b/>
                <w:sz w:val="22"/>
                <w:szCs w:val="22"/>
              </w:rPr>
            </w:pPr>
            <w:r w:rsidRPr="00B11BA4">
              <w:rPr>
                <w:rFonts w:ascii="Arial" w:hAnsi="Arial" w:cs="Arial"/>
                <w:b/>
                <w:sz w:val="22"/>
                <w:szCs w:val="22"/>
              </w:rPr>
              <w:t>11,932</w:t>
            </w:r>
          </w:p>
        </w:tc>
        <w:tc>
          <w:tcPr>
            <w:tcW w:w="727" w:type="dxa"/>
          </w:tcPr>
          <w:p w:rsidR="00760228" w:rsidRPr="00B11BA4" w:rsidRDefault="00760228" w:rsidP="00DA456D">
            <w:pPr>
              <w:pStyle w:val="ConsPlusNormal"/>
              <w:tabs>
                <w:tab w:val="left" w:pos="5100"/>
              </w:tabs>
              <w:jc w:val="center"/>
              <w:rPr>
                <w:rFonts w:ascii="Arial" w:hAnsi="Arial" w:cs="Arial"/>
                <w:sz w:val="22"/>
                <w:szCs w:val="22"/>
              </w:rPr>
            </w:pPr>
          </w:p>
        </w:tc>
        <w:tc>
          <w:tcPr>
            <w:tcW w:w="708" w:type="dxa"/>
          </w:tcPr>
          <w:p w:rsidR="00760228" w:rsidRPr="00B11BA4" w:rsidRDefault="00760228" w:rsidP="00DA456D">
            <w:pPr>
              <w:pStyle w:val="ConsPlusNormal"/>
              <w:tabs>
                <w:tab w:val="left" w:pos="5100"/>
              </w:tabs>
              <w:jc w:val="center"/>
              <w:rPr>
                <w:rFonts w:ascii="Arial" w:hAnsi="Arial" w:cs="Arial"/>
                <w:sz w:val="22"/>
                <w:szCs w:val="22"/>
              </w:rPr>
            </w:pPr>
          </w:p>
        </w:tc>
        <w:tc>
          <w:tcPr>
            <w:tcW w:w="714" w:type="dxa"/>
          </w:tcPr>
          <w:p w:rsidR="00760228" w:rsidRPr="00B11BA4" w:rsidRDefault="00760228" w:rsidP="00DA456D">
            <w:pPr>
              <w:pStyle w:val="ConsPlusNormal"/>
              <w:tabs>
                <w:tab w:val="left" w:pos="5100"/>
              </w:tabs>
              <w:jc w:val="center"/>
              <w:rPr>
                <w:rFonts w:ascii="Arial" w:hAnsi="Arial" w:cs="Arial"/>
                <w:sz w:val="22"/>
                <w:szCs w:val="22"/>
              </w:rPr>
            </w:pPr>
          </w:p>
        </w:tc>
        <w:tc>
          <w:tcPr>
            <w:tcW w:w="2830" w:type="dxa"/>
            <w:vMerge/>
            <w:vAlign w:val="center"/>
          </w:tcPr>
          <w:p w:rsidR="00760228" w:rsidRPr="00B11BA4" w:rsidRDefault="00760228" w:rsidP="00DA456D">
            <w:pPr>
              <w:pStyle w:val="ConsPlusNormal"/>
              <w:tabs>
                <w:tab w:val="left" w:pos="5100"/>
              </w:tabs>
              <w:jc w:val="center"/>
              <w:rPr>
                <w:rFonts w:ascii="Arial" w:hAnsi="Arial" w:cs="Arial"/>
                <w:sz w:val="22"/>
                <w:szCs w:val="22"/>
              </w:rPr>
            </w:pPr>
          </w:p>
        </w:tc>
      </w:tr>
      <w:tr w:rsidR="004C4F00" w:rsidRPr="00B11BA4" w:rsidTr="00E154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1"/>
        </w:trPr>
        <w:tc>
          <w:tcPr>
            <w:tcW w:w="568" w:type="dxa"/>
            <w:vMerge w:val="restart"/>
            <w:vAlign w:val="center"/>
          </w:tcPr>
          <w:p w:rsidR="004C4F00" w:rsidRPr="00B11BA4" w:rsidRDefault="00AA3CDB" w:rsidP="009E202F">
            <w:pPr>
              <w:pStyle w:val="ConsPlusNormal"/>
              <w:tabs>
                <w:tab w:val="left" w:pos="5100"/>
              </w:tabs>
              <w:jc w:val="center"/>
              <w:rPr>
                <w:rFonts w:ascii="Arial" w:hAnsi="Arial" w:cs="Arial"/>
                <w:sz w:val="22"/>
                <w:szCs w:val="22"/>
              </w:rPr>
            </w:pPr>
            <w:r w:rsidRPr="00B11BA4">
              <w:rPr>
                <w:rFonts w:ascii="Arial" w:hAnsi="Arial" w:cs="Arial"/>
                <w:sz w:val="22"/>
                <w:szCs w:val="22"/>
              </w:rPr>
              <w:t>9</w:t>
            </w:r>
          </w:p>
        </w:tc>
        <w:tc>
          <w:tcPr>
            <w:tcW w:w="2981" w:type="dxa"/>
            <w:gridSpan w:val="2"/>
            <w:vMerge w:val="restart"/>
            <w:vAlign w:val="center"/>
          </w:tcPr>
          <w:p w:rsidR="004C4F00" w:rsidRPr="00B11BA4" w:rsidRDefault="004C4F00" w:rsidP="00921CAD">
            <w:pPr>
              <w:jc w:val="both"/>
              <w:rPr>
                <w:rFonts w:ascii="Arial" w:hAnsi="Arial" w:cs="Arial"/>
                <w:bCs/>
                <w:sz w:val="22"/>
                <w:szCs w:val="22"/>
              </w:rPr>
            </w:pPr>
            <w:r w:rsidRPr="00B11BA4">
              <w:rPr>
                <w:rFonts w:ascii="Arial" w:hAnsi="Arial" w:cs="Arial"/>
                <w:bCs/>
                <w:sz w:val="22"/>
                <w:szCs w:val="22"/>
              </w:rPr>
              <w:t xml:space="preserve">Муниципальная программа Усть-Кутского </w:t>
            </w:r>
          </w:p>
          <w:p w:rsidR="004C4F00" w:rsidRPr="00B11BA4" w:rsidRDefault="004C4F00" w:rsidP="006E414A">
            <w:pPr>
              <w:jc w:val="both"/>
              <w:rPr>
                <w:rFonts w:ascii="Arial" w:hAnsi="Arial" w:cs="Arial"/>
                <w:bCs/>
                <w:sz w:val="22"/>
                <w:szCs w:val="22"/>
              </w:rPr>
            </w:pPr>
            <w:r w:rsidRPr="00B11BA4">
              <w:rPr>
                <w:rFonts w:ascii="Arial" w:hAnsi="Arial" w:cs="Arial"/>
                <w:bCs/>
                <w:sz w:val="22"/>
                <w:szCs w:val="22"/>
              </w:rPr>
              <w:t>муниципального образования (городского поселения) «Молодежная политика. Приоритеты, перспективы развития на 2020-202</w:t>
            </w:r>
            <w:r w:rsidR="006E414A" w:rsidRPr="00B11BA4">
              <w:rPr>
                <w:rFonts w:ascii="Arial" w:hAnsi="Arial" w:cs="Arial"/>
                <w:bCs/>
                <w:sz w:val="22"/>
                <w:szCs w:val="22"/>
              </w:rPr>
              <w:t>4</w:t>
            </w:r>
            <w:r w:rsidRPr="00B11BA4">
              <w:rPr>
                <w:rFonts w:ascii="Arial" w:hAnsi="Arial" w:cs="Arial"/>
                <w:bCs/>
                <w:sz w:val="22"/>
                <w:szCs w:val="22"/>
              </w:rPr>
              <w:t>годы»</w:t>
            </w:r>
          </w:p>
        </w:tc>
        <w:tc>
          <w:tcPr>
            <w:tcW w:w="1413" w:type="dxa"/>
            <w:vAlign w:val="center"/>
          </w:tcPr>
          <w:p w:rsidR="004C4F00" w:rsidRPr="00B11BA4" w:rsidRDefault="004C4F00" w:rsidP="00291AB7">
            <w:pPr>
              <w:jc w:val="center"/>
              <w:rPr>
                <w:rFonts w:ascii="Arial" w:hAnsi="Arial" w:cs="Arial"/>
                <w:bCs/>
                <w:sz w:val="22"/>
                <w:szCs w:val="22"/>
              </w:rPr>
            </w:pPr>
            <w:r w:rsidRPr="00B11BA4">
              <w:rPr>
                <w:rFonts w:ascii="Arial" w:hAnsi="Arial" w:cs="Arial"/>
                <w:bCs/>
                <w:sz w:val="22"/>
                <w:szCs w:val="22"/>
              </w:rPr>
              <w:t>2020</w:t>
            </w:r>
          </w:p>
        </w:tc>
        <w:tc>
          <w:tcPr>
            <w:tcW w:w="1400" w:type="dxa"/>
            <w:vAlign w:val="center"/>
          </w:tcPr>
          <w:p w:rsidR="004C4F00" w:rsidRPr="00B11BA4" w:rsidRDefault="00DE4CD4" w:rsidP="006539B4">
            <w:pPr>
              <w:ind w:left="-105"/>
              <w:jc w:val="center"/>
              <w:rPr>
                <w:rFonts w:ascii="Arial" w:hAnsi="Arial" w:cs="Arial"/>
                <w:bCs/>
                <w:sz w:val="22"/>
                <w:szCs w:val="22"/>
              </w:rPr>
            </w:pPr>
            <w:r w:rsidRPr="00B11BA4">
              <w:rPr>
                <w:rFonts w:ascii="Arial" w:hAnsi="Arial" w:cs="Arial"/>
                <w:bCs/>
                <w:sz w:val="22"/>
                <w:szCs w:val="22"/>
              </w:rPr>
              <w:t>0,77</w:t>
            </w:r>
          </w:p>
        </w:tc>
        <w:tc>
          <w:tcPr>
            <w:tcW w:w="1276" w:type="dxa"/>
            <w:vAlign w:val="center"/>
          </w:tcPr>
          <w:p w:rsidR="004C4F00" w:rsidRPr="00B11BA4" w:rsidRDefault="004C4F00" w:rsidP="006539B4">
            <w:pPr>
              <w:ind w:left="-105"/>
              <w:jc w:val="center"/>
              <w:rPr>
                <w:rFonts w:ascii="Arial" w:hAnsi="Arial" w:cs="Arial"/>
                <w:bCs/>
                <w:sz w:val="22"/>
                <w:szCs w:val="22"/>
              </w:rPr>
            </w:pPr>
          </w:p>
        </w:tc>
        <w:tc>
          <w:tcPr>
            <w:tcW w:w="992" w:type="dxa"/>
            <w:vAlign w:val="center"/>
          </w:tcPr>
          <w:p w:rsidR="004C4F00" w:rsidRPr="00B11BA4" w:rsidRDefault="004C4F00" w:rsidP="006539B4">
            <w:pPr>
              <w:ind w:left="-105"/>
              <w:jc w:val="center"/>
              <w:rPr>
                <w:rFonts w:ascii="Arial" w:hAnsi="Arial" w:cs="Arial"/>
                <w:bCs/>
                <w:sz w:val="22"/>
                <w:szCs w:val="22"/>
              </w:rPr>
            </w:pPr>
          </w:p>
        </w:tc>
        <w:tc>
          <w:tcPr>
            <w:tcW w:w="1134" w:type="dxa"/>
            <w:vAlign w:val="center"/>
          </w:tcPr>
          <w:p w:rsidR="004C4F00" w:rsidRPr="00B11BA4" w:rsidRDefault="00DE4CD4" w:rsidP="006539B4">
            <w:pPr>
              <w:ind w:left="-108"/>
              <w:jc w:val="center"/>
              <w:rPr>
                <w:rFonts w:ascii="Arial" w:hAnsi="Arial" w:cs="Arial"/>
                <w:bCs/>
                <w:sz w:val="22"/>
                <w:szCs w:val="22"/>
              </w:rPr>
            </w:pPr>
            <w:r w:rsidRPr="00B11BA4">
              <w:rPr>
                <w:rFonts w:ascii="Arial" w:hAnsi="Arial" w:cs="Arial"/>
                <w:bCs/>
                <w:sz w:val="22"/>
                <w:szCs w:val="22"/>
              </w:rPr>
              <w:t>0,77</w:t>
            </w:r>
          </w:p>
        </w:tc>
        <w:tc>
          <w:tcPr>
            <w:tcW w:w="1134" w:type="dxa"/>
            <w:vAlign w:val="center"/>
          </w:tcPr>
          <w:p w:rsidR="004C4F00" w:rsidRPr="00B11BA4" w:rsidRDefault="004C4F00" w:rsidP="006539B4">
            <w:pPr>
              <w:pStyle w:val="ConsPlusNormal"/>
              <w:tabs>
                <w:tab w:val="left" w:pos="5100"/>
              </w:tabs>
              <w:jc w:val="center"/>
              <w:rPr>
                <w:rFonts w:ascii="Arial" w:hAnsi="Arial" w:cs="Arial"/>
                <w:sz w:val="22"/>
                <w:szCs w:val="22"/>
              </w:rPr>
            </w:pPr>
          </w:p>
        </w:tc>
        <w:tc>
          <w:tcPr>
            <w:tcW w:w="727" w:type="dxa"/>
          </w:tcPr>
          <w:p w:rsidR="004C4F00" w:rsidRPr="00B11BA4" w:rsidRDefault="004C4F00" w:rsidP="006539B4">
            <w:pPr>
              <w:pStyle w:val="ConsPlusNormal"/>
              <w:tabs>
                <w:tab w:val="left" w:pos="5100"/>
              </w:tabs>
              <w:jc w:val="center"/>
              <w:rPr>
                <w:rFonts w:ascii="Arial" w:hAnsi="Arial" w:cs="Arial"/>
                <w:sz w:val="22"/>
                <w:szCs w:val="22"/>
              </w:rPr>
            </w:pPr>
          </w:p>
        </w:tc>
        <w:tc>
          <w:tcPr>
            <w:tcW w:w="708" w:type="dxa"/>
          </w:tcPr>
          <w:p w:rsidR="004C4F00" w:rsidRPr="00B11BA4" w:rsidRDefault="004C4F00" w:rsidP="006539B4">
            <w:pPr>
              <w:pStyle w:val="ConsPlusNormal"/>
              <w:tabs>
                <w:tab w:val="left" w:pos="5100"/>
              </w:tabs>
              <w:jc w:val="center"/>
              <w:rPr>
                <w:rFonts w:ascii="Arial" w:hAnsi="Arial" w:cs="Arial"/>
                <w:sz w:val="22"/>
                <w:szCs w:val="22"/>
              </w:rPr>
            </w:pPr>
          </w:p>
        </w:tc>
        <w:tc>
          <w:tcPr>
            <w:tcW w:w="714" w:type="dxa"/>
          </w:tcPr>
          <w:p w:rsidR="004C4F00" w:rsidRPr="00B11BA4" w:rsidRDefault="004C4F00" w:rsidP="006539B4">
            <w:pPr>
              <w:pStyle w:val="ConsPlusNormal"/>
              <w:tabs>
                <w:tab w:val="left" w:pos="5100"/>
              </w:tabs>
              <w:jc w:val="center"/>
              <w:rPr>
                <w:rFonts w:ascii="Arial" w:hAnsi="Arial" w:cs="Arial"/>
                <w:sz w:val="22"/>
                <w:szCs w:val="22"/>
              </w:rPr>
            </w:pPr>
          </w:p>
        </w:tc>
        <w:tc>
          <w:tcPr>
            <w:tcW w:w="2830" w:type="dxa"/>
            <w:vMerge w:val="restart"/>
            <w:vAlign w:val="center"/>
          </w:tcPr>
          <w:p w:rsidR="004C4F00" w:rsidRPr="00B11BA4" w:rsidRDefault="004C4F00" w:rsidP="00617C59">
            <w:pPr>
              <w:snapToGrid w:val="0"/>
              <w:jc w:val="center"/>
              <w:rPr>
                <w:rFonts w:ascii="Arial" w:hAnsi="Arial" w:cs="Arial"/>
                <w:sz w:val="22"/>
                <w:szCs w:val="22"/>
              </w:rPr>
            </w:pPr>
            <w:r w:rsidRPr="00B11BA4">
              <w:rPr>
                <w:rFonts w:ascii="Arial" w:hAnsi="Arial" w:cs="Arial"/>
                <w:sz w:val="22"/>
                <w:szCs w:val="22"/>
              </w:rPr>
              <w:t>Отдел по молодежной политике, спорту и культуре,</w:t>
            </w:r>
          </w:p>
          <w:p w:rsidR="004C4F00" w:rsidRPr="00B11BA4" w:rsidRDefault="004C4F00" w:rsidP="00617C59">
            <w:pPr>
              <w:pStyle w:val="ConsPlusNormal"/>
              <w:tabs>
                <w:tab w:val="left" w:pos="5100"/>
              </w:tabs>
              <w:jc w:val="center"/>
              <w:rPr>
                <w:rFonts w:ascii="Arial" w:hAnsi="Arial" w:cs="Arial"/>
                <w:sz w:val="22"/>
                <w:szCs w:val="22"/>
              </w:rPr>
            </w:pPr>
            <w:r w:rsidRPr="00B11BA4">
              <w:rPr>
                <w:rFonts w:ascii="Arial" w:hAnsi="Arial" w:cs="Arial"/>
                <w:sz w:val="22"/>
                <w:szCs w:val="22"/>
              </w:rPr>
              <w:t>Комитет по финансам и налогам администрации УКМО (гп)</w:t>
            </w:r>
          </w:p>
        </w:tc>
      </w:tr>
      <w:tr w:rsidR="004C4F00" w:rsidRPr="00B11BA4" w:rsidTr="00E154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1"/>
        </w:trPr>
        <w:tc>
          <w:tcPr>
            <w:tcW w:w="568" w:type="dxa"/>
            <w:vMerge/>
            <w:vAlign w:val="center"/>
          </w:tcPr>
          <w:p w:rsidR="004C4F00" w:rsidRPr="00B11BA4" w:rsidRDefault="004C4F00" w:rsidP="00E513C4">
            <w:pPr>
              <w:pStyle w:val="ConsPlusNormal"/>
              <w:tabs>
                <w:tab w:val="left" w:pos="5100"/>
              </w:tabs>
              <w:jc w:val="center"/>
              <w:rPr>
                <w:rFonts w:ascii="Arial" w:hAnsi="Arial" w:cs="Arial"/>
                <w:sz w:val="22"/>
                <w:szCs w:val="22"/>
              </w:rPr>
            </w:pPr>
          </w:p>
        </w:tc>
        <w:tc>
          <w:tcPr>
            <w:tcW w:w="2981" w:type="dxa"/>
            <w:gridSpan w:val="2"/>
            <w:vMerge/>
            <w:vAlign w:val="center"/>
          </w:tcPr>
          <w:p w:rsidR="004C4F00" w:rsidRPr="00B11BA4" w:rsidRDefault="004C4F00" w:rsidP="00921CAD">
            <w:pPr>
              <w:pStyle w:val="ConsPlusNormal"/>
              <w:tabs>
                <w:tab w:val="left" w:pos="5100"/>
              </w:tabs>
              <w:jc w:val="both"/>
              <w:rPr>
                <w:rFonts w:ascii="Arial" w:hAnsi="Arial" w:cs="Arial"/>
                <w:sz w:val="22"/>
                <w:szCs w:val="22"/>
              </w:rPr>
            </w:pPr>
          </w:p>
        </w:tc>
        <w:tc>
          <w:tcPr>
            <w:tcW w:w="1413" w:type="dxa"/>
            <w:vAlign w:val="center"/>
          </w:tcPr>
          <w:p w:rsidR="004C4F00" w:rsidRPr="00B11BA4" w:rsidRDefault="004C4F00" w:rsidP="006539B4">
            <w:pPr>
              <w:pStyle w:val="ConsPlusNormal"/>
              <w:tabs>
                <w:tab w:val="left" w:pos="5100"/>
              </w:tabs>
              <w:jc w:val="center"/>
              <w:rPr>
                <w:rFonts w:ascii="Arial" w:hAnsi="Arial" w:cs="Arial"/>
                <w:b/>
                <w:sz w:val="22"/>
                <w:szCs w:val="22"/>
              </w:rPr>
            </w:pPr>
            <w:r w:rsidRPr="00B11BA4">
              <w:rPr>
                <w:rFonts w:ascii="Arial" w:hAnsi="Arial" w:cs="Arial"/>
                <w:bCs/>
                <w:sz w:val="22"/>
                <w:szCs w:val="22"/>
              </w:rPr>
              <w:t>2021</w:t>
            </w:r>
          </w:p>
        </w:tc>
        <w:tc>
          <w:tcPr>
            <w:tcW w:w="1400" w:type="dxa"/>
            <w:vAlign w:val="center"/>
          </w:tcPr>
          <w:p w:rsidR="004C4F00" w:rsidRPr="00B11BA4" w:rsidRDefault="00DE4CD4" w:rsidP="006539B4">
            <w:pPr>
              <w:pStyle w:val="ConsPlusNormal"/>
              <w:tabs>
                <w:tab w:val="left" w:pos="5100"/>
              </w:tabs>
              <w:ind w:left="-105"/>
              <w:jc w:val="center"/>
              <w:rPr>
                <w:rFonts w:ascii="Arial" w:hAnsi="Arial" w:cs="Arial"/>
                <w:sz w:val="22"/>
                <w:szCs w:val="22"/>
              </w:rPr>
            </w:pPr>
            <w:r w:rsidRPr="00B11BA4">
              <w:rPr>
                <w:rFonts w:ascii="Arial" w:hAnsi="Arial" w:cs="Arial"/>
                <w:sz w:val="22"/>
                <w:szCs w:val="22"/>
              </w:rPr>
              <w:t>0,14</w:t>
            </w:r>
          </w:p>
        </w:tc>
        <w:tc>
          <w:tcPr>
            <w:tcW w:w="1276" w:type="dxa"/>
            <w:vAlign w:val="center"/>
          </w:tcPr>
          <w:p w:rsidR="004C4F00" w:rsidRPr="00B11BA4" w:rsidRDefault="004C4F00" w:rsidP="006539B4">
            <w:pPr>
              <w:pStyle w:val="ConsPlusNormal"/>
              <w:tabs>
                <w:tab w:val="left" w:pos="5100"/>
              </w:tabs>
              <w:ind w:left="-105"/>
              <w:jc w:val="center"/>
              <w:rPr>
                <w:rFonts w:ascii="Arial" w:hAnsi="Arial" w:cs="Arial"/>
                <w:sz w:val="22"/>
                <w:szCs w:val="22"/>
              </w:rPr>
            </w:pPr>
          </w:p>
        </w:tc>
        <w:tc>
          <w:tcPr>
            <w:tcW w:w="992" w:type="dxa"/>
            <w:vAlign w:val="center"/>
          </w:tcPr>
          <w:p w:rsidR="004C4F00" w:rsidRPr="00B11BA4" w:rsidRDefault="004C4F00" w:rsidP="006539B4">
            <w:pPr>
              <w:pStyle w:val="ConsPlusNormal"/>
              <w:tabs>
                <w:tab w:val="left" w:pos="5100"/>
              </w:tabs>
              <w:ind w:left="-105"/>
              <w:jc w:val="center"/>
              <w:rPr>
                <w:rFonts w:ascii="Arial" w:hAnsi="Arial" w:cs="Arial"/>
                <w:sz w:val="22"/>
                <w:szCs w:val="22"/>
              </w:rPr>
            </w:pPr>
          </w:p>
        </w:tc>
        <w:tc>
          <w:tcPr>
            <w:tcW w:w="1134" w:type="dxa"/>
            <w:vAlign w:val="center"/>
          </w:tcPr>
          <w:p w:rsidR="004C4F00" w:rsidRPr="00B11BA4" w:rsidRDefault="00DE4CD4" w:rsidP="006539B4">
            <w:pPr>
              <w:pStyle w:val="ConsPlusNormal"/>
              <w:tabs>
                <w:tab w:val="left" w:pos="5100"/>
              </w:tabs>
              <w:ind w:left="-108"/>
              <w:jc w:val="center"/>
              <w:rPr>
                <w:rFonts w:ascii="Arial" w:hAnsi="Arial" w:cs="Arial"/>
                <w:sz w:val="22"/>
                <w:szCs w:val="22"/>
              </w:rPr>
            </w:pPr>
            <w:r w:rsidRPr="00B11BA4">
              <w:rPr>
                <w:rFonts w:ascii="Arial" w:hAnsi="Arial" w:cs="Arial"/>
                <w:sz w:val="22"/>
                <w:szCs w:val="22"/>
              </w:rPr>
              <w:t>0,14</w:t>
            </w:r>
          </w:p>
        </w:tc>
        <w:tc>
          <w:tcPr>
            <w:tcW w:w="1134" w:type="dxa"/>
            <w:vAlign w:val="center"/>
          </w:tcPr>
          <w:p w:rsidR="004C4F00" w:rsidRPr="00B11BA4" w:rsidRDefault="004C4F00" w:rsidP="006539B4">
            <w:pPr>
              <w:pStyle w:val="ConsPlusNormal"/>
              <w:tabs>
                <w:tab w:val="left" w:pos="5100"/>
              </w:tabs>
              <w:jc w:val="center"/>
              <w:rPr>
                <w:rFonts w:ascii="Arial" w:hAnsi="Arial" w:cs="Arial"/>
                <w:sz w:val="22"/>
                <w:szCs w:val="22"/>
              </w:rPr>
            </w:pPr>
          </w:p>
        </w:tc>
        <w:tc>
          <w:tcPr>
            <w:tcW w:w="727" w:type="dxa"/>
          </w:tcPr>
          <w:p w:rsidR="004C4F00" w:rsidRPr="00B11BA4" w:rsidRDefault="004C4F00" w:rsidP="006539B4">
            <w:pPr>
              <w:pStyle w:val="ConsPlusNormal"/>
              <w:tabs>
                <w:tab w:val="left" w:pos="5100"/>
              </w:tabs>
              <w:jc w:val="center"/>
              <w:rPr>
                <w:rFonts w:ascii="Arial" w:hAnsi="Arial" w:cs="Arial"/>
                <w:sz w:val="22"/>
                <w:szCs w:val="22"/>
              </w:rPr>
            </w:pPr>
          </w:p>
        </w:tc>
        <w:tc>
          <w:tcPr>
            <w:tcW w:w="708" w:type="dxa"/>
          </w:tcPr>
          <w:p w:rsidR="004C4F00" w:rsidRPr="00B11BA4" w:rsidRDefault="004C4F00" w:rsidP="006539B4">
            <w:pPr>
              <w:pStyle w:val="ConsPlusNormal"/>
              <w:tabs>
                <w:tab w:val="left" w:pos="5100"/>
              </w:tabs>
              <w:jc w:val="center"/>
              <w:rPr>
                <w:rFonts w:ascii="Arial" w:hAnsi="Arial" w:cs="Arial"/>
                <w:sz w:val="22"/>
                <w:szCs w:val="22"/>
              </w:rPr>
            </w:pPr>
          </w:p>
        </w:tc>
        <w:tc>
          <w:tcPr>
            <w:tcW w:w="714" w:type="dxa"/>
          </w:tcPr>
          <w:p w:rsidR="004C4F00" w:rsidRPr="00B11BA4" w:rsidRDefault="004C4F00" w:rsidP="006539B4">
            <w:pPr>
              <w:pStyle w:val="ConsPlusNormal"/>
              <w:tabs>
                <w:tab w:val="left" w:pos="5100"/>
              </w:tabs>
              <w:jc w:val="center"/>
              <w:rPr>
                <w:rFonts w:ascii="Arial" w:hAnsi="Arial" w:cs="Arial"/>
                <w:sz w:val="22"/>
                <w:szCs w:val="22"/>
              </w:rPr>
            </w:pPr>
          </w:p>
        </w:tc>
        <w:tc>
          <w:tcPr>
            <w:tcW w:w="2830" w:type="dxa"/>
            <w:vMerge/>
            <w:vAlign w:val="center"/>
          </w:tcPr>
          <w:p w:rsidR="004C4F00" w:rsidRPr="00B11BA4" w:rsidRDefault="004C4F00" w:rsidP="00AD1E42">
            <w:pPr>
              <w:pStyle w:val="ConsPlusNormal"/>
              <w:tabs>
                <w:tab w:val="left" w:pos="5100"/>
              </w:tabs>
              <w:jc w:val="center"/>
              <w:rPr>
                <w:rFonts w:ascii="Arial" w:hAnsi="Arial" w:cs="Arial"/>
                <w:sz w:val="22"/>
                <w:szCs w:val="22"/>
              </w:rPr>
            </w:pPr>
          </w:p>
        </w:tc>
      </w:tr>
      <w:tr w:rsidR="004C4F00" w:rsidRPr="00B11BA4" w:rsidTr="00E154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1"/>
        </w:trPr>
        <w:tc>
          <w:tcPr>
            <w:tcW w:w="568" w:type="dxa"/>
            <w:vMerge/>
            <w:vAlign w:val="center"/>
          </w:tcPr>
          <w:p w:rsidR="004C4F00" w:rsidRPr="00B11BA4" w:rsidRDefault="004C4F00" w:rsidP="00E513C4">
            <w:pPr>
              <w:pStyle w:val="ConsPlusNormal"/>
              <w:tabs>
                <w:tab w:val="left" w:pos="5100"/>
              </w:tabs>
              <w:jc w:val="center"/>
              <w:rPr>
                <w:rFonts w:ascii="Arial" w:hAnsi="Arial" w:cs="Arial"/>
                <w:sz w:val="22"/>
                <w:szCs w:val="22"/>
              </w:rPr>
            </w:pPr>
          </w:p>
        </w:tc>
        <w:tc>
          <w:tcPr>
            <w:tcW w:w="2981" w:type="dxa"/>
            <w:gridSpan w:val="2"/>
            <w:vMerge/>
            <w:vAlign w:val="center"/>
          </w:tcPr>
          <w:p w:rsidR="004C4F00" w:rsidRPr="00B11BA4" w:rsidRDefault="004C4F00" w:rsidP="00921CAD">
            <w:pPr>
              <w:pStyle w:val="ConsPlusNormal"/>
              <w:tabs>
                <w:tab w:val="left" w:pos="5100"/>
              </w:tabs>
              <w:jc w:val="both"/>
              <w:rPr>
                <w:rFonts w:ascii="Arial" w:hAnsi="Arial" w:cs="Arial"/>
                <w:sz w:val="22"/>
                <w:szCs w:val="22"/>
              </w:rPr>
            </w:pPr>
          </w:p>
        </w:tc>
        <w:tc>
          <w:tcPr>
            <w:tcW w:w="1413" w:type="dxa"/>
            <w:vAlign w:val="center"/>
          </w:tcPr>
          <w:p w:rsidR="004C4F00" w:rsidRPr="00B11BA4" w:rsidRDefault="004C4F00" w:rsidP="006539B4">
            <w:pPr>
              <w:pStyle w:val="ConsPlusNormal"/>
              <w:tabs>
                <w:tab w:val="left" w:pos="5100"/>
              </w:tabs>
              <w:jc w:val="center"/>
              <w:rPr>
                <w:rFonts w:ascii="Arial" w:hAnsi="Arial" w:cs="Arial"/>
                <w:b/>
                <w:sz w:val="22"/>
                <w:szCs w:val="22"/>
              </w:rPr>
            </w:pPr>
            <w:r w:rsidRPr="00B11BA4">
              <w:rPr>
                <w:rFonts w:ascii="Arial" w:hAnsi="Arial" w:cs="Arial"/>
                <w:bCs/>
                <w:sz w:val="22"/>
                <w:szCs w:val="22"/>
              </w:rPr>
              <w:t>2022</w:t>
            </w:r>
          </w:p>
        </w:tc>
        <w:tc>
          <w:tcPr>
            <w:tcW w:w="1400" w:type="dxa"/>
            <w:vAlign w:val="center"/>
          </w:tcPr>
          <w:p w:rsidR="004C4F00" w:rsidRPr="00B11BA4" w:rsidRDefault="00DE4CD4" w:rsidP="00F61971">
            <w:pPr>
              <w:pStyle w:val="ConsPlusNormal"/>
              <w:tabs>
                <w:tab w:val="left" w:pos="5100"/>
              </w:tabs>
              <w:ind w:left="-105"/>
              <w:jc w:val="center"/>
              <w:rPr>
                <w:rFonts w:ascii="Arial" w:hAnsi="Arial" w:cs="Arial"/>
                <w:sz w:val="22"/>
                <w:szCs w:val="22"/>
              </w:rPr>
            </w:pPr>
            <w:r w:rsidRPr="00B11BA4">
              <w:rPr>
                <w:rFonts w:ascii="Arial" w:hAnsi="Arial" w:cs="Arial"/>
                <w:sz w:val="22"/>
                <w:szCs w:val="22"/>
              </w:rPr>
              <w:t>0,80</w:t>
            </w:r>
          </w:p>
        </w:tc>
        <w:tc>
          <w:tcPr>
            <w:tcW w:w="1276" w:type="dxa"/>
            <w:vAlign w:val="center"/>
          </w:tcPr>
          <w:p w:rsidR="004C4F00" w:rsidRPr="00B11BA4" w:rsidRDefault="004C4F00" w:rsidP="006539B4">
            <w:pPr>
              <w:pStyle w:val="ConsPlusNormal"/>
              <w:tabs>
                <w:tab w:val="left" w:pos="5100"/>
              </w:tabs>
              <w:ind w:left="-105"/>
              <w:jc w:val="center"/>
              <w:rPr>
                <w:rFonts w:ascii="Arial" w:hAnsi="Arial" w:cs="Arial"/>
                <w:sz w:val="22"/>
                <w:szCs w:val="22"/>
              </w:rPr>
            </w:pPr>
          </w:p>
        </w:tc>
        <w:tc>
          <w:tcPr>
            <w:tcW w:w="992" w:type="dxa"/>
            <w:vAlign w:val="center"/>
          </w:tcPr>
          <w:p w:rsidR="004C4F00" w:rsidRPr="00B11BA4" w:rsidRDefault="004C4F00" w:rsidP="006539B4">
            <w:pPr>
              <w:pStyle w:val="ConsPlusNormal"/>
              <w:tabs>
                <w:tab w:val="left" w:pos="5100"/>
              </w:tabs>
              <w:ind w:left="-105"/>
              <w:jc w:val="center"/>
              <w:rPr>
                <w:rFonts w:ascii="Arial" w:hAnsi="Arial" w:cs="Arial"/>
                <w:sz w:val="22"/>
                <w:szCs w:val="22"/>
              </w:rPr>
            </w:pPr>
          </w:p>
        </w:tc>
        <w:tc>
          <w:tcPr>
            <w:tcW w:w="1134" w:type="dxa"/>
            <w:vAlign w:val="center"/>
          </w:tcPr>
          <w:p w:rsidR="004C4F00" w:rsidRPr="00B11BA4" w:rsidRDefault="00DE4CD4" w:rsidP="00F61971">
            <w:pPr>
              <w:pStyle w:val="ConsPlusNormal"/>
              <w:tabs>
                <w:tab w:val="left" w:pos="5100"/>
              </w:tabs>
              <w:ind w:left="-108"/>
              <w:jc w:val="center"/>
              <w:rPr>
                <w:rFonts w:ascii="Arial" w:hAnsi="Arial" w:cs="Arial"/>
                <w:sz w:val="22"/>
                <w:szCs w:val="22"/>
              </w:rPr>
            </w:pPr>
            <w:r w:rsidRPr="00B11BA4">
              <w:rPr>
                <w:rFonts w:ascii="Arial" w:hAnsi="Arial" w:cs="Arial"/>
                <w:sz w:val="22"/>
                <w:szCs w:val="22"/>
              </w:rPr>
              <w:t>0,80</w:t>
            </w:r>
          </w:p>
        </w:tc>
        <w:tc>
          <w:tcPr>
            <w:tcW w:w="1134" w:type="dxa"/>
            <w:vAlign w:val="center"/>
          </w:tcPr>
          <w:p w:rsidR="004C4F00" w:rsidRPr="00B11BA4" w:rsidRDefault="004C4F00" w:rsidP="006539B4">
            <w:pPr>
              <w:pStyle w:val="ConsPlusNormal"/>
              <w:tabs>
                <w:tab w:val="left" w:pos="5100"/>
              </w:tabs>
              <w:jc w:val="center"/>
              <w:rPr>
                <w:rFonts w:ascii="Arial" w:hAnsi="Arial" w:cs="Arial"/>
                <w:sz w:val="22"/>
                <w:szCs w:val="22"/>
              </w:rPr>
            </w:pPr>
          </w:p>
        </w:tc>
        <w:tc>
          <w:tcPr>
            <w:tcW w:w="727" w:type="dxa"/>
          </w:tcPr>
          <w:p w:rsidR="004C4F00" w:rsidRPr="00B11BA4" w:rsidRDefault="004C4F00" w:rsidP="006539B4">
            <w:pPr>
              <w:pStyle w:val="ConsPlusNormal"/>
              <w:tabs>
                <w:tab w:val="left" w:pos="5100"/>
              </w:tabs>
              <w:jc w:val="center"/>
              <w:rPr>
                <w:rFonts w:ascii="Arial" w:hAnsi="Arial" w:cs="Arial"/>
                <w:sz w:val="22"/>
                <w:szCs w:val="22"/>
              </w:rPr>
            </w:pPr>
          </w:p>
        </w:tc>
        <w:tc>
          <w:tcPr>
            <w:tcW w:w="708" w:type="dxa"/>
          </w:tcPr>
          <w:p w:rsidR="004C4F00" w:rsidRPr="00B11BA4" w:rsidRDefault="004C4F00" w:rsidP="006539B4">
            <w:pPr>
              <w:pStyle w:val="ConsPlusNormal"/>
              <w:tabs>
                <w:tab w:val="left" w:pos="5100"/>
              </w:tabs>
              <w:jc w:val="center"/>
              <w:rPr>
                <w:rFonts w:ascii="Arial" w:hAnsi="Arial" w:cs="Arial"/>
                <w:sz w:val="22"/>
                <w:szCs w:val="22"/>
              </w:rPr>
            </w:pPr>
          </w:p>
        </w:tc>
        <w:tc>
          <w:tcPr>
            <w:tcW w:w="714" w:type="dxa"/>
          </w:tcPr>
          <w:p w:rsidR="004C4F00" w:rsidRPr="00B11BA4" w:rsidRDefault="004C4F00" w:rsidP="006539B4">
            <w:pPr>
              <w:pStyle w:val="ConsPlusNormal"/>
              <w:tabs>
                <w:tab w:val="left" w:pos="5100"/>
              </w:tabs>
              <w:jc w:val="center"/>
              <w:rPr>
                <w:rFonts w:ascii="Arial" w:hAnsi="Arial" w:cs="Arial"/>
                <w:sz w:val="22"/>
                <w:szCs w:val="22"/>
              </w:rPr>
            </w:pPr>
          </w:p>
        </w:tc>
        <w:tc>
          <w:tcPr>
            <w:tcW w:w="2830" w:type="dxa"/>
            <w:vMerge/>
            <w:vAlign w:val="center"/>
          </w:tcPr>
          <w:p w:rsidR="004C4F00" w:rsidRPr="00B11BA4" w:rsidRDefault="004C4F00" w:rsidP="00AD1E42">
            <w:pPr>
              <w:pStyle w:val="ConsPlusNormal"/>
              <w:tabs>
                <w:tab w:val="left" w:pos="5100"/>
              </w:tabs>
              <w:jc w:val="center"/>
              <w:rPr>
                <w:rFonts w:ascii="Arial" w:hAnsi="Arial" w:cs="Arial"/>
                <w:sz w:val="22"/>
                <w:szCs w:val="22"/>
              </w:rPr>
            </w:pPr>
          </w:p>
        </w:tc>
      </w:tr>
      <w:tr w:rsidR="004C4F00" w:rsidRPr="00B11BA4" w:rsidTr="00E154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1"/>
        </w:trPr>
        <w:tc>
          <w:tcPr>
            <w:tcW w:w="568" w:type="dxa"/>
            <w:vMerge/>
            <w:vAlign w:val="center"/>
          </w:tcPr>
          <w:p w:rsidR="004C4F00" w:rsidRPr="00B11BA4" w:rsidRDefault="004C4F00" w:rsidP="00E513C4">
            <w:pPr>
              <w:pStyle w:val="ConsPlusNormal"/>
              <w:tabs>
                <w:tab w:val="left" w:pos="5100"/>
              </w:tabs>
              <w:jc w:val="center"/>
              <w:rPr>
                <w:rFonts w:ascii="Arial" w:hAnsi="Arial" w:cs="Arial"/>
                <w:sz w:val="22"/>
                <w:szCs w:val="22"/>
              </w:rPr>
            </w:pPr>
          </w:p>
        </w:tc>
        <w:tc>
          <w:tcPr>
            <w:tcW w:w="2981" w:type="dxa"/>
            <w:gridSpan w:val="2"/>
            <w:vMerge/>
            <w:vAlign w:val="center"/>
          </w:tcPr>
          <w:p w:rsidR="004C4F00" w:rsidRPr="00B11BA4" w:rsidRDefault="004C4F00" w:rsidP="00921CAD">
            <w:pPr>
              <w:pStyle w:val="ConsPlusNormal"/>
              <w:tabs>
                <w:tab w:val="left" w:pos="5100"/>
              </w:tabs>
              <w:jc w:val="both"/>
              <w:rPr>
                <w:rFonts w:ascii="Arial" w:hAnsi="Arial" w:cs="Arial"/>
                <w:sz w:val="22"/>
                <w:szCs w:val="22"/>
              </w:rPr>
            </w:pPr>
          </w:p>
        </w:tc>
        <w:tc>
          <w:tcPr>
            <w:tcW w:w="1413" w:type="dxa"/>
            <w:vAlign w:val="center"/>
          </w:tcPr>
          <w:p w:rsidR="004C4F00" w:rsidRPr="00B11BA4" w:rsidRDefault="00DE4CD4" w:rsidP="006539B4">
            <w:pPr>
              <w:pStyle w:val="ConsPlusNormal"/>
              <w:tabs>
                <w:tab w:val="left" w:pos="5100"/>
              </w:tabs>
              <w:jc w:val="center"/>
              <w:rPr>
                <w:rFonts w:ascii="Arial" w:hAnsi="Arial" w:cs="Arial"/>
                <w:sz w:val="22"/>
                <w:szCs w:val="22"/>
              </w:rPr>
            </w:pPr>
            <w:r w:rsidRPr="00B11BA4">
              <w:rPr>
                <w:rFonts w:ascii="Arial" w:hAnsi="Arial" w:cs="Arial"/>
                <w:sz w:val="22"/>
                <w:szCs w:val="22"/>
              </w:rPr>
              <w:t>2023</w:t>
            </w:r>
          </w:p>
        </w:tc>
        <w:tc>
          <w:tcPr>
            <w:tcW w:w="1400" w:type="dxa"/>
            <w:vAlign w:val="center"/>
          </w:tcPr>
          <w:p w:rsidR="004C4F00" w:rsidRPr="00B11BA4" w:rsidRDefault="00DE4CD4" w:rsidP="006539B4">
            <w:pPr>
              <w:pStyle w:val="ConsPlusNormal"/>
              <w:tabs>
                <w:tab w:val="left" w:pos="5100"/>
              </w:tabs>
              <w:ind w:left="-105"/>
              <w:jc w:val="center"/>
              <w:rPr>
                <w:rFonts w:ascii="Arial" w:hAnsi="Arial" w:cs="Arial"/>
                <w:sz w:val="22"/>
                <w:szCs w:val="22"/>
              </w:rPr>
            </w:pPr>
            <w:r w:rsidRPr="00B11BA4">
              <w:rPr>
                <w:rFonts w:ascii="Arial" w:hAnsi="Arial" w:cs="Arial"/>
                <w:sz w:val="22"/>
                <w:szCs w:val="22"/>
              </w:rPr>
              <w:t>0,60</w:t>
            </w:r>
          </w:p>
        </w:tc>
        <w:tc>
          <w:tcPr>
            <w:tcW w:w="1276" w:type="dxa"/>
            <w:vAlign w:val="center"/>
          </w:tcPr>
          <w:p w:rsidR="004C4F00" w:rsidRPr="00B11BA4" w:rsidRDefault="004C4F00" w:rsidP="006539B4">
            <w:pPr>
              <w:pStyle w:val="ConsPlusNormal"/>
              <w:tabs>
                <w:tab w:val="left" w:pos="5100"/>
              </w:tabs>
              <w:ind w:left="-105"/>
              <w:jc w:val="center"/>
              <w:rPr>
                <w:rFonts w:ascii="Arial" w:hAnsi="Arial" w:cs="Arial"/>
                <w:sz w:val="22"/>
                <w:szCs w:val="22"/>
              </w:rPr>
            </w:pPr>
          </w:p>
        </w:tc>
        <w:tc>
          <w:tcPr>
            <w:tcW w:w="992" w:type="dxa"/>
            <w:vAlign w:val="center"/>
          </w:tcPr>
          <w:p w:rsidR="004C4F00" w:rsidRPr="00B11BA4" w:rsidRDefault="004C4F00" w:rsidP="006539B4">
            <w:pPr>
              <w:pStyle w:val="ConsPlusNormal"/>
              <w:tabs>
                <w:tab w:val="left" w:pos="5100"/>
              </w:tabs>
              <w:ind w:left="-105"/>
              <w:jc w:val="center"/>
              <w:rPr>
                <w:rFonts w:ascii="Arial" w:hAnsi="Arial" w:cs="Arial"/>
                <w:sz w:val="22"/>
                <w:szCs w:val="22"/>
              </w:rPr>
            </w:pPr>
          </w:p>
        </w:tc>
        <w:tc>
          <w:tcPr>
            <w:tcW w:w="1134" w:type="dxa"/>
            <w:vAlign w:val="center"/>
          </w:tcPr>
          <w:p w:rsidR="004C4F00" w:rsidRPr="00B11BA4" w:rsidRDefault="00DE4CD4" w:rsidP="006539B4">
            <w:pPr>
              <w:pStyle w:val="ConsPlusNormal"/>
              <w:tabs>
                <w:tab w:val="left" w:pos="5100"/>
              </w:tabs>
              <w:ind w:left="-108"/>
              <w:jc w:val="center"/>
              <w:rPr>
                <w:rFonts w:ascii="Arial" w:hAnsi="Arial" w:cs="Arial"/>
                <w:sz w:val="22"/>
                <w:szCs w:val="22"/>
              </w:rPr>
            </w:pPr>
            <w:r w:rsidRPr="00B11BA4">
              <w:rPr>
                <w:rFonts w:ascii="Arial" w:hAnsi="Arial" w:cs="Arial"/>
                <w:sz w:val="22"/>
                <w:szCs w:val="22"/>
              </w:rPr>
              <w:t>0,60</w:t>
            </w:r>
          </w:p>
        </w:tc>
        <w:tc>
          <w:tcPr>
            <w:tcW w:w="1134" w:type="dxa"/>
            <w:vAlign w:val="center"/>
          </w:tcPr>
          <w:p w:rsidR="004C4F00" w:rsidRPr="00B11BA4" w:rsidRDefault="004C4F00" w:rsidP="006539B4">
            <w:pPr>
              <w:pStyle w:val="ConsPlusNormal"/>
              <w:tabs>
                <w:tab w:val="left" w:pos="5100"/>
              </w:tabs>
              <w:jc w:val="center"/>
              <w:rPr>
                <w:rFonts w:ascii="Arial" w:hAnsi="Arial" w:cs="Arial"/>
                <w:sz w:val="22"/>
                <w:szCs w:val="22"/>
              </w:rPr>
            </w:pPr>
          </w:p>
        </w:tc>
        <w:tc>
          <w:tcPr>
            <w:tcW w:w="727" w:type="dxa"/>
          </w:tcPr>
          <w:p w:rsidR="004C4F00" w:rsidRPr="00B11BA4" w:rsidRDefault="004C4F00" w:rsidP="006539B4">
            <w:pPr>
              <w:pStyle w:val="ConsPlusNormal"/>
              <w:tabs>
                <w:tab w:val="left" w:pos="5100"/>
              </w:tabs>
              <w:jc w:val="center"/>
              <w:rPr>
                <w:rFonts w:ascii="Arial" w:hAnsi="Arial" w:cs="Arial"/>
                <w:sz w:val="22"/>
                <w:szCs w:val="22"/>
              </w:rPr>
            </w:pPr>
          </w:p>
        </w:tc>
        <w:tc>
          <w:tcPr>
            <w:tcW w:w="708" w:type="dxa"/>
          </w:tcPr>
          <w:p w:rsidR="004C4F00" w:rsidRPr="00B11BA4" w:rsidRDefault="004C4F00" w:rsidP="006539B4">
            <w:pPr>
              <w:pStyle w:val="ConsPlusNormal"/>
              <w:tabs>
                <w:tab w:val="left" w:pos="5100"/>
              </w:tabs>
              <w:jc w:val="center"/>
              <w:rPr>
                <w:rFonts w:ascii="Arial" w:hAnsi="Arial" w:cs="Arial"/>
                <w:sz w:val="22"/>
                <w:szCs w:val="22"/>
              </w:rPr>
            </w:pPr>
          </w:p>
        </w:tc>
        <w:tc>
          <w:tcPr>
            <w:tcW w:w="714" w:type="dxa"/>
          </w:tcPr>
          <w:p w:rsidR="004C4F00" w:rsidRPr="00B11BA4" w:rsidRDefault="004C4F00" w:rsidP="006539B4">
            <w:pPr>
              <w:pStyle w:val="ConsPlusNormal"/>
              <w:tabs>
                <w:tab w:val="left" w:pos="5100"/>
              </w:tabs>
              <w:jc w:val="center"/>
              <w:rPr>
                <w:rFonts w:ascii="Arial" w:hAnsi="Arial" w:cs="Arial"/>
                <w:sz w:val="22"/>
                <w:szCs w:val="22"/>
              </w:rPr>
            </w:pPr>
          </w:p>
        </w:tc>
        <w:tc>
          <w:tcPr>
            <w:tcW w:w="2830" w:type="dxa"/>
            <w:vMerge/>
            <w:vAlign w:val="center"/>
          </w:tcPr>
          <w:p w:rsidR="004C4F00" w:rsidRPr="00B11BA4" w:rsidRDefault="004C4F00" w:rsidP="00AD1E42">
            <w:pPr>
              <w:pStyle w:val="ConsPlusNormal"/>
              <w:tabs>
                <w:tab w:val="left" w:pos="5100"/>
              </w:tabs>
              <w:jc w:val="center"/>
              <w:rPr>
                <w:rFonts w:ascii="Arial" w:hAnsi="Arial" w:cs="Arial"/>
                <w:sz w:val="22"/>
                <w:szCs w:val="22"/>
              </w:rPr>
            </w:pPr>
          </w:p>
        </w:tc>
      </w:tr>
      <w:tr w:rsidR="004C4F00" w:rsidRPr="00B11BA4" w:rsidTr="00E154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1"/>
        </w:trPr>
        <w:tc>
          <w:tcPr>
            <w:tcW w:w="568" w:type="dxa"/>
            <w:vMerge/>
            <w:vAlign w:val="center"/>
          </w:tcPr>
          <w:p w:rsidR="004C4F00" w:rsidRPr="00B11BA4" w:rsidRDefault="004C4F00" w:rsidP="00E513C4">
            <w:pPr>
              <w:pStyle w:val="ConsPlusNormal"/>
              <w:tabs>
                <w:tab w:val="left" w:pos="5100"/>
              </w:tabs>
              <w:jc w:val="center"/>
              <w:rPr>
                <w:rFonts w:ascii="Arial" w:hAnsi="Arial" w:cs="Arial"/>
                <w:sz w:val="22"/>
                <w:szCs w:val="22"/>
              </w:rPr>
            </w:pPr>
          </w:p>
        </w:tc>
        <w:tc>
          <w:tcPr>
            <w:tcW w:w="2981" w:type="dxa"/>
            <w:gridSpan w:val="2"/>
            <w:vMerge/>
            <w:vAlign w:val="center"/>
          </w:tcPr>
          <w:p w:rsidR="004C4F00" w:rsidRPr="00B11BA4" w:rsidRDefault="004C4F00" w:rsidP="00921CAD">
            <w:pPr>
              <w:pStyle w:val="ConsPlusNormal"/>
              <w:tabs>
                <w:tab w:val="left" w:pos="5100"/>
              </w:tabs>
              <w:jc w:val="both"/>
              <w:rPr>
                <w:rFonts w:ascii="Arial" w:hAnsi="Arial" w:cs="Arial"/>
                <w:sz w:val="22"/>
                <w:szCs w:val="22"/>
              </w:rPr>
            </w:pPr>
          </w:p>
        </w:tc>
        <w:tc>
          <w:tcPr>
            <w:tcW w:w="1413" w:type="dxa"/>
            <w:vAlign w:val="center"/>
          </w:tcPr>
          <w:p w:rsidR="004C4F00" w:rsidRPr="00B11BA4" w:rsidRDefault="00DE4CD4" w:rsidP="006539B4">
            <w:pPr>
              <w:pStyle w:val="ConsPlusNormal"/>
              <w:tabs>
                <w:tab w:val="left" w:pos="5100"/>
              </w:tabs>
              <w:jc w:val="center"/>
              <w:rPr>
                <w:rFonts w:ascii="Arial" w:hAnsi="Arial" w:cs="Arial"/>
                <w:sz w:val="22"/>
                <w:szCs w:val="22"/>
              </w:rPr>
            </w:pPr>
            <w:r w:rsidRPr="00B11BA4">
              <w:rPr>
                <w:rFonts w:ascii="Arial" w:hAnsi="Arial" w:cs="Arial"/>
                <w:sz w:val="22"/>
                <w:szCs w:val="22"/>
              </w:rPr>
              <w:t>2024</w:t>
            </w:r>
          </w:p>
        </w:tc>
        <w:tc>
          <w:tcPr>
            <w:tcW w:w="1400" w:type="dxa"/>
            <w:vAlign w:val="center"/>
          </w:tcPr>
          <w:p w:rsidR="004C4F00" w:rsidRPr="00B11BA4" w:rsidRDefault="00DE4CD4" w:rsidP="006539B4">
            <w:pPr>
              <w:pStyle w:val="ConsPlusNormal"/>
              <w:tabs>
                <w:tab w:val="left" w:pos="5100"/>
              </w:tabs>
              <w:ind w:left="-105"/>
              <w:jc w:val="center"/>
              <w:rPr>
                <w:rFonts w:ascii="Arial" w:hAnsi="Arial" w:cs="Arial"/>
                <w:sz w:val="22"/>
                <w:szCs w:val="22"/>
              </w:rPr>
            </w:pPr>
            <w:r w:rsidRPr="00B11BA4">
              <w:rPr>
                <w:rFonts w:ascii="Arial" w:hAnsi="Arial" w:cs="Arial"/>
                <w:sz w:val="22"/>
                <w:szCs w:val="22"/>
              </w:rPr>
              <w:t>0,60</w:t>
            </w:r>
          </w:p>
        </w:tc>
        <w:tc>
          <w:tcPr>
            <w:tcW w:w="1276" w:type="dxa"/>
            <w:vAlign w:val="center"/>
          </w:tcPr>
          <w:p w:rsidR="004C4F00" w:rsidRPr="00B11BA4" w:rsidRDefault="004C4F00" w:rsidP="006539B4">
            <w:pPr>
              <w:pStyle w:val="ConsPlusNormal"/>
              <w:tabs>
                <w:tab w:val="left" w:pos="5100"/>
              </w:tabs>
              <w:ind w:left="-105"/>
              <w:jc w:val="center"/>
              <w:rPr>
                <w:rFonts w:ascii="Arial" w:hAnsi="Arial" w:cs="Arial"/>
                <w:b/>
                <w:sz w:val="22"/>
                <w:szCs w:val="22"/>
              </w:rPr>
            </w:pPr>
          </w:p>
        </w:tc>
        <w:tc>
          <w:tcPr>
            <w:tcW w:w="992" w:type="dxa"/>
            <w:vAlign w:val="center"/>
          </w:tcPr>
          <w:p w:rsidR="004C4F00" w:rsidRPr="00B11BA4" w:rsidRDefault="004C4F00" w:rsidP="006539B4">
            <w:pPr>
              <w:pStyle w:val="ConsPlusNormal"/>
              <w:tabs>
                <w:tab w:val="left" w:pos="5100"/>
              </w:tabs>
              <w:ind w:left="-105"/>
              <w:jc w:val="center"/>
              <w:rPr>
                <w:rFonts w:ascii="Arial" w:hAnsi="Arial" w:cs="Arial"/>
                <w:b/>
                <w:sz w:val="22"/>
                <w:szCs w:val="22"/>
              </w:rPr>
            </w:pPr>
          </w:p>
        </w:tc>
        <w:tc>
          <w:tcPr>
            <w:tcW w:w="1134" w:type="dxa"/>
            <w:vAlign w:val="center"/>
          </w:tcPr>
          <w:p w:rsidR="004C4F00" w:rsidRPr="00B11BA4" w:rsidRDefault="00DE4CD4" w:rsidP="006539B4">
            <w:pPr>
              <w:pStyle w:val="ConsPlusNormal"/>
              <w:tabs>
                <w:tab w:val="left" w:pos="5100"/>
              </w:tabs>
              <w:ind w:left="-108"/>
              <w:jc w:val="center"/>
              <w:rPr>
                <w:rFonts w:ascii="Arial" w:hAnsi="Arial" w:cs="Arial"/>
                <w:sz w:val="22"/>
                <w:szCs w:val="22"/>
              </w:rPr>
            </w:pPr>
            <w:r w:rsidRPr="00B11BA4">
              <w:rPr>
                <w:rFonts w:ascii="Arial" w:hAnsi="Arial" w:cs="Arial"/>
                <w:sz w:val="22"/>
                <w:szCs w:val="22"/>
              </w:rPr>
              <w:t>0,60</w:t>
            </w:r>
          </w:p>
        </w:tc>
        <w:tc>
          <w:tcPr>
            <w:tcW w:w="1134" w:type="dxa"/>
            <w:vAlign w:val="center"/>
          </w:tcPr>
          <w:p w:rsidR="004C4F00" w:rsidRPr="00B11BA4" w:rsidRDefault="004C4F00" w:rsidP="006539B4">
            <w:pPr>
              <w:pStyle w:val="ConsPlusNormal"/>
              <w:tabs>
                <w:tab w:val="left" w:pos="5100"/>
              </w:tabs>
              <w:jc w:val="center"/>
              <w:rPr>
                <w:rFonts w:ascii="Arial" w:hAnsi="Arial" w:cs="Arial"/>
                <w:sz w:val="22"/>
                <w:szCs w:val="22"/>
              </w:rPr>
            </w:pPr>
          </w:p>
        </w:tc>
        <w:tc>
          <w:tcPr>
            <w:tcW w:w="727" w:type="dxa"/>
          </w:tcPr>
          <w:p w:rsidR="004C4F00" w:rsidRPr="00B11BA4" w:rsidRDefault="004C4F00" w:rsidP="006539B4">
            <w:pPr>
              <w:pStyle w:val="ConsPlusNormal"/>
              <w:tabs>
                <w:tab w:val="left" w:pos="5100"/>
              </w:tabs>
              <w:jc w:val="center"/>
              <w:rPr>
                <w:rFonts w:ascii="Arial" w:hAnsi="Arial" w:cs="Arial"/>
                <w:sz w:val="22"/>
                <w:szCs w:val="22"/>
              </w:rPr>
            </w:pPr>
          </w:p>
        </w:tc>
        <w:tc>
          <w:tcPr>
            <w:tcW w:w="708" w:type="dxa"/>
          </w:tcPr>
          <w:p w:rsidR="004C4F00" w:rsidRPr="00B11BA4" w:rsidRDefault="004C4F00" w:rsidP="006539B4">
            <w:pPr>
              <w:pStyle w:val="ConsPlusNormal"/>
              <w:tabs>
                <w:tab w:val="left" w:pos="5100"/>
              </w:tabs>
              <w:jc w:val="center"/>
              <w:rPr>
                <w:rFonts w:ascii="Arial" w:hAnsi="Arial" w:cs="Arial"/>
                <w:sz w:val="22"/>
                <w:szCs w:val="22"/>
              </w:rPr>
            </w:pPr>
          </w:p>
        </w:tc>
        <w:tc>
          <w:tcPr>
            <w:tcW w:w="714" w:type="dxa"/>
          </w:tcPr>
          <w:p w:rsidR="004C4F00" w:rsidRPr="00B11BA4" w:rsidRDefault="004C4F00" w:rsidP="006539B4">
            <w:pPr>
              <w:pStyle w:val="ConsPlusNormal"/>
              <w:tabs>
                <w:tab w:val="left" w:pos="5100"/>
              </w:tabs>
              <w:jc w:val="center"/>
              <w:rPr>
                <w:rFonts w:ascii="Arial" w:hAnsi="Arial" w:cs="Arial"/>
                <w:sz w:val="22"/>
                <w:szCs w:val="22"/>
              </w:rPr>
            </w:pPr>
          </w:p>
        </w:tc>
        <w:tc>
          <w:tcPr>
            <w:tcW w:w="2830" w:type="dxa"/>
            <w:vMerge/>
            <w:vAlign w:val="center"/>
          </w:tcPr>
          <w:p w:rsidR="004C4F00" w:rsidRPr="00B11BA4" w:rsidRDefault="004C4F00" w:rsidP="00AD1E42">
            <w:pPr>
              <w:pStyle w:val="ConsPlusNormal"/>
              <w:tabs>
                <w:tab w:val="left" w:pos="5100"/>
              </w:tabs>
              <w:jc w:val="center"/>
              <w:rPr>
                <w:rFonts w:ascii="Arial" w:hAnsi="Arial" w:cs="Arial"/>
                <w:sz w:val="22"/>
                <w:szCs w:val="22"/>
              </w:rPr>
            </w:pPr>
          </w:p>
        </w:tc>
      </w:tr>
      <w:tr w:rsidR="004C4F00" w:rsidRPr="00B11BA4" w:rsidTr="00E154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1"/>
        </w:trPr>
        <w:tc>
          <w:tcPr>
            <w:tcW w:w="568" w:type="dxa"/>
            <w:vMerge/>
            <w:vAlign w:val="center"/>
          </w:tcPr>
          <w:p w:rsidR="004C4F00" w:rsidRPr="00B11BA4" w:rsidRDefault="004C4F00" w:rsidP="00E513C4">
            <w:pPr>
              <w:pStyle w:val="ConsPlusNormal"/>
              <w:tabs>
                <w:tab w:val="left" w:pos="5100"/>
              </w:tabs>
              <w:jc w:val="center"/>
              <w:rPr>
                <w:rFonts w:ascii="Arial" w:hAnsi="Arial" w:cs="Arial"/>
                <w:sz w:val="22"/>
                <w:szCs w:val="22"/>
              </w:rPr>
            </w:pPr>
          </w:p>
        </w:tc>
        <w:tc>
          <w:tcPr>
            <w:tcW w:w="2981" w:type="dxa"/>
            <w:gridSpan w:val="2"/>
            <w:vMerge/>
            <w:vAlign w:val="center"/>
          </w:tcPr>
          <w:p w:rsidR="004C4F00" w:rsidRPr="00B11BA4" w:rsidRDefault="004C4F00" w:rsidP="00921CAD">
            <w:pPr>
              <w:pStyle w:val="ConsPlusNormal"/>
              <w:tabs>
                <w:tab w:val="left" w:pos="5100"/>
              </w:tabs>
              <w:jc w:val="both"/>
              <w:rPr>
                <w:rFonts w:ascii="Arial" w:hAnsi="Arial" w:cs="Arial"/>
                <w:sz w:val="22"/>
                <w:szCs w:val="22"/>
              </w:rPr>
            </w:pPr>
          </w:p>
        </w:tc>
        <w:tc>
          <w:tcPr>
            <w:tcW w:w="1413" w:type="dxa"/>
            <w:vAlign w:val="center"/>
          </w:tcPr>
          <w:p w:rsidR="004C4F00" w:rsidRPr="00B11BA4" w:rsidRDefault="004C4F00" w:rsidP="006539B4">
            <w:pPr>
              <w:pStyle w:val="ConsPlusNormal"/>
              <w:tabs>
                <w:tab w:val="left" w:pos="5100"/>
              </w:tabs>
              <w:jc w:val="center"/>
              <w:rPr>
                <w:rFonts w:ascii="Arial" w:hAnsi="Arial" w:cs="Arial"/>
                <w:b/>
                <w:sz w:val="22"/>
                <w:szCs w:val="22"/>
              </w:rPr>
            </w:pPr>
          </w:p>
        </w:tc>
        <w:tc>
          <w:tcPr>
            <w:tcW w:w="1400" w:type="dxa"/>
            <w:vAlign w:val="center"/>
          </w:tcPr>
          <w:p w:rsidR="004C4F00" w:rsidRPr="00B11BA4" w:rsidRDefault="004C4F00" w:rsidP="006539B4">
            <w:pPr>
              <w:pStyle w:val="ConsPlusNormal"/>
              <w:tabs>
                <w:tab w:val="left" w:pos="5100"/>
              </w:tabs>
              <w:ind w:left="-105"/>
              <w:jc w:val="center"/>
              <w:rPr>
                <w:rFonts w:ascii="Arial" w:hAnsi="Arial" w:cs="Arial"/>
                <w:b/>
                <w:sz w:val="22"/>
                <w:szCs w:val="22"/>
              </w:rPr>
            </w:pPr>
          </w:p>
        </w:tc>
        <w:tc>
          <w:tcPr>
            <w:tcW w:w="1276" w:type="dxa"/>
            <w:vAlign w:val="center"/>
          </w:tcPr>
          <w:p w:rsidR="004C4F00" w:rsidRPr="00B11BA4" w:rsidRDefault="004C4F00" w:rsidP="006539B4">
            <w:pPr>
              <w:pStyle w:val="ConsPlusNormal"/>
              <w:tabs>
                <w:tab w:val="left" w:pos="5100"/>
              </w:tabs>
              <w:ind w:left="-105"/>
              <w:jc w:val="center"/>
              <w:rPr>
                <w:rFonts w:ascii="Arial" w:hAnsi="Arial" w:cs="Arial"/>
                <w:b/>
                <w:sz w:val="22"/>
                <w:szCs w:val="22"/>
              </w:rPr>
            </w:pPr>
          </w:p>
        </w:tc>
        <w:tc>
          <w:tcPr>
            <w:tcW w:w="992" w:type="dxa"/>
            <w:vAlign w:val="center"/>
          </w:tcPr>
          <w:p w:rsidR="004C4F00" w:rsidRPr="00B11BA4" w:rsidRDefault="004C4F00" w:rsidP="006539B4">
            <w:pPr>
              <w:pStyle w:val="ConsPlusNormal"/>
              <w:tabs>
                <w:tab w:val="left" w:pos="5100"/>
              </w:tabs>
              <w:ind w:left="-105"/>
              <w:jc w:val="center"/>
              <w:rPr>
                <w:rFonts w:ascii="Arial" w:hAnsi="Arial" w:cs="Arial"/>
                <w:b/>
                <w:sz w:val="22"/>
                <w:szCs w:val="22"/>
              </w:rPr>
            </w:pPr>
          </w:p>
        </w:tc>
        <w:tc>
          <w:tcPr>
            <w:tcW w:w="1134" w:type="dxa"/>
            <w:vAlign w:val="center"/>
          </w:tcPr>
          <w:p w:rsidR="004C4F00" w:rsidRPr="00B11BA4" w:rsidRDefault="004C4F00" w:rsidP="006539B4">
            <w:pPr>
              <w:pStyle w:val="ConsPlusNormal"/>
              <w:tabs>
                <w:tab w:val="left" w:pos="5100"/>
              </w:tabs>
              <w:ind w:left="-108"/>
              <w:jc w:val="center"/>
              <w:rPr>
                <w:rFonts w:ascii="Arial" w:hAnsi="Arial" w:cs="Arial"/>
                <w:b/>
                <w:sz w:val="22"/>
                <w:szCs w:val="22"/>
              </w:rPr>
            </w:pPr>
          </w:p>
        </w:tc>
        <w:tc>
          <w:tcPr>
            <w:tcW w:w="1134" w:type="dxa"/>
            <w:vAlign w:val="center"/>
          </w:tcPr>
          <w:p w:rsidR="004C4F00" w:rsidRPr="00B11BA4" w:rsidRDefault="004C4F00" w:rsidP="006539B4">
            <w:pPr>
              <w:pStyle w:val="ConsPlusNormal"/>
              <w:tabs>
                <w:tab w:val="left" w:pos="5100"/>
              </w:tabs>
              <w:jc w:val="center"/>
              <w:rPr>
                <w:rFonts w:ascii="Arial" w:hAnsi="Arial" w:cs="Arial"/>
                <w:sz w:val="22"/>
                <w:szCs w:val="22"/>
              </w:rPr>
            </w:pPr>
          </w:p>
        </w:tc>
        <w:tc>
          <w:tcPr>
            <w:tcW w:w="727" w:type="dxa"/>
          </w:tcPr>
          <w:p w:rsidR="004C4F00" w:rsidRPr="00B11BA4" w:rsidRDefault="004C4F00" w:rsidP="006539B4">
            <w:pPr>
              <w:pStyle w:val="ConsPlusNormal"/>
              <w:tabs>
                <w:tab w:val="left" w:pos="5100"/>
              </w:tabs>
              <w:jc w:val="center"/>
              <w:rPr>
                <w:rFonts w:ascii="Arial" w:hAnsi="Arial" w:cs="Arial"/>
                <w:sz w:val="22"/>
                <w:szCs w:val="22"/>
              </w:rPr>
            </w:pPr>
          </w:p>
        </w:tc>
        <w:tc>
          <w:tcPr>
            <w:tcW w:w="708" w:type="dxa"/>
          </w:tcPr>
          <w:p w:rsidR="004C4F00" w:rsidRPr="00B11BA4" w:rsidRDefault="004C4F00" w:rsidP="006539B4">
            <w:pPr>
              <w:pStyle w:val="ConsPlusNormal"/>
              <w:tabs>
                <w:tab w:val="left" w:pos="5100"/>
              </w:tabs>
              <w:jc w:val="center"/>
              <w:rPr>
                <w:rFonts w:ascii="Arial" w:hAnsi="Arial" w:cs="Arial"/>
                <w:sz w:val="22"/>
                <w:szCs w:val="22"/>
              </w:rPr>
            </w:pPr>
          </w:p>
        </w:tc>
        <w:tc>
          <w:tcPr>
            <w:tcW w:w="714" w:type="dxa"/>
          </w:tcPr>
          <w:p w:rsidR="004C4F00" w:rsidRPr="00B11BA4" w:rsidRDefault="004C4F00" w:rsidP="006539B4">
            <w:pPr>
              <w:pStyle w:val="ConsPlusNormal"/>
              <w:tabs>
                <w:tab w:val="left" w:pos="5100"/>
              </w:tabs>
              <w:jc w:val="center"/>
              <w:rPr>
                <w:rFonts w:ascii="Arial" w:hAnsi="Arial" w:cs="Arial"/>
                <w:sz w:val="22"/>
                <w:szCs w:val="22"/>
              </w:rPr>
            </w:pPr>
          </w:p>
        </w:tc>
        <w:tc>
          <w:tcPr>
            <w:tcW w:w="2830" w:type="dxa"/>
            <w:vMerge/>
            <w:vAlign w:val="center"/>
          </w:tcPr>
          <w:p w:rsidR="004C4F00" w:rsidRPr="00B11BA4" w:rsidRDefault="004C4F00" w:rsidP="00AD1E42">
            <w:pPr>
              <w:pStyle w:val="ConsPlusNormal"/>
              <w:tabs>
                <w:tab w:val="left" w:pos="5100"/>
              </w:tabs>
              <w:jc w:val="center"/>
              <w:rPr>
                <w:rFonts w:ascii="Arial" w:hAnsi="Arial" w:cs="Arial"/>
                <w:sz w:val="22"/>
                <w:szCs w:val="22"/>
              </w:rPr>
            </w:pPr>
          </w:p>
        </w:tc>
      </w:tr>
      <w:tr w:rsidR="004C4F00" w:rsidRPr="00B11BA4" w:rsidTr="00E154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1"/>
        </w:trPr>
        <w:tc>
          <w:tcPr>
            <w:tcW w:w="568" w:type="dxa"/>
            <w:vMerge/>
            <w:vAlign w:val="center"/>
          </w:tcPr>
          <w:p w:rsidR="004C4F00" w:rsidRPr="00B11BA4" w:rsidRDefault="004C4F00" w:rsidP="00E513C4">
            <w:pPr>
              <w:pStyle w:val="ConsPlusNormal"/>
              <w:tabs>
                <w:tab w:val="left" w:pos="5100"/>
              </w:tabs>
              <w:jc w:val="center"/>
              <w:rPr>
                <w:rFonts w:ascii="Arial" w:hAnsi="Arial" w:cs="Arial"/>
                <w:sz w:val="22"/>
                <w:szCs w:val="22"/>
              </w:rPr>
            </w:pPr>
          </w:p>
        </w:tc>
        <w:tc>
          <w:tcPr>
            <w:tcW w:w="2981" w:type="dxa"/>
            <w:gridSpan w:val="2"/>
            <w:vMerge/>
            <w:vAlign w:val="center"/>
          </w:tcPr>
          <w:p w:rsidR="004C4F00" w:rsidRPr="00B11BA4" w:rsidRDefault="004C4F00" w:rsidP="00921CAD">
            <w:pPr>
              <w:pStyle w:val="ConsPlusNormal"/>
              <w:tabs>
                <w:tab w:val="left" w:pos="5100"/>
              </w:tabs>
              <w:jc w:val="both"/>
              <w:rPr>
                <w:rFonts w:ascii="Arial" w:hAnsi="Arial" w:cs="Arial"/>
                <w:sz w:val="22"/>
                <w:szCs w:val="22"/>
              </w:rPr>
            </w:pPr>
          </w:p>
        </w:tc>
        <w:tc>
          <w:tcPr>
            <w:tcW w:w="1413" w:type="dxa"/>
            <w:vAlign w:val="center"/>
          </w:tcPr>
          <w:p w:rsidR="004C4F00" w:rsidRPr="00B11BA4" w:rsidRDefault="004C4F00" w:rsidP="006539B4">
            <w:pPr>
              <w:pStyle w:val="ConsPlusNormal"/>
              <w:tabs>
                <w:tab w:val="left" w:pos="5100"/>
              </w:tabs>
              <w:jc w:val="center"/>
              <w:rPr>
                <w:rFonts w:ascii="Arial" w:hAnsi="Arial" w:cs="Arial"/>
                <w:b/>
                <w:sz w:val="22"/>
                <w:szCs w:val="22"/>
              </w:rPr>
            </w:pPr>
          </w:p>
        </w:tc>
        <w:tc>
          <w:tcPr>
            <w:tcW w:w="1400" w:type="dxa"/>
            <w:vAlign w:val="center"/>
          </w:tcPr>
          <w:p w:rsidR="004C4F00" w:rsidRPr="00B11BA4" w:rsidRDefault="004C4F00" w:rsidP="006539B4">
            <w:pPr>
              <w:pStyle w:val="ConsPlusNormal"/>
              <w:tabs>
                <w:tab w:val="left" w:pos="5100"/>
              </w:tabs>
              <w:ind w:left="-105"/>
              <w:jc w:val="center"/>
              <w:rPr>
                <w:rFonts w:ascii="Arial" w:hAnsi="Arial" w:cs="Arial"/>
                <w:b/>
                <w:sz w:val="22"/>
                <w:szCs w:val="22"/>
              </w:rPr>
            </w:pPr>
          </w:p>
        </w:tc>
        <w:tc>
          <w:tcPr>
            <w:tcW w:w="1276" w:type="dxa"/>
            <w:vAlign w:val="center"/>
          </w:tcPr>
          <w:p w:rsidR="004C4F00" w:rsidRPr="00B11BA4" w:rsidRDefault="004C4F00" w:rsidP="006539B4">
            <w:pPr>
              <w:pStyle w:val="ConsPlusNormal"/>
              <w:tabs>
                <w:tab w:val="left" w:pos="5100"/>
              </w:tabs>
              <w:ind w:left="-105"/>
              <w:jc w:val="center"/>
              <w:rPr>
                <w:rFonts w:ascii="Arial" w:hAnsi="Arial" w:cs="Arial"/>
                <w:b/>
                <w:sz w:val="22"/>
                <w:szCs w:val="22"/>
              </w:rPr>
            </w:pPr>
          </w:p>
        </w:tc>
        <w:tc>
          <w:tcPr>
            <w:tcW w:w="992" w:type="dxa"/>
            <w:vAlign w:val="center"/>
          </w:tcPr>
          <w:p w:rsidR="004C4F00" w:rsidRPr="00B11BA4" w:rsidRDefault="004C4F00" w:rsidP="006539B4">
            <w:pPr>
              <w:pStyle w:val="ConsPlusNormal"/>
              <w:tabs>
                <w:tab w:val="left" w:pos="5100"/>
              </w:tabs>
              <w:ind w:left="-105"/>
              <w:jc w:val="center"/>
              <w:rPr>
                <w:rFonts w:ascii="Arial" w:hAnsi="Arial" w:cs="Arial"/>
                <w:b/>
                <w:sz w:val="22"/>
                <w:szCs w:val="22"/>
              </w:rPr>
            </w:pPr>
          </w:p>
        </w:tc>
        <w:tc>
          <w:tcPr>
            <w:tcW w:w="1134" w:type="dxa"/>
            <w:vAlign w:val="center"/>
          </w:tcPr>
          <w:p w:rsidR="004C4F00" w:rsidRPr="00B11BA4" w:rsidRDefault="004C4F00" w:rsidP="006539B4">
            <w:pPr>
              <w:pStyle w:val="ConsPlusNormal"/>
              <w:tabs>
                <w:tab w:val="left" w:pos="5100"/>
              </w:tabs>
              <w:ind w:left="-108"/>
              <w:jc w:val="center"/>
              <w:rPr>
                <w:rFonts w:ascii="Arial" w:hAnsi="Arial" w:cs="Arial"/>
                <w:b/>
                <w:sz w:val="22"/>
                <w:szCs w:val="22"/>
              </w:rPr>
            </w:pPr>
          </w:p>
        </w:tc>
        <w:tc>
          <w:tcPr>
            <w:tcW w:w="1134" w:type="dxa"/>
            <w:vAlign w:val="center"/>
          </w:tcPr>
          <w:p w:rsidR="004C4F00" w:rsidRPr="00B11BA4" w:rsidRDefault="004C4F00" w:rsidP="006539B4">
            <w:pPr>
              <w:pStyle w:val="ConsPlusNormal"/>
              <w:tabs>
                <w:tab w:val="left" w:pos="5100"/>
              </w:tabs>
              <w:jc w:val="center"/>
              <w:rPr>
                <w:rFonts w:ascii="Arial" w:hAnsi="Arial" w:cs="Arial"/>
                <w:sz w:val="22"/>
                <w:szCs w:val="22"/>
              </w:rPr>
            </w:pPr>
          </w:p>
        </w:tc>
        <w:tc>
          <w:tcPr>
            <w:tcW w:w="727" w:type="dxa"/>
          </w:tcPr>
          <w:p w:rsidR="004C4F00" w:rsidRPr="00B11BA4" w:rsidRDefault="004C4F00" w:rsidP="006539B4">
            <w:pPr>
              <w:pStyle w:val="ConsPlusNormal"/>
              <w:tabs>
                <w:tab w:val="left" w:pos="5100"/>
              </w:tabs>
              <w:jc w:val="center"/>
              <w:rPr>
                <w:rFonts w:ascii="Arial" w:hAnsi="Arial" w:cs="Arial"/>
                <w:sz w:val="22"/>
                <w:szCs w:val="22"/>
              </w:rPr>
            </w:pPr>
          </w:p>
        </w:tc>
        <w:tc>
          <w:tcPr>
            <w:tcW w:w="708" w:type="dxa"/>
          </w:tcPr>
          <w:p w:rsidR="004C4F00" w:rsidRPr="00B11BA4" w:rsidRDefault="004C4F00" w:rsidP="006539B4">
            <w:pPr>
              <w:pStyle w:val="ConsPlusNormal"/>
              <w:tabs>
                <w:tab w:val="left" w:pos="5100"/>
              </w:tabs>
              <w:jc w:val="center"/>
              <w:rPr>
                <w:rFonts w:ascii="Arial" w:hAnsi="Arial" w:cs="Arial"/>
                <w:sz w:val="22"/>
                <w:szCs w:val="22"/>
              </w:rPr>
            </w:pPr>
          </w:p>
        </w:tc>
        <w:tc>
          <w:tcPr>
            <w:tcW w:w="714" w:type="dxa"/>
          </w:tcPr>
          <w:p w:rsidR="004C4F00" w:rsidRPr="00B11BA4" w:rsidRDefault="004C4F00" w:rsidP="006539B4">
            <w:pPr>
              <w:pStyle w:val="ConsPlusNormal"/>
              <w:tabs>
                <w:tab w:val="left" w:pos="5100"/>
              </w:tabs>
              <w:jc w:val="center"/>
              <w:rPr>
                <w:rFonts w:ascii="Arial" w:hAnsi="Arial" w:cs="Arial"/>
                <w:sz w:val="22"/>
                <w:szCs w:val="22"/>
              </w:rPr>
            </w:pPr>
          </w:p>
        </w:tc>
        <w:tc>
          <w:tcPr>
            <w:tcW w:w="2830" w:type="dxa"/>
            <w:vMerge/>
            <w:vAlign w:val="center"/>
          </w:tcPr>
          <w:p w:rsidR="004C4F00" w:rsidRPr="00B11BA4" w:rsidRDefault="004C4F00" w:rsidP="00AD1E42">
            <w:pPr>
              <w:pStyle w:val="ConsPlusNormal"/>
              <w:tabs>
                <w:tab w:val="left" w:pos="5100"/>
              </w:tabs>
              <w:jc w:val="center"/>
              <w:rPr>
                <w:rFonts w:ascii="Arial" w:hAnsi="Arial" w:cs="Arial"/>
                <w:sz w:val="22"/>
                <w:szCs w:val="22"/>
              </w:rPr>
            </w:pPr>
          </w:p>
        </w:tc>
      </w:tr>
      <w:tr w:rsidR="004C4F00" w:rsidRPr="00B11BA4" w:rsidTr="00E154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1"/>
        </w:trPr>
        <w:tc>
          <w:tcPr>
            <w:tcW w:w="568" w:type="dxa"/>
            <w:vMerge/>
            <w:vAlign w:val="center"/>
          </w:tcPr>
          <w:p w:rsidR="004C4F00" w:rsidRPr="00B11BA4" w:rsidRDefault="004C4F00" w:rsidP="00E513C4">
            <w:pPr>
              <w:pStyle w:val="ConsPlusNormal"/>
              <w:tabs>
                <w:tab w:val="left" w:pos="5100"/>
              </w:tabs>
              <w:jc w:val="center"/>
              <w:rPr>
                <w:rFonts w:ascii="Arial" w:hAnsi="Arial" w:cs="Arial"/>
                <w:sz w:val="22"/>
                <w:szCs w:val="22"/>
              </w:rPr>
            </w:pPr>
          </w:p>
        </w:tc>
        <w:tc>
          <w:tcPr>
            <w:tcW w:w="2981" w:type="dxa"/>
            <w:gridSpan w:val="2"/>
            <w:vMerge/>
            <w:vAlign w:val="center"/>
          </w:tcPr>
          <w:p w:rsidR="004C4F00" w:rsidRPr="00B11BA4" w:rsidRDefault="004C4F00" w:rsidP="00921CAD">
            <w:pPr>
              <w:pStyle w:val="ConsPlusNormal"/>
              <w:tabs>
                <w:tab w:val="left" w:pos="5100"/>
              </w:tabs>
              <w:jc w:val="both"/>
              <w:rPr>
                <w:rFonts w:ascii="Arial" w:hAnsi="Arial" w:cs="Arial"/>
                <w:sz w:val="22"/>
                <w:szCs w:val="22"/>
              </w:rPr>
            </w:pPr>
          </w:p>
        </w:tc>
        <w:tc>
          <w:tcPr>
            <w:tcW w:w="1413" w:type="dxa"/>
            <w:vAlign w:val="center"/>
          </w:tcPr>
          <w:p w:rsidR="004C4F00" w:rsidRPr="00B11BA4" w:rsidRDefault="004C4F00" w:rsidP="006539B4">
            <w:pPr>
              <w:pStyle w:val="ConsPlusNormal"/>
              <w:tabs>
                <w:tab w:val="left" w:pos="5100"/>
              </w:tabs>
              <w:jc w:val="center"/>
              <w:rPr>
                <w:rFonts w:ascii="Arial" w:hAnsi="Arial" w:cs="Arial"/>
                <w:b/>
                <w:sz w:val="22"/>
                <w:szCs w:val="22"/>
              </w:rPr>
            </w:pPr>
          </w:p>
        </w:tc>
        <w:tc>
          <w:tcPr>
            <w:tcW w:w="1400" w:type="dxa"/>
            <w:vAlign w:val="center"/>
          </w:tcPr>
          <w:p w:rsidR="004C4F00" w:rsidRPr="00B11BA4" w:rsidRDefault="004C4F00" w:rsidP="006539B4">
            <w:pPr>
              <w:pStyle w:val="ConsPlusNormal"/>
              <w:tabs>
                <w:tab w:val="left" w:pos="5100"/>
              </w:tabs>
              <w:ind w:left="-105"/>
              <w:jc w:val="center"/>
              <w:rPr>
                <w:rFonts w:ascii="Arial" w:hAnsi="Arial" w:cs="Arial"/>
                <w:b/>
                <w:sz w:val="22"/>
                <w:szCs w:val="22"/>
              </w:rPr>
            </w:pPr>
          </w:p>
        </w:tc>
        <w:tc>
          <w:tcPr>
            <w:tcW w:w="1276" w:type="dxa"/>
            <w:vAlign w:val="center"/>
          </w:tcPr>
          <w:p w:rsidR="004C4F00" w:rsidRPr="00B11BA4" w:rsidRDefault="004C4F00" w:rsidP="006539B4">
            <w:pPr>
              <w:pStyle w:val="ConsPlusNormal"/>
              <w:tabs>
                <w:tab w:val="left" w:pos="5100"/>
              </w:tabs>
              <w:ind w:left="-105"/>
              <w:jc w:val="center"/>
              <w:rPr>
                <w:rFonts w:ascii="Arial" w:hAnsi="Arial" w:cs="Arial"/>
                <w:b/>
                <w:sz w:val="22"/>
                <w:szCs w:val="22"/>
              </w:rPr>
            </w:pPr>
          </w:p>
        </w:tc>
        <w:tc>
          <w:tcPr>
            <w:tcW w:w="992" w:type="dxa"/>
            <w:vAlign w:val="center"/>
          </w:tcPr>
          <w:p w:rsidR="004C4F00" w:rsidRPr="00B11BA4" w:rsidRDefault="004C4F00" w:rsidP="006539B4">
            <w:pPr>
              <w:pStyle w:val="ConsPlusNormal"/>
              <w:tabs>
                <w:tab w:val="left" w:pos="5100"/>
              </w:tabs>
              <w:ind w:left="-105"/>
              <w:jc w:val="center"/>
              <w:rPr>
                <w:rFonts w:ascii="Arial" w:hAnsi="Arial" w:cs="Arial"/>
                <w:b/>
                <w:sz w:val="22"/>
                <w:szCs w:val="22"/>
              </w:rPr>
            </w:pPr>
          </w:p>
        </w:tc>
        <w:tc>
          <w:tcPr>
            <w:tcW w:w="1134" w:type="dxa"/>
            <w:vAlign w:val="center"/>
          </w:tcPr>
          <w:p w:rsidR="004C4F00" w:rsidRPr="00B11BA4" w:rsidRDefault="004C4F00" w:rsidP="006539B4">
            <w:pPr>
              <w:pStyle w:val="ConsPlusNormal"/>
              <w:tabs>
                <w:tab w:val="left" w:pos="5100"/>
              </w:tabs>
              <w:ind w:left="-108"/>
              <w:jc w:val="center"/>
              <w:rPr>
                <w:rFonts w:ascii="Arial" w:hAnsi="Arial" w:cs="Arial"/>
                <w:b/>
                <w:sz w:val="22"/>
                <w:szCs w:val="22"/>
              </w:rPr>
            </w:pPr>
          </w:p>
        </w:tc>
        <w:tc>
          <w:tcPr>
            <w:tcW w:w="1134" w:type="dxa"/>
            <w:vAlign w:val="center"/>
          </w:tcPr>
          <w:p w:rsidR="004C4F00" w:rsidRPr="00B11BA4" w:rsidRDefault="004C4F00" w:rsidP="006539B4">
            <w:pPr>
              <w:pStyle w:val="ConsPlusNormal"/>
              <w:tabs>
                <w:tab w:val="left" w:pos="5100"/>
              </w:tabs>
              <w:jc w:val="center"/>
              <w:rPr>
                <w:rFonts w:ascii="Arial" w:hAnsi="Arial" w:cs="Arial"/>
                <w:sz w:val="22"/>
                <w:szCs w:val="22"/>
              </w:rPr>
            </w:pPr>
          </w:p>
        </w:tc>
        <w:tc>
          <w:tcPr>
            <w:tcW w:w="727" w:type="dxa"/>
          </w:tcPr>
          <w:p w:rsidR="004C4F00" w:rsidRPr="00B11BA4" w:rsidRDefault="004C4F00" w:rsidP="006539B4">
            <w:pPr>
              <w:pStyle w:val="ConsPlusNormal"/>
              <w:tabs>
                <w:tab w:val="left" w:pos="5100"/>
              </w:tabs>
              <w:jc w:val="center"/>
              <w:rPr>
                <w:rFonts w:ascii="Arial" w:hAnsi="Arial" w:cs="Arial"/>
                <w:sz w:val="22"/>
                <w:szCs w:val="22"/>
              </w:rPr>
            </w:pPr>
          </w:p>
        </w:tc>
        <w:tc>
          <w:tcPr>
            <w:tcW w:w="708" w:type="dxa"/>
          </w:tcPr>
          <w:p w:rsidR="004C4F00" w:rsidRPr="00B11BA4" w:rsidRDefault="004C4F00" w:rsidP="006539B4">
            <w:pPr>
              <w:pStyle w:val="ConsPlusNormal"/>
              <w:tabs>
                <w:tab w:val="left" w:pos="5100"/>
              </w:tabs>
              <w:jc w:val="center"/>
              <w:rPr>
                <w:rFonts w:ascii="Arial" w:hAnsi="Arial" w:cs="Arial"/>
                <w:sz w:val="22"/>
                <w:szCs w:val="22"/>
              </w:rPr>
            </w:pPr>
          </w:p>
        </w:tc>
        <w:tc>
          <w:tcPr>
            <w:tcW w:w="714" w:type="dxa"/>
          </w:tcPr>
          <w:p w:rsidR="004C4F00" w:rsidRPr="00B11BA4" w:rsidRDefault="004C4F00" w:rsidP="006539B4">
            <w:pPr>
              <w:pStyle w:val="ConsPlusNormal"/>
              <w:tabs>
                <w:tab w:val="left" w:pos="5100"/>
              </w:tabs>
              <w:jc w:val="center"/>
              <w:rPr>
                <w:rFonts w:ascii="Arial" w:hAnsi="Arial" w:cs="Arial"/>
                <w:sz w:val="22"/>
                <w:szCs w:val="22"/>
              </w:rPr>
            </w:pPr>
          </w:p>
        </w:tc>
        <w:tc>
          <w:tcPr>
            <w:tcW w:w="2830" w:type="dxa"/>
            <w:vMerge/>
            <w:vAlign w:val="center"/>
          </w:tcPr>
          <w:p w:rsidR="004C4F00" w:rsidRPr="00B11BA4" w:rsidRDefault="004C4F00" w:rsidP="00AD1E42">
            <w:pPr>
              <w:pStyle w:val="ConsPlusNormal"/>
              <w:tabs>
                <w:tab w:val="left" w:pos="5100"/>
              </w:tabs>
              <w:jc w:val="center"/>
              <w:rPr>
                <w:rFonts w:ascii="Arial" w:hAnsi="Arial" w:cs="Arial"/>
                <w:sz w:val="22"/>
                <w:szCs w:val="22"/>
              </w:rPr>
            </w:pPr>
          </w:p>
        </w:tc>
      </w:tr>
      <w:tr w:rsidR="004C4F00" w:rsidRPr="00B11BA4" w:rsidTr="00E154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1"/>
        </w:trPr>
        <w:tc>
          <w:tcPr>
            <w:tcW w:w="568" w:type="dxa"/>
            <w:vMerge/>
            <w:vAlign w:val="center"/>
          </w:tcPr>
          <w:p w:rsidR="004C4F00" w:rsidRPr="00B11BA4" w:rsidRDefault="004C4F00" w:rsidP="00E513C4">
            <w:pPr>
              <w:pStyle w:val="ConsPlusNormal"/>
              <w:tabs>
                <w:tab w:val="left" w:pos="5100"/>
              </w:tabs>
              <w:jc w:val="center"/>
              <w:rPr>
                <w:rFonts w:ascii="Arial" w:hAnsi="Arial" w:cs="Arial"/>
                <w:sz w:val="22"/>
                <w:szCs w:val="22"/>
              </w:rPr>
            </w:pPr>
          </w:p>
        </w:tc>
        <w:tc>
          <w:tcPr>
            <w:tcW w:w="2981" w:type="dxa"/>
            <w:gridSpan w:val="2"/>
            <w:vMerge/>
            <w:vAlign w:val="center"/>
          </w:tcPr>
          <w:p w:rsidR="004C4F00" w:rsidRPr="00B11BA4" w:rsidRDefault="004C4F00" w:rsidP="00921CAD">
            <w:pPr>
              <w:pStyle w:val="ConsPlusNormal"/>
              <w:tabs>
                <w:tab w:val="left" w:pos="5100"/>
              </w:tabs>
              <w:jc w:val="both"/>
              <w:rPr>
                <w:rFonts w:ascii="Arial" w:hAnsi="Arial" w:cs="Arial"/>
                <w:sz w:val="22"/>
                <w:szCs w:val="22"/>
              </w:rPr>
            </w:pPr>
          </w:p>
        </w:tc>
        <w:tc>
          <w:tcPr>
            <w:tcW w:w="1413" w:type="dxa"/>
            <w:vAlign w:val="center"/>
          </w:tcPr>
          <w:p w:rsidR="004C4F00" w:rsidRPr="00B11BA4" w:rsidRDefault="004C4F00" w:rsidP="006539B4">
            <w:pPr>
              <w:pStyle w:val="ConsPlusNormal"/>
              <w:tabs>
                <w:tab w:val="left" w:pos="5100"/>
              </w:tabs>
              <w:ind w:left="-112"/>
              <w:jc w:val="center"/>
              <w:rPr>
                <w:rFonts w:ascii="Arial" w:hAnsi="Arial" w:cs="Arial"/>
                <w:b/>
                <w:sz w:val="22"/>
                <w:szCs w:val="22"/>
              </w:rPr>
            </w:pPr>
          </w:p>
        </w:tc>
        <w:tc>
          <w:tcPr>
            <w:tcW w:w="1400" w:type="dxa"/>
            <w:vAlign w:val="center"/>
          </w:tcPr>
          <w:p w:rsidR="004C4F00" w:rsidRPr="00B11BA4" w:rsidRDefault="004C4F00" w:rsidP="006539B4">
            <w:pPr>
              <w:pStyle w:val="ConsPlusNormal"/>
              <w:tabs>
                <w:tab w:val="left" w:pos="5100"/>
              </w:tabs>
              <w:ind w:left="-105"/>
              <w:jc w:val="center"/>
              <w:rPr>
                <w:rFonts w:ascii="Arial" w:hAnsi="Arial" w:cs="Arial"/>
                <w:b/>
                <w:sz w:val="22"/>
                <w:szCs w:val="22"/>
              </w:rPr>
            </w:pPr>
          </w:p>
        </w:tc>
        <w:tc>
          <w:tcPr>
            <w:tcW w:w="1276" w:type="dxa"/>
            <w:vAlign w:val="center"/>
          </w:tcPr>
          <w:p w:rsidR="004C4F00" w:rsidRPr="00B11BA4" w:rsidRDefault="004C4F00" w:rsidP="006539B4">
            <w:pPr>
              <w:pStyle w:val="ConsPlusNormal"/>
              <w:tabs>
                <w:tab w:val="left" w:pos="5100"/>
              </w:tabs>
              <w:ind w:left="-105"/>
              <w:jc w:val="center"/>
              <w:rPr>
                <w:rFonts w:ascii="Arial" w:hAnsi="Arial" w:cs="Arial"/>
                <w:b/>
                <w:sz w:val="22"/>
                <w:szCs w:val="22"/>
              </w:rPr>
            </w:pPr>
          </w:p>
        </w:tc>
        <w:tc>
          <w:tcPr>
            <w:tcW w:w="992" w:type="dxa"/>
            <w:vAlign w:val="center"/>
          </w:tcPr>
          <w:p w:rsidR="004C4F00" w:rsidRPr="00B11BA4" w:rsidRDefault="004C4F00" w:rsidP="006539B4">
            <w:pPr>
              <w:pStyle w:val="ConsPlusNormal"/>
              <w:tabs>
                <w:tab w:val="left" w:pos="5100"/>
              </w:tabs>
              <w:ind w:left="-105"/>
              <w:jc w:val="center"/>
              <w:rPr>
                <w:rFonts w:ascii="Arial" w:hAnsi="Arial" w:cs="Arial"/>
                <w:b/>
                <w:sz w:val="22"/>
                <w:szCs w:val="22"/>
              </w:rPr>
            </w:pPr>
          </w:p>
        </w:tc>
        <w:tc>
          <w:tcPr>
            <w:tcW w:w="1134" w:type="dxa"/>
            <w:vAlign w:val="center"/>
          </w:tcPr>
          <w:p w:rsidR="004C4F00" w:rsidRPr="00B11BA4" w:rsidRDefault="004C4F00" w:rsidP="006539B4">
            <w:pPr>
              <w:pStyle w:val="ConsPlusNormal"/>
              <w:tabs>
                <w:tab w:val="left" w:pos="5100"/>
              </w:tabs>
              <w:ind w:left="-108"/>
              <w:jc w:val="center"/>
              <w:rPr>
                <w:rFonts w:ascii="Arial" w:hAnsi="Arial" w:cs="Arial"/>
                <w:b/>
                <w:sz w:val="22"/>
                <w:szCs w:val="22"/>
              </w:rPr>
            </w:pPr>
          </w:p>
        </w:tc>
        <w:tc>
          <w:tcPr>
            <w:tcW w:w="1134" w:type="dxa"/>
            <w:vAlign w:val="center"/>
          </w:tcPr>
          <w:p w:rsidR="004C4F00" w:rsidRPr="00B11BA4" w:rsidRDefault="004C4F00" w:rsidP="006539B4">
            <w:pPr>
              <w:pStyle w:val="ConsPlusNormal"/>
              <w:tabs>
                <w:tab w:val="left" w:pos="5100"/>
              </w:tabs>
              <w:jc w:val="center"/>
              <w:rPr>
                <w:rFonts w:ascii="Arial" w:hAnsi="Arial" w:cs="Arial"/>
                <w:sz w:val="22"/>
                <w:szCs w:val="22"/>
              </w:rPr>
            </w:pPr>
          </w:p>
        </w:tc>
        <w:tc>
          <w:tcPr>
            <w:tcW w:w="727" w:type="dxa"/>
          </w:tcPr>
          <w:p w:rsidR="004C4F00" w:rsidRPr="00B11BA4" w:rsidRDefault="004C4F00" w:rsidP="006539B4">
            <w:pPr>
              <w:pStyle w:val="ConsPlusNormal"/>
              <w:tabs>
                <w:tab w:val="left" w:pos="5100"/>
              </w:tabs>
              <w:jc w:val="center"/>
              <w:rPr>
                <w:rFonts w:ascii="Arial" w:hAnsi="Arial" w:cs="Arial"/>
                <w:sz w:val="22"/>
                <w:szCs w:val="22"/>
              </w:rPr>
            </w:pPr>
          </w:p>
        </w:tc>
        <w:tc>
          <w:tcPr>
            <w:tcW w:w="708" w:type="dxa"/>
          </w:tcPr>
          <w:p w:rsidR="004C4F00" w:rsidRPr="00B11BA4" w:rsidRDefault="004C4F00" w:rsidP="006539B4">
            <w:pPr>
              <w:pStyle w:val="ConsPlusNormal"/>
              <w:tabs>
                <w:tab w:val="left" w:pos="5100"/>
              </w:tabs>
              <w:jc w:val="center"/>
              <w:rPr>
                <w:rFonts w:ascii="Arial" w:hAnsi="Arial" w:cs="Arial"/>
                <w:sz w:val="22"/>
                <w:szCs w:val="22"/>
              </w:rPr>
            </w:pPr>
          </w:p>
        </w:tc>
        <w:tc>
          <w:tcPr>
            <w:tcW w:w="714" w:type="dxa"/>
          </w:tcPr>
          <w:p w:rsidR="004C4F00" w:rsidRPr="00B11BA4" w:rsidRDefault="004C4F00" w:rsidP="006539B4">
            <w:pPr>
              <w:pStyle w:val="ConsPlusNormal"/>
              <w:tabs>
                <w:tab w:val="left" w:pos="5100"/>
              </w:tabs>
              <w:jc w:val="center"/>
              <w:rPr>
                <w:rFonts w:ascii="Arial" w:hAnsi="Arial" w:cs="Arial"/>
                <w:sz w:val="22"/>
                <w:szCs w:val="22"/>
              </w:rPr>
            </w:pPr>
          </w:p>
        </w:tc>
        <w:tc>
          <w:tcPr>
            <w:tcW w:w="2830" w:type="dxa"/>
            <w:vMerge/>
            <w:vAlign w:val="center"/>
          </w:tcPr>
          <w:p w:rsidR="004C4F00" w:rsidRPr="00B11BA4" w:rsidRDefault="004C4F00" w:rsidP="00AD1E42">
            <w:pPr>
              <w:pStyle w:val="ConsPlusNormal"/>
              <w:tabs>
                <w:tab w:val="left" w:pos="5100"/>
              </w:tabs>
              <w:jc w:val="center"/>
              <w:rPr>
                <w:rFonts w:ascii="Arial" w:hAnsi="Arial" w:cs="Arial"/>
                <w:sz w:val="22"/>
                <w:szCs w:val="22"/>
              </w:rPr>
            </w:pPr>
          </w:p>
        </w:tc>
      </w:tr>
      <w:tr w:rsidR="004C4F00" w:rsidRPr="00B11BA4" w:rsidTr="00E154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1"/>
        </w:trPr>
        <w:tc>
          <w:tcPr>
            <w:tcW w:w="568" w:type="dxa"/>
            <w:vMerge/>
            <w:vAlign w:val="center"/>
          </w:tcPr>
          <w:p w:rsidR="004C4F00" w:rsidRPr="00B11BA4" w:rsidRDefault="004C4F00" w:rsidP="00E513C4">
            <w:pPr>
              <w:pStyle w:val="ConsPlusNormal"/>
              <w:tabs>
                <w:tab w:val="left" w:pos="5100"/>
              </w:tabs>
              <w:jc w:val="center"/>
              <w:rPr>
                <w:rFonts w:ascii="Arial" w:hAnsi="Arial" w:cs="Arial"/>
                <w:sz w:val="22"/>
                <w:szCs w:val="22"/>
              </w:rPr>
            </w:pPr>
          </w:p>
        </w:tc>
        <w:tc>
          <w:tcPr>
            <w:tcW w:w="2981" w:type="dxa"/>
            <w:gridSpan w:val="2"/>
            <w:vMerge/>
            <w:vAlign w:val="center"/>
          </w:tcPr>
          <w:p w:rsidR="004C4F00" w:rsidRPr="00B11BA4" w:rsidRDefault="004C4F00" w:rsidP="00921CAD">
            <w:pPr>
              <w:pStyle w:val="ConsPlusNormal"/>
              <w:tabs>
                <w:tab w:val="left" w:pos="5100"/>
              </w:tabs>
              <w:jc w:val="both"/>
              <w:rPr>
                <w:rFonts w:ascii="Arial" w:hAnsi="Arial" w:cs="Arial"/>
                <w:sz w:val="22"/>
                <w:szCs w:val="22"/>
              </w:rPr>
            </w:pPr>
          </w:p>
        </w:tc>
        <w:tc>
          <w:tcPr>
            <w:tcW w:w="1413" w:type="dxa"/>
            <w:vAlign w:val="center"/>
          </w:tcPr>
          <w:p w:rsidR="004C4F00" w:rsidRPr="00B11BA4" w:rsidRDefault="004C4F00" w:rsidP="006539B4">
            <w:pPr>
              <w:pStyle w:val="ConsPlusNormal"/>
              <w:tabs>
                <w:tab w:val="left" w:pos="5100"/>
              </w:tabs>
              <w:jc w:val="center"/>
              <w:rPr>
                <w:rFonts w:ascii="Arial" w:hAnsi="Arial" w:cs="Arial"/>
                <w:b/>
                <w:sz w:val="22"/>
                <w:szCs w:val="22"/>
              </w:rPr>
            </w:pPr>
            <w:r w:rsidRPr="00B11BA4">
              <w:rPr>
                <w:rFonts w:ascii="Arial" w:hAnsi="Arial" w:cs="Arial"/>
                <w:b/>
                <w:bCs/>
                <w:sz w:val="22"/>
                <w:szCs w:val="22"/>
              </w:rPr>
              <w:t>Итого</w:t>
            </w:r>
          </w:p>
        </w:tc>
        <w:tc>
          <w:tcPr>
            <w:tcW w:w="1400" w:type="dxa"/>
            <w:vAlign w:val="center"/>
          </w:tcPr>
          <w:p w:rsidR="004C4F00" w:rsidRPr="00B11BA4" w:rsidRDefault="00DE4CD4" w:rsidP="00DE4CD4">
            <w:pPr>
              <w:pStyle w:val="ConsPlusNormal"/>
              <w:tabs>
                <w:tab w:val="left" w:pos="5100"/>
              </w:tabs>
              <w:ind w:left="-105"/>
              <w:jc w:val="center"/>
              <w:rPr>
                <w:rFonts w:ascii="Arial" w:hAnsi="Arial" w:cs="Arial"/>
                <w:b/>
                <w:sz w:val="22"/>
                <w:szCs w:val="22"/>
              </w:rPr>
            </w:pPr>
            <w:r w:rsidRPr="00B11BA4">
              <w:rPr>
                <w:rFonts w:ascii="Arial" w:hAnsi="Arial" w:cs="Arial"/>
                <w:b/>
                <w:bCs/>
                <w:sz w:val="22"/>
                <w:szCs w:val="22"/>
              </w:rPr>
              <w:t>2,91</w:t>
            </w:r>
          </w:p>
        </w:tc>
        <w:tc>
          <w:tcPr>
            <w:tcW w:w="1276" w:type="dxa"/>
            <w:vAlign w:val="center"/>
          </w:tcPr>
          <w:p w:rsidR="004C4F00" w:rsidRPr="00B11BA4" w:rsidRDefault="004C4F00" w:rsidP="006539B4">
            <w:pPr>
              <w:pStyle w:val="ConsPlusNormal"/>
              <w:tabs>
                <w:tab w:val="left" w:pos="5100"/>
              </w:tabs>
              <w:ind w:left="-105"/>
              <w:jc w:val="center"/>
              <w:rPr>
                <w:rFonts w:ascii="Arial" w:hAnsi="Arial" w:cs="Arial"/>
                <w:b/>
                <w:sz w:val="22"/>
                <w:szCs w:val="22"/>
              </w:rPr>
            </w:pPr>
          </w:p>
        </w:tc>
        <w:tc>
          <w:tcPr>
            <w:tcW w:w="992" w:type="dxa"/>
            <w:vAlign w:val="center"/>
          </w:tcPr>
          <w:p w:rsidR="004C4F00" w:rsidRPr="00B11BA4" w:rsidRDefault="004C4F00" w:rsidP="006539B4">
            <w:pPr>
              <w:pStyle w:val="ConsPlusNormal"/>
              <w:tabs>
                <w:tab w:val="left" w:pos="5100"/>
              </w:tabs>
              <w:ind w:left="-105"/>
              <w:jc w:val="center"/>
              <w:rPr>
                <w:rFonts w:ascii="Arial" w:hAnsi="Arial" w:cs="Arial"/>
                <w:b/>
                <w:sz w:val="22"/>
                <w:szCs w:val="22"/>
              </w:rPr>
            </w:pPr>
          </w:p>
        </w:tc>
        <w:tc>
          <w:tcPr>
            <w:tcW w:w="1134" w:type="dxa"/>
            <w:vAlign w:val="center"/>
          </w:tcPr>
          <w:p w:rsidR="004C4F00" w:rsidRPr="00B11BA4" w:rsidRDefault="00DE4CD4" w:rsidP="006539B4">
            <w:pPr>
              <w:pStyle w:val="ConsPlusNormal"/>
              <w:tabs>
                <w:tab w:val="left" w:pos="5100"/>
              </w:tabs>
              <w:ind w:left="-108"/>
              <w:jc w:val="center"/>
              <w:rPr>
                <w:rFonts w:ascii="Arial" w:hAnsi="Arial" w:cs="Arial"/>
                <w:b/>
                <w:sz w:val="22"/>
                <w:szCs w:val="22"/>
              </w:rPr>
            </w:pPr>
            <w:r w:rsidRPr="00B11BA4">
              <w:rPr>
                <w:rFonts w:ascii="Arial" w:hAnsi="Arial" w:cs="Arial"/>
                <w:b/>
                <w:bCs/>
                <w:sz w:val="22"/>
                <w:szCs w:val="22"/>
              </w:rPr>
              <w:t>2,91</w:t>
            </w:r>
          </w:p>
        </w:tc>
        <w:tc>
          <w:tcPr>
            <w:tcW w:w="1134" w:type="dxa"/>
            <w:vAlign w:val="center"/>
          </w:tcPr>
          <w:p w:rsidR="004C4F00" w:rsidRPr="00B11BA4" w:rsidRDefault="004C4F00" w:rsidP="006539B4">
            <w:pPr>
              <w:pStyle w:val="ConsPlusNormal"/>
              <w:tabs>
                <w:tab w:val="left" w:pos="5100"/>
              </w:tabs>
              <w:jc w:val="center"/>
              <w:rPr>
                <w:rFonts w:ascii="Arial" w:hAnsi="Arial" w:cs="Arial"/>
                <w:sz w:val="22"/>
                <w:szCs w:val="22"/>
              </w:rPr>
            </w:pPr>
          </w:p>
        </w:tc>
        <w:tc>
          <w:tcPr>
            <w:tcW w:w="727" w:type="dxa"/>
          </w:tcPr>
          <w:p w:rsidR="004C4F00" w:rsidRPr="00B11BA4" w:rsidRDefault="004C4F00" w:rsidP="006539B4">
            <w:pPr>
              <w:pStyle w:val="ConsPlusNormal"/>
              <w:tabs>
                <w:tab w:val="left" w:pos="5100"/>
              </w:tabs>
              <w:jc w:val="center"/>
              <w:rPr>
                <w:rFonts w:ascii="Arial" w:hAnsi="Arial" w:cs="Arial"/>
                <w:sz w:val="22"/>
                <w:szCs w:val="22"/>
              </w:rPr>
            </w:pPr>
          </w:p>
        </w:tc>
        <w:tc>
          <w:tcPr>
            <w:tcW w:w="708" w:type="dxa"/>
          </w:tcPr>
          <w:p w:rsidR="004C4F00" w:rsidRPr="00B11BA4" w:rsidRDefault="004C4F00" w:rsidP="006539B4">
            <w:pPr>
              <w:pStyle w:val="ConsPlusNormal"/>
              <w:tabs>
                <w:tab w:val="left" w:pos="5100"/>
              </w:tabs>
              <w:jc w:val="center"/>
              <w:rPr>
                <w:rFonts w:ascii="Arial" w:hAnsi="Arial" w:cs="Arial"/>
                <w:sz w:val="22"/>
                <w:szCs w:val="22"/>
              </w:rPr>
            </w:pPr>
          </w:p>
        </w:tc>
        <w:tc>
          <w:tcPr>
            <w:tcW w:w="714" w:type="dxa"/>
          </w:tcPr>
          <w:p w:rsidR="004C4F00" w:rsidRPr="00B11BA4" w:rsidRDefault="004C4F00" w:rsidP="006539B4">
            <w:pPr>
              <w:pStyle w:val="ConsPlusNormal"/>
              <w:tabs>
                <w:tab w:val="left" w:pos="5100"/>
              </w:tabs>
              <w:jc w:val="center"/>
              <w:rPr>
                <w:rFonts w:ascii="Arial" w:hAnsi="Arial" w:cs="Arial"/>
                <w:sz w:val="22"/>
                <w:szCs w:val="22"/>
              </w:rPr>
            </w:pPr>
          </w:p>
        </w:tc>
        <w:tc>
          <w:tcPr>
            <w:tcW w:w="2830" w:type="dxa"/>
            <w:vMerge/>
            <w:vAlign w:val="center"/>
          </w:tcPr>
          <w:p w:rsidR="004C4F00" w:rsidRPr="00B11BA4" w:rsidRDefault="004C4F00" w:rsidP="00AD1E42">
            <w:pPr>
              <w:pStyle w:val="ConsPlusNormal"/>
              <w:tabs>
                <w:tab w:val="left" w:pos="5100"/>
              </w:tabs>
              <w:jc w:val="center"/>
              <w:rPr>
                <w:rFonts w:ascii="Arial" w:hAnsi="Arial" w:cs="Arial"/>
                <w:sz w:val="22"/>
                <w:szCs w:val="22"/>
              </w:rPr>
            </w:pPr>
          </w:p>
        </w:tc>
      </w:tr>
      <w:tr w:rsidR="004C4F00" w:rsidRPr="00B11BA4" w:rsidTr="00E154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1"/>
        </w:trPr>
        <w:tc>
          <w:tcPr>
            <w:tcW w:w="568" w:type="dxa"/>
            <w:vMerge w:val="restart"/>
            <w:vAlign w:val="center"/>
          </w:tcPr>
          <w:p w:rsidR="004C4F00" w:rsidRPr="00B11BA4" w:rsidRDefault="00AA3CDB" w:rsidP="009E202F">
            <w:pPr>
              <w:pStyle w:val="ConsPlusNormal"/>
              <w:tabs>
                <w:tab w:val="left" w:pos="5100"/>
              </w:tabs>
              <w:jc w:val="center"/>
              <w:rPr>
                <w:rFonts w:ascii="Arial" w:hAnsi="Arial" w:cs="Arial"/>
                <w:sz w:val="22"/>
                <w:szCs w:val="22"/>
              </w:rPr>
            </w:pPr>
            <w:r w:rsidRPr="00B11BA4">
              <w:rPr>
                <w:rFonts w:ascii="Arial" w:hAnsi="Arial" w:cs="Arial"/>
                <w:sz w:val="22"/>
                <w:szCs w:val="22"/>
              </w:rPr>
              <w:t>10</w:t>
            </w:r>
          </w:p>
        </w:tc>
        <w:tc>
          <w:tcPr>
            <w:tcW w:w="2981" w:type="dxa"/>
            <w:gridSpan w:val="2"/>
            <w:vMerge w:val="restart"/>
            <w:vAlign w:val="center"/>
          </w:tcPr>
          <w:p w:rsidR="004C4F00" w:rsidRPr="00B11BA4" w:rsidRDefault="004C4F00" w:rsidP="00D90CD6">
            <w:pPr>
              <w:pStyle w:val="ConsPlusNormal"/>
              <w:tabs>
                <w:tab w:val="left" w:pos="5100"/>
              </w:tabs>
              <w:jc w:val="both"/>
              <w:rPr>
                <w:rFonts w:ascii="Arial" w:hAnsi="Arial" w:cs="Arial"/>
                <w:sz w:val="22"/>
                <w:szCs w:val="22"/>
              </w:rPr>
            </w:pPr>
            <w:r w:rsidRPr="00B11BA4">
              <w:rPr>
                <w:rFonts w:ascii="Arial" w:hAnsi="Arial" w:cs="Arial"/>
                <w:sz w:val="22"/>
                <w:szCs w:val="22"/>
              </w:rPr>
              <w:t>Муниципальная программа Усть-Кутского муниципального образования (городского поселения) «Повышение безопасности дорожного движения на территории Усть-Кутского муниципального образования (городского поселения) на 20</w:t>
            </w:r>
            <w:r w:rsidR="00D90CD6" w:rsidRPr="00B11BA4">
              <w:rPr>
                <w:rFonts w:ascii="Arial" w:hAnsi="Arial" w:cs="Arial"/>
                <w:sz w:val="22"/>
                <w:szCs w:val="22"/>
              </w:rPr>
              <w:t>21</w:t>
            </w:r>
            <w:r w:rsidRPr="00B11BA4">
              <w:rPr>
                <w:rFonts w:ascii="Arial" w:hAnsi="Arial" w:cs="Arial"/>
                <w:sz w:val="22"/>
                <w:szCs w:val="22"/>
              </w:rPr>
              <w:t>-20</w:t>
            </w:r>
            <w:r w:rsidR="00D90CD6" w:rsidRPr="00B11BA4">
              <w:rPr>
                <w:rFonts w:ascii="Arial" w:hAnsi="Arial" w:cs="Arial"/>
                <w:sz w:val="22"/>
                <w:szCs w:val="22"/>
              </w:rPr>
              <w:t>24</w:t>
            </w:r>
            <w:r w:rsidRPr="00B11BA4">
              <w:rPr>
                <w:rFonts w:ascii="Arial" w:hAnsi="Arial" w:cs="Arial"/>
                <w:sz w:val="22"/>
                <w:szCs w:val="22"/>
              </w:rPr>
              <w:t>г.г.»</w:t>
            </w:r>
          </w:p>
        </w:tc>
        <w:tc>
          <w:tcPr>
            <w:tcW w:w="1413" w:type="dxa"/>
            <w:vAlign w:val="center"/>
          </w:tcPr>
          <w:p w:rsidR="004C4F00" w:rsidRPr="00B11BA4" w:rsidRDefault="00683CCB" w:rsidP="004935E9">
            <w:pPr>
              <w:pStyle w:val="ConsPlusNormal"/>
              <w:tabs>
                <w:tab w:val="left" w:pos="5100"/>
              </w:tabs>
              <w:jc w:val="center"/>
              <w:rPr>
                <w:rFonts w:ascii="Arial" w:hAnsi="Arial" w:cs="Arial"/>
                <w:b/>
                <w:sz w:val="22"/>
                <w:szCs w:val="22"/>
              </w:rPr>
            </w:pPr>
            <w:r w:rsidRPr="00B11BA4">
              <w:rPr>
                <w:rFonts w:ascii="Arial" w:hAnsi="Arial" w:cs="Arial"/>
                <w:sz w:val="22"/>
                <w:szCs w:val="22"/>
              </w:rPr>
              <w:t>2021</w:t>
            </w:r>
          </w:p>
        </w:tc>
        <w:tc>
          <w:tcPr>
            <w:tcW w:w="1400" w:type="dxa"/>
            <w:vAlign w:val="center"/>
          </w:tcPr>
          <w:p w:rsidR="00683CCB" w:rsidRPr="00B11BA4" w:rsidRDefault="00683CCB" w:rsidP="00683CCB">
            <w:pPr>
              <w:pStyle w:val="ConsPlusNormal"/>
              <w:tabs>
                <w:tab w:val="left" w:pos="5100"/>
              </w:tabs>
              <w:ind w:left="-105"/>
              <w:jc w:val="center"/>
              <w:rPr>
                <w:rFonts w:ascii="Arial" w:hAnsi="Arial" w:cs="Arial"/>
                <w:sz w:val="22"/>
                <w:szCs w:val="22"/>
              </w:rPr>
            </w:pPr>
            <w:r w:rsidRPr="00B11BA4">
              <w:rPr>
                <w:rFonts w:ascii="Arial" w:hAnsi="Arial" w:cs="Arial"/>
                <w:sz w:val="22"/>
                <w:szCs w:val="22"/>
              </w:rPr>
              <w:t>8,800</w:t>
            </w:r>
          </w:p>
        </w:tc>
        <w:tc>
          <w:tcPr>
            <w:tcW w:w="1276" w:type="dxa"/>
            <w:vAlign w:val="center"/>
          </w:tcPr>
          <w:p w:rsidR="004C4F00" w:rsidRPr="00B11BA4" w:rsidRDefault="004C4F00" w:rsidP="004935E9">
            <w:pPr>
              <w:pStyle w:val="ConsPlusNormal"/>
              <w:tabs>
                <w:tab w:val="left" w:pos="5100"/>
              </w:tabs>
              <w:ind w:left="-105"/>
              <w:jc w:val="center"/>
              <w:rPr>
                <w:rFonts w:ascii="Arial" w:hAnsi="Arial" w:cs="Arial"/>
                <w:b/>
                <w:sz w:val="22"/>
                <w:szCs w:val="22"/>
              </w:rPr>
            </w:pPr>
          </w:p>
        </w:tc>
        <w:tc>
          <w:tcPr>
            <w:tcW w:w="992" w:type="dxa"/>
            <w:vAlign w:val="center"/>
          </w:tcPr>
          <w:p w:rsidR="004C4F00" w:rsidRPr="00B11BA4" w:rsidRDefault="004C4F00" w:rsidP="004935E9">
            <w:pPr>
              <w:pStyle w:val="ConsPlusNormal"/>
              <w:tabs>
                <w:tab w:val="left" w:pos="5100"/>
              </w:tabs>
              <w:ind w:left="-105"/>
              <w:jc w:val="center"/>
              <w:rPr>
                <w:rFonts w:ascii="Arial" w:hAnsi="Arial" w:cs="Arial"/>
                <w:b/>
                <w:sz w:val="22"/>
                <w:szCs w:val="22"/>
              </w:rPr>
            </w:pPr>
          </w:p>
        </w:tc>
        <w:tc>
          <w:tcPr>
            <w:tcW w:w="1134" w:type="dxa"/>
            <w:vAlign w:val="center"/>
          </w:tcPr>
          <w:p w:rsidR="004C4F00" w:rsidRPr="00B11BA4" w:rsidRDefault="00683CCB" w:rsidP="004935E9">
            <w:pPr>
              <w:pStyle w:val="ConsPlusNormal"/>
              <w:tabs>
                <w:tab w:val="left" w:pos="5100"/>
              </w:tabs>
              <w:ind w:left="-90"/>
              <w:jc w:val="center"/>
              <w:rPr>
                <w:rFonts w:ascii="Arial" w:hAnsi="Arial" w:cs="Arial"/>
                <w:sz w:val="22"/>
                <w:szCs w:val="22"/>
              </w:rPr>
            </w:pPr>
            <w:r w:rsidRPr="00B11BA4">
              <w:rPr>
                <w:rFonts w:ascii="Arial" w:hAnsi="Arial" w:cs="Arial"/>
                <w:sz w:val="22"/>
                <w:szCs w:val="22"/>
              </w:rPr>
              <w:t>8,800</w:t>
            </w:r>
          </w:p>
        </w:tc>
        <w:tc>
          <w:tcPr>
            <w:tcW w:w="1134" w:type="dxa"/>
            <w:vAlign w:val="center"/>
          </w:tcPr>
          <w:p w:rsidR="004C4F00" w:rsidRPr="00B11BA4" w:rsidRDefault="004C4F00" w:rsidP="006539B4">
            <w:pPr>
              <w:pStyle w:val="ConsPlusNormal"/>
              <w:tabs>
                <w:tab w:val="left" w:pos="5100"/>
              </w:tabs>
              <w:jc w:val="center"/>
              <w:rPr>
                <w:rFonts w:ascii="Arial" w:hAnsi="Arial" w:cs="Arial"/>
                <w:sz w:val="22"/>
                <w:szCs w:val="22"/>
              </w:rPr>
            </w:pPr>
          </w:p>
        </w:tc>
        <w:tc>
          <w:tcPr>
            <w:tcW w:w="727" w:type="dxa"/>
          </w:tcPr>
          <w:p w:rsidR="004C4F00" w:rsidRPr="00B11BA4" w:rsidRDefault="004C4F00" w:rsidP="006539B4">
            <w:pPr>
              <w:pStyle w:val="ConsPlusNormal"/>
              <w:tabs>
                <w:tab w:val="left" w:pos="5100"/>
              </w:tabs>
              <w:jc w:val="center"/>
              <w:rPr>
                <w:rFonts w:ascii="Arial" w:hAnsi="Arial" w:cs="Arial"/>
                <w:sz w:val="22"/>
                <w:szCs w:val="22"/>
              </w:rPr>
            </w:pPr>
          </w:p>
        </w:tc>
        <w:tc>
          <w:tcPr>
            <w:tcW w:w="708" w:type="dxa"/>
          </w:tcPr>
          <w:p w:rsidR="004C4F00" w:rsidRPr="00B11BA4" w:rsidRDefault="004C4F00" w:rsidP="006539B4">
            <w:pPr>
              <w:pStyle w:val="ConsPlusNormal"/>
              <w:tabs>
                <w:tab w:val="left" w:pos="5100"/>
              </w:tabs>
              <w:jc w:val="center"/>
              <w:rPr>
                <w:rFonts w:ascii="Arial" w:hAnsi="Arial" w:cs="Arial"/>
                <w:sz w:val="22"/>
                <w:szCs w:val="22"/>
              </w:rPr>
            </w:pPr>
          </w:p>
        </w:tc>
        <w:tc>
          <w:tcPr>
            <w:tcW w:w="714" w:type="dxa"/>
          </w:tcPr>
          <w:p w:rsidR="004C4F00" w:rsidRPr="00B11BA4" w:rsidRDefault="004C4F00" w:rsidP="006539B4">
            <w:pPr>
              <w:pStyle w:val="ConsPlusNormal"/>
              <w:tabs>
                <w:tab w:val="left" w:pos="5100"/>
              </w:tabs>
              <w:jc w:val="center"/>
              <w:rPr>
                <w:rFonts w:ascii="Arial" w:hAnsi="Arial" w:cs="Arial"/>
                <w:sz w:val="22"/>
                <w:szCs w:val="22"/>
              </w:rPr>
            </w:pPr>
          </w:p>
        </w:tc>
        <w:tc>
          <w:tcPr>
            <w:tcW w:w="2830" w:type="dxa"/>
            <w:vMerge w:val="restart"/>
            <w:vAlign w:val="center"/>
          </w:tcPr>
          <w:p w:rsidR="004C4F00" w:rsidRPr="00B11BA4" w:rsidRDefault="006A786E" w:rsidP="00C05990">
            <w:pPr>
              <w:pStyle w:val="ConsPlusNormal"/>
              <w:tabs>
                <w:tab w:val="left" w:pos="5100"/>
              </w:tabs>
              <w:jc w:val="center"/>
              <w:rPr>
                <w:rFonts w:ascii="Arial" w:hAnsi="Arial" w:cs="Arial"/>
                <w:sz w:val="22"/>
                <w:szCs w:val="22"/>
              </w:rPr>
            </w:pPr>
            <w:r w:rsidRPr="00B11BA4">
              <w:rPr>
                <w:rFonts w:ascii="Arial" w:hAnsi="Arial" w:cs="Arial"/>
                <w:sz w:val="22"/>
                <w:szCs w:val="22"/>
              </w:rPr>
              <w:t>Администрация УКМО (гп), МКУ «Служба заказчика по ЖКХ» УКМО (гп).</w:t>
            </w:r>
          </w:p>
        </w:tc>
      </w:tr>
      <w:tr w:rsidR="004C4F00" w:rsidRPr="00B11BA4" w:rsidTr="00E154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1"/>
        </w:trPr>
        <w:tc>
          <w:tcPr>
            <w:tcW w:w="568" w:type="dxa"/>
            <w:vMerge/>
            <w:vAlign w:val="center"/>
          </w:tcPr>
          <w:p w:rsidR="004C4F00" w:rsidRPr="00B11BA4" w:rsidRDefault="004C4F00" w:rsidP="00E513C4">
            <w:pPr>
              <w:pStyle w:val="ConsPlusNormal"/>
              <w:tabs>
                <w:tab w:val="left" w:pos="5100"/>
              </w:tabs>
              <w:jc w:val="center"/>
              <w:rPr>
                <w:rFonts w:ascii="Arial" w:hAnsi="Arial" w:cs="Arial"/>
                <w:sz w:val="22"/>
                <w:szCs w:val="22"/>
              </w:rPr>
            </w:pPr>
          </w:p>
        </w:tc>
        <w:tc>
          <w:tcPr>
            <w:tcW w:w="2981" w:type="dxa"/>
            <w:gridSpan w:val="2"/>
            <w:vMerge/>
            <w:vAlign w:val="center"/>
          </w:tcPr>
          <w:p w:rsidR="004C4F00" w:rsidRPr="00B11BA4" w:rsidRDefault="004C4F00" w:rsidP="00921CAD">
            <w:pPr>
              <w:pStyle w:val="ConsPlusNormal"/>
              <w:tabs>
                <w:tab w:val="left" w:pos="5100"/>
              </w:tabs>
              <w:jc w:val="both"/>
              <w:rPr>
                <w:rFonts w:ascii="Arial" w:hAnsi="Arial" w:cs="Arial"/>
                <w:sz w:val="22"/>
                <w:szCs w:val="22"/>
              </w:rPr>
            </w:pPr>
          </w:p>
        </w:tc>
        <w:tc>
          <w:tcPr>
            <w:tcW w:w="1413" w:type="dxa"/>
            <w:vAlign w:val="center"/>
          </w:tcPr>
          <w:p w:rsidR="004C4F00" w:rsidRPr="00B11BA4" w:rsidRDefault="00683CCB" w:rsidP="004935E9">
            <w:pPr>
              <w:pStyle w:val="ConsPlusNormal"/>
              <w:tabs>
                <w:tab w:val="left" w:pos="5100"/>
              </w:tabs>
              <w:jc w:val="center"/>
              <w:rPr>
                <w:rFonts w:ascii="Arial" w:hAnsi="Arial" w:cs="Arial"/>
                <w:b/>
                <w:sz w:val="22"/>
                <w:szCs w:val="22"/>
              </w:rPr>
            </w:pPr>
            <w:r w:rsidRPr="00B11BA4">
              <w:rPr>
                <w:rFonts w:ascii="Arial" w:hAnsi="Arial" w:cs="Arial"/>
                <w:sz w:val="22"/>
                <w:szCs w:val="22"/>
              </w:rPr>
              <w:t>2022</w:t>
            </w:r>
          </w:p>
        </w:tc>
        <w:tc>
          <w:tcPr>
            <w:tcW w:w="1400" w:type="dxa"/>
            <w:vAlign w:val="center"/>
          </w:tcPr>
          <w:p w:rsidR="004C4F00" w:rsidRPr="00B11BA4" w:rsidRDefault="00683CCB" w:rsidP="004935E9">
            <w:pPr>
              <w:pStyle w:val="ConsPlusNormal"/>
              <w:tabs>
                <w:tab w:val="left" w:pos="5100"/>
              </w:tabs>
              <w:ind w:left="-105"/>
              <w:jc w:val="center"/>
              <w:rPr>
                <w:rFonts w:ascii="Arial" w:hAnsi="Arial" w:cs="Arial"/>
                <w:sz w:val="22"/>
                <w:szCs w:val="22"/>
              </w:rPr>
            </w:pPr>
            <w:r w:rsidRPr="00B11BA4">
              <w:rPr>
                <w:rFonts w:ascii="Arial" w:hAnsi="Arial" w:cs="Arial"/>
                <w:sz w:val="22"/>
                <w:szCs w:val="22"/>
              </w:rPr>
              <w:t>9,101</w:t>
            </w:r>
          </w:p>
        </w:tc>
        <w:tc>
          <w:tcPr>
            <w:tcW w:w="1276" w:type="dxa"/>
            <w:vAlign w:val="center"/>
          </w:tcPr>
          <w:p w:rsidR="004C4F00" w:rsidRPr="00B11BA4" w:rsidRDefault="004C4F00" w:rsidP="004935E9">
            <w:pPr>
              <w:pStyle w:val="ConsPlusNormal"/>
              <w:tabs>
                <w:tab w:val="left" w:pos="5100"/>
              </w:tabs>
              <w:ind w:left="-105"/>
              <w:jc w:val="center"/>
              <w:rPr>
                <w:rFonts w:ascii="Arial" w:hAnsi="Arial" w:cs="Arial"/>
                <w:b/>
                <w:sz w:val="22"/>
                <w:szCs w:val="22"/>
              </w:rPr>
            </w:pPr>
          </w:p>
        </w:tc>
        <w:tc>
          <w:tcPr>
            <w:tcW w:w="992" w:type="dxa"/>
            <w:vAlign w:val="center"/>
          </w:tcPr>
          <w:p w:rsidR="004C4F00" w:rsidRPr="00B11BA4" w:rsidRDefault="004C4F00" w:rsidP="004935E9">
            <w:pPr>
              <w:pStyle w:val="ConsPlusNormal"/>
              <w:tabs>
                <w:tab w:val="left" w:pos="5100"/>
              </w:tabs>
              <w:ind w:left="-105"/>
              <w:jc w:val="center"/>
              <w:rPr>
                <w:rFonts w:ascii="Arial" w:hAnsi="Arial" w:cs="Arial"/>
                <w:b/>
                <w:sz w:val="22"/>
                <w:szCs w:val="22"/>
              </w:rPr>
            </w:pPr>
          </w:p>
        </w:tc>
        <w:tc>
          <w:tcPr>
            <w:tcW w:w="1134" w:type="dxa"/>
            <w:vAlign w:val="center"/>
          </w:tcPr>
          <w:p w:rsidR="004C4F00" w:rsidRPr="00B11BA4" w:rsidRDefault="00683CCB" w:rsidP="004935E9">
            <w:pPr>
              <w:pStyle w:val="ConsPlusNormal"/>
              <w:tabs>
                <w:tab w:val="left" w:pos="5100"/>
              </w:tabs>
              <w:jc w:val="center"/>
              <w:rPr>
                <w:rFonts w:ascii="Arial" w:hAnsi="Arial" w:cs="Arial"/>
                <w:sz w:val="22"/>
                <w:szCs w:val="22"/>
              </w:rPr>
            </w:pPr>
            <w:r w:rsidRPr="00B11BA4">
              <w:rPr>
                <w:rFonts w:ascii="Arial" w:hAnsi="Arial" w:cs="Arial"/>
                <w:sz w:val="22"/>
                <w:szCs w:val="22"/>
              </w:rPr>
              <w:t>9,101</w:t>
            </w:r>
          </w:p>
        </w:tc>
        <w:tc>
          <w:tcPr>
            <w:tcW w:w="1134" w:type="dxa"/>
            <w:vAlign w:val="center"/>
          </w:tcPr>
          <w:p w:rsidR="004C4F00" w:rsidRPr="00B11BA4" w:rsidRDefault="004C4F00" w:rsidP="006539B4">
            <w:pPr>
              <w:pStyle w:val="ConsPlusNormal"/>
              <w:tabs>
                <w:tab w:val="left" w:pos="5100"/>
              </w:tabs>
              <w:jc w:val="center"/>
              <w:rPr>
                <w:rFonts w:ascii="Arial" w:hAnsi="Arial" w:cs="Arial"/>
                <w:sz w:val="22"/>
                <w:szCs w:val="22"/>
              </w:rPr>
            </w:pPr>
          </w:p>
        </w:tc>
        <w:tc>
          <w:tcPr>
            <w:tcW w:w="727" w:type="dxa"/>
          </w:tcPr>
          <w:p w:rsidR="004C4F00" w:rsidRPr="00B11BA4" w:rsidRDefault="004C4F00" w:rsidP="006539B4">
            <w:pPr>
              <w:pStyle w:val="ConsPlusNormal"/>
              <w:tabs>
                <w:tab w:val="left" w:pos="5100"/>
              </w:tabs>
              <w:jc w:val="center"/>
              <w:rPr>
                <w:rFonts w:ascii="Arial" w:hAnsi="Arial" w:cs="Arial"/>
                <w:sz w:val="22"/>
                <w:szCs w:val="22"/>
              </w:rPr>
            </w:pPr>
          </w:p>
        </w:tc>
        <w:tc>
          <w:tcPr>
            <w:tcW w:w="708" w:type="dxa"/>
          </w:tcPr>
          <w:p w:rsidR="004C4F00" w:rsidRPr="00B11BA4" w:rsidRDefault="004C4F00" w:rsidP="006539B4">
            <w:pPr>
              <w:pStyle w:val="ConsPlusNormal"/>
              <w:tabs>
                <w:tab w:val="left" w:pos="5100"/>
              </w:tabs>
              <w:jc w:val="center"/>
              <w:rPr>
                <w:rFonts w:ascii="Arial" w:hAnsi="Arial" w:cs="Arial"/>
                <w:sz w:val="22"/>
                <w:szCs w:val="22"/>
              </w:rPr>
            </w:pPr>
          </w:p>
        </w:tc>
        <w:tc>
          <w:tcPr>
            <w:tcW w:w="714" w:type="dxa"/>
          </w:tcPr>
          <w:p w:rsidR="004C4F00" w:rsidRPr="00B11BA4" w:rsidRDefault="004C4F00" w:rsidP="006539B4">
            <w:pPr>
              <w:pStyle w:val="ConsPlusNormal"/>
              <w:tabs>
                <w:tab w:val="left" w:pos="5100"/>
              </w:tabs>
              <w:jc w:val="center"/>
              <w:rPr>
                <w:rFonts w:ascii="Arial" w:hAnsi="Arial" w:cs="Arial"/>
                <w:sz w:val="22"/>
                <w:szCs w:val="22"/>
              </w:rPr>
            </w:pPr>
          </w:p>
        </w:tc>
        <w:tc>
          <w:tcPr>
            <w:tcW w:w="2830" w:type="dxa"/>
            <w:vMerge/>
            <w:vAlign w:val="center"/>
          </w:tcPr>
          <w:p w:rsidR="004C4F00" w:rsidRPr="00B11BA4" w:rsidRDefault="004C4F00" w:rsidP="00AD1E42">
            <w:pPr>
              <w:pStyle w:val="ConsPlusNormal"/>
              <w:tabs>
                <w:tab w:val="left" w:pos="5100"/>
              </w:tabs>
              <w:jc w:val="center"/>
              <w:rPr>
                <w:rFonts w:ascii="Arial" w:hAnsi="Arial" w:cs="Arial"/>
                <w:sz w:val="22"/>
                <w:szCs w:val="22"/>
              </w:rPr>
            </w:pPr>
          </w:p>
        </w:tc>
      </w:tr>
      <w:tr w:rsidR="004C4F00" w:rsidRPr="00B11BA4" w:rsidTr="00E154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568" w:type="dxa"/>
            <w:vMerge/>
            <w:vAlign w:val="center"/>
          </w:tcPr>
          <w:p w:rsidR="004C4F00" w:rsidRPr="00B11BA4" w:rsidRDefault="004C4F00" w:rsidP="00E513C4">
            <w:pPr>
              <w:pStyle w:val="ConsPlusNormal"/>
              <w:tabs>
                <w:tab w:val="left" w:pos="5100"/>
              </w:tabs>
              <w:jc w:val="center"/>
              <w:rPr>
                <w:rFonts w:ascii="Arial" w:hAnsi="Arial" w:cs="Arial"/>
                <w:sz w:val="22"/>
                <w:szCs w:val="22"/>
              </w:rPr>
            </w:pPr>
          </w:p>
        </w:tc>
        <w:tc>
          <w:tcPr>
            <w:tcW w:w="2981" w:type="dxa"/>
            <w:gridSpan w:val="2"/>
            <w:vMerge/>
            <w:vAlign w:val="center"/>
          </w:tcPr>
          <w:p w:rsidR="004C4F00" w:rsidRPr="00B11BA4" w:rsidRDefault="004C4F00" w:rsidP="00921CAD">
            <w:pPr>
              <w:pStyle w:val="ConsPlusNormal"/>
              <w:tabs>
                <w:tab w:val="left" w:pos="5100"/>
              </w:tabs>
              <w:jc w:val="both"/>
              <w:rPr>
                <w:rFonts w:ascii="Arial" w:hAnsi="Arial" w:cs="Arial"/>
                <w:sz w:val="22"/>
                <w:szCs w:val="22"/>
              </w:rPr>
            </w:pPr>
          </w:p>
        </w:tc>
        <w:tc>
          <w:tcPr>
            <w:tcW w:w="1413" w:type="dxa"/>
            <w:vAlign w:val="center"/>
          </w:tcPr>
          <w:p w:rsidR="004C4F00" w:rsidRPr="00B11BA4" w:rsidRDefault="00683CCB" w:rsidP="006539B4">
            <w:pPr>
              <w:pStyle w:val="ConsPlusNormal"/>
              <w:tabs>
                <w:tab w:val="left" w:pos="5100"/>
              </w:tabs>
              <w:jc w:val="center"/>
              <w:rPr>
                <w:rFonts w:ascii="Arial" w:hAnsi="Arial" w:cs="Arial"/>
                <w:sz w:val="22"/>
                <w:szCs w:val="22"/>
              </w:rPr>
            </w:pPr>
            <w:r w:rsidRPr="00B11BA4">
              <w:rPr>
                <w:rFonts w:ascii="Arial" w:hAnsi="Arial" w:cs="Arial"/>
                <w:sz w:val="22"/>
                <w:szCs w:val="22"/>
              </w:rPr>
              <w:t>2023</w:t>
            </w:r>
          </w:p>
        </w:tc>
        <w:tc>
          <w:tcPr>
            <w:tcW w:w="1400" w:type="dxa"/>
            <w:vAlign w:val="center"/>
          </w:tcPr>
          <w:p w:rsidR="004C4F00" w:rsidRPr="00B11BA4" w:rsidRDefault="00683CCB" w:rsidP="006539B4">
            <w:pPr>
              <w:pStyle w:val="ConsPlusNormal"/>
              <w:tabs>
                <w:tab w:val="left" w:pos="5100"/>
              </w:tabs>
              <w:ind w:left="-105"/>
              <w:jc w:val="center"/>
              <w:rPr>
                <w:rFonts w:ascii="Arial" w:hAnsi="Arial" w:cs="Arial"/>
                <w:sz w:val="22"/>
                <w:szCs w:val="22"/>
              </w:rPr>
            </w:pPr>
            <w:r w:rsidRPr="00B11BA4">
              <w:rPr>
                <w:rFonts w:ascii="Arial" w:hAnsi="Arial" w:cs="Arial"/>
                <w:sz w:val="22"/>
                <w:szCs w:val="22"/>
              </w:rPr>
              <w:t>9,173</w:t>
            </w:r>
          </w:p>
        </w:tc>
        <w:tc>
          <w:tcPr>
            <w:tcW w:w="1276" w:type="dxa"/>
            <w:vAlign w:val="center"/>
          </w:tcPr>
          <w:p w:rsidR="004C4F00" w:rsidRPr="00B11BA4" w:rsidRDefault="004C4F00" w:rsidP="006539B4">
            <w:pPr>
              <w:pStyle w:val="ConsPlusNormal"/>
              <w:tabs>
                <w:tab w:val="left" w:pos="5100"/>
              </w:tabs>
              <w:ind w:left="-105"/>
              <w:jc w:val="center"/>
              <w:rPr>
                <w:rFonts w:ascii="Arial" w:hAnsi="Arial" w:cs="Arial"/>
                <w:b/>
                <w:sz w:val="22"/>
                <w:szCs w:val="22"/>
              </w:rPr>
            </w:pPr>
          </w:p>
        </w:tc>
        <w:tc>
          <w:tcPr>
            <w:tcW w:w="992" w:type="dxa"/>
            <w:vAlign w:val="center"/>
          </w:tcPr>
          <w:p w:rsidR="004C4F00" w:rsidRPr="00B11BA4" w:rsidRDefault="004C4F00" w:rsidP="006539B4">
            <w:pPr>
              <w:pStyle w:val="ConsPlusNormal"/>
              <w:tabs>
                <w:tab w:val="left" w:pos="5100"/>
              </w:tabs>
              <w:ind w:left="-105"/>
              <w:jc w:val="center"/>
              <w:rPr>
                <w:rFonts w:ascii="Arial" w:hAnsi="Arial" w:cs="Arial"/>
                <w:b/>
                <w:sz w:val="22"/>
                <w:szCs w:val="22"/>
              </w:rPr>
            </w:pPr>
          </w:p>
        </w:tc>
        <w:tc>
          <w:tcPr>
            <w:tcW w:w="1134" w:type="dxa"/>
            <w:vAlign w:val="center"/>
          </w:tcPr>
          <w:p w:rsidR="004C4F00" w:rsidRPr="00B11BA4" w:rsidRDefault="00683CCB" w:rsidP="00EF21C5">
            <w:pPr>
              <w:pStyle w:val="ConsPlusNormal"/>
              <w:tabs>
                <w:tab w:val="left" w:pos="5100"/>
              </w:tabs>
              <w:ind w:left="-90"/>
              <w:jc w:val="center"/>
              <w:rPr>
                <w:rFonts w:ascii="Arial" w:hAnsi="Arial" w:cs="Arial"/>
                <w:sz w:val="22"/>
                <w:szCs w:val="22"/>
              </w:rPr>
            </w:pPr>
            <w:r w:rsidRPr="00B11BA4">
              <w:rPr>
                <w:rFonts w:ascii="Arial" w:hAnsi="Arial" w:cs="Arial"/>
                <w:sz w:val="22"/>
                <w:szCs w:val="22"/>
              </w:rPr>
              <w:t>9,173</w:t>
            </w:r>
          </w:p>
        </w:tc>
        <w:tc>
          <w:tcPr>
            <w:tcW w:w="1134" w:type="dxa"/>
            <w:vAlign w:val="center"/>
          </w:tcPr>
          <w:p w:rsidR="004C4F00" w:rsidRPr="00B11BA4" w:rsidRDefault="004C4F00" w:rsidP="006539B4">
            <w:pPr>
              <w:pStyle w:val="ConsPlusNormal"/>
              <w:tabs>
                <w:tab w:val="left" w:pos="5100"/>
              </w:tabs>
              <w:jc w:val="center"/>
              <w:rPr>
                <w:rFonts w:ascii="Arial" w:hAnsi="Arial" w:cs="Arial"/>
                <w:sz w:val="22"/>
                <w:szCs w:val="22"/>
              </w:rPr>
            </w:pPr>
          </w:p>
        </w:tc>
        <w:tc>
          <w:tcPr>
            <w:tcW w:w="727" w:type="dxa"/>
          </w:tcPr>
          <w:p w:rsidR="004C4F00" w:rsidRPr="00B11BA4" w:rsidRDefault="004C4F00" w:rsidP="006539B4">
            <w:pPr>
              <w:pStyle w:val="ConsPlusNormal"/>
              <w:tabs>
                <w:tab w:val="left" w:pos="5100"/>
              </w:tabs>
              <w:jc w:val="center"/>
              <w:rPr>
                <w:rFonts w:ascii="Arial" w:hAnsi="Arial" w:cs="Arial"/>
                <w:sz w:val="22"/>
                <w:szCs w:val="22"/>
              </w:rPr>
            </w:pPr>
          </w:p>
        </w:tc>
        <w:tc>
          <w:tcPr>
            <w:tcW w:w="708" w:type="dxa"/>
          </w:tcPr>
          <w:p w:rsidR="004C4F00" w:rsidRPr="00B11BA4" w:rsidRDefault="004C4F00" w:rsidP="006539B4">
            <w:pPr>
              <w:pStyle w:val="ConsPlusNormal"/>
              <w:tabs>
                <w:tab w:val="left" w:pos="5100"/>
              </w:tabs>
              <w:jc w:val="center"/>
              <w:rPr>
                <w:rFonts w:ascii="Arial" w:hAnsi="Arial" w:cs="Arial"/>
                <w:sz w:val="22"/>
                <w:szCs w:val="22"/>
              </w:rPr>
            </w:pPr>
          </w:p>
        </w:tc>
        <w:tc>
          <w:tcPr>
            <w:tcW w:w="714" w:type="dxa"/>
          </w:tcPr>
          <w:p w:rsidR="004C4F00" w:rsidRPr="00B11BA4" w:rsidRDefault="004C4F00" w:rsidP="006539B4">
            <w:pPr>
              <w:pStyle w:val="ConsPlusNormal"/>
              <w:tabs>
                <w:tab w:val="left" w:pos="5100"/>
              </w:tabs>
              <w:jc w:val="center"/>
              <w:rPr>
                <w:rFonts w:ascii="Arial" w:hAnsi="Arial" w:cs="Arial"/>
                <w:sz w:val="22"/>
                <w:szCs w:val="22"/>
              </w:rPr>
            </w:pPr>
          </w:p>
        </w:tc>
        <w:tc>
          <w:tcPr>
            <w:tcW w:w="2830" w:type="dxa"/>
            <w:vMerge/>
            <w:vAlign w:val="center"/>
          </w:tcPr>
          <w:p w:rsidR="004C4F00" w:rsidRPr="00B11BA4" w:rsidRDefault="004C4F00" w:rsidP="00AD1E42">
            <w:pPr>
              <w:pStyle w:val="ConsPlusNormal"/>
              <w:tabs>
                <w:tab w:val="left" w:pos="5100"/>
              </w:tabs>
              <w:jc w:val="center"/>
              <w:rPr>
                <w:rFonts w:ascii="Arial" w:hAnsi="Arial" w:cs="Arial"/>
                <w:sz w:val="22"/>
                <w:szCs w:val="22"/>
              </w:rPr>
            </w:pPr>
          </w:p>
        </w:tc>
      </w:tr>
      <w:tr w:rsidR="004C4F00" w:rsidRPr="00B11BA4" w:rsidTr="00E154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1"/>
        </w:trPr>
        <w:tc>
          <w:tcPr>
            <w:tcW w:w="568" w:type="dxa"/>
            <w:vMerge/>
            <w:vAlign w:val="center"/>
          </w:tcPr>
          <w:p w:rsidR="004C4F00" w:rsidRPr="00B11BA4" w:rsidRDefault="004C4F00" w:rsidP="00E513C4">
            <w:pPr>
              <w:pStyle w:val="ConsPlusNormal"/>
              <w:tabs>
                <w:tab w:val="left" w:pos="5100"/>
              </w:tabs>
              <w:jc w:val="center"/>
              <w:rPr>
                <w:rFonts w:ascii="Arial" w:hAnsi="Arial" w:cs="Arial"/>
                <w:sz w:val="22"/>
                <w:szCs w:val="22"/>
              </w:rPr>
            </w:pPr>
          </w:p>
        </w:tc>
        <w:tc>
          <w:tcPr>
            <w:tcW w:w="2981" w:type="dxa"/>
            <w:gridSpan w:val="2"/>
            <w:vMerge/>
            <w:vAlign w:val="center"/>
          </w:tcPr>
          <w:p w:rsidR="004C4F00" w:rsidRPr="00B11BA4" w:rsidRDefault="004C4F00" w:rsidP="00921CAD">
            <w:pPr>
              <w:pStyle w:val="ConsPlusNormal"/>
              <w:tabs>
                <w:tab w:val="left" w:pos="5100"/>
              </w:tabs>
              <w:jc w:val="both"/>
              <w:rPr>
                <w:rFonts w:ascii="Arial" w:hAnsi="Arial" w:cs="Arial"/>
                <w:sz w:val="22"/>
                <w:szCs w:val="22"/>
              </w:rPr>
            </w:pPr>
          </w:p>
        </w:tc>
        <w:tc>
          <w:tcPr>
            <w:tcW w:w="1413" w:type="dxa"/>
            <w:vAlign w:val="center"/>
          </w:tcPr>
          <w:p w:rsidR="004C4F00" w:rsidRPr="00B11BA4" w:rsidRDefault="00683CCB" w:rsidP="006539B4">
            <w:pPr>
              <w:pStyle w:val="ConsPlusNormal"/>
              <w:tabs>
                <w:tab w:val="left" w:pos="5100"/>
              </w:tabs>
              <w:jc w:val="center"/>
              <w:rPr>
                <w:rFonts w:ascii="Arial" w:hAnsi="Arial" w:cs="Arial"/>
                <w:sz w:val="22"/>
                <w:szCs w:val="22"/>
              </w:rPr>
            </w:pPr>
            <w:r w:rsidRPr="00B11BA4">
              <w:rPr>
                <w:rFonts w:ascii="Arial" w:hAnsi="Arial" w:cs="Arial"/>
                <w:sz w:val="22"/>
                <w:szCs w:val="22"/>
              </w:rPr>
              <w:t>2024</w:t>
            </w:r>
          </w:p>
        </w:tc>
        <w:tc>
          <w:tcPr>
            <w:tcW w:w="1400" w:type="dxa"/>
            <w:vAlign w:val="center"/>
          </w:tcPr>
          <w:p w:rsidR="004C4F00" w:rsidRPr="00B11BA4" w:rsidRDefault="00683CCB" w:rsidP="006539B4">
            <w:pPr>
              <w:pStyle w:val="ConsPlusNormal"/>
              <w:tabs>
                <w:tab w:val="left" w:pos="5100"/>
              </w:tabs>
              <w:ind w:left="-105"/>
              <w:jc w:val="center"/>
              <w:rPr>
                <w:rFonts w:ascii="Arial" w:hAnsi="Arial" w:cs="Arial"/>
                <w:sz w:val="22"/>
                <w:szCs w:val="22"/>
              </w:rPr>
            </w:pPr>
            <w:r w:rsidRPr="00B11BA4">
              <w:rPr>
                <w:rFonts w:ascii="Arial" w:hAnsi="Arial" w:cs="Arial"/>
                <w:sz w:val="22"/>
                <w:szCs w:val="22"/>
              </w:rPr>
              <w:t>9,498</w:t>
            </w:r>
          </w:p>
        </w:tc>
        <w:tc>
          <w:tcPr>
            <w:tcW w:w="1276" w:type="dxa"/>
            <w:vAlign w:val="center"/>
          </w:tcPr>
          <w:p w:rsidR="004C4F00" w:rsidRPr="00B11BA4" w:rsidRDefault="004C4F00" w:rsidP="006539B4">
            <w:pPr>
              <w:pStyle w:val="ConsPlusNormal"/>
              <w:tabs>
                <w:tab w:val="left" w:pos="5100"/>
              </w:tabs>
              <w:ind w:left="-105"/>
              <w:jc w:val="center"/>
              <w:rPr>
                <w:rFonts w:ascii="Arial" w:hAnsi="Arial" w:cs="Arial"/>
                <w:b/>
                <w:sz w:val="22"/>
                <w:szCs w:val="22"/>
              </w:rPr>
            </w:pPr>
          </w:p>
        </w:tc>
        <w:tc>
          <w:tcPr>
            <w:tcW w:w="992" w:type="dxa"/>
            <w:vAlign w:val="center"/>
          </w:tcPr>
          <w:p w:rsidR="004C4F00" w:rsidRPr="00B11BA4" w:rsidRDefault="004C4F00" w:rsidP="006539B4">
            <w:pPr>
              <w:pStyle w:val="ConsPlusNormal"/>
              <w:tabs>
                <w:tab w:val="left" w:pos="5100"/>
              </w:tabs>
              <w:ind w:left="-105"/>
              <w:jc w:val="center"/>
              <w:rPr>
                <w:rFonts w:ascii="Arial" w:hAnsi="Arial" w:cs="Arial"/>
                <w:b/>
                <w:sz w:val="22"/>
                <w:szCs w:val="22"/>
              </w:rPr>
            </w:pPr>
          </w:p>
        </w:tc>
        <w:tc>
          <w:tcPr>
            <w:tcW w:w="1134" w:type="dxa"/>
            <w:vAlign w:val="center"/>
          </w:tcPr>
          <w:p w:rsidR="004C4F00" w:rsidRPr="00B11BA4" w:rsidRDefault="00683CCB" w:rsidP="00EF21C5">
            <w:pPr>
              <w:pStyle w:val="ConsPlusNormal"/>
              <w:tabs>
                <w:tab w:val="left" w:pos="5100"/>
              </w:tabs>
              <w:jc w:val="center"/>
              <w:rPr>
                <w:rFonts w:ascii="Arial" w:hAnsi="Arial" w:cs="Arial"/>
                <w:sz w:val="22"/>
                <w:szCs w:val="22"/>
              </w:rPr>
            </w:pPr>
            <w:r w:rsidRPr="00B11BA4">
              <w:rPr>
                <w:rFonts w:ascii="Arial" w:hAnsi="Arial" w:cs="Arial"/>
                <w:sz w:val="22"/>
                <w:szCs w:val="22"/>
              </w:rPr>
              <w:t>9,498</w:t>
            </w:r>
          </w:p>
        </w:tc>
        <w:tc>
          <w:tcPr>
            <w:tcW w:w="1134" w:type="dxa"/>
            <w:vAlign w:val="center"/>
          </w:tcPr>
          <w:p w:rsidR="004C4F00" w:rsidRPr="00B11BA4" w:rsidRDefault="004C4F00" w:rsidP="006539B4">
            <w:pPr>
              <w:pStyle w:val="ConsPlusNormal"/>
              <w:tabs>
                <w:tab w:val="left" w:pos="5100"/>
              </w:tabs>
              <w:jc w:val="center"/>
              <w:rPr>
                <w:rFonts w:ascii="Arial" w:hAnsi="Arial" w:cs="Arial"/>
                <w:sz w:val="22"/>
                <w:szCs w:val="22"/>
              </w:rPr>
            </w:pPr>
          </w:p>
        </w:tc>
        <w:tc>
          <w:tcPr>
            <w:tcW w:w="727" w:type="dxa"/>
          </w:tcPr>
          <w:p w:rsidR="004C4F00" w:rsidRPr="00B11BA4" w:rsidRDefault="004C4F00" w:rsidP="006539B4">
            <w:pPr>
              <w:pStyle w:val="ConsPlusNormal"/>
              <w:tabs>
                <w:tab w:val="left" w:pos="5100"/>
              </w:tabs>
              <w:jc w:val="center"/>
              <w:rPr>
                <w:rFonts w:ascii="Arial" w:hAnsi="Arial" w:cs="Arial"/>
                <w:sz w:val="22"/>
                <w:szCs w:val="22"/>
              </w:rPr>
            </w:pPr>
          </w:p>
        </w:tc>
        <w:tc>
          <w:tcPr>
            <w:tcW w:w="708" w:type="dxa"/>
          </w:tcPr>
          <w:p w:rsidR="004C4F00" w:rsidRPr="00B11BA4" w:rsidRDefault="004C4F00" w:rsidP="006539B4">
            <w:pPr>
              <w:pStyle w:val="ConsPlusNormal"/>
              <w:tabs>
                <w:tab w:val="left" w:pos="5100"/>
              </w:tabs>
              <w:jc w:val="center"/>
              <w:rPr>
                <w:rFonts w:ascii="Arial" w:hAnsi="Arial" w:cs="Arial"/>
                <w:sz w:val="22"/>
                <w:szCs w:val="22"/>
              </w:rPr>
            </w:pPr>
          </w:p>
        </w:tc>
        <w:tc>
          <w:tcPr>
            <w:tcW w:w="714" w:type="dxa"/>
          </w:tcPr>
          <w:p w:rsidR="004C4F00" w:rsidRPr="00B11BA4" w:rsidRDefault="004C4F00" w:rsidP="006539B4">
            <w:pPr>
              <w:pStyle w:val="ConsPlusNormal"/>
              <w:tabs>
                <w:tab w:val="left" w:pos="5100"/>
              </w:tabs>
              <w:jc w:val="center"/>
              <w:rPr>
                <w:rFonts w:ascii="Arial" w:hAnsi="Arial" w:cs="Arial"/>
                <w:sz w:val="22"/>
                <w:szCs w:val="22"/>
              </w:rPr>
            </w:pPr>
          </w:p>
        </w:tc>
        <w:tc>
          <w:tcPr>
            <w:tcW w:w="2830" w:type="dxa"/>
            <w:vMerge/>
            <w:vAlign w:val="center"/>
          </w:tcPr>
          <w:p w:rsidR="004C4F00" w:rsidRPr="00B11BA4" w:rsidRDefault="004C4F00" w:rsidP="00AD1E42">
            <w:pPr>
              <w:pStyle w:val="ConsPlusNormal"/>
              <w:tabs>
                <w:tab w:val="left" w:pos="5100"/>
              </w:tabs>
              <w:jc w:val="center"/>
              <w:rPr>
                <w:rFonts w:ascii="Arial" w:hAnsi="Arial" w:cs="Arial"/>
                <w:sz w:val="22"/>
                <w:szCs w:val="22"/>
              </w:rPr>
            </w:pPr>
          </w:p>
        </w:tc>
      </w:tr>
      <w:tr w:rsidR="004C4F00" w:rsidRPr="00B11BA4" w:rsidTr="00E154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1"/>
        </w:trPr>
        <w:tc>
          <w:tcPr>
            <w:tcW w:w="568" w:type="dxa"/>
            <w:vMerge/>
            <w:vAlign w:val="center"/>
          </w:tcPr>
          <w:p w:rsidR="004C4F00" w:rsidRPr="00B11BA4" w:rsidRDefault="004C4F00" w:rsidP="00E513C4">
            <w:pPr>
              <w:pStyle w:val="ConsPlusNormal"/>
              <w:tabs>
                <w:tab w:val="left" w:pos="5100"/>
              </w:tabs>
              <w:jc w:val="center"/>
              <w:rPr>
                <w:rFonts w:ascii="Arial" w:hAnsi="Arial" w:cs="Arial"/>
                <w:sz w:val="22"/>
                <w:szCs w:val="22"/>
              </w:rPr>
            </w:pPr>
          </w:p>
        </w:tc>
        <w:tc>
          <w:tcPr>
            <w:tcW w:w="2981" w:type="dxa"/>
            <w:gridSpan w:val="2"/>
            <w:vMerge/>
            <w:vAlign w:val="center"/>
          </w:tcPr>
          <w:p w:rsidR="004C4F00" w:rsidRPr="00B11BA4" w:rsidRDefault="004C4F00" w:rsidP="00921CAD">
            <w:pPr>
              <w:pStyle w:val="ConsPlusNormal"/>
              <w:tabs>
                <w:tab w:val="left" w:pos="5100"/>
              </w:tabs>
              <w:jc w:val="both"/>
              <w:rPr>
                <w:rFonts w:ascii="Arial" w:hAnsi="Arial" w:cs="Arial"/>
                <w:sz w:val="22"/>
                <w:szCs w:val="22"/>
              </w:rPr>
            </w:pPr>
          </w:p>
        </w:tc>
        <w:tc>
          <w:tcPr>
            <w:tcW w:w="1413" w:type="dxa"/>
            <w:vAlign w:val="center"/>
          </w:tcPr>
          <w:p w:rsidR="004C4F00" w:rsidRPr="00B11BA4" w:rsidRDefault="004C4F00" w:rsidP="006539B4">
            <w:pPr>
              <w:pStyle w:val="ConsPlusNormal"/>
              <w:tabs>
                <w:tab w:val="left" w:pos="5100"/>
              </w:tabs>
              <w:jc w:val="center"/>
              <w:rPr>
                <w:rFonts w:ascii="Arial" w:hAnsi="Arial" w:cs="Arial"/>
                <w:b/>
                <w:sz w:val="22"/>
                <w:szCs w:val="22"/>
              </w:rPr>
            </w:pPr>
          </w:p>
        </w:tc>
        <w:tc>
          <w:tcPr>
            <w:tcW w:w="1400" w:type="dxa"/>
            <w:vAlign w:val="center"/>
          </w:tcPr>
          <w:p w:rsidR="004C4F00" w:rsidRPr="00B11BA4" w:rsidRDefault="004C4F00" w:rsidP="006539B4">
            <w:pPr>
              <w:pStyle w:val="ConsPlusNormal"/>
              <w:tabs>
                <w:tab w:val="left" w:pos="5100"/>
              </w:tabs>
              <w:ind w:left="-105"/>
              <w:jc w:val="center"/>
              <w:rPr>
                <w:rFonts w:ascii="Arial" w:hAnsi="Arial" w:cs="Arial"/>
                <w:b/>
                <w:sz w:val="22"/>
                <w:szCs w:val="22"/>
              </w:rPr>
            </w:pPr>
          </w:p>
        </w:tc>
        <w:tc>
          <w:tcPr>
            <w:tcW w:w="1276" w:type="dxa"/>
            <w:vAlign w:val="center"/>
          </w:tcPr>
          <w:p w:rsidR="004C4F00" w:rsidRPr="00B11BA4" w:rsidRDefault="004C4F00" w:rsidP="006539B4">
            <w:pPr>
              <w:pStyle w:val="ConsPlusNormal"/>
              <w:tabs>
                <w:tab w:val="left" w:pos="5100"/>
              </w:tabs>
              <w:ind w:left="-105"/>
              <w:jc w:val="center"/>
              <w:rPr>
                <w:rFonts w:ascii="Arial" w:hAnsi="Arial" w:cs="Arial"/>
                <w:b/>
                <w:sz w:val="22"/>
                <w:szCs w:val="22"/>
              </w:rPr>
            </w:pPr>
          </w:p>
        </w:tc>
        <w:tc>
          <w:tcPr>
            <w:tcW w:w="992" w:type="dxa"/>
            <w:vAlign w:val="center"/>
          </w:tcPr>
          <w:p w:rsidR="004C4F00" w:rsidRPr="00B11BA4" w:rsidRDefault="004C4F00" w:rsidP="006539B4">
            <w:pPr>
              <w:pStyle w:val="ConsPlusNormal"/>
              <w:tabs>
                <w:tab w:val="left" w:pos="5100"/>
              </w:tabs>
              <w:ind w:left="-105"/>
              <w:jc w:val="center"/>
              <w:rPr>
                <w:rFonts w:ascii="Arial" w:hAnsi="Arial" w:cs="Arial"/>
                <w:b/>
                <w:sz w:val="22"/>
                <w:szCs w:val="22"/>
              </w:rPr>
            </w:pPr>
          </w:p>
        </w:tc>
        <w:tc>
          <w:tcPr>
            <w:tcW w:w="1134" w:type="dxa"/>
            <w:vAlign w:val="center"/>
          </w:tcPr>
          <w:p w:rsidR="004C4F00" w:rsidRPr="00B11BA4" w:rsidRDefault="004C4F00" w:rsidP="006539B4">
            <w:pPr>
              <w:pStyle w:val="ConsPlusNormal"/>
              <w:tabs>
                <w:tab w:val="left" w:pos="5100"/>
              </w:tabs>
              <w:ind w:left="-108"/>
              <w:jc w:val="center"/>
              <w:rPr>
                <w:rFonts w:ascii="Arial" w:hAnsi="Arial" w:cs="Arial"/>
                <w:b/>
                <w:sz w:val="22"/>
                <w:szCs w:val="22"/>
              </w:rPr>
            </w:pPr>
          </w:p>
        </w:tc>
        <w:tc>
          <w:tcPr>
            <w:tcW w:w="1134" w:type="dxa"/>
            <w:vAlign w:val="center"/>
          </w:tcPr>
          <w:p w:rsidR="004C4F00" w:rsidRPr="00B11BA4" w:rsidRDefault="004C4F00" w:rsidP="006539B4">
            <w:pPr>
              <w:pStyle w:val="ConsPlusNormal"/>
              <w:tabs>
                <w:tab w:val="left" w:pos="5100"/>
              </w:tabs>
              <w:jc w:val="center"/>
              <w:rPr>
                <w:rFonts w:ascii="Arial" w:hAnsi="Arial" w:cs="Arial"/>
                <w:sz w:val="22"/>
                <w:szCs w:val="22"/>
              </w:rPr>
            </w:pPr>
          </w:p>
        </w:tc>
        <w:tc>
          <w:tcPr>
            <w:tcW w:w="727" w:type="dxa"/>
          </w:tcPr>
          <w:p w:rsidR="004C4F00" w:rsidRPr="00B11BA4" w:rsidRDefault="004C4F00" w:rsidP="006539B4">
            <w:pPr>
              <w:pStyle w:val="ConsPlusNormal"/>
              <w:tabs>
                <w:tab w:val="left" w:pos="5100"/>
              </w:tabs>
              <w:jc w:val="center"/>
              <w:rPr>
                <w:rFonts w:ascii="Arial" w:hAnsi="Arial" w:cs="Arial"/>
                <w:sz w:val="22"/>
                <w:szCs w:val="22"/>
              </w:rPr>
            </w:pPr>
          </w:p>
        </w:tc>
        <w:tc>
          <w:tcPr>
            <w:tcW w:w="708" w:type="dxa"/>
          </w:tcPr>
          <w:p w:rsidR="004C4F00" w:rsidRPr="00B11BA4" w:rsidRDefault="004C4F00" w:rsidP="006539B4">
            <w:pPr>
              <w:pStyle w:val="ConsPlusNormal"/>
              <w:tabs>
                <w:tab w:val="left" w:pos="5100"/>
              </w:tabs>
              <w:jc w:val="center"/>
              <w:rPr>
                <w:rFonts w:ascii="Arial" w:hAnsi="Arial" w:cs="Arial"/>
                <w:sz w:val="22"/>
                <w:szCs w:val="22"/>
              </w:rPr>
            </w:pPr>
          </w:p>
        </w:tc>
        <w:tc>
          <w:tcPr>
            <w:tcW w:w="714" w:type="dxa"/>
          </w:tcPr>
          <w:p w:rsidR="004C4F00" w:rsidRPr="00B11BA4" w:rsidRDefault="004C4F00" w:rsidP="006539B4">
            <w:pPr>
              <w:pStyle w:val="ConsPlusNormal"/>
              <w:tabs>
                <w:tab w:val="left" w:pos="5100"/>
              </w:tabs>
              <w:jc w:val="center"/>
              <w:rPr>
                <w:rFonts w:ascii="Arial" w:hAnsi="Arial" w:cs="Arial"/>
                <w:sz w:val="22"/>
                <w:szCs w:val="22"/>
              </w:rPr>
            </w:pPr>
          </w:p>
        </w:tc>
        <w:tc>
          <w:tcPr>
            <w:tcW w:w="2830" w:type="dxa"/>
            <w:vMerge/>
            <w:vAlign w:val="center"/>
          </w:tcPr>
          <w:p w:rsidR="004C4F00" w:rsidRPr="00B11BA4" w:rsidRDefault="004C4F00" w:rsidP="00AD1E42">
            <w:pPr>
              <w:pStyle w:val="ConsPlusNormal"/>
              <w:tabs>
                <w:tab w:val="left" w:pos="5100"/>
              </w:tabs>
              <w:jc w:val="center"/>
              <w:rPr>
                <w:rFonts w:ascii="Arial" w:hAnsi="Arial" w:cs="Arial"/>
                <w:sz w:val="22"/>
                <w:szCs w:val="22"/>
              </w:rPr>
            </w:pPr>
          </w:p>
        </w:tc>
      </w:tr>
      <w:tr w:rsidR="004C4F00" w:rsidRPr="00B11BA4" w:rsidTr="00E154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1"/>
        </w:trPr>
        <w:tc>
          <w:tcPr>
            <w:tcW w:w="568" w:type="dxa"/>
            <w:vMerge/>
            <w:vAlign w:val="center"/>
          </w:tcPr>
          <w:p w:rsidR="004C4F00" w:rsidRPr="00B11BA4" w:rsidRDefault="004C4F00" w:rsidP="00E513C4">
            <w:pPr>
              <w:pStyle w:val="ConsPlusNormal"/>
              <w:tabs>
                <w:tab w:val="left" w:pos="5100"/>
              </w:tabs>
              <w:jc w:val="center"/>
              <w:rPr>
                <w:rFonts w:ascii="Arial" w:hAnsi="Arial" w:cs="Arial"/>
                <w:sz w:val="22"/>
                <w:szCs w:val="22"/>
              </w:rPr>
            </w:pPr>
          </w:p>
        </w:tc>
        <w:tc>
          <w:tcPr>
            <w:tcW w:w="2981" w:type="dxa"/>
            <w:gridSpan w:val="2"/>
            <w:vMerge/>
            <w:vAlign w:val="center"/>
          </w:tcPr>
          <w:p w:rsidR="004C4F00" w:rsidRPr="00B11BA4" w:rsidRDefault="004C4F00" w:rsidP="00921CAD">
            <w:pPr>
              <w:pStyle w:val="ConsPlusNormal"/>
              <w:tabs>
                <w:tab w:val="left" w:pos="5100"/>
              </w:tabs>
              <w:jc w:val="both"/>
              <w:rPr>
                <w:rFonts w:ascii="Arial" w:hAnsi="Arial" w:cs="Arial"/>
                <w:sz w:val="22"/>
                <w:szCs w:val="22"/>
              </w:rPr>
            </w:pPr>
          </w:p>
        </w:tc>
        <w:tc>
          <w:tcPr>
            <w:tcW w:w="1413" w:type="dxa"/>
            <w:vAlign w:val="center"/>
          </w:tcPr>
          <w:p w:rsidR="004C4F00" w:rsidRPr="00B11BA4" w:rsidRDefault="004C4F00" w:rsidP="006539B4">
            <w:pPr>
              <w:pStyle w:val="ConsPlusNormal"/>
              <w:tabs>
                <w:tab w:val="left" w:pos="5100"/>
              </w:tabs>
              <w:jc w:val="center"/>
              <w:rPr>
                <w:rFonts w:ascii="Arial" w:hAnsi="Arial" w:cs="Arial"/>
                <w:b/>
                <w:sz w:val="22"/>
                <w:szCs w:val="22"/>
              </w:rPr>
            </w:pPr>
          </w:p>
        </w:tc>
        <w:tc>
          <w:tcPr>
            <w:tcW w:w="1400" w:type="dxa"/>
            <w:vAlign w:val="center"/>
          </w:tcPr>
          <w:p w:rsidR="004C4F00" w:rsidRPr="00B11BA4" w:rsidRDefault="004C4F00" w:rsidP="006539B4">
            <w:pPr>
              <w:pStyle w:val="ConsPlusNormal"/>
              <w:tabs>
                <w:tab w:val="left" w:pos="5100"/>
              </w:tabs>
              <w:ind w:left="-105"/>
              <w:jc w:val="center"/>
              <w:rPr>
                <w:rFonts w:ascii="Arial" w:hAnsi="Arial" w:cs="Arial"/>
                <w:b/>
                <w:sz w:val="22"/>
                <w:szCs w:val="22"/>
              </w:rPr>
            </w:pPr>
          </w:p>
        </w:tc>
        <w:tc>
          <w:tcPr>
            <w:tcW w:w="1276" w:type="dxa"/>
            <w:vAlign w:val="center"/>
          </w:tcPr>
          <w:p w:rsidR="004C4F00" w:rsidRPr="00B11BA4" w:rsidRDefault="004C4F00" w:rsidP="006539B4">
            <w:pPr>
              <w:pStyle w:val="ConsPlusNormal"/>
              <w:tabs>
                <w:tab w:val="left" w:pos="5100"/>
              </w:tabs>
              <w:ind w:left="-105"/>
              <w:jc w:val="center"/>
              <w:rPr>
                <w:rFonts w:ascii="Arial" w:hAnsi="Arial" w:cs="Arial"/>
                <w:b/>
                <w:sz w:val="22"/>
                <w:szCs w:val="22"/>
              </w:rPr>
            </w:pPr>
          </w:p>
        </w:tc>
        <w:tc>
          <w:tcPr>
            <w:tcW w:w="992" w:type="dxa"/>
            <w:vAlign w:val="center"/>
          </w:tcPr>
          <w:p w:rsidR="004C4F00" w:rsidRPr="00B11BA4" w:rsidRDefault="004C4F00" w:rsidP="006539B4">
            <w:pPr>
              <w:pStyle w:val="ConsPlusNormal"/>
              <w:tabs>
                <w:tab w:val="left" w:pos="5100"/>
              </w:tabs>
              <w:ind w:left="-105"/>
              <w:jc w:val="center"/>
              <w:rPr>
                <w:rFonts w:ascii="Arial" w:hAnsi="Arial" w:cs="Arial"/>
                <w:b/>
                <w:sz w:val="22"/>
                <w:szCs w:val="22"/>
              </w:rPr>
            </w:pPr>
          </w:p>
        </w:tc>
        <w:tc>
          <w:tcPr>
            <w:tcW w:w="1134" w:type="dxa"/>
            <w:vAlign w:val="center"/>
          </w:tcPr>
          <w:p w:rsidR="004C4F00" w:rsidRPr="00B11BA4" w:rsidRDefault="004C4F00" w:rsidP="006539B4">
            <w:pPr>
              <w:pStyle w:val="ConsPlusNormal"/>
              <w:tabs>
                <w:tab w:val="left" w:pos="5100"/>
              </w:tabs>
              <w:ind w:left="-108"/>
              <w:jc w:val="center"/>
              <w:rPr>
                <w:rFonts w:ascii="Arial" w:hAnsi="Arial" w:cs="Arial"/>
                <w:b/>
                <w:sz w:val="22"/>
                <w:szCs w:val="22"/>
              </w:rPr>
            </w:pPr>
          </w:p>
        </w:tc>
        <w:tc>
          <w:tcPr>
            <w:tcW w:w="1134" w:type="dxa"/>
            <w:vAlign w:val="center"/>
          </w:tcPr>
          <w:p w:rsidR="004C4F00" w:rsidRPr="00B11BA4" w:rsidRDefault="004C4F00" w:rsidP="006539B4">
            <w:pPr>
              <w:pStyle w:val="ConsPlusNormal"/>
              <w:tabs>
                <w:tab w:val="left" w:pos="5100"/>
              </w:tabs>
              <w:jc w:val="center"/>
              <w:rPr>
                <w:rFonts w:ascii="Arial" w:hAnsi="Arial" w:cs="Arial"/>
                <w:sz w:val="22"/>
                <w:szCs w:val="22"/>
              </w:rPr>
            </w:pPr>
          </w:p>
        </w:tc>
        <w:tc>
          <w:tcPr>
            <w:tcW w:w="727" w:type="dxa"/>
          </w:tcPr>
          <w:p w:rsidR="004C4F00" w:rsidRPr="00B11BA4" w:rsidRDefault="004C4F00" w:rsidP="006539B4">
            <w:pPr>
              <w:pStyle w:val="ConsPlusNormal"/>
              <w:tabs>
                <w:tab w:val="left" w:pos="5100"/>
              </w:tabs>
              <w:jc w:val="center"/>
              <w:rPr>
                <w:rFonts w:ascii="Arial" w:hAnsi="Arial" w:cs="Arial"/>
                <w:sz w:val="22"/>
                <w:szCs w:val="22"/>
              </w:rPr>
            </w:pPr>
          </w:p>
        </w:tc>
        <w:tc>
          <w:tcPr>
            <w:tcW w:w="708" w:type="dxa"/>
          </w:tcPr>
          <w:p w:rsidR="004C4F00" w:rsidRPr="00B11BA4" w:rsidRDefault="004C4F00" w:rsidP="006539B4">
            <w:pPr>
              <w:pStyle w:val="ConsPlusNormal"/>
              <w:tabs>
                <w:tab w:val="left" w:pos="5100"/>
              </w:tabs>
              <w:jc w:val="center"/>
              <w:rPr>
                <w:rFonts w:ascii="Arial" w:hAnsi="Arial" w:cs="Arial"/>
                <w:sz w:val="22"/>
                <w:szCs w:val="22"/>
              </w:rPr>
            </w:pPr>
          </w:p>
        </w:tc>
        <w:tc>
          <w:tcPr>
            <w:tcW w:w="714" w:type="dxa"/>
          </w:tcPr>
          <w:p w:rsidR="004C4F00" w:rsidRPr="00B11BA4" w:rsidRDefault="004C4F00" w:rsidP="006539B4">
            <w:pPr>
              <w:pStyle w:val="ConsPlusNormal"/>
              <w:tabs>
                <w:tab w:val="left" w:pos="5100"/>
              </w:tabs>
              <w:jc w:val="center"/>
              <w:rPr>
                <w:rFonts w:ascii="Arial" w:hAnsi="Arial" w:cs="Arial"/>
                <w:sz w:val="22"/>
                <w:szCs w:val="22"/>
              </w:rPr>
            </w:pPr>
          </w:p>
        </w:tc>
        <w:tc>
          <w:tcPr>
            <w:tcW w:w="2830" w:type="dxa"/>
            <w:vMerge/>
            <w:vAlign w:val="center"/>
          </w:tcPr>
          <w:p w:rsidR="004C4F00" w:rsidRPr="00B11BA4" w:rsidRDefault="004C4F00" w:rsidP="00AD1E42">
            <w:pPr>
              <w:pStyle w:val="ConsPlusNormal"/>
              <w:tabs>
                <w:tab w:val="left" w:pos="5100"/>
              </w:tabs>
              <w:jc w:val="center"/>
              <w:rPr>
                <w:rFonts w:ascii="Arial" w:hAnsi="Arial" w:cs="Arial"/>
                <w:sz w:val="22"/>
                <w:szCs w:val="22"/>
              </w:rPr>
            </w:pPr>
          </w:p>
        </w:tc>
      </w:tr>
      <w:tr w:rsidR="004C4F00" w:rsidRPr="00B11BA4" w:rsidTr="00E154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1"/>
        </w:trPr>
        <w:tc>
          <w:tcPr>
            <w:tcW w:w="568" w:type="dxa"/>
            <w:vMerge/>
            <w:vAlign w:val="center"/>
          </w:tcPr>
          <w:p w:rsidR="004C4F00" w:rsidRPr="00B11BA4" w:rsidRDefault="004C4F00" w:rsidP="00E513C4">
            <w:pPr>
              <w:pStyle w:val="ConsPlusNormal"/>
              <w:tabs>
                <w:tab w:val="left" w:pos="5100"/>
              </w:tabs>
              <w:jc w:val="center"/>
              <w:rPr>
                <w:rFonts w:ascii="Arial" w:hAnsi="Arial" w:cs="Arial"/>
                <w:sz w:val="22"/>
                <w:szCs w:val="22"/>
              </w:rPr>
            </w:pPr>
          </w:p>
        </w:tc>
        <w:tc>
          <w:tcPr>
            <w:tcW w:w="2981" w:type="dxa"/>
            <w:gridSpan w:val="2"/>
            <w:vMerge/>
            <w:vAlign w:val="center"/>
          </w:tcPr>
          <w:p w:rsidR="004C4F00" w:rsidRPr="00B11BA4" w:rsidRDefault="004C4F00" w:rsidP="00921CAD">
            <w:pPr>
              <w:pStyle w:val="ConsPlusNormal"/>
              <w:tabs>
                <w:tab w:val="left" w:pos="5100"/>
              </w:tabs>
              <w:jc w:val="both"/>
              <w:rPr>
                <w:rFonts w:ascii="Arial" w:hAnsi="Arial" w:cs="Arial"/>
                <w:sz w:val="22"/>
                <w:szCs w:val="22"/>
              </w:rPr>
            </w:pPr>
          </w:p>
        </w:tc>
        <w:tc>
          <w:tcPr>
            <w:tcW w:w="1413" w:type="dxa"/>
            <w:vAlign w:val="center"/>
          </w:tcPr>
          <w:p w:rsidR="004C4F00" w:rsidRPr="00B11BA4" w:rsidRDefault="004C4F00" w:rsidP="006539B4">
            <w:pPr>
              <w:pStyle w:val="ConsPlusNormal"/>
              <w:tabs>
                <w:tab w:val="left" w:pos="5100"/>
              </w:tabs>
              <w:jc w:val="center"/>
              <w:rPr>
                <w:rFonts w:ascii="Arial" w:hAnsi="Arial" w:cs="Arial"/>
                <w:b/>
                <w:sz w:val="22"/>
                <w:szCs w:val="22"/>
              </w:rPr>
            </w:pPr>
          </w:p>
        </w:tc>
        <w:tc>
          <w:tcPr>
            <w:tcW w:w="1400" w:type="dxa"/>
            <w:vAlign w:val="center"/>
          </w:tcPr>
          <w:p w:rsidR="004C4F00" w:rsidRPr="00B11BA4" w:rsidRDefault="004C4F00" w:rsidP="006539B4">
            <w:pPr>
              <w:pStyle w:val="ConsPlusNormal"/>
              <w:tabs>
                <w:tab w:val="left" w:pos="5100"/>
              </w:tabs>
              <w:ind w:left="-105"/>
              <w:jc w:val="center"/>
              <w:rPr>
                <w:rFonts w:ascii="Arial" w:hAnsi="Arial" w:cs="Arial"/>
                <w:b/>
                <w:sz w:val="22"/>
                <w:szCs w:val="22"/>
              </w:rPr>
            </w:pPr>
          </w:p>
        </w:tc>
        <w:tc>
          <w:tcPr>
            <w:tcW w:w="1276" w:type="dxa"/>
            <w:vAlign w:val="center"/>
          </w:tcPr>
          <w:p w:rsidR="004C4F00" w:rsidRPr="00B11BA4" w:rsidRDefault="004C4F00" w:rsidP="006539B4">
            <w:pPr>
              <w:pStyle w:val="ConsPlusNormal"/>
              <w:tabs>
                <w:tab w:val="left" w:pos="5100"/>
              </w:tabs>
              <w:ind w:left="-105"/>
              <w:jc w:val="center"/>
              <w:rPr>
                <w:rFonts w:ascii="Arial" w:hAnsi="Arial" w:cs="Arial"/>
                <w:b/>
                <w:sz w:val="22"/>
                <w:szCs w:val="22"/>
              </w:rPr>
            </w:pPr>
          </w:p>
        </w:tc>
        <w:tc>
          <w:tcPr>
            <w:tcW w:w="992" w:type="dxa"/>
            <w:vAlign w:val="center"/>
          </w:tcPr>
          <w:p w:rsidR="004C4F00" w:rsidRPr="00B11BA4" w:rsidRDefault="004C4F00" w:rsidP="006539B4">
            <w:pPr>
              <w:pStyle w:val="ConsPlusNormal"/>
              <w:tabs>
                <w:tab w:val="left" w:pos="5100"/>
              </w:tabs>
              <w:ind w:left="-105"/>
              <w:jc w:val="center"/>
              <w:rPr>
                <w:rFonts w:ascii="Arial" w:hAnsi="Arial" w:cs="Arial"/>
                <w:b/>
                <w:sz w:val="22"/>
                <w:szCs w:val="22"/>
              </w:rPr>
            </w:pPr>
          </w:p>
        </w:tc>
        <w:tc>
          <w:tcPr>
            <w:tcW w:w="1134" w:type="dxa"/>
            <w:vAlign w:val="center"/>
          </w:tcPr>
          <w:p w:rsidR="004C4F00" w:rsidRPr="00B11BA4" w:rsidRDefault="004C4F00" w:rsidP="006539B4">
            <w:pPr>
              <w:pStyle w:val="ConsPlusNormal"/>
              <w:tabs>
                <w:tab w:val="left" w:pos="5100"/>
              </w:tabs>
              <w:ind w:left="-108"/>
              <w:jc w:val="center"/>
              <w:rPr>
                <w:rFonts w:ascii="Arial" w:hAnsi="Arial" w:cs="Arial"/>
                <w:b/>
                <w:sz w:val="22"/>
                <w:szCs w:val="22"/>
              </w:rPr>
            </w:pPr>
          </w:p>
        </w:tc>
        <w:tc>
          <w:tcPr>
            <w:tcW w:w="1134" w:type="dxa"/>
            <w:vAlign w:val="center"/>
          </w:tcPr>
          <w:p w:rsidR="004C4F00" w:rsidRPr="00B11BA4" w:rsidRDefault="004C4F00" w:rsidP="006539B4">
            <w:pPr>
              <w:pStyle w:val="ConsPlusNormal"/>
              <w:tabs>
                <w:tab w:val="left" w:pos="5100"/>
              </w:tabs>
              <w:jc w:val="center"/>
              <w:rPr>
                <w:rFonts w:ascii="Arial" w:hAnsi="Arial" w:cs="Arial"/>
                <w:sz w:val="22"/>
                <w:szCs w:val="22"/>
              </w:rPr>
            </w:pPr>
          </w:p>
        </w:tc>
        <w:tc>
          <w:tcPr>
            <w:tcW w:w="727" w:type="dxa"/>
          </w:tcPr>
          <w:p w:rsidR="004C4F00" w:rsidRPr="00B11BA4" w:rsidRDefault="004C4F00" w:rsidP="006539B4">
            <w:pPr>
              <w:pStyle w:val="ConsPlusNormal"/>
              <w:tabs>
                <w:tab w:val="left" w:pos="5100"/>
              </w:tabs>
              <w:jc w:val="center"/>
              <w:rPr>
                <w:rFonts w:ascii="Arial" w:hAnsi="Arial" w:cs="Arial"/>
                <w:sz w:val="22"/>
                <w:szCs w:val="22"/>
              </w:rPr>
            </w:pPr>
          </w:p>
        </w:tc>
        <w:tc>
          <w:tcPr>
            <w:tcW w:w="708" w:type="dxa"/>
          </w:tcPr>
          <w:p w:rsidR="004C4F00" w:rsidRPr="00B11BA4" w:rsidRDefault="004C4F00" w:rsidP="006539B4">
            <w:pPr>
              <w:pStyle w:val="ConsPlusNormal"/>
              <w:tabs>
                <w:tab w:val="left" w:pos="5100"/>
              </w:tabs>
              <w:jc w:val="center"/>
              <w:rPr>
                <w:rFonts w:ascii="Arial" w:hAnsi="Arial" w:cs="Arial"/>
                <w:sz w:val="22"/>
                <w:szCs w:val="22"/>
              </w:rPr>
            </w:pPr>
          </w:p>
        </w:tc>
        <w:tc>
          <w:tcPr>
            <w:tcW w:w="714" w:type="dxa"/>
          </w:tcPr>
          <w:p w:rsidR="004C4F00" w:rsidRPr="00B11BA4" w:rsidRDefault="004C4F00" w:rsidP="006539B4">
            <w:pPr>
              <w:pStyle w:val="ConsPlusNormal"/>
              <w:tabs>
                <w:tab w:val="left" w:pos="5100"/>
              </w:tabs>
              <w:jc w:val="center"/>
              <w:rPr>
                <w:rFonts w:ascii="Arial" w:hAnsi="Arial" w:cs="Arial"/>
                <w:sz w:val="22"/>
                <w:szCs w:val="22"/>
              </w:rPr>
            </w:pPr>
          </w:p>
        </w:tc>
        <w:tc>
          <w:tcPr>
            <w:tcW w:w="2830" w:type="dxa"/>
            <w:vMerge/>
            <w:vAlign w:val="center"/>
          </w:tcPr>
          <w:p w:rsidR="004C4F00" w:rsidRPr="00B11BA4" w:rsidRDefault="004C4F00" w:rsidP="00AD1E42">
            <w:pPr>
              <w:pStyle w:val="ConsPlusNormal"/>
              <w:tabs>
                <w:tab w:val="left" w:pos="5100"/>
              </w:tabs>
              <w:jc w:val="center"/>
              <w:rPr>
                <w:rFonts w:ascii="Arial" w:hAnsi="Arial" w:cs="Arial"/>
                <w:sz w:val="22"/>
                <w:szCs w:val="22"/>
              </w:rPr>
            </w:pPr>
          </w:p>
        </w:tc>
      </w:tr>
      <w:tr w:rsidR="004C4F00" w:rsidRPr="00B11BA4" w:rsidTr="00E154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1"/>
        </w:trPr>
        <w:tc>
          <w:tcPr>
            <w:tcW w:w="568" w:type="dxa"/>
            <w:vMerge/>
            <w:vAlign w:val="center"/>
          </w:tcPr>
          <w:p w:rsidR="004C4F00" w:rsidRPr="00B11BA4" w:rsidRDefault="004C4F00" w:rsidP="00E513C4">
            <w:pPr>
              <w:pStyle w:val="ConsPlusNormal"/>
              <w:tabs>
                <w:tab w:val="left" w:pos="5100"/>
              </w:tabs>
              <w:jc w:val="center"/>
              <w:rPr>
                <w:rFonts w:ascii="Arial" w:hAnsi="Arial" w:cs="Arial"/>
                <w:sz w:val="22"/>
                <w:szCs w:val="22"/>
              </w:rPr>
            </w:pPr>
          </w:p>
        </w:tc>
        <w:tc>
          <w:tcPr>
            <w:tcW w:w="2981" w:type="dxa"/>
            <w:gridSpan w:val="2"/>
            <w:vMerge/>
            <w:vAlign w:val="center"/>
          </w:tcPr>
          <w:p w:rsidR="004C4F00" w:rsidRPr="00B11BA4" w:rsidRDefault="004C4F00" w:rsidP="00921CAD">
            <w:pPr>
              <w:pStyle w:val="ConsPlusNormal"/>
              <w:tabs>
                <w:tab w:val="left" w:pos="5100"/>
              </w:tabs>
              <w:jc w:val="both"/>
              <w:rPr>
                <w:rFonts w:ascii="Arial" w:hAnsi="Arial" w:cs="Arial"/>
                <w:sz w:val="22"/>
                <w:szCs w:val="22"/>
              </w:rPr>
            </w:pPr>
          </w:p>
        </w:tc>
        <w:tc>
          <w:tcPr>
            <w:tcW w:w="1413" w:type="dxa"/>
            <w:vAlign w:val="center"/>
          </w:tcPr>
          <w:p w:rsidR="004C4F00" w:rsidRPr="00B11BA4" w:rsidRDefault="004C4F00" w:rsidP="006539B4">
            <w:pPr>
              <w:pStyle w:val="ConsPlusNormal"/>
              <w:tabs>
                <w:tab w:val="left" w:pos="5100"/>
              </w:tabs>
              <w:jc w:val="center"/>
              <w:rPr>
                <w:rFonts w:ascii="Arial" w:hAnsi="Arial" w:cs="Arial"/>
                <w:b/>
                <w:sz w:val="22"/>
                <w:szCs w:val="22"/>
              </w:rPr>
            </w:pPr>
          </w:p>
        </w:tc>
        <w:tc>
          <w:tcPr>
            <w:tcW w:w="1400" w:type="dxa"/>
            <w:vAlign w:val="center"/>
          </w:tcPr>
          <w:p w:rsidR="004C4F00" w:rsidRPr="00B11BA4" w:rsidRDefault="004C4F00" w:rsidP="006539B4">
            <w:pPr>
              <w:pStyle w:val="ConsPlusNormal"/>
              <w:tabs>
                <w:tab w:val="left" w:pos="5100"/>
              </w:tabs>
              <w:ind w:left="-105"/>
              <w:jc w:val="center"/>
              <w:rPr>
                <w:rFonts w:ascii="Arial" w:hAnsi="Arial" w:cs="Arial"/>
                <w:b/>
                <w:sz w:val="22"/>
                <w:szCs w:val="22"/>
              </w:rPr>
            </w:pPr>
          </w:p>
        </w:tc>
        <w:tc>
          <w:tcPr>
            <w:tcW w:w="1276" w:type="dxa"/>
            <w:vAlign w:val="center"/>
          </w:tcPr>
          <w:p w:rsidR="004C4F00" w:rsidRPr="00B11BA4" w:rsidRDefault="004C4F00" w:rsidP="006539B4">
            <w:pPr>
              <w:pStyle w:val="ConsPlusNormal"/>
              <w:tabs>
                <w:tab w:val="left" w:pos="5100"/>
              </w:tabs>
              <w:ind w:left="-105"/>
              <w:jc w:val="center"/>
              <w:rPr>
                <w:rFonts w:ascii="Arial" w:hAnsi="Arial" w:cs="Arial"/>
                <w:b/>
                <w:sz w:val="22"/>
                <w:szCs w:val="22"/>
              </w:rPr>
            </w:pPr>
          </w:p>
        </w:tc>
        <w:tc>
          <w:tcPr>
            <w:tcW w:w="992" w:type="dxa"/>
            <w:vAlign w:val="center"/>
          </w:tcPr>
          <w:p w:rsidR="004C4F00" w:rsidRPr="00B11BA4" w:rsidRDefault="004C4F00" w:rsidP="006539B4">
            <w:pPr>
              <w:pStyle w:val="ConsPlusNormal"/>
              <w:tabs>
                <w:tab w:val="left" w:pos="5100"/>
              </w:tabs>
              <w:ind w:left="-105"/>
              <w:jc w:val="center"/>
              <w:rPr>
                <w:rFonts w:ascii="Arial" w:hAnsi="Arial" w:cs="Arial"/>
                <w:b/>
                <w:sz w:val="22"/>
                <w:szCs w:val="22"/>
              </w:rPr>
            </w:pPr>
          </w:p>
        </w:tc>
        <w:tc>
          <w:tcPr>
            <w:tcW w:w="1134" w:type="dxa"/>
            <w:vAlign w:val="center"/>
          </w:tcPr>
          <w:p w:rsidR="004C4F00" w:rsidRPr="00B11BA4" w:rsidRDefault="004C4F00" w:rsidP="006539B4">
            <w:pPr>
              <w:pStyle w:val="ConsPlusNormal"/>
              <w:tabs>
                <w:tab w:val="left" w:pos="5100"/>
              </w:tabs>
              <w:ind w:left="-108"/>
              <w:jc w:val="center"/>
              <w:rPr>
                <w:rFonts w:ascii="Arial" w:hAnsi="Arial" w:cs="Arial"/>
                <w:b/>
                <w:sz w:val="22"/>
                <w:szCs w:val="22"/>
              </w:rPr>
            </w:pPr>
          </w:p>
        </w:tc>
        <w:tc>
          <w:tcPr>
            <w:tcW w:w="1134" w:type="dxa"/>
            <w:vAlign w:val="center"/>
          </w:tcPr>
          <w:p w:rsidR="004C4F00" w:rsidRPr="00B11BA4" w:rsidRDefault="004C4F00" w:rsidP="006539B4">
            <w:pPr>
              <w:pStyle w:val="ConsPlusNormal"/>
              <w:tabs>
                <w:tab w:val="left" w:pos="5100"/>
              </w:tabs>
              <w:jc w:val="center"/>
              <w:rPr>
                <w:rFonts w:ascii="Arial" w:hAnsi="Arial" w:cs="Arial"/>
                <w:sz w:val="22"/>
                <w:szCs w:val="22"/>
              </w:rPr>
            </w:pPr>
          </w:p>
        </w:tc>
        <w:tc>
          <w:tcPr>
            <w:tcW w:w="727" w:type="dxa"/>
          </w:tcPr>
          <w:p w:rsidR="004C4F00" w:rsidRPr="00B11BA4" w:rsidRDefault="004C4F00" w:rsidP="006539B4">
            <w:pPr>
              <w:pStyle w:val="ConsPlusNormal"/>
              <w:tabs>
                <w:tab w:val="left" w:pos="5100"/>
              </w:tabs>
              <w:jc w:val="center"/>
              <w:rPr>
                <w:rFonts w:ascii="Arial" w:hAnsi="Arial" w:cs="Arial"/>
                <w:sz w:val="22"/>
                <w:szCs w:val="22"/>
              </w:rPr>
            </w:pPr>
          </w:p>
        </w:tc>
        <w:tc>
          <w:tcPr>
            <w:tcW w:w="708" w:type="dxa"/>
          </w:tcPr>
          <w:p w:rsidR="004C4F00" w:rsidRPr="00B11BA4" w:rsidRDefault="004C4F00" w:rsidP="006539B4">
            <w:pPr>
              <w:pStyle w:val="ConsPlusNormal"/>
              <w:tabs>
                <w:tab w:val="left" w:pos="5100"/>
              </w:tabs>
              <w:jc w:val="center"/>
              <w:rPr>
                <w:rFonts w:ascii="Arial" w:hAnsi="Arial" w:cs="Arial"/>
                <w:sz w:val="22"/>
                <w:szCs w:val="22"/>
              </w:rPr>
            </w:pPr>
          </w:p>
        </w:tc>
        <w:tc>
          <w:tcPr>
            <w:tcW w:w="714" w:type="dxa"/>
          </w:tcPr>
          <w:p w:rsidR="004C4F00" w:rsidRPr="00B11BA4" w:rsidRDefault="004C4F00" w:rsidP="006539B4">
            <w:pPr>
              <w:pStyle w:val="ConsPlusNormal"/>
              <w:tabs>
                <w:tab w:val="left" w:pos="5100"/>
              </w:tabs>
              <w:jc w:val="center"/>
              <w:rPr>
                <w:rFonts w:ascii="Arial" w:hAnsi="Arial" w:cs="Arial"/>
                <w:sz w:val="22"/>
                <w:szCs w:val="22"/>
              </w:rPr>
            </w:pPr>
          </w:p>
        </w:tc>
        <w:tc>
          <w:tcPr>
            <w:tcW w:w="2830" w:type="dxa"/>
            <w:vMerge/>
            <w:vAlign w:val="center"/>
          </w:tcPr>
          <w:p w:rsidR="004C4F00" w:rsidRPr="00B11BA4" w:rsidRDefault="004C4F00" w:rsidP="00AD1E42">
            <w:pPr>
              <w:pStyle w:val="ConsPlusNormal"/>
              <w:tabs>
                <w:tab w:val="left" w:pos="5100"/>
              </w:tabs>
              <w:jc w:val="center"/>
              <w:rPr>
                <w:rFonts w:ascii="Arial" w:hAnsi="Arial" w:cs="Arial"/>
                <w:sz w:val="22"/>
                <w:szCs w:val="22"/>
              </w:rPr>
            </w:pPr>
          </w:p>
        </w:tc>
      </w:tr>
      <w:tr w:rsidR="004C4F00" w:rsidRPr="00B11BA4" w:rsidTr="00E154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1"/>
        </w:trPr>
        <w:tc>
          <w:tcPr>
            <w:tcW w:w="568" w:type="dxa"/>
            <w:vMerge/>
            <w:vAlign w:val="center"/>
          </w:tcPr>
          <w:p w:rsidR="004C4F00" w:rsidRPr="00B11BA4" w:rsidRDefault="004C4F00" w:rsidP="00E513C4">
            <w:pPr>
              <w:pStyle w:val="ConsPlusNormal"/>
              <w:tabs>
                <w:tab w:val="left" w:pos="5100"/>
              </w:tabs>
              <w:jc w:val="center"/>
              <w:rPr>
                <w:rFonts w:ascii="Arial" w:hAnsi="Arial" w:cs="Arial"/>
                <w:sz w:val="22"/>
                <w:szCs w:val="22"/>
              </w:rPr>
            </w:pPr>
          </w:p>
        </w:tc>
        <w:tc>
          <w:tcPr>
            <w:tcW w:w="2981" w:type="dxa"/>
            <w:gridSpan w:val="2"/>
            <w:vMerge/>
            <w:vAlign w:val="center"/>
          </w:tcPr>
          <w:p w:rsidR="004C4F00" w:rsidRPr="00B11BA4" w:rsidRDefault="004C4F00" w:rsidP="00921CAD">
            <w:pPr>
              <w:pStyle w:val="ConsPlusNormal"/>
              <w:tabs>
                <w:tab w:val="left" w:pos="5100"/>
              </w:tabs>
              <w:jc w:val="both"/>
              <w:rPr>
                <w:rFonts w:ascii="Arial" w:hAnsi="Arial" w:cs="Arial"/>
                <w:sz w:val="22"/>
                <w:szCs w:val="22"/>
              </w:rPr>
            </w:pPr>
          </w:p>
        </w:tc>
        <w:tc>
          <w:tcPr>
            <w:tcW w:w="1413" w:type="dxa"/>
            <w:vAlign w:val="center"/>
          </w:tcPr>
          <w:p w:rsidR="004C4F00" w:rsidRPr="00B11BA4" w:rsidRDefault="004C4F00" w:rsidP="006539B4">
            <w:pPr>
              <w:pStyle w:val="ConsPlusNormal"/>
              <w:tabs>
                <w:tab w:val="left" w:pos="5100"/>
              </w:tabs>
              <w:ind w:left="-112"/>
              <w:jc w:val="center"/>
              <w:rPr>
                <w:rFonts w:ascii="Arial" w:hAnsi="Arial" w:cs="Arial"/>
                <w:b/>
                <w:sz w:val="22"/>
                <w:szCs w:val="22"/>
              </w:rPr>
            </w:pPr>
          </w:p>
        </w:tc>
        <w:tc>
          <w:tcPr>
            <w:tcW w:w="1400" w:type="dxa"/>
            <w:vAlign w:val="center"/>
          </w:tcPr>
          <w:p w:rsidR="004C4F00" w:rsidRPr="00B11BA4" w:rsidRDefault="004C4F00" w:rsidP="006539B4">
            <w:pPr>
              <w:pStyle w:val="ConsPlusNormal"/>
              <w:tabs>
                <w:tab w:val="left" w:pos="5100"/>
              </w:tabs>
              <w:ind w:left="-105"/>
              <w:jc w:val="center"/>
              <w:rPr>
                <w:rFonts w:ascii="Arial" w:hAnsi="Arial" w:cs="Arial"/>
                <w:b/>
                <w:sz w:val="22"/>
                <w:szCs w:val="22"/>
              </w:rPr>
            </w:pPr>
          </w:p>
        </w:tc>
        <w:tc>
          <w:tcPr>
            <w:tcW w:w="1276" w:type="dxa"/>
            <w:vAlign w:val="center"/>
          </w:tcPr>
          <w:p w:rsidR="004C4F00" w:rsidRPr="00B11BA4" w:rsidRDefault="004C4F00" w:rsidP="006539B4">
            <w:pPr>
              <w:pStyle w:val="ConsPlusNormal"/>
              <w:tabs>
                <w:tab w:val="left" w:pos="5100"/>
              </w:tabs>
              <w:ind w:left="-105"/>
              <w:jc w:val="center"/>
              <w:rPr>
                <w:rFonts w:ascii="Arial" w:hAnsi="Arial" w:cs="Arial"/>
                <w:b/>
                <w:sz w:val="22"/>
                <w:szCs w:val="22"/>
              </w:rPr>
            </w:pPr>
          </w:p>
        </w:tc>
        <w:tc>
          <w:tcPr>
            <w:tcW w:w="992" w:type="dxa"/>
            <w:vAlign w:val="center"/>
          </w:tcPr>
          <w:p w:rsidR="004C4F00" w:rsidRPr="00B11BA4" w:rsidRDefault="004C4F00" w:rsidP="006539B4">
            <w:pPr>
              <w:pStyle w:val="ConsPlusNormal"/>
              <w:tabs>
                <w:tab w:val="left" w:pos="5100"/>
              </w:tabs>
              <w:ind w:left="-105"/>
              <w:jc w:val="center"/>
              <w:rPr>
                <w:rFonts w:ascii="Arial" w:hAnsi="Arial" w:cs="Arial"/>
                <w:b/>
                <w:sz w:val="22"/>
                <w:szCs w:val="22"/>
              </w:rPr>
            </w:pPr>
          </w:p>
        </w:tc>
        <w:tc>
          <w:tcPr>
            <w:tcW w:w="1134" w:type="dxa"/>
            <w:vAlign w:val="center"/>
          </w:tcPr>
          <w:p w:rsidR="004C4F00" w:rsidRPr="00B11BA4" w:rsidRDefault="004C4F00" w:rsidP="006539B4">
            <w:pPr>
              <w:pStyle w:val="ConsPlusNormal"/>
              <w:tabs>
                <w:tab w:val="left" w:pos="5100"/>
              </w:tabs>
              <w:ind w:left="-108"/>
              <w:jc w:val="center"/>
              <w:rPr>
                <w:rFonts w:ascii="Arial" w:hAnsi="Arial" w:cs="Arial"/>
                <w:b/>
                <w:sz w:val="22"/>
                <w:szCs w:val="22"/>
              </w:rPr>
            </w:pPr>
          </w:p>
        </w:tc>
        <w:tc>
          <w:tcPr>
            <w:tcW w:w="1134" w:type="dxa"/>
            <w:vAlign w:val="center"/>
          </w:tcPr>
          <w:p w:rsidR="004C4F00" w:rsidRPr="00B11BA4" w:rsidRDefault="004C4F00" w:rsidP="006539B4">
            <w:pPr>
              <w:pStyle w:val="ConsPlusNormal"/>
              <w:tabs>
                <w:tab w:val="left" w:pos="5100"/>
              </w:tabs>
              <w:jc w:val="center"/>
              <w:rPr>
                <w:rFonts w:ascii="Arial" w:hAnsi="Arial" w:cs="Arial"/>
                <w:sz w:val="22"/>
                <w:szCs w:val="22"/>
              </w:rPr>
            </w:pPr>
          </w:p>
        </w:tc>
        <w:tc>
          <w:tcPr>
            <w:tcW w:w="727" w:type="dxa"/>
          </w:tcPr>
          <w:p w:rsidR="004C4F00" w:rsidRPr="00B11BA4" w:rsidRDefault="004C4F00" w:rsidP="006539B4">
            <w:pPr>
              <w:pStyle w:val="ConsPlusNormal"/>
              <w:tabs>
                <w:tab w:val="left" w:pos="5100"/>
              </w:tabs>
              <w:jc w:val="center"/>
              <w:rPr>
                <w:rFonts w:ascii="Arial" w:hAnsi="Arial" w:cs="Arial"/>
                <w:sz w:val="22"/>
                <w:szCs w:val="22"/>
              </w:rPr>
            </w:pPr>
          </w:p>
        </w:tc>
        <w:tc>
          <w:tcPr>
            <w:tcW w:w="708" w:type="dxa"/>
          </w:tcPr>
          <w:p w:rsidR="004C4F00" w:rsidRPr="00B11BA4" w:rsidRDefault="004C4F00" w:rsidP="006539B4">
            <w:pPr>
              <w:pStyle w:val="ConsPlusNormal"/>
              <w:tabs>
                <w:tab w:val="left" w:pos="5100"/>
              </w:tabs>
              <w:jc w:val="center"/>
              <w:rPr>
                <w:rFonts w:ascii="Arial" w:hAnsi="Arial" w:cs="Arial"/>
                <w:sz w:val="22"/>
                <w:szCs w:val="22"/>
              </w:rPr>
            </w:pPr>
          </w:p>
        </w:tc>
        <w:tc>
          <w:tcPr>
            <w:tcW w:w="714" w:type="dxa"/>
          </w:tcPr>
          <w:p w:rsidR="004C4F00" w:rsidRPr="00B11BA4" w:rsidRDefault="004C4F00" w:rsidP="006539B4">
            <w:pPr>
              <w:pStyle w:val="ConsPlusNormal"/>
              <w:tabs>
                <w:tab w:val="left" w:pos="5100"/>
              </w:tabs>
              <w:jc w:val="center"/>
              <w:rPr>
                <w:rFonts w:ascii="Arial" w:hAnsi="Arial" w:cs="Arial"/>
                <w:sz w:val="22"/>
                <w:szCs w:val="22"/>
              </w:rPr>
            </w:pPr>
          </w:p>
        </w:tc>
        <w:tc>
          <w:tcPr>
            <w:tcW w:w="2830" w:type="dxa"/>
            <w:vMerge/>
            <w:vAlign w:val="center"/>
          </w:tcPr>
          <w:p w:rsidR="004C4F00" w:rsidRPr="00B11BA4" w:rsidRDefault="004C4F00" w:rsidP="00AD1E42">
            <w:pPr>
              <w:pStyle w:val="ConsPlusNormal"/>
              <w:tabs>
                <w:tab w:val="left" w:pos="5100"/>
              </w:tabs>
              <w:jc w:val="center"/>
              <w:rPr>
                <w:rFonts w:ascii="Arial" w:hAnsi="Arial" w:cs="Arial"/>
                <w:sz w:val="22"/>
                <w:szCs w:val="22"/>
              </w:rPr>
            </w:pPr>
          </w:p>
        </w:tc>
      </w:tr>
      <w:tr w:rsidR="004C4F00" w:rsidRPr="00B11BA4" w:rsidTr="00E154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1"/>
        </w:trPr>
        <w:tc>
          <w:tcPr>
            <w:tcW w:w="568" w:type="dxa"/>
            <w:vMerge/>
            <w:vAlign w:val="center"/>
          </w:tcPr>
          <w:p w:rsidR="004C4F00" w:rsidRPr="00B11BA4" w:rsidRDefault="004C4F00" w:rsidP="00E513C4">
            <w:pPr>
              <w:pStyle w:val="ConsPlusNormal"/>
              <w:tabs>
                <w:tab w:val="left" w:pos="5100"/>
              </w:tabs>
              <w:jc w:val="center"/>
              <w:rPr>
                <w:rFonts w:ascii="Arial" w:hAnsi="Arial" w:cs="Arial"/>
                <w:sz w:val="22"/>
                <w:szCs w:val="22"/>
              </w:rPr>
            </w:pPr>
          </w:p>
        </w:tc>
        <w:tc>
          <w:tcPr>
            <w:tcW w:w="2981" w:type="dxa"/>
            <w:gridSpan w:val="2"/>
            <w:vMerge/>
            <w:vAlign w:val="center"/>
          </w:tcPr>
          <w:p w:rsidR="004C4F00" w:rsidRPr="00B11BA4" w:rsidRDefault="004C4F00" w:rsidP="00921CAD">
            <w:pPr>
              <w:pStyle w:val="ConsPlusNormal"/>
              <w:tabs>
                <w:tab w:val="left" w:pos="5100"/>
              </w:tabs>
              <w:jc w:val="both"/>
              <w:rPr>
                <w:rFonts w:ascii="Arial" w:hAnsi="Arial" w:cs="Arial"/>
                <w:sz w:val="22"/>
                <w:szCs w:val="22"/>
              </w:rPr>
            </w:pPr>
          </w:p>
        </w:tc>
        <w:tc>
          <w:tcPr>
            <w:tcW w:w="1413" w:type="dxa"/>
            <w:vAlign w:val="center"/>
          </w:tcPr>
          <w:p w:rsidR="004C4F00" w:rsidRPr="00B11BA4" w:rsidRDefault="004C4F00" w:rsidP="006539B4">
            <w:pPr>
              <w:pStyle w:val="ConsPlusNormal"/>
              <w:tabs>
                <w:tab w:val="left" w:pos="5100"/>
              </w:tabs>
              <w:jc w:val="center"/>
              <w:rPr>
                <w:rFonts w:ascii="Arial" w:hAnsi="Arial" w:cs="Arial"/>
                <w:b/>
                <w:sz w:val="22"/>
                <w:szCs w:val="22"/>
              </w:rPr>
            </w:pPr>
            <w:r w:rsidRPr="00B11BA4">
              <w:rPr>
                <w:rFonts w:ascii="Arial" w:hAnsi="Arial" w:cs="Arial"/>
                <w:b/>
                <w:sz w:val="22"/>
                <w:szCs w:val="22"/>
              </w:rPr>
              <w:t>Итого</w:t>
            </w:r>
          </w:p>
        </w:tc>
        <w:tc>
          <w:tcPr>
            <w:tcW w:w="1400" w:type="dxa"/>
            <w:vAlign w:val="center"/>
          </w:tcPr>
          <w:p w:rsidR="004C4F00" w:rsidRPr="00B11BA4" w:rsidRDefault="00683CCB" w:rsidP="006539B4">
            <w:pPr>
              <w:pStyle w:val="ConsPlusNormal"/>
              <w:tabs>
                <w:tab w:val="left" w:pos="5100"/>
              </w:tabs>
              <w:ind w:left="-105"/>
              <w:jc w:val="center"/>
              <w:rPr>
                <w:rFonts w:ascii="Arial" w:hAnsi="Arial" w:cs="Arial"/>
                <w:b/>
                <w:sz w:val="22"/>
                <w:szCs w:val="22"/>
              </w:rPr>
            </w:pPr>
            <w:r w:rsidRPr="00B11BA4">
              <w:rPr>
                <w:rFonts w:ascii="Arial" w:hAnsi="Arial" w:cs="Arial"/>
                <w:b/>
                <w:sz w:val="22"/>
                <w:szCs w:val="22"/>
              </w:rPr>
              <w:t>36,572</w:t>
            </w:r>
          </w:p>
        </w:tc>
        <w:tc>
          <w:tcPr>
            <w:tcW w:w="1276" w:type="dxa"/>
            <w:vAlign w:val="center"/>
          </w:tcPr>
          <w:p w:rsidR="004C4F00" w:rsidRPr="00B11BA4" w:rsidRDefault="004C4F00" w:rsidP="006539B4">
            <w:pPr>
              <w:pStyle w:val="ConsPlusNormal"/>
              <w:tabs>
                <w:tab w:val="left" w:pos="5100"/>
              </w:tabs>
              <w:ind w:left="-105"/>
              <w:jc w:val="center"/>
              <w:rPr>
                <w:rFonts w:ascii="Arial" w:hAnsi="Arial" w:cs="Arial"/>
                <w:b/>
                <w:sz w:val="22"/>
                <w:szCs w:val="22"/>
              </w:rPr>
            </w:pPr>
          </w:p>
        </w:tc>
        <w:tc>
          <w:tcPr>
            <w:tcW w:w="992" w:type="dxa"/>
            <w:vAlign w:val="center"/>
          </w:tcPr>
          <w:p w:rsidR="004C4F00" w:rsidRPr="00B11BA4" w:rsidRDefault="004C4F00" w:rsidP="00EF21C5">
            <w:pPr>
              <w:pStyle w:val="ConsPlusNormal"/>
              <w:tabs>
                <w:tab w:val="left" w:pos="5100"/>
              </w:tabs>
              <w:ind w:left="-90"/>
              <w:jc w:val="center"/>
              <w:rPr>
                <w:rFonts w:ascii="Arial" w:hAnsi="Arial" w:cs="Arial"/>
                <w:b/>
                <w:sz w:val="22"/>
                <w:szCs w:val="22"/>
              </w:rPr>
            </w:pPr>
          </w:p>
        </w:tc>
        <w:tc>
          <w:tcPr>
            <w:tcW w:w="1134" w:type="dxa"/>
            <w:vAlign w:val="center"/>
          </w:tcPr>
          <w:p w:rsidR="004C4F00" w:rsidRPr="00B11BA4" w:rsidRDefault="00683CCB" w:rsidP="00EF21C5">
            <w:pPr>
              <w:pStyle w:val="ConsPlusNormal"/>
              <w:tabs>
                <w:tab w:val="left" w:pos="5100"/>
              </w:tabs>
              <w:ind w:left="-90"/>
              <w:jc w:val="center"/>
              <w:rPr>
                <w:rFonts w:ascii="Arial" w:hAnsi="Arial" w:cs="Arial"/>
                <w:b/>
                <w:sz w:val="22"/>
                <w:szCs w:val="22"/>
              </w:rPr>
            </w:pPr>
            <w:r w:rsidRPr="00B11BA4">
              <w:rPr>
                <w:rFonts w:ascii="Arial" w:hAnsi="Arial" w:cs="Arial"/>
                <w:b/>
                <w:sz w:val="22"/>
                <w:szCs w:val="22"/>
              </w:rPr>
              <w:t>36,572</w:t>
            </w:r>
          </w:p>
        </w:tc>
        <w:tc>
          <w:tcPr>
            <w:tcW w:w="1134" w:type="dxa"/>
            <w:vAlign w:val="center"/>
          </w:tcPr>
          <w:p w:rsidR="004C4F00" w:rsidRPr="00B11BA4" w:rsidRDefault="004C4F00" w:rsidP="006539B4">
            <w:pPr>
              <w:pStyle w:val="ConsPlusNormal"/>
              <w:tabs>
                <w:tab w:val="left" w:pos="5100"/>
              </w:tabs>
              <w:jc w:val="center"/>
              <w:rPr>
                <w:rFonts w:ascii="Arial" w:hAnsi="Arial" w:cs="Arial"/>
                <w:sz w:val="22"/>
                <w:szCs w:val="22"/>
              </w:rPr>
            </w:pPr>
          </w:p>
        </w:tc>
        <w:tc>
          <w:tcPr>
            <w:tcW w:w="727" w:type="dxa"/>
          </w:tcPr>
          <w:p w:rsidR="004C4F00" w:rsidRPr="00B11BA4" w:rsidRDefault="004C4F00" w:rsidP="006539B4">
            <w:pPr>
              <w:pStyle w:val="ConsPlusNormal"/>
              <w:tabs>
                <w:tab w:val="left" w:pos="5100"/>
              </w:tabs>
              <w:jc w:val="center"/>
              <w:rPr>
                <w:rFonts w:ascii="Arial" w:hAnsi="Arial" w:cs="Arial"/>
                <w:sz w:val="22"/>
                <w:szCs w:val="22"/>
              </w:rPr>
            </w:pPr>
          </w:p>
        </w:tc>
        <w:tc>
          <w:tcPr>
            <w:tcW w:w="708" w:type="dxa"/>
          </w:tcPr>
          <w:p w:rsidR="004C4F00" w:rsidRPr="00B11BA4" w:rsidRDefault="004C4F00" w:rsidP="006539B4">
            <w:pPr>
              <w:pStyle w:val="ConsPlusNormal"/>
              <w:tabs>
                <w:tab w:val="left" w:pos="5100"/>
              </w:tabs>
              <w:jc w:val="center"/>
              <w:rPr>
                <w:rFonts w:ascii="Arial" w:hAnsi="Arial" w:cs="Arial"/>
                <w:sz w:val="22"/>
                <w:szCs w:val="22"/>
              </w:rPr>
            </w:pPr>
          </w:p>
        </w:tc>
        <w:tc>
          <w:tcPr>
            <w:tcW w:w="714" w:type="dxa"/>
          </w:tcPr>
          <w:p w:rsidR="004C4F00" w:rsidRPr="00B11BA4" w:rsidRDefault="004C4F00" w:rsidP="006539B4">
            <w:pPr>
              <w:pStyle w:val="ConsPlusNormal"/>
              <w:tabs>
                <w:tab w:val="left" w:pos="5100"/>
              </w:tabs>
              <w:jc w:val="center"/>
              <w:rPr>
                <w:rFonts w:ascii="Arial" w:hAnsi="Arial" w:cs="Arial"/>
                <w:sz w:val="22"/>
                <w:szCs w:val="22"/>
              </w:rPr>
            </w:pPr>
          </w:p>
        </w:tc>
        <w:tc>
          <w:tcPr>
            <w:tcW w:w="2830" w:type="dxa"/>
            <w:vMerge/>
            <w:vAlign w:val="center"/>
          </w:tcPr>
          <w:p w:rsidR="004C4F00" w:rsidRPr="00B11BA4" w:rsidRDefault="004C4F00" w:rsidP="00AD1E42">
            <w:pPr>
              <w:pStyle w:val="ConsPlusNormal"/>
              <w:tabs>
                <w:tab w:val="left" w:pos="5100"/>
              </w:tabs>
              <w:jc w:val="center"/>
              <w:rPr>
                <w:rFonts w:ascii="Arial" w:hAnsi="Arial" w:cs="Arial"/>
                <w:sz w:val="22"/>
                <w:szCs w:val="22"/>
              </w:rPr>
            </w:pPr>
          </w:p>
        </w:tc>
      </w:tr>
      <w:tr w:rsidR="002D21D7" w:rsidRPr="00B11BA4" w:rsidTr="00E154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1"/>
        </w:trPr>
        <w:tc>
          <w:tcPr>
            <w:tcW w:w="568" w:type="dxa"/>
            <w:vMerge w:val="restart"/>
            <w:vAlign w:val="center"/>
          </w:tcPr>
          <w:p w:rsidR="002D21D7" w:rsidRPr="00B11BA4" w:rsidRDefault="00AA3CDB" w:rsidP="009E202F">
            <w:pPr>
              <w:pStyle w:val="ConsPlusNormal"/>
              <w:tabs>
                <w:tab w:val="left" w:pos="5100"/>
              </w:tabs>
              <w:jc w:val="center"/>
              <w:rPr>
                <w:rFonts w:ascii="Arial" w:hAnsi="Arial" w:cs="Arial"/>
                <w:sz w:val="22"/>
                <w:szCs w:val="22"/>
              </w:rPr>
            </w:pPr>
            <w:r w:rsidRPr="00B11BA4">
              <w:rPr>
                <w:rFonts w:ascii="Arial" w:hAnsi="Arial" w:cs="Arial"/>
                <w:sz w:val="22"/>
                <w:szCs w:val="22"/>
              </w:rPr>
              <w:t>11</w:t>
            </w:r>
          </w:p>
        </w:tc>
        <w:tc>
          <w:tcPr>
            <w:tcW w:w="2981" w:type="dxa"/>
            <w:gridSpan w:val="2"/>
            <w:vMerge w:val="restart"/>
            <w:vAlign w:val="center"/>
          </w:tcPr>
          <w:p w:rsidR="002D21D7" w:rsidRPr="00B11BA4" w:rsidRDefault="002D21D7" w:rsidP="00E60EF7">
            <w:pPr>
              <w:pStyle w:val="ConsPlusNormal"/>
              <w:tabs>
                <w:tab w:val="left" w:pos="5100"/>
              </w:tabs>
              <w:jc w:val="both"/>
              <w:rPr>
                <w:rFonts w:ascii="Arial" w:hAnsi="Arial" w:cs="Arial"/>
                <w:sz w:val="22"/>
                <w:szCs w:val="22"/>
              </w:rPr>
            </w:pPr>
            <w:r w:rsidRPr="00B11BA4">
              <w:rPr>
                <w:rFonts w:ascii="Arial" w:hAnsi="Arial" w:cs="Arial"/>
                <w:sz w:val="22"/>
                <w:szCs w:val="22"/>
              </w:rPr>
              <w:t xml:space="preserve">Муниципальная программа «Благоустройство и обеспечение экологической безопасности на территории муниципального образования «город Усть-Кут» на </w:t>
            </w:r>
            <w:r w:rsidR="00E60EF7" w:rsidRPr="00B11BA4">
              <w:rPr>
                <w:rFonts w:ascii="Arial" w:hAnsi="Arial" w:cs="Arial"/>
                <w:color w:val="000000" w:themeColor="text1"/>
                <w:sz w:val="22"/>
                <w:szCs w:val="22"/>
              </w:rPr>
              <w:t>2022</w:t>
            </w:r>
            <w:r w:rsidRPr="00B11BA4">
              <w:rPr>
                <w:rFonts w:ascii="Arial" w:hAnsi="Arial" w:cs="Arial"/>
                <w:color w:val="000000" w:themeColor="text1"/>
                <w:sz w:val="22"/>
                <w:szCs w:val="22"/>
              </w:rPr>
              <w:t>-202</w:t>
            </w:r>
            <w:r w:rsidR="00E60EF7" w:rsidRPr="00B11BA4">
              <w:rPr>
                <w:rFonts w:ascii="Arial" w:hAnsi="Arial" w:cs="Arial"/>
                <w:color w:val="000000" w:themeColor="text1"/>
                <w:sz w:val="22"/>
                <w:szCs w:val="22"/>
              </w:rPr>
              <w:t>6</w:t>
            </w:r>
            <w:r w:rsidRPr="00B11BA4">
              <w:rPr>
                <w:rFonts w:ascii="Arial" w:hAnsi="Arial" w:cs="Arial"/>
                <w:sz w:val="22"/>
                <w:szCs w:val="22"/>
              </w:rPr>
              <w:t xml:space="preserve"> годы»</w:t>
            </w:r>
          </w:p>
        </w:tc>
        <w:tc>
          <w:tcPr>
            <w:tcW w:w="1413" w:type="dxa"/>
            <w:vAlign w:val="center"/>
          </w:tcPr>
          <w:p w:rsidR="002D21D7" w:rsidRPr="00B11BA4" w:rsidRDefault="002D21D7" w:rsidP="004935E9">
            <w:pPr>
              <w:pStyle w:val="ConsPlusNormal"/>
              <w:tabs>
                <w:tab w:val="left" w:pos="5100"/>
              </w:tabs>
              <w:jc w:val="center"/>
              <w:rPr>
                <w:rFonts w:ascii="Arial" w:hAnsi="Arial" w:cs="Arial"/>
                <w:b/>
                <w:sz w:val="22"/>
                <w:szCs w:val="22"/>
              </w:rPr>
            </w:pPr>
            <w:r w:rsidRPr="00B11BA4">
              <w:rPr>
                <w:rFonts w:ascii="Arial" w:hAnsi="Arial" w:cs="Arial"/>
                <w:sz w:val="22"/>
                <w:szCs w:val="22"/>
              </w:rPr>
              <w:t>2019</w:t>
            </w:r>
          </w:p>
        </w:tc>
        <w:tc>
          <w:tcPr>
            <w:tcW w:w="1400" w:type="dxa"/>
            <w:vAlign w:val="center"/>
          </w:tcPr>
          <w:p w:rsidR="002D21D7" w:rsidRPr="00B11BA4" w:rsidRDefault="002D21D7" w:rsidP="004935E9">
            <w:pPr>
              <w:pStyle w:val="ConsPlusNormal"/>
              <w:tabs>
                <w:tab w:val="left" w:pos="5100"/>
              </w:tabs>
              <w:ind w:left="-105"/>
              <w:jc w:val="center"/>
              <w:rPr>
                <w:rFonts w:ascii="Arial" w:hAnsi="Arial" w:cs="Arial"/>
                <w:sz w:val="22"/>
                <w:szCs w:val="22"/>
              </w:rPr>
            </w:pPr>
            <w:r w:rsidRPr="00B11BA4">
              <w:rPr>
                <w:rFonts w:ascii="Arial" w:hAnsi="Arial" w:cs="Arial"/>
                <w:sz w:val="22"/>
                <w:szCs w:val="22"/>
              </w:rPr>
              <w:t>46,99</w:t>
            </w:r>
          </w:p>
        </w:tc>
        <w:tc>
          <w:tcPr>
            <w:tcW w:w="1276" w:type="dxa"/>
            <w:vAlign w:val="center"/>
          </w:tcPr>
          <w:p w:rsidR="002D21D7" w:rsidRPr="00B11BA4" w:rsidRDefault="002D21D7" w:rsidP="004935E9">
            <w:pPr>
              <w:pStyle w:val="ConsPlusNormal"/>
              <w:tabs>
                <w:tab w:val="left" w:pos="5100"/>
              </w:tabs>
              <w:ind w:left="-105"/>
              <w:jc w:val="center"/>
              <w:rPr>
                <w:rFonts w:ascii="Arial" w:hAnsi="Arial" w:cs="Arial"/>
                <w:b/>
                <w:sz w:val="22"/>
                <w:szCs w:val="22"/>
              </w:rPr>
            </w:pPr>
          </w:p>
        </w:tc>
        <w:tc>
          <w:tcPr>
            <w:tcW w:w="992" w:type="dxa"/>
            <w:vAlign w:val="center"/>
          </w:tcPr>
          <w:p w:rsidR="002D21D7" w:rsidRPr="00B11BA4" w:rsidRDefault="002D21D7" w:rsidP="004935E9">
            <w:pPr>
              <w:pStyle w:val="ConsPlusNormal"/>
              <w:tabs>
                <w:tab w:val="left" w:pos="5100"/>
              </w:tabs>
              <w:ind w:left="-105"/>
              <w:jc w:val="center"/>
              <w:rPr>
                <w:rFonts w:ascii="Arial" w:hAnsi="Arial" w:cs="Arial"/>
                <w:b/>
                <w:sz w:val="22"/>
                <w:szCs w:val="22"/>
              </w:rPr>
            </w:pPr>
          </w:p>
        </w:tc>
        <w:tc>
          <w:tcPr>
            <w:tcW w:w="1134" w:type="dxa"/>
            <w:vAlign w:val="center"/>
          </w:tcPr>
          <w:p w:rsidR="002D21D7" w:rsidRPr="00B11BA4" w:rsidRDefault="002D21D7" w:rsidP="004935E9">
            <w:pPr>
              <w:pStyle w:val="ConsPlusNormal"/>
              <w:tabs>
                <w:tab w:val="left" w:pos="5100"/>
              </w:tabs>
              <w:ind w:left="-108"/>
              <w:jc w:val="center"/>
              <w:rPr>
                <w:rFonts w:ascii="Arial" w:hAnsi="Arial" w:cs="Arial"/>
                <w:b/>
                <w:sz w:val="22"/>
                <w:szCs w:val="22"/>
              </w:rPr>
            </w:pPr>
            <w:r w:rsidRPr="00B11BA4">
              <w:rPr>
                <w:rFonts w:ascii="Arial" w:hAnsi="Arial" w:cs="Arial"/>
                <w:sz w:val="22"/>
                <w:szCs w:val="22"/>
              </w:rPr>
              <w:t>46,99</w:t>
            </w:r>
          </w:p>
        </w:tc>
        <w:tc>
          <w:tcPr>
            <w:tcW w:w="1134" w:type="dxa"/>
            <w:vAlign w:val="center"/>
          </w:tcPr>
          <w:p w:rsidR="002D21D7" w:rsidRPr="00B11BA4" w:rsidRDefault="002D21D7" w:rsidP="006539B4">
            <w:pPr>
              <w:pStyle w:val="ConsPlusNormal"/>
              <w:tabs>
                <w:tab w:val="left" w:pos="5100"/>
              </w:tabs>
              <w:jc w:val="center"/>
              <w:rPr>
                <w:rFonts w:ascii="Arial" w:hAnsi="Arial" w:cs="Arial"/>
                <w:sz w:val="22"/>
                <w:szCs w:val="22"/>
              </w:rPr>
            </w:pPr>
          </w:p>
        </w:tc>
        <w:tc>
          <w:tcPr>
            <w:tcW w:w="727" w:type="dxa"/>
          </w:tcPr>
          <w:p w:rsidR="002D21D7" w:rsidRPr="00B11BA4" w:rsidRDefault="002D21D7" w:rsidP="006539B4">
            <w:pPr>
              <w:pStyle w:val="ConsPlusNormal"/>
              <w:tabs>
                <w:tab w:val="left" w:pos="5100"/>
              </w:tabs>
              <w:jc w:val="center"/>
              <w:rPr>
                <w:rFonts w:ascii="Arial" w:hAnsi="Arial" w:cs="Arial"/>
                <w:sz w:val="22"/>
                <w:szCs w:val="22"/>
              </w:rPr>
            </w:pPr>
          </w:p>
        </w:tc>
        <w:tc>
          <w:tcPr>
            <w:tcW w:w="708" w:type="dxa"/>
          </w:tcPr>
          <w:p w:rsidR="002D21D7" w:rsidRPr="00B11BA4" w:rsidRDefault="002D21D7" w:rsidP="006539B4">
            <w:pPr>
              <w:pStyle w:val="ConsPlusNormal"/>
              <w:tabs>
                <w:tab w:val="left" w:pos="5100"/>
              </w:tabs>
              <w:jc w:val="center"/>
              <w:rPr>
                <w:rFonts w:ascii="Arial" w:hAnsi="Arial" w:cs="Arial"/>
                <w:sz w:val="22"/>
                <w:szCs w:val="22"/>
              </w:rPr>
            </w:pPr>
          </w:p>
        </w:tc>
        <w:tc>
          <w:tcPr>
            <w:tcW w:w="714" w:type="dxa"/>
          </w:tcPr>
          <w:p w:rsidR="002D21D7" w:rsidRPr="00B11BA4" w:rsidRDefault="002D21D7" w:rsidP="006539B4">
            <w:pPr>
              <w:pStyle w:val="ConsPlusNormal"/>
              <w:tabs>
                <w:tab w:val="left" w:pos="5100"/>
              </w:tabs>
              <w:jc w:val="center"/>
              <w:rPr>
                <w:rFonts w:ascii="Arial" w:hAnsi="Arial" w:cs="Arial"/>
                <w:sz w:val="22"/>
                <w:szCs w:val="22"/>
              </w:rPr>
            </w:pPr>
          </w:p>
        </w:tc>
        <w:tc>
          <w:tcPr>
            <w:tcW w:w="2830" w:type="dxa"/>
            <w:vMerge w:val="restart"/>
            <w:vAlign w:val="center"/>
          </w:tcPr>
          <w:p w:rsidR="002D21D7" w:rsidRPr="00B11BA4" w:rsidRDefault="002D21D7" w:rsidP="00AD1E42">
            <w:pPr>
              <w:pStyle w:val="ConsPlusNormal"/>
              <w:tabs>
                <w:tab w:val="left" w:pos="5100"/>
              </w:tabs>
              <w:jc w:val="center"/>
              <w:rPr>
                <w:rFonts w:ascii="Arial" w:hAnsi="Arial" w:cs="Arial"/>
                <w:sz w:val="22"/>
                <w:szCs w:val="22"/>
              </w:rPr>
            </w:pPr>
            <w:r w:rsidRPr="00B11BA4">
              <w:rPr>
                <w:rFonts w:ascii="Arial" w:hAnsi="Arial" w:cs="Arial"/>
                <w:sz w:val="22"/>
                <w:szCs w:val="22"/>
              </w:rPr>
              <w:t>МКУ «Служба заказчика по ЖКХ» УКМО (гп)</w:t>
            </w:r>
          </w:p>
        </w:tc>
      </w:tr>
      <w:tr w:rsidR="002D21D7" w:rsidRPr="00B11BA4" w:rsidTr="00E154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1"/>
        </w:trPr>
        <w:tc>
          <w:tcPr>
            <w:tcW w:w="568" w:type="dxa"/>
            <w:vMerge/>
            <w:vAlign w:val="center"/>
          </w:tcPr>
          <w:p w:rsidR="002D21D7" w:rsidRPr="00B11BA4" w:rsidRDefault="002D21D7" w:rsidP="00E513C4">
            <w:pPr>
              <w:pStyle w:val="ConsPlusNormal"/>
              <w:tabs>
                <w:tab w:val="left" w:pos="5100"/>
              </w:tabs>
              <w:jc w:val="center"/>
              <w:rPr>
                <w:rFonts w:ascii="Arial" w:hAnsi="Arial" w:cs="Arial"/>
                <w:sz w:val="22"/>
                <w:szCs w:val="22"/>
              </w:rPr>
            </w:pPr>
          </w:p>
        </w:tc>
        <w:tc>
          <w:tcPr>
            <w:tcW w:w="2981" w:type="dxa"/>
            <w:gridSpan w:val="2"/>
            <w:vMerge/>
            <w:vAlign w:val="center"/>
          </w:tcPr>
          <w:p w:rsidR="002D21D7" w:rsidRPr="00B11BA4" w:rsidRDefault="002D21D7" w:rsidP="00921CAD">
            <w:pPr>
              <w:pStyle w:val="ConsPlusNormal"/>
              <w:tabs>
                <w:tab w:val="left" w:pos="5100"/>
              </w:tabs>
              <w:jc w:val="both"/>
              <w:rPr>
                <w:rFonts w:ascii="Arial" w:hAnsi="Arial" w:cs="Arial"/>
                <w:sz w:val="22"/>
                <w:szCs w:val="22"/>
              </w:rPr>
            </w:pPr>
          </w:p>
        </w:tc>
        <w:tc>
          <w:tcPr>
            <w:tcW w:w="1413" w:type="dxa"/>
            <w:vAlign w:val="center"/>
          </w:tcPr>
          <w:p w:rsidR="002D21D7" w:rsidRPr="00B11BA4" w:rsidRDefault="002D21D7" w:rsidP="004935E9">
            <w:pPr>
              <w:pStyle w:val="ConsPlusNormal"/>
              <w:tabs>
                <w:tab w:val="left" w:pos="5100"/>
              </w:tabs>
              <w:jc w:val="center"/>
              <w:rPr>
                <w:rFonts w:ascii="Arial" w:hAnsi="Arial" w:cs="Arial"/>
                <w:b/>
                <w:sz w:val="22"/>
                <w:szCs w:val="22"/>
              </w:rPr>
            </w:pPr>
            <w:r w:rsidRPr="00B11BA4">
              <w:rPr>
                <w:rFonts w:ascii="Arial" w:hAnsi="Arial" w:cs="Arial"/>
                <w:sz w:val="22"/>
                <w:szCs w:val="22"/>
              </w:rPr>
              <w:t>2020</w:t>
            </w:r>
          </w:p>
        </w:tc>
        <w:tc>
          <w:tcPr>
            <w:tcW w:w="1400" w:type="dxa"/>
            <w:vAlign w:val="center"/>
          </w:tcPr>
          <w:p w:rsidR="002D21D7" w:rsidRPr="00B11BA4" w:rsidRDefault="005B0C1E" w:rsidP="004935E9">
            <w:pPr>
              <w:pStyle w:val="ConsPlusNormal"/>
              <w:tabs>
                <w:tab w:val="left" w:pos="5100"/>
              </w:tabs>
              <w:ind w:left="-105"/>
              <w:jc w:val="center"/>
              <w:rPr>
                <w:rFonts w:ascii="Arial" w:hAnsi="Arial" w:cs="Arial"/>
                <w:sz w:val="22"/>
                <w:szCs w:val="22"/>
              </w:rPr>
            </w:pPr>
            <w:r w:rsidRPr="00B11BA4">
              <w:rPr>
                <w:rFonts w:ascii="Arial" w:hAnsi="Arial" w:cs="Arial"/>
                <w:sz w:val="22"/>
                <w:szCs w:val="22"/>
              </w:rPr>
              <w:t>44,14</w:t>
            </w:r>
          </w:p>
        </w:tc>
        <w:tc>
          <w:tcPr>
            <w:tcW w:w="1276" w:type="dxa"/>
            <w:vAlign w:val="center"/>
          </w:tcPr>
          <w:p w:rsidR="002D21D7" w:rsidRPr="00B11BA4" w:rsidRDefault="002D21D7" w:rsidP="004935E9">
            <w:pPr>
              <w:pStyle w:val="ConsPlusNormal"/>
              <w:tabs>
                <w:tab w:val="left" w:pos="5100"/>
              </w:tabs>
              <w:ind w:left="-105"/>
              <w:jc w:val="center"/>
              <w:rPr>
                <w:rFonts w:ascii="Arial" w:hAnsi="Arial" w:cs="Arial"/>
                <w:sz w:val="22"/>
                <w:szCs w:val="22"/>
              </w:rPr>
            </w:pPr>
          </w:p>
        </w:tc>
        <w:tc>
          <w:tcPr>
            <w:tcW w:w="992" w:type="dxa"/>
            <w:vAlign w:val="center"/>
          </w:tcPr>
          <w:p w:rsidR="002D21D7" w:rsidRPr="00B11BA4" w:rsidRDefault="002D21D7" w:rsidP="004935E9">
            <w:pPr>
              <w:pStyle w:val="ConsPlusNormal"/>
              <w:tabs>
                <w:tab w:val="left" w:pos="5100"/>
              </w:tabs>
              <w:ind w:left="-105"/>
              <w:jc w:val="center"/>
              <w:rPr>
                <w:rFonts w:ascii="Arial" w:hAnsi="Arial" w:cs="Arial"/>
                <w:sz w:val="22"/>
                <w:szCs w:val="22"/>
              </w:rPr>
            </w:pPr>
          </w:p>
        </w:tc>
        <w:tc>
          <w:tcPr>
            <w:tcW w:w="1134" w:type="dxa"/>
            <w:vAlign w:val="center"/>
          </w:tcPr>
          <w:p w:rsidR="002D21D7" w:rsidRPr="00B11BA4" w:rsidRDefault="005B0C1E" w:rsidP="004935E9">
            <w:pPr>
              <w:pStyle w:val="ConsPlusNormal"/>
              <w:tabs>
                <w:tab w:val="left" w:pos="5100"/>
              </w:tabs>
              <w:ind w:left="-108"/>
              <w:jc w:val="center"/>
              <w:rPr>
                <w:rFonts w:ascii="Arial" w:hAnsi="Arial" w:cs="Arial"/>
                <w:sz w:val="22"/>
                <w:szCs w:val="22"/>
              </w:rPr>
            </w:pPr>
            <w:r w:rsidRPr="00B11BA4">
              <w:rPr>
                <w:rFonts w:ascii="Arial" w:hAnsi="Arial" w:cs="Arial"/>
                <w:sz w:val="22"/>
                <w:szCs w:val="22"/>
              </w:rPr>
              <w:t>44,14</w:t>
            </w:r>
          </w:p>
        </w:tc>
        <w:tc>
          <w:tcPr>
            <w:tcW w:w="1134" w:type="dxa"/>
            <w:vAlign w:val="center"/>
          </w:tcPr>
          <w:p w:rsidR="002D21D7" w:rsidRPr="00B11BA4" w:rsidRDefault="002D21D7" w:rsidP="006539B4">
            <w:pPr>
              <w:pStyle w:val="ConsPlusNormal"/>
              <w:tabs>
                <w:tab w:val="left" w:pos="5100"/>
              </w:tabs>
              <w:jc w:val="center"/>
              <w:rPr>
                <w:rFonts w:ascii="Arial" w:hAnsi="Arial" w:cs="Arial"/>
                <w:sz w:val="22"/>
                <w:szCs w:val="22"/>
              </w:rPr>
            </w:pPr>
          </w:p>
        </w:tc>
        <w:tc>
          <w:tcPr>
            <w:tcW w:w="727" w:type="dxa"/>
          </w:tcPr>
          <w:p w:rsidR="002D21D7" w:rsidRPr="00B11BA4" w:rsidRDefault="002D21D7" w:rsidP="006539B4">
            <w:pPr>
              <w:pStyle w:val="ConsPlusNormal"/>
              <w:tabs>
                <w:tab w:val="left" w:pos="5100"/>
              </w:tabs>
              <w:jc w:val="center"/>
              <w:rPr>
                <w:rFonts w:ascii="Arial" w:hAnsi="Arial" w:cs="Arial"/>
                <w:sz w:val="22"/>
                <w:szCs w:val="22"/>
              </w:rPr>
            </w:pPr>
          </w:p>
        </w:tc>
        <w:tc>
          <w:tcPr>
            <w:tcW w:w="708" w:type="dxa"/>
          </w:tcPr>
          <w:p w:rsidR="002D21D7" w:rsidRPr="00B11BA4" w:rsidRDefault="002D21D7" w:rsidP="006539B4">
            <w:pPr>
              <w:pStyle w:val="ConsPlusNormal"/>
              <w:tabs>
                <w:tab w:val="left" w:pos="5100"/>
              </w:tabs>
              <w:jc w:val="center"/>
              <w:rPr>
                <w:rFonts w:ascii="Arial" w:hAnsi="Arial" w:cs="Arial"/>
                <w:sz w:val="22"/>
                <w:szCs w:val="22"/>
              </w:rPr>
            </w:pPr>
          </w:p>
        </w:tc>
        <w:tc>
          <w:tcPr>
            <w:tcW w:w="714" w:type="dxa"/>
          </w:tcPr>
          <w:p w:rsidR="002D21D7" w:rsidRPr="00B11BA4" w:rsidRDefault="002D21D7" w:rsidP="006539B4">
            <w:pPr>
              <w:pStyle w:val="ConsPlusNormal"/>
              <w:tabs>
                <w:tab w:val="left" w:pos="5100"/>
              </w:tabs>
              <w:jc w:val="center"/>
              <w:rPr>
                <w:rFonts w:ascii="Arial" w:hAnsi="Arial" w:cs="Arial"/>
                <w:sz w:val="22"/>
                <w:szCs w:val="22"/>
              </w:rPr>
            </w:pPr>
          </w:p>
        </w:tc>
        <w:tc>
          <w:tcPr>
            <w:tcW w:w="2830" w:type="dxa"/>
            <w:vMerge/>
            <w:vAlign w:val="center"/>
          </w:tcPr>
          <w:p w:rsidR="002D21D7" w:rsidRPr="00B11BA4" w:rsidRDefault="002D21D7" w:rsidP="00AD1E42">
            <w:pPr>
              <w:pStyle w:val="ConsPlusNormal"/>
              <w:tabs>
                <w:tab w:val="left" w:pos="5100"/>
              </w:tabs>
              <w:jc w:val="center"/>
              <w:rPr>
                <w:rFonts w:ascii="Arial" w:hAnsi="Arial" w:cs="Arial"/>
                <w:sz w:val="22"/>
                <w:szCs w:val="22"/>
              </w:rPr>
            </w:pPr>
          </w:p>
        </w:tc>
      </w:tr>
      <w:tr w:rsidR="002D21D7" w:rsidRPr="00B11BA4" w:rsidTr="00E154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1"/>
        </w:trPr>
        <w:tc>
          <w:tcPr>
            <w:tcW w:w="568" w:type="dxa"/>
            <w:vMerge/>
            <w:vAlign w:val="center"/>
          </w:tcPr>
          <w:p w:rsidR="002D21D7" w:rsidRPr="00B11BA4" w:rsidRDefault="002D21D7" w:rsidP="00E513C4">
            <w:pPr>
              <w:pStyle w:val="ConsPlusNormal"/>
              <w:tabs>
                <w:tab w:val="left" w:pos="5100"/>
              </w:tabs>
              <w:jc w:val="center"/>
              <w:rPr>
                <w:rFonts w:ascii="Arial" w:hAnsi="Arial" w:cs="Arial"/>
                <w:sz w:val="22"/>
                <w:szCs w:val="22"/>
              </w:rPr>
            </w:pPr>
          </w:p>
        </w:tc>
        <w:tc>
          <w:tcPr>
            <w:tcW w:w="2981" w:type="dxa"/>
            <w:gridSpan w:val="2"/>
            <w:vMerge/>
            <w:vAlign w:val="center"/>
          </w:tcPr>
          <w:p w:rsidR="002D21D7" w:rsidRPr="00B11BA4" w:rsidRDefault="002D21D7" w:rsidP="00921CAD">
            <w:pPr>
              <w:pStyle w:val="ConsPlusNormal"/>
              <w:tabs>
                <w:tab w:val="left" w:pos="5100"/>
              </w:tabs>
              <w:jc w:val="both"/>
              <w:rPr>
                <w:rFonts w:ascii="Arial" w:hAnsi="Arial" w:cs="Arial"/>
                <w:sz w:val="22"/>
                <w:szCs w:val="22"/>
              </w:rPr>
            </w:pPr>
          </w:p>
        </w:tc>
        <w:tc>
          <w:tcPr>
            <w:tcW w:w="1413" w:type="dxa"/>
            <w:vAlign w:val="center"/>
          </w:tcPr>
          <w:p w:rsidR="002D21D7" w:rsidRPr="00B11BA4" w:rsidRDefault="002D21D7" w:rsidP="004935E9">
            <w:pPr>
              <w:pStyle w:val="ConsPlusNormal"/>
              <w:tabs>
                <w:tab w:val="left" w:pos="5100"/>
              </w:tabs>
              <w:jc w:val="center"/>
              <w:rPr>
                <w:rFonts w:ascii="Arial" w:hAnsi="Arial" w:cs="Arial"/>
                <w:b/>
                <w:sz w:val="22"/>
                <w:szCs w:val="22"/>
              </w:rPr>
            </w:pPr>
            <w:r w:rsidRPr="00B11BA4">
              <w:rPr>
                <w:rFonts w:ascii="Arial" w:hAnsi="Arial" w:cs="Arial"/>
                <w:sz w:val="22"/>
                <w:szCs w:val="22"/>
              </w:rPr>
              <w:t>2021</w:t>
            </w:r>
          </w:p>
        </w:tc>
        <w:tc>
          <w:tcPr>
            <w:tcW w:w="1400" w:type="dxa"/>
            <w:vAlign w:val="center"/>
          </w:tcPr>
          <w:p w:rsidR="002D21D7" w:rsidRPr="00B11BA4" w:rsidRDefault="00680038" w:rsidP="004935E9">
            <w:pPr>
              <w:pStyle w:val="ConsPlusNormal"/>
              <w:tabs>
                <w:tab w:val="left" w:pos="5100"/>
              </w:tabs>
              <w:ind w:left="-105"/>
              <w:jc w:val="center"/>
              <w:rPr>
                <w:rFonts w:ascii="Arial" w:hAnsi="Arial" w:cs="Arial"/>
                <w:sz w:val="22"/>
                <w:szCs w:val="22"/>
              </w:rPr>
            </w:pPr>
            <w:r w:rsidRPr="00B11BA4">
              <w:rPr>
                <w:rFonts w:ascii="Arial" w:hAnsi="Arial" w:cs="Arial"/>
                <w:sz w:val="22"/>
                <w:szCs w:val="22"/>
              </w:rPr>
              <w:t>28,32</w:t>
            </w:r>
          </w:p>
        </w:tc>
        <w:tc>
          <w:tcPr>
            <w:tcW w:w="1276" w:type="dxa"/>
            <w:vAlign w:val="center"/>
          </w:tcPr>
          <w:p w:rsidR="002D21D7" w:rsidRPr="00B11BA4" w:rsidRDefault="002D21D7" w:rsidP="004935E9">
            <w:pPr>
              <w:pStyle w:val="ConsPlusNormal"/>
              <w:tabs>
                <w:tab w:val="left" w:pos="5100"/>
              </w:tabs>
              <w:ind w:left="-105"/>
              <w:jc w:val="center"/>
              <w:rPr>
                <w:rFonts w:ascii="Arial" w:hAnsi="Arial" w:cs="Arial"/>
                <w:sz w:val="22"/>
                <w:szCs w:val="22"/>
              </w:rPr>
            </w:pPr>
          </w:p>
        </w:tc>
        <w:tc>
          <w:tcPr>
            <w:tcW w:w="992" w:type="dxa"/>
            <w:vAlign w:val="center"/>
          </w:tcPr>
          <w:p w:rsidR="002D21D7" w:rsidRPr="00B11BA4" w:rsidRDefault="002D21D7" w:rsidP="004935E9">
            <w:pPr>
              <w:pStyle w:val="ConsPlusNormal"/>
              <w:tabs>
                <w:tab w:val="left" w:pos="5100"/>
              </w:tabs>
              <w:ind w:left="-105"/>
              <w:jc w:val="center"/>
              <w:rPr>
                <w:rFonts w:ascii="Arial" w:hAnsi="Arial" w:cs="Arial"/>
                <w:sz w:val="22"/>
                <w:szCs w:val="22"/>
              </w:rPr>
            </w:pPr>
          </w:p>
        </w:tc>
        <w:tc>
          <w:tcPr>
            <w:tcW w:w="1134" w:type="dxa"/>
            <w:vAlign w:val="center"/>
          </w:tcPr>
          <w:p w:rsidR="002D21D7" w:rsidRPr="00B11BA4" w:rsidRDefault="00680038" w:rsidP="004935E9">
            <w:pPr>
              <w:pStyle w:val="ConsPlusNormal"/>
              <w:tabs>
                <w:tab w:val="left" w:pos="5100"/>
              </w:tabs>
              <w:ind w:left="-108"/>
              <w:jc w:val="center"/>
              <w:rPr>
                <w:rFonts w:ascii="Arial" w:hAnsi="Arial" w:cs="Arial"/>
                <w:sz w:val="22"/>
                <w:szCs w:val="22"/>
              </w:rPr>
            </w:pPr>
            <w:r w:rsidRPr="00B11BA4">
              <w:rPr>
                <w:rFonts w:ascii="Arial" w:hAnsi="Arial" w:cs="Arial"/>
                <w:sz w:val="22"/>
                <w:szCs w:val="22"/>
              </w:rPr>
              <w:t>28,32</w:t>
            </w:r>
          </w:p>
        </w:tc>
        <w:tc>
          <w:tcPr>
            <w:tcW w:w="1134" w:type="dxa"/>
            <w:vAlign w:val="center"/>
          </w:tcPr>
          <w:p w:rsidR="002D21D7" w:rsidRPr="00B11BA4" w:rsidRDefault="002D21D7" w:rsidP="006539B4">
            <w:pPr>
              <w:pStyle w:val="ConsPlusNormal"/>
              <w:tabs>
                <w:tab w:val="left" w:pos="5100"/>
              </w:tabs>
              <w:jc w:val="center"/>
              <w:rPr>
                <w:rFonts w:ascii="Arial" w:hAnsi="Arial" w:cs="Arial"/>
                <w:sz w:val="22"/>
                <w:szCs w:val="22"/>
              </w:rPr>
            </w:pPr>
          </w:p>
        </w:tc>
        <w:tc>
          <w:tcPr>
            <w:tcW w:w="727" w:type="dxa"/>
          </w:tcPr>
          <w:p w:rsidR="002D21D7" w:rsidRPr="00B11BA4" w:rsidRDefault="002D21D7" w:rsidP="006539B4">
            <w:pPr>
              <w:pStyle w:val="ConsPlusNormal"/>
              <w:tabs>
                <w:tab w:val="left" w:pos="5100"/>
              </w:tabs>
              <w:jc w:val="center"/>
              <w:rPr>
                <w:rFonts w:ascii="Arial" w:hAnsi="Arial" w:cs="Arial"/>
                <w:sz w:val="22"/>
                <w:szCs w:val="22"/>
              </w:rPr>
            </w:pPr>
          </w:p>
        </w:tc>
        <w:tc>
          <w:tcPr>
            <w:tcW w:w="708" w:type="dxa"/>
          </w:tcPr>
          <w:p w:rsidR="002D21D7" w:rsidRPr="00B11BA4" w:rsidRDefault="002D21D7" w:rsidP="006539B4">
            <w:pPr>
              <w:pStyle w:val="ConsPlusNormal"/>
              <w:tabs>
                <w:tab w:val="left" w:pos="5100"/>
              </w:tabs>
              <w:jc w:val="center"/>
              <w:rPr>
                <w:rFonts w:ascii="Arial" w:hAnsi="Arial" w:cs="Arial"/>
                <w:sz w:val="22"/>
                <w:szCs w:val="22"/>
              </w:rPr>
            </w:pPr>
          </w:p>
        </w:tc>
        <w:tc>
          <w:tcPr>
            <w:tcW w:w="714" w:type="dxa"/>
          </w:tcPr>
          <w:p w:rsidR="002D21D7" w:rsidRPr="00B11BA4" w:rsidRDefault="002D21D7" w:rsidP="006539B4">
            <w:pPr>
              <w:pStyle w:val="ConsPlusNormal"/>
              <w:tabs>
                <w:tab w:val="left" w:pos="5100"/>
              </w:tabs>
              <w:jc w:val="center"/>
              <w:rPr>
                <w:rFonts w:ascii="Arial" w:hAnsi="Arial" w:cs="Arial"/>
                <w:sz w:val="22"/>
                <w:szCs w:val="22"/>
              </w:rPr>
            </w:pPr>
          </w:p>
        </w:tc>
        <w:tc>
          <w:tcPr>
            <w:tcW w:w="2830" w:type="dxa"/>
            <w:vMerge/>
            <w:vAlign w:val="center"/>
          </w:tcPr>
          <w:p w:rsidR="002D21D7" w:rsidRPr="00B11BA4" w:rsidRDefault="002D21D7" w:rsidP="00AD1E42">
            <w:pPr>
              <w:pStyle w:val="ConsPlusNormal"/>
              <w:tabs>
                <w:tab w:val="left" w:pos="5100"/>
              </w:tabs>
              <w:jc w:val="center"/>
              <w:rPr>
                <w:rFonts w:ascii="Arial" w:hAnsi="Arial" w:cs="Arial"/>
                <w:sz w:val="22"/>
                <w:szCs w:val="22"/>
              </w:rPr>
            </w:pPr>
          </w:p>
        </w:tc>
      </w:tr>
      <w:tr w:rsidR="002D21D7" w:rsidRPr="00B11BA4" w:rsidTr="00E154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1"/>
        </w:trPr>
        <w:tc>
          <w:tcPr>
            <w:tcW w:w="568" w:type="dxa"/>
            <w:vMerge/>
            <w:vAlign w:val="center"/>
          </w:tcPr>
          <w:p w:rsidR="002D21D7" w:rsidRPr="00B11BA4" w:rsidRDefault="002D21D7" w:rsidP="00E513C4">
            <w:pPr>
              <w:pStyle w:val="ConsPlusNormal"/>
              <w:tabs>
                <w:tab w:val="left" w:pos="5100"/>
              </w:tabs>
              <w:jc w:val="center"/>
              <w:rPr>
                <w:rFonts w:ascii="Arial" w:hAnsi="Arial" w:cs="Arial"/>
                <w:sz w:val="22"/>
                <w:szCs w:val="22"/>
              </w:rPr>
            </w:pPr>
          </w:p>
        </w:tc>
        <w:tc>
          <w:tcPr>
            <w:tcW w:w="2981" w:type="dxa"/>
            <w:gridSpan w:val="2"/>
            <w:vMerge/>
            <w:vAlign w:val="center"/>
          </w:tcPr>
          <w:p w:rsidR="002D21D7" w:rsidRPr="00B11BA4" w:rsidRDefault="002D21D7" w:rsidP="00921CAD">
            <w:pPr>
              <w:pStyle w:val="ConsPlusNormal"/>
              <w:tabs>
                <w:tab w:val="left" w:pos="5100"/>
              </w:tabs>
              <w:jc w:val="both"/>
              <w:rPr>
                <w:rFonts w:ascii="Arial" w:hAnsi="Arial" w:cs="Arial"/>
                <w:sz w:val="22"/>
                <w:szCs w:val="22"/>
              </w:rPr>
            </w:pPr>
          </w:p>
        </w:tc>
        <w:tc>
          <w:tcPr>
            <w:tcW w:w="1413" w:type="dxa"/>
            <w:vAlign w:val="center"/>
          </w:tcPr>
          <w:p w:rsidR="002D21D7" w:rsidRPr="00B11BA4" w:rsidRDefault="002D21D7" w:rsidP="006539B4">
            <w:pPr>
              <w:pStyle w:val="ConsPlusNormal"/>
              <w:tabs>
                <w:tab w:val="left" w:pos="5100"/>
              </w:tabs>
              <w:jc w:val="center"/>
              <w:rPr>
                <w:rFonts w:ascii="Arial" w:hAnsi="Arial" w:cs="Arial"/>
                <w:b/>
                <w:sz w:val="22"/>
                <w:szCs w:val="22"/>
              </w:rPr>
            </w:pPr>
          </w:p>
        </w:tc>
        <w:tc>
          <w:tcPr>
            <w:tcW w:w="1400" w:type="dxa"/>
            <w:vAlign w:val="center"/>
          </w:tcPr>
          <w:p w:rsidR="002D21D7" w:rsidRPr="00B11BA4" w:rsidRDefault="002D21D7" w:rsidP="006539B4">
            <w:pPr>
              <w:pStyle w:val="ConsPlusNormal"/>
              <w:tabs>
                <w:tab w:val="left" w:pos="5100"/>
              </w:tabs>
              <w:ind w:left="-105"/>
              <w:jc w:val="center"/>
              <w:rPr>
                <w:rFonts w:ascii="Arial" w:hAnsi="Arial" w:cs="Arial"/>
                <w:sz w:val="22"/>
                <w:szCs w:val="22"/>
              </w:rPr>
            </w:pPr>
          </w:p>
        </w:tc>
        <w:tc>
          <w:tcPr>
            <w:tcW w:w="1276" w:type="dxa"/>
            <w:vAlign w:val="center"/>
          </w:tcPr>
          <w:p w:rsidR="002D21D7" w:rsidRPr="00B11BA4" w:rsidRDefault="002D21D7" w:rsidP="006539B4">
            <w:pPr>
              <w:pStyle w:val="ConsPlusNormal"/>
              <w:tabs>
                <w:tab w:val="left" w:pos="5100"/>
              </w:tabs>
              <w:ind w:left="-105"/>
              <w:jc w:val="center"/>
              <w:rPr>
                <w:rFonts w:ascii="Arial" w:hAnsi="Arial" w:cs="Arial"/>
                <w:sz w:val="22"/>
                <w:szCs w:val="22"/>
              </w:rPr>
            </w:pPr>
          </w:p>
        </w:tc>
        <w:tc>
          <w:tcPr>
            <w:tcW w:w="992" w:type="dxa"/>
            <w:vAlign w:val="center"/>
          </w:tcPr>
          <w:p w:rsidR="002D21D7" w:rsidRPr="00B11BA4" w:rsidRDefault="002D21D7" w:rsidP="006539B4">
            <w:pPr>
              <w:pStyle w:val="ConsPlusNormal"/>
              <w:tabs>
                <w:tab w:val="left" w:pos="5100"/>
              </w:tabs>
              <w:ind w:left="-105"/>
              <w:jc w:val="center"/>
              <w:rPr>
                <w:rFonts w:ascii="Arial" w:hAnsi="Arial" w:cs="Arial"/>
                <w:sz w:val="22"/>
                <w:szCs w:val="22"/>
              </w:rPr>
            </w:pPr>
          </w:p>
        </w:tc>
        <w:tc>
          <w:tcPr>
            <w:tcW w:w="1134" w:type="dxa"/>
            <w:vAlign w:val="center"/>
          </w:tcPr>
          <w:p w:rsidR="002D21D7" w:rsidRPr="00B11BA4" w:rsidRDefault="002D21D7" w:rsidP="006539B4">
            <w:pPr>
              <w:pStyle w:val="ConsPlusNormal"/>
              <w:tabs>
                <w:tab w:val="left" w:pos="5100"/>
              </w:tabs>
              <w:ind w:left="-108"/>
              <w:jc w:val="center"/>
              <w:rPr>
                <w:rFonts w:ascii="Arial" w:hAnsi="Arial" w:cs="Arial"/>
                <w:sz w:val="22"/>
                <w:szCs w:val="22"/>
              </w:rPr>
            </w:pPr>
          </w:p>
        </w:tc>
        <w:tc>
          <w:tcPr>
            <w:tcW w:w="1134" w:type="dxa"/>
            <w:vAlign w:val="center"/>
          </w:tcPr>
          <w:p w:rsidR="002D21D7" w:rsidRPr="00B11BA4" w:rsidRDefault="002D21D7" w:rsidP="006539B4">
            <w:pPr>
              <w:pStyle w:val="ConsPlusNormal"/>
              <w:tabs>
                <w:tab w:val="left" w:pos="5100"/>
              </w:tabs>
              <w:jc w:val="center"/>
              <w:rPr>
                <w:rFonts w:ascii="Arial" w:hAnsi="Arial" w:cs="Arial"/>
                <w:sz w:val="22"/>
                <w:szCs w:val="22"/>
              </w:rPr>
            </w:pPr>
          </w:p>
        </w:tc>
        <w:tc>
          <w:tcPr>
            <w:tcW w:w="727" w:type="dxa"/>
          </w:tcPr>
          <w:p w:rsidR="002D21D7" w:rsidRPr="00B11BA4" w:rsidRDefault="002D21D7" w:rsidP="006539B4">
            <w:pPr>
              <w:pStyle w:val="ConsPlusNormal"/>
              <w:tabs>
                <w:tab w:val="left" w:pos="5100"/>
              </w:tabs>
              <w:jc w:val="center"/>
              <w:rPr>
                <w:rFonts w:ascii="Arial" w:hAnsi="Arial" w:cs="Arial"/>
                <w:sz w:val="22"/>
                <w:szCs w:val="22"/>
              </w:rPr>
            </w:pPr>
          </w:p>
        </w:tc>
        <w:tc>
          <w:tcPr>
            <w:tcW w:w="708" w:type="dxa"/>
          </w:tcPr>
          <w:p w:rsidR="002D21D7" w:rsidRPr="00B11BA4" w:rsidRDefault="002D21D7" w:rsidP="006539B4">
            <w:pPr>
              <w:pStyle w:val="ConsPlusNormal"/>
              <w:tabs>
                <w:tab w:val="left" w:pos="5100"/>
              </w:tabs>
              <w:jc w:val="center"/>
              <w:rPr>
                <w:rFonts w:ascii="Arial" w:hAnsi="Arial" w:cs="Arial"/>
                <w:sz w:val="22"/>
                <w:szCs w:val="22"/>
              </w:rPr>
            </w:pPr>
          </w:p>
        </w:tc>
        <w:tc>
          <w:tcPr>
            <w:tcW w:w="714" w:type="dxa"/>
          </w:tcPr>
          <w:p w:rsidR="002D21D7" w:rsidRPr="00B11BA4" w:rsidRDefault="002D21D7" w:rsidP="006539B4">
            <w:pPr>
              <w:pStyle w:val="ConsPlusNormal"/>
              <w:tabs>
                <w:tab w:val="left" w:pos="5100"/>
              </w:tabs>
              <w:jc w:val="center"/>
              <w:rPr>
                <w:rFonts w:ascii="Arial" w:hAnsi="Arial" w:cs="Arial"/>
                <w:sz w:val="22"/>
                <w:szCs w:val="22"/>
              </w:rPr>
            </w:pPr>
          </w:p>
        </w:tc>
        <w:tc>
          <w:tcPr>
            <w:tcW w:w="2830" w:type="dxa"/>
            <w:vMerge/>
            <w:vAlign w:val="center"/>
          </w:tcPr>
          <w:p w:rsidR="002D21D7" w:rsidRPr="00B11BA4" w:rsidRDefault="002D21D7" w:rsidP="00AD1E42">
            <w:pPr>
              <w:pStyle w:val="ConsPlusNormal"/>
              <w:tabs>
                <w:tab w:val="left" w:pos="5100"/>
              </w:tabs>
              <w:jc w:val="center"/>
              <w:rPr>
                <w:rFonts w:ascii="Arial" w:hAnsi="Arial" w:cs="Arial"/>
                <w:sz w:val="22"/>
                <w:szCs w:val="22"/>
              </w:rPr>
            </w:pPr>
          </w:p>
        </w:tc>
      </w:tr>
      <w:tr w:rsidR="002D21D7" w:rsidRPr="00B11BA4" w:rsidTr="00E154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1"/>
        </w:trPr>
        <w:tc>
          <w:tcPr>
            <w:tcW w:w="568" w:type="dxa"/>
            <w:vMerge/>
            <w:vAlign w:val="center"/>
          </w:tcPr>
          <w:p w:rsidR="002D21D7" w:rsidRPr="00B11BA4" w:rsidRDefault="002D21D7" w:rsidP="00E513C4">
            <w:pPr>
              <w:pStyle w:val="ConsPlusNormal"/>
              <w:tabs>
                <w:tab w:val="left" w:pos="5100"/>
              </w:tabs>
              <w:jc w:val="center"/>
              <w:rPr>
                <w:rFonts w:ascii="Arial" w:hAnsi="Arial" w:cs="Arial"/>
                <w:sz w:val="22"/>
                <w:szCs w:val="22"/>
              </w:rPr>
            </w:pPr>
          </w:p>
        </w:tc>
        <w:tc>
          <w:tcPr>
            <w:tcW w:w="2981" w:type="dxa"/>
            <w:gridSpan w:val="2"/>
            <w:vMerge/>
            <w:vAlign w:val="center"/>
          </w:tcPr>
          <w:p w:rsidR="002D21D7" w:rsidRPr="00B11BA4" w:rsidRDefault="002D21D7" w:rsidP="00921CAD">
            <w:pPr>
              <w:pStyle w:val="ConsPlusNormal"/>
              <w:tabs>
                <w:tab w:val="left" w:pos="5100"/>
              </w:tabs>
              <w:jc w:val="both"/>
              <w:rPr>
                <w:rFonts w:ascii="Arial" w:hAnsi="Arial" w:cs="Arial"/>
                <w:sz w:val="22"/>
                <w:szCs w:val="22"/>
              </w:rPr>
            </w:pPr>
          </w:p>
        </w:tc>
        <w:tc>
          <w:tcPr>
            <w:tcW w:w="1413" w:type="dxa"/>
            <w:vAlign w:val="center"/>
          </w:tcPr>
          <w:p w:rsidR="002D21D7" w:rsidRPr="00B11BA4" w:rsidRDefault="002D21D7" w:rsidP="006539B4">
            <w:pPr>
              <w:pStyle w:val="ConsPlusNormal"/>
              <w:tabs>
                <w:tab w:val="left" w:pos="5100"/>
              </w:tabs>
              <w:jc w:val="center"/>
              <w:rPr>
                <w:rFonts w:ascii="Arial" w:hAnsi="Arial" w:cs="Arial"/>
                <w:b/>
                <w:sz w:val="22"/>
                <w:szCs w:val="22"/>
              </w:rPr>
            </w:pPr>
          </w:p>
        </w:tc>
        <w:tc>
          <w:tcPr>
            <w:tcW w:w="1400" w:type="dxa"/>
            <w:vAlign w:val="center"/>
          </w:tcPr>
          <w:p w:rsidR="002D21D7" w:rsidRPr="00B11BA4" w:rsidRDefault="002D21D7" w:rsidP="006539B4">
            <w:pPr>
              <w:pStyle w:val="ConsPlusNormal"/>
              <w:tabs>
                <w:tab w:val="left" w:pos="5100"/>
              </w:tabs>
              <w:ind w:left="-105"/>
              <w:jc w:val="center"/>
              <w:rPr>
                <w:rFonts w:ascii="Arial" w:hAnsi="Arial" w:cs="Arial"/>
                <w:sz w:val="22"/>
                <w:szCs w:val="22"/>
              </w:rPr>
            </w:pPr>
          </w:p>
        </w:tc>
        <w:tc>
          <w:tcPr>
            <w:tcW w:w="1276" w:type="dxa"/>
            <w:vAlign w:val="center"/>
          </w:tcPr>
          <w:p w:rsidR="002D21D7" w:rsidRPr="00B11BA4" w:rsidRDefault="002D21D7" w:rsidP="006539B4">
            <w:pPr>
              <w:pStyle w:val="ConsPlusNormal"/>
              <w:tabs>
                <w:tab w:val="left" w:pos="5100"/>
              </w:tabs>
              <w:ind w:left="-105"/>
              <w:jc w:val="center"/>
              <w:rPr>
                <w:rFonts w:ascii="Arial" w:hAnsi="Arial" w:cs="Arial"/>
                <w:b/>
                <w:sz w:val="22"/>
                <w:szCs w:val="22"/>
              </w:rPr>
            </w:pPr>
          </w:p>
        </w:tc>
        <w:tc>
          <w:tcPr>
            <w:tcW w:w="992" w:type="dxa"/>
            <w:vAlign w:val="center"/>
          </w:tcPr>
          <w:p w:rsidR="002D21D7" w:rsidRPr="00B11BA4" w:rsidRDefault="002D21D7" w:rsidP="006539B4">
            <w:pPr>
              <w:pStyle w:val="ConsPlusNormal"/>
              <w:tabs>
                <w:tab w:val="left" w:pos="5100"/>
              </w:tabs>
              <w:ind w:left="-105"/>
              <w:jc w:val="center"/>
              <w:rPr>
                <w:rFonts w:ascii="Arial" w:hAnsi="Arial" w:cs="Arial"/>
                <w:b/>
                <w:sz w:val="22"/>
                <w:szCs w:val="22"/>
              </w:rPr>
            </w:pPr>
          </w:p>
        </w:tc>
        <w:tc>
          <w:tcPr>
            <w:tcW w:w="1134" w:type="dxa"/>
            <w:vAlign w:val="center"/>
          </w:tcPr>
          <w:p w:rsidR="002D21D7" w:rsidRPr="00B11BA4" w:rsidRDefault="002D21D7" w:rsidP="006539B4">
            <w:pPr>
              <w:pStyle w:val="ConsPlusNormal"/>
              <w:tabs>
                <w:tab w:val="left" w:pos="5100"/>
              </w:tabs>
              <w:ind w:left="-108"/>
              <w:jc w:val="center"/>
              <w:rPr>
                <w:rFonts w:ascii="Arial" w:hAnsi="Arial" w:cs="Arial"/>
                <w:b/>
                <w:sz w:val="22"/>
                <w:szCs w:val="22"/>
              </w:rPr>
            </w:pPr>
          </w:p>
        </w:tc>
        <w:tc>
          <w:tcPr>
            <w:tcW w:w="1134" w:type="dxa"/>
            <w:vAlign w:val="center"/>
          </w:tcPr>
          <w:p w:rsidR="002D21D7" w:rsidRPr="00B11BA4" w:rsidRDefault="002D21D7" w:rsidP="006539B4">
            <w:pPr>
              <w:pStyle w:val="ConsPlusNormal"/>
              <w:tabs>
                <w:tab w:val="left" w:pos="5100"/>
              </w:tabs>
              <w:jc w:val="center"/>
              <w:rPr>
                <w:rFonts w:ascii="Arial" w:hAnsi="Arial" w:cs="Arial"/>
                <w:sz w:val="22"/>
                <w:szCs w:val="22"/>
              </w:rPr>
            </w:pPr>
          </w:p>
        </w:tc>
        <w:tc>
          <w:tcPr>
            <w:tcW w:w="727" w:type="dxa"/>
          </w:tcPr>
          <w:p w:rsidR="002D21D7" w:rsidRPr="00B11BA4" w:rsidRDefault="002D21D7" w:rsidP="006539B4">
            <w:pPr>
              <w:pStyle w:val="ConsPlusNormal"/>
              <w:tabs>
                <w:tab w:val="left" w:pos="5100"/>
              </w:tabs>
              <w:jc w:val="center"/>
              <w:rPr>
                <w:rFonts w:ascii="Arial" w:hAnsi="Arial" w:cs="Arial"/>
                <w:sz w:val="22"/>
                <w:szCs w:val="22"/>
              </w:rPr>
            </w:pPr>
          </w:p>
        </w:tc>
        <w:tc>
          <w:tcPr>
            <w:tcW w:w="708" w:type="dxa"/>
          </w:tcPr>
          <w:p w:rsidR="002D21D7" w:rsidRPr="00B11BA4" w:rsidRDefault="002D21D7" w:rsidP="006539B4">
            <w:pPr>
              <w:pStyle w:val="ConsPlusNormal"/>
              <w:tabs>
                <w:tab w:val="left" w:pos="5100"/>
              </w:tabs>
              <w:jc w:val="center"/>
              <w:rPr>
                <w:rFonts w:ascii="Arial" w:hAnsi="Arial" w:cs="Arial"/>
                <w:sz w:val="22"/>
                <w:szCs w:val="22"/>
              </w:rPr>
            </w:pPr>
          </w:p>
        </w:tc>
        <w:tc>
          <w:tcPr>
            <w:tcW w:w="714" w:type="dxa"/>
          </w:tcPr>
          <w:p w:rsidR="002D21D7" w:rsidRPr="00B11BA4" w:rsidRDefault="002D21D7" w:rsidP="006539B4">
            <w:pPr>
              <w:pStyle w:val="ConsPlusNormal"/>
              <w:tabs>
                <w:tab w:val="left" w:pos="5100"/>
              </w:tabs>
              <w:jc w:val="center"/>
              <w:rPr>
                <w:rFonts w:ascii="Arial" w:hAnsi="Arial" w:cs="Arial"/>
                <w:sz w:val="22"/>
                <w:szCs w:val="22"/>
              </w:rPr>
            </w:pPr>
          </w:p>
        </w:tc>
        <w:tc>
          <w:tcPr>
            <w:tcW w:w="2830" w:type="dxa"/>
            <w:vMerge/>
            <w:vAlign w:val="center"/>
          </w:tcPr>
          <w:p w:rsidR="002D21D7" w:rsidRPr="00B11BA4" w:rsidRDefault="002D21D7" w:rsidP="00AD1E42">
            <w:pPr>
              <w:pStyle w:val="ConsPlusNormal"/>
              <w:tabs>
                <w:tab w:val="left" w:pos="5100"/>
              </w:tabs>
              <w:jc w:val="center"/>
              <w:rPr>
                <w:rFonts w:ascii="Arial" w:hAnsi="Arial" w:cs="Arial"/>
                <w:sz w:val="22"/>
                <w:szCs w:val="22"/>
              </w:rPr>
            </w:pPr>
          </w:p>
        </w:tc>
      </w:tr>
      <w:tr w:rsidR="002D21D7" w:rsidRPr="00B11BA4" w:rsidTr="00E154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1"/>
        </w:trPr>
        <w:tc>
          <w:tcPr>
            <w:tcW w:w="568" w:type="dxa"/>
            <w:vMerge/>
            <w:vAlign w:val="center"/>
          </w:tcPr>
          <w:p w:rsidR="002D21D7" w:rsidRPr="00B11BA4" w:rsidRDefault="002D21D7" w:rsidP="00E513C4">
            <w:pPr>
              <w:pStyle w:val="ConsPlusNormal"/>
              <w:tabs>
                <w:tab w:val="left" w:pos="5100"/>
              </w:tabs>
              <w:jc w:val="center"/>
              <w:rPr>
                <w:rFonts w:ascii="Arial" w:hAnsi="Arial" w:cs="Arial"/>
                <w:sz w:val="22"/>
                <w:szCs w:val="22"/>
              </w:rPr>
            </w:pPr>
          </w:p>
        </w:tc>
        <w:tc>
          <w:tcPr>
            <w:tcW w:w="2981" w:type="dxa"/>
            <w:gridSpan w:val="2"/>
            <w:vMerge/>
            <w:vAlign w:val="center"/>
          </w:tcPr>
          <w:p w:rsidR="002D21D7" w:rsidRPr="00B11BA4" w:rsidRDefault="002D21D7" w:rsidP="00921CAD">
            <w:pPr>
              <w:pStyle w:val="ConsPlusNormal"/>
              <w:tabs>
                <w:tab w:val="left" w:pos="5100"/>
              </w:tabs>
              <w:jc w:val="both"/>
              <w:rPr>
                <w:rFonts w:ascii="Arial" w:hAnsi="Arial" w:cs="Arial"/>
                <w:sz w:val="22"/>
                <w:szCs w:val="22"/>
              </w:rPr>
            </w:pPr>
          </w:p>
        </w:tc>
        <w:tc>
          <w:tcPr>
            <w:tcW w:w="1413" w:type="dxa"/>
            <w:vAlign w:val="center"/>
          </w:tcPr>
          <w:p w:rsidR="002D21D7" w:rsidRPr="00B11BA4" w:rsidRDefault="002D21D7" w:rsidP="006539B4">
            <w:pPr>
              <w:pStyle w:val="ConsPlusNormal"/>
              <w:tabs>
                <w:tab w:val="left" w:pos="5100"/>
              </w:tabs>
              <w:jc w:val="center"/>
              <w:rPr>
                <w:rFonts w:ascii="Arial" w:hAnsi="Arial" w:cs="Arial"/>
                <w:b/>
                <w:sz w:val="22"/>
                <w:szCs w:val="22"/>
              </w:rPr>
            </w:pPr>
          </w:p>
        </w:tc>
        <w:tc>
          <w:tcPr>
            <w:tcW w:w="1400" w:type="dxa"/>
            <w:vAlign w:val="center"/>
          </w:tcPr>
          <w:p w:rsidR="002D21D7" w:rsidRPr="00B11BA4" w:rsidRDefault="002D21D7" w:rsidP="006539B4">
            <w:pPr>
              <w:pStyle w:val="ConsPlusNormal"/>
              <w:tabs>
                <w:tab w:val="left" w:pos="5100"/>
              </w:tabs>
              <w:ind w:left="-105"/>
              <w:jc w:val="center"/>
              <w:rPr>
                <w:rFonts w:ascii="Arial" w:hAnsi="Arial" w:cs="Arial"/>
                <w:sz w:val="22"/>
                <w:szCs w:val="22"/>
              </w:rPr>
            </w:pPr>
          </w:p>
        </w:tc>
        <w:tc>
          <w:tcPr>
            <w:tcW w:w="1276" w:type="dxa"/>
            <w:vAlign w:val="center"/>
          </w:tcPr>
          <w:p w:rsidR="002D21D7" w:rsidRPr="00B11BA4" w:rsidRDefault="002D21D7" w:rsidP="006539B4">
            <w:pPr>
              <w:pStyle w:val="ConsPlusNormal"/>
              <w:tabs>
                <w:tab w:val="left" w:pos="5100"/>
              </w:tabs>
              <w:ind w:left="-105"/>
              <w:jc w:val="center"/>
              <w:rPr>
                <w:rFonts w:ascii="Arial" w:hAnsi="Arial" w:cs="Arial"/>
                <w:b/>
                <w:sz w:val="22"/>
                <w:szCs w:val="22"/>
              </w:rPr>
            </w:pPr>
          </w:p>
        </w:tc>
        <w:tc>
          <w:tcPr>
            <w:tcW w:w="992" w:type="dxa"/>
            <w:vAlign w:val="center"/>
          </w:tcPr>
          <w:p w:rsidR="002D21D7" w:rsidRPr="00B11BA4" w:rsidRDefault="002D21D7" w:rsidP="006539B4">
            <w:pPr>
              <w:pStyle w:val="ConsPlusNormal"/>
              <w:tabs>
                <w:tab w:val="left" w:pos="5100"/>
              </w:tabs>
              <w:ind w:left="-105"/>
              <w:jc w:val="center"/>
              <w:rPr>
                <w:rFonts w:ascii="Arial" w:hAnsi="Arial" w:cs="Arial"/>
                <w:b/>
                <w:sz w:val="22"/>
                <w:szCs w:val="22"/>
              </w:rPr>
            </w:pPr>
          </w:p>
        </w:tc>
        <w:tc>
          <w:tcPr>
            <w:tcW w:w="1134" w:type="dxa"/>
            <w:vAlign w:val="center"/>
          </w:tcPr>
          <w:p w:rsidR="002D21D7" w:rsidRPr="00B11BA4" w:rsidRDefault="002D21D7" w:rsidP="006539B4">
            <w:pPr>
              <w:pStyle w:val="ConsPlusNormal"/>
              <w:tabs>
                <w:tab w:val="left" w:pos="5100"/>
              </w:tabs>
              <w:ind w:left="-108"/>
              <w:jc w:val="center"/>
              <w:rPr>
                <w:rFonts w:ascii="Arial" w:hAnsi="Arial" w:cs="Arial"/>
                <w:b/>
                <w:sz w:val="22"/>
                <w:szCs w:val="22"/>
              </w:rPr>
            </w:pPr>
          </w:p>
        </w:tc>
        <w:tc>
          <w:tcPr>
            <w:tcW w:w="1134" w:type="dxa"/>
            <w:vAlign w:val="center"/>
          </w:tcPr>
          <w:p w:rsidR="002D21D7" w:rsidRPr="00B11BA4" w:rsidRDefault="002D21D7" w:rsidP="006539B4">
            <w:pPr>
              <w:pStyle w:val="ConsPlusNormal"/>
              <w:tabs>
                <w:tab w:val="left" w:pos="5100"/>
              </w:tabs>
              <w:jc w:val="center"/>
              <w:rPr>
                <w:rFonts w:ascii="Arial" w:hAnsi="Arial" w:cs="Arial"/>
                <w:sz w:val="22"/>
                <w:szCs w:val="22"/>
              </w:rPr>
            </w:pPr>
          </w:p>
        </w:tc>
        <w:tc>
          <w:tcPr>
            <w:tcW w:w="727" w:type="dxa"/>
          </w:tcPr>
          <w:p w:rsidR="002D21D7" w:rsidRPr="00B11BA4" w:rsidRDefault="002D21D7" w:rsidP="006539B4">
            <w:pPr>
              <w:pStyle w:val="ConsPlusNormal"/>
              <w:tabs>
                <w:tab w:val="left" w:pos="5100"/>
              </w:tabs>
              <w:jc w:val="center"/>
              <w:rPr>
                <w:rFonts w:ascii="Arial" w:hAnsi="Arial" w:cs="Arial"/>
                <w:sz w:val="22"/>
                <w:szCs w:val="22"/>
              </w:rPr>
            </w:pPr>
          </w:p>
        </w:tc>
        <w:tc>
          <w:tcPr>
            <w:tcW w:w="708" w:type="dxa"/>
          </w:tcPr>
          <w:p w:rsidR="002D21D7" w:rsidRPr="00B11BA4" w:rsidRDefault="002D21D7" w:rsidP="006539B4">
            <w:pPr>
              <w:pStyle w:val="ConsPlusNormal"/>
              <w:tabs>
                <w:tab w:val="left" w:pos="5100"/>
              </w:tabs>
              <w:jc w:val="center"/>
              <w:rPr>
                <w:rFonts w:ascii="Arial" w:hAnsi="Arial" w:cs="Arial"/>
                <w:sz w:val="22"/>
                <w:szCs w:val="22"/>
              </w:rPr>
            </w:pPr>
          </w:p>
        </w:tc>
        <w:tc>
          <w:tcPr>
            <w:tcW w:w="714" w:type="dxa"/>
          </w:tcPr>
          <w:p w:rsidR="002D21D7" w:rsidRPr="00B11BA4" w:rsidRDefault="002D21D7" w:rsidP="006539B4">
            <w:pPr>
              <w:pStyle w:val="ConsPlusNormal"/>
              <w:tabs>
                <w:tab w:val="left" w:pos="5100"/>
              </w:tabs>
              <w:jc w:val="center"/>
              <w:rPr>
                <w:rFonts w:ascii="Arial" w:hAnsi="Arial" w:cs="Arial"/>
                <w:sz w:val="22"/>
                <w:szCs w:val="22"/>
              </w:rPr>
            </w:pPr>
          </w:p>
        </w:tc>
        <w:tc>
          <w:tcPr>
            <w:tcW w:w="2830" w:type="dxa"/>
            <w:vMerge/>
            <w:vAlign w:val="center"/>
          </w:tcPr>
          <w:p w:rsidR="002D21D7" w:rsidRPr="00B11BA4" w:rsidRDefault="002D21D7" w:rsidP="00AD1E42">
            <w:pPr>
              <w:pStyle w:val="ConsPlusNormal"/>
              <w:tabs>
                <w:tab w:val="left" w:pos="5100"/>
              </w:tabs>
              <w:jc w:val="center"/>
              <w:rPr>
                <w:rFonts w:ascii="Arial" w:hAnsi="Arial" w:cs="Arial"/>
                <w:sz w:val="22"/>
                <w:szCs w:val="22"/>
              </w:rPr>
            </w:pPr>
          </w:p>
        </w:tc>
      </w:tr>
      <w:tr w:rsidR="002D21D7" w:rsidRPr="00B11BA4" w:rsidTr="00E154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1"/>
        </w:trPr>
        <w:tc>
          <w:tcPr>
            <w:tcW w:w="568" w:type="dxa"/>
            <w:vMerge/>
            <w:vAlign w:val="center"/>
          </w:tcPr>
          <w:p w:rsidR="002D21D7" w:rsidRPr="00B11BA4" w:rsidRDefault="002D21D7" w:rsidP="00E513C4">
            <w:pPr>
              <w:pStyle w:val="ConsPlusNormal"/>
              <w:tabs>
                <w:tab w:val="left" w:pos="5100"/>
              </w:tabs>
              <w:jc w:val="center"/>
              <w:rPr>
                <w:rFonts w:ascii="Arial" w:hAnsi="Arial" w:cs="Arial"/>
                <w:sz w:val="22"/>
                <w:szCs w:val="22"/>
              </w:rPr>
            </w:pPr>
          </w:p>
        </w:tc>
        <w:tc>
          <w:tcPr>
            <w:tcW w:w="2981" w:type="dxa"/>
            <w:gridSpan w:val="2"/>
            <w:vMerge/>
            <w:vAlign w:val="center"/>
          </w:tcPr>
          <w:p w:rsidR="002D21D7" w:rsidRPr="00B11BA4" w:rsidRDefault="002D21D7" w:rsidP="00921CAD">
            <w:pPr>
              <w:pStyle w:val="ConsPlusNormal"/>
              <w:tabs>
                <w:tab w:val="left" w:pos="5100"/>
              </w:tabs>
              <w:jc w:val="both"/>
              <w:rPr>
                <w:rFonts w:ascii="Arial" w:hAnsi="Arial" w:cs="Arial"/>
                <w:sz w:val="22"/>
                <w:szCs w:val="22"/>
              </w:rPr>
            </w:pPr>
          </w:p>
        </w:tc>
        <w:tc>
          <w:tcPr>
            <w:tcW w:w="1413" w:type="dxa"/>
            <w:vAlign w:val="center"/>
          </w:tcPr>
          <w:p w:rsidR="002D21D7" w:rsidRPr="00B11BA4" w:rsidRDefault="002D21D7" w:rsidP="006539B4">
            <w:pPr>
              <w:pStyle w:val="ConsPlusNormal"/>
              <w:tabs>
                <w:tab w:val="left" w:pos="5100"/>
              </w:tabs>
              <w:jc w:val="center"/>
              <w:rPr>
                <w:rFonts w:ascii="Arial" w:hAnsi="Arial" w:cs="Arial"/>
                <w:b/>
                <w:sz w:val="22"/>
                <w:szCs w:val="22"/>
              </w:rPr>
            </w:pPr>
          </w:p>
        </w:tc>
        <w:tc>
          <w:tcPr>
            <w:tcW w:w="1400" w:type="dxa"/>
            <w:vAlign w:val="center"/>
          </w:tcPr>
          <w:p w:rsidR="002D21D7" w:rsidRPr="00B11BA4" w:rsidRDefault="002D21D7" w:rsidP="006539B4">
            <w:pPr>
              <w:pStyle w:val="ConsPlusNormal"/>
              <w:tabs>
                <w:tab w:val="left" w:pos="5100"/>
              </w:tabs>
              <w:ind w:left="-105"/>
              <w:jc w:val="center"/>
              <w:rPr>
                <w:rFonts w:ascii="Arial" w:hAnsi="Arial" w:cs="Arial"/>
                <w:sz w:val="22"/>
                <w:szCs w:val="22"/>
              </w:rPr>
            </w:pPr>
          </w:p>
        </w:tc>
        <w:tc>
          <w:tcPr>
            <w:tcW w:w="1276" w:type="dxa"/>
            <w:vAlign w:val="center"/>
          </w:tcPr>
          <w:p w:rsidR="002D21D7" w:rsidRPr="00B11BA4" w:rsidRDefault="002D21D7" w:rsidP="006539B4">
            <w:pPr>
              <w:pStyle w:val="ConsPlusNormal"/>
              <w:tabs>
                <w:tab w:val="left" w:pos="5100"/>
              </w:tabs>
              <w:ind w:left="-105"/>
              <w:jc w:val="center"/>
              <w:rPr>
                <w:rFonts w:ascii="Arial" w:hAnsi="Arial" w:cs="Arial"/>
                <w:b/>
                <w:sz w:val="22"/>
                <w:szCs w:val="22"/>
              </w:rPr>
            </w:pPr>
          </w:p>
        </w:tc>
        <w:tc>
          <w:tcPr>
            <w:tcW w:w="992" w:type="dxa"/>
            <w:vAlign w:val="center"/>
          </w:tcPr>
          <w:p w:rsidR="002D21D7" w:rsidRPr="00B11BA4" w:rsidRDefault="002D21D7" w:rsidP="006539B4">
            <w:pPr>
              <w:pStyle w:val="ConsPlusNormal"/>
              <w:tabs>
                <w:tab w:val="left" w:pos="5100"/>
              </w:tabs>
              <w:ind w:left="-105"/>
              <w:jc w:val="center"/>
              <w:rPr>
                <w:rFonts w:ascii="Arial" w:hAnsi="Arial" w:cs="Arial"/>
                <w:b/>
                <w:sz w:val="22"/>
                <w:szCs w:val="22"/>
              </w:rPr>
            </w:pPr>
          </w:p>
        </w:tc>
        <w:tc>
          <w:tcPr>
            <w:tcW w:w="1134" w:type="dxa"/>
            <w:vAlign w:val="center"/>
          </w:tcPr>
          <w:p w:rsidR="002D21D7" w:rsidRPr="00B11BA4" w:rsidRDefault="002D21D7" w:rsidP="006539B4">
            <w:pPr>
              <w:pStyle w:val="ConsPlusNormal"/>
              <w:tabs>
                <w:tab w:val="left" w:pos="5100"/>
              </w:tabs>
              <w:ind w:left="-108"/>
              <w:jc w:val="center"/>
              <w:rPr>
                <w:rFonts w:ascii="Arial" w:hAnsi="Arial" w:cs="Arial"/>
                <w:b/>
                <w:sz w:val="22"/>
                <w:szCs w:val="22"/>
              </w:rPr>
            </w:pPr>
          </w:p>
        </w:tc>
        <w:tc>
          <w:tcPr>
            <w:tcW w:w="1134" w:type="dxa"/>
            <w:vAlign w:val="center"/>
          </w:tcPr>
          <w:p w:rsidR="002D21D7" w:rsidRPr="00B11BA4" w:rsidRDefault="002D21D7" w:rsidP="006539B4">
            <w:pPr>
              <w:pStyle w:val="ConsPlusNormal"/>
              <w:tabs>
                <w:tab w:val="left" w:pos="5100"/>
              </w:tabs>
              <w:jc w:val="center"/>
              <w:rPr>
                <w:rFonts w:ascii="Arial" w:hAnsi="Arial" w:cs="Arial"/>
                <w:sz w:val="22"/>
                <w:szCs w:val="22"/>
              </w:rPr>
            </w:pPr>
          </w:p>
        </w:tc>
        <w:tc>
          <w:tcPr>
            <w:tcW w:w="727" w:type="dxa"/>
          </w:tcPr>
          <w:p w:rsidR="002D21D7" w:rsidRPr="00B11BA4" w:rsidRDefault="002D21D7" w:rsidP="006539B4">
            <w:pPr>
              <w:pStyle w:val="ConsPlusNormal"/>
              <w:tabs>
                <w:tab w:val="left" w:pos="5100"/>
              </w:tabs>
              <w:jc w:val="center"/>
              <w:rPr>
                <w:rFonts w:ascii="Arial" w:hAnsi="Arial" w:cs="Arial"/>
                <w:sz w:val="22"/>
                <w:szCs w:val="22"/>
              </w:rPr>
            </w:pPr>
          </w:p>
        </w:tc>
        <w:tc>
          <w:tcPr>
            <w:tcW w:w="708" w:type="dxa"/>
          </w:tcPr>
          <w:p w:rsidR="002D21D7" w:rsidRPr="00B11BA4" w:rsidRDefault="002D21D7" w:rsidP="006539B4">
            <w:pPr>
              <w:pStyle w:val="ConsPlusNormal"/>
              <w:tabs>
                <w:tab w:val="left" w:pos="5100"/>
              </w:tabs>
              <w:jc w:val="center"/>
              <w:rPr>
                <w:rFonts w:ascii="Arial" w:hAnsi="Arial" w:cs="Arial"/>
                <w:sz w:val="22"/>
                <w:szCs w:val="22"/>
              </w:rPr>
            </w:pPr>
          </w:p>
        </w:tc>
        <w:tc>
          <w:tcPr>
            <w:tcW w:w="714" w:type="dxa"/>
          </w:tcPr>
          <w:p w:rsidR="002D21D7" w:rsidRPr="00B11BA4" w:rsidRDefault="002D21D7" w:rsidP="006539B4">
            <w:pPr>
              <w:pStyle w:val="ConsPlusNormal"/>
              <w:tabs>
                <w:tab w:val="left" w:pos="5100"/>
              </w:tabs>
              <w:jc w:val="center"/>
              <w:rPr>
                <w:rFonts w:ascii="Arial" w:hAnsi="Arial" w:cs="Arial"/>
                <w:sz w:val="22"/>
                <w:szCs w:val="22"/>
              </w:rPr>
            </w:pPr>
          </w:p>
        </w:tc>
        <w:tc>
          <w:tcPr>
            <w:tcW w:w="2830" w:type="dxa"/>
            <w:vMerge/>
            <w:vAlign w:val="center"/>
          </w:tcPr>
          <w:p w:rsidR="002D21D7" w:rsidRPr="00B11BA4" w:rsidRDefault="002D21D7" w:rsidP="00AD1E42">
            <w:pPr>
              <w:pStyle w:val="ConsPlusNormal"/>
              <w:tabs>
                <w:tab w:val="left" w:pos="5100"/>
              </w:tabs>
              <w:jc w:val="center"/>
              <w:rPr>
                <w:rFonts w:ascii="Arial" w:hAnsi="Arial" w:cs="Arial"/>
                <w:sz w:val="22"/>
                <w:szCs w:val="22"/>
              </w:rPr>
            </w:pPr>
          </w:p>
        </w:tc>
      </w:tr>
      <w:tr w:rsidR="002D21D7" w:rsidRPr="00B11BA4" w:rsidTr="00E154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1"/>
        </w:trPr>
        <w:tc>
          <w:tcPr>
            <w:tcW w:w="568" w:type="dxa"/>
            <w:vMerge/>
            <w:vAlign w:val="center"/>
          </w:tcPr>
          <w:p w:rsidR="002D21D7" w:rsidRPr="00B11BA4" w:rsidRDefault="002D21D7" w:rsidP="00E513C4">
            <w:pPr>
              <w:pStyle w:val="ConsPlusNormal"/>
              <w:tabs>
                <w:tab w:val="left" w:pos="5100"/>
              </w:tabs>
              <w:jc w:val="center"/>
              <w:rPr>
                <w:rFonts w:ascii="Arial" w:hAnsi="Arial" w:cs="Arial"/>
                <w:sz w:val="22"/>
                <w:szCs w:val="22"/>
              </w:rPr>
            </w:pPr>
          </w:p>
        </w:tc>
        <w:tc>
          <w:tcPr>
            <w:tcW w:w="2981" w:type="dxa"/>
            <w:gridSpan w:val="2"/>
            <w:vMerge/>
            <w:vAlign w:val="center"/>
          </w:tcPr>
          <w:p w:rsidR="002D21D7" w:rsidRPr="00B11BA4" w:rsidRDefault="002D21D7" w:rsidP="00921CAD">
            <w:pPr>
              <w:pStyle w:val="ConsPlusNormal"/>
              <w:tabs>
                <w:tab w:val="left" w:pos="5100"/>
              </w:tabs>
              <w:jc w:val="both"/>
              <w:rPr>
                <w:rFonts w:ascii="Arial" w:hAnsi="Arial" w:cs="Arial"/>
                <w:sz w:val="22"/>
                <w:szCs w:val="22"/>
              </w:rPr>
            </w:pPr>
          </w:p>
        </w:tc>
        <w:tc>
          <w:tcPr>
            <w:tcW w:w="1413" w:type="dxa"/>
            <w:vAlign w:val="center"/>
          </w:tcPr>
          <w:p w:rsidR="002D21D7" w:rsidRPr="00B11BA4" w:rsidRDefault="002D21D7" w:rsidP="006539B4">
            <w:pPr>
              <w:pStyle w:val="ConsPlusNormal"/>
              <w:tabs>
                <w:tab w:val="left" w:pos="5100"/>
              </w:tabs>
              <w:jc w:val="center"/>
              <w:rPr>
                <w:rFonts w:ascii="Arial" w:hAnsi="Arial" w:cs="Arial"/>
                <w:b/>
                <w:sz w:val="22"/>
                <w:szCs w:val="22"/>
              </w:rPr>
            </w:pPr>
          </w:p>
        </w:tc>
        <w:tc>
          <w:tcPr>
            <w:tcW w:w="1400" w:type="dxa"/>
            <w:vAlign w:val="center"/>
          </w:tcPr>
          <w:p w:rsidR="002D21D7" w:rsidRPr="00B11BA4" w:rsidRDefault="002D21D7" w:rsidP="006539B4">
            <w:pPr>
              <w:pStyle w:val="ConsPlusNormal"/>
              <w:tabs>
                <w:tab w:val="left" w:pos="5100"/>
              </w:tabs>
              <w:ind w:left="-105"/>
              <w:jc w:val="center"/>
              <w:rPr>
                <w:rFonts w:ascii="Arial" w:hAnsi="Arial" w:cs="Arial"/>
                <w:sz w:val="22"/>
                <w:szCs w:val="22"/>
              </w:rPr>
            </w:pPr>
          </w:p>
        </w:tc>
        <w:tc>
          <w:tcPr>
            <w:tcW w:w="1276" w:type="dxa"/>
            <w:vAlign w:val="center"/>
          </w:tcPr>
          <w:p w:rsidR="002D21D7" w:rsidRPr="00B11BA4" w:rsidRDefault="002D21D7" w:rsidP="006539B4">
            <w:pPr>
              <w:pStyle w:val="ConsPlusNormal"/>
              <w:tabs>
                <w:tab w:val="left" w:pos="5100"/>
              </w:tabs>
              <w:ind w:left="-105"/>
              <w:jc w:val="center"/>
              <w:rPr>
                <w:rFonts w:ascii="Arial" w:hAnsi="Arial" w:cs="Arial"/>
                <w:b/>
                <w:sz w:val="22"/>
                <w:szCs w:val="22"/>
              </w:rPr>
            </w:pPr>
          </w:p>
        </w:tc>
        <w:tc>
          <w:tcPr>
            <w:tcW w:w="992" w:type="dxa"/>
            <w:vAlign w:val="center"/>
          </w:tcPr>
          <w:p w:rsidR="002D21D7" w:rsidRPr="00B11BA4" w:rsidRDefault="002D21D7" w:rsidP="006539B4">
            <w:pPr>
              <w:pStyle w:val="ConsPlusNormal"/>
              <w:tabs>
                <w:tab w:val="left" w:pos="5100"/>
              </w:tabs>
              <w:ind w:left="-105"/>
              <w:jc w:val="center"/>
              <w:rPr>
                <w:rFonts w:ascii="Arial" w:hAnsi="Arial" w:cs="Arial"/>
                <w:b/>
                <w:sz w:val="22"/>
                <w:szCs w:val="22"/>
              </w:rPr>
            </w:pPr>
          </w:p>
        </w:tc>
        <w:tc>
          <w:tcPr>
            <w:tcW w:w="1134" w:type="dxa"/>
            <w:vAlign w:val="center"/>
          </w:tcPr>
          <w:p w:rsidR="002D21D7" w:rsidRPr="00B11BA4" w:rsidRDefault="002D21D7" w:rsidP="006539B4">
            <w:pPr>
              <w:pStyle w:val="ConsPlusNormal"/>
              <w:tabs>
                <w:tab w:val="left" w:pos="5100"/>
              </w:tabs>
              <w:ind w:left="-108"/>
              <w:jc w:val="center"/>
              <w:rPr>
                <w:rFonts w:ascii="Arial" w:hAnsi="Arial" w:cs="Arial"/>
                <w:b/>
                <w:sz w:val="22"/>
                <w:szCs w:val="22"/>
              </w:rPr>
            </w:pPr>
          </w:p>
        </w:tc>
        <w:tc>
          <w:tcPr>
            <w:tcW w:w="1134" w:type="dxa"/>
            <w:vAlign w:val="center"/>
          </w:tcPr>
          <w:p w:rsidR="002D21D7" w:rsidRPr="00B11BA4" w:rsidRDefault="002D21D7" w:rsidP="006539B4">
            <w:pPr>
              <w:pStyle w:val="ConsPlusNormal"/>
              <w:tabs>
                <w:tab w:val="left" w:pos="5100"/>
              </w:tabs>
              <w:jc w:val="center"/>
              <w:rPr>
                <w:rFonts w:ascii="Arial" w:hAnsi="Arial" w:cs="Arial"/>
                <w:sz w:val="22"/>
                <w:szCs w:val="22"/>
              </w:rPr>
            </w:pPr>
          </w:p>
        </w:tc>
        <w:tc>
          <w:tcPr>
            <w:tcW w:w="727" w:type="dxa"/>
          </w:tcPr>
          <w:p w:rsidR="002D21D7" w:rsidRPr="00B11BA4" w:rsidRDefault="002D21D7" w:rsidP="006539B4">
            <w:pPr>
              <w:pStyle w:val="ConsPlusNormal"/>
              <w:tabs>
                <w:tab w:val="left" w:pos="5100"/>
              </w:tabs>
              <w:jc w:val="center"/>
              <w:rPr>
                <w:rFonts w:ascii="Arial" w:hAnsi="Arial" w:cs="Arial"/>
                <w:sz w:val="22"/>
                <w:szCs w:val="22"/>
              </w:rPr>
            </w:pPr>
          </w:p>
        </w:tc>
        <w:tc>
          <w:tcPr>
            <w:tcW w:w="708" w:type="dxa"/>
          </w:tcPr>
          <w:p w:rsidR="002D21D7" w:rsidRPr="00B11BA4" w:rsidRDefault="002D21D7" w:rsidP="006539B4">
            <w:pPr>
              <w:pStyle w:val="ConsPlusNormal"/>
              <w:tabs>
                <w:tab w:val="left" w:pos="5100"/>
              </w:tabs>
              <w:jc w:val="center"/>
              <w:rPr>
                <w:rFonts w:ascii="Arial" w:hAnsi="Arial" w:cs="Arial"/>
                <w:sz w:val="22"/>
                <w:szCs w:val="22"/>
              </w:rPr>
            </w:pPr>
          </w:p>
        </w:tc>
        <w:tc>
          <w:tcPr>
            <w:tcW w:w="714" w:type="dxa"/>
          </w:tcPr>
          <w:p w:rsidR="002D21D7" w:rsidRPr="00B11BA4" w:rsidRDefault="002D21D7" w:rsidP="006539B4">
            <w:pPr>
              <w:pStyle w:val="ConsPlusNormal"/>
              <w:tabs>
                <w:tab w:val="left" w:pos="5100"/>
              </w:tabs>
              <w:jc w:val="center"/>
              <w:rPr>
                <w:rFonts w:ascii="Arial" w:hAnsi="Arial" w:cs="Arial"/>
                <w:sz w:val="22"/>
                <w:szCs w:val="22"/>
              </w:rPr>
            </w:pPr>
          </w:p>
        </w:tc>
        <w:tc>
          <w:tcPr>
            <w:tcW w:w="2830" w:type="dxa"/>
            <w:vMerge/>
            <w:vAlign w:val="center"/>
          </w:tcPr>
          <w:p w:rsidR="002D21D7" w:rsidRPr="00B11BA4" w:rsidRDefault="002D21D7" w:rsidP="00AD1E42">
            <w:pPr>
              <w:pStyle w:val="ConsPlusNormal"/>
              <w:tabs>
                <w:tab w:val="left" w:pos="5100"/>
              </w:tabs>
              <w:jc w:val="center"/>
              <w:rPr>
                <w:rFonts w:ascii="Arial" w:hAnsi="Arial" w:cs="Arial"/>
                <w:sz w:val="22"/>
                <w:szCs w:val="22"/>
              </w:rPr>
            </w:pPr>
          </w:p>
        </w:tc>
      </w:tr>
      <w:tr w:rsidR="002D21D7" w:rsidRPr="00B11BA4" w:rsidTr="00E154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1"/>
        </w:trPr>
        <w:tc>
          <w:tcPr>
            <w:tcW w:w="568" w:type="dxa"/>
            <w:vMerge/>
            <w:vAlign w:val="center"/>
          </w:tcPr>
          <w:p w:rsidR="002D21D7" w:rsidRPr="00B11BA4" w:rsidRDefault="002D21D7" w:rsidP="00E513C4">
            <w:pPr>
              <w:pStyle w:val="ConsPlusNormal"/>
              <w:tabs>
                <w:tab w:val="left" w:pos="5100"/>
              </w:tabs>
              <w:jc w:val="center"/>
              <w:rPr>
                <w:rFonts w:ascii="Arial" w:hAnsi="Arial" w:cs="Arial"/>
                <w:sz w:val="22"/>
                <w:szCs w:val="22"/>
              </w:rPr>
            </w:pPr>
          </w:p>
        </w:tc>
        <w:tc>
          <w:tcPr>
            <w:tcW w:w="2981" w:type="dxa"/>
            <w:gridSpan w:val="2"/>
            <w:vMerge/>
            <w:vAlign w:val="center"/>
          </w:tcPr>
          <w:p w:rsidR="002D21D7" w:rsidRPr="00B11BA4" w:rsidRDefault="002D21D7" w:rsidP="00921CAD">
            <w:pPr>
              <w:pStyle w:val="ConsPlusNormal"/>
              <w:tabs>
                <w:tab w:val="left" w:pos="5100"/>
              </w:tabs>
              <w:jc w:val="both"/>
              <w:rPr>
                <w:rFonts w:ascii="Arial" w:hAnsi="Arial" w:cs="Arial"/>
                <w:sz w:val="22"/>
                <w:szCs w:val="22"/>
              </w:rPr>
            </w:pPr>
          </w:p>
        </w:tc>
        <w:tc>
          <w:tcPr>
            <w:tcW w:w="1413" w:type="dxa"/>
            <w:vAlign w:val="center"/>
          </w:tcPr>
          <w:p w:rsidR="002D21D7" w:rsidRPr="00B11BA4" w:rsidRDefault="002D21D7" w:rsidP="006539B4">
            <w:pPr>
              <w:pStyle w:val="ConsPlusNormal"/>
              <w:tabs>
                <w:tab w:val="left" w:pos="5100"/>
              </w:tabs>
              <w:ind w:left="-112"/>
              <w:jc w:val="center"/>
              <w:rPr>
                <w:rFonts w:ascii="Arial" w:hAnsi="Arial" w:cs="Arial"/>
                <w:b/>
                <w:sz w:val="22"/>
                <w:szCs w:val="22"/>
              </w:rPr>
            </w:pPr>
          </w:p>
        </w:tc>
        <w:tc>
          <w:tcPr>
            <w:tcW w:w="1400" w:type="dxa"/>
            <w:vAlign w:val="center"/>
          </w:tcPr>
          <w:p w:rsidR="002D21D7" w:rsidRPr="00B11BA4" w:rsidRDefault="002D21D7" w:rsidP="006539B4">
            <w:pPr>
              <w:pStyle w:val="ConsPlusNormal"/>
              <w:tabs>
                <w:tab w:val="left" w:pos="5100"/>
              </w:tabs>
              <w:ind w:left="-105"/>
              <w:jc w:val="center"/>
              <w:rPr>
                <w:rFonts w:ascii="Arial" w:hAnsi="Arial" w:cs="Arial"/>
                <w:sz w:val="22"/>
                <w:szCs w:val="22"/>
              </w:rPr>
            </w:pPr>
          </w:p>
        </w:tc>
        <w:tc>
          <w:tcPr>
            <w:tcW w:w="1276" w:type="dxa"/>
            <w:vAlign w:val="center"/>
          </w:tcPr>
          <w:p w:rsidR="002D21D7" w:rsidRPr="00B11BA4" w:rsidRDefault="002D21D7" w:rsidP="006539B4">
            <w:pPr>
              <w:pStyle w:val="ConsPlusNormal"/>
              <w:tabs>
                <w:tab w:val="left" w:pos="5100"/>
              </w:tabs>
              <w:ind w:left="-105"/>
              <w:jc w:val="center"/>
              <w:rPr>
                <w:rFonts w:ascii="Arial" w:hAnsi="Arial" w:cs="Arial"/>
                <w:b/>
                <w:sz w:val="22"/>
                <w:szCs w:val="22"/>
              </w:rPr>
            </w:pPr>
          </w:p>
        </w:tc>
        <w:tc>
          <w:tcPr>
            <w:tcW w:w="992" w:type="dxa"/>
            <w:vAlign w:val="center"/>
          </w:tcPr>
          <w:p w:rsidR="002D21D7" w:rsidRPr="00B11BA4" w:rsidRDefault="002D21D7" w:rsidP="006539B4">
            <w:pPr>
              <w:pStyle w:val="ConsPlusNormal"/>
              <w:tabs>
                <w:tab w:val="left" w:pos="5100"/>
              </w:tabs>
              <w:ind w:left="-105"/>
              <w:jc w:val="center"/>
              <w:rPr>
                <w:rFonts w:ascii="Arial" w:hAnsi="Arial" w:cs="Arial"/>
                <w:b/>
                <w:sz w:val="22"/>
                <w:szCs w:val="22"/>
              </w:rPr>
            </w:pPr>
          </w:p>
        </w:tc>
        <w:tc>
          <w:tcPr>
            <w:tcW w:w="1134" w:type="dxa"/>
            <w:vAlign w:val="center"/>
          </w:tcPr>
          <w:p w:rsidR="002D21D7" w:rsidRPr="00B11BA4" w:rsidRDefault="002D21D7" w:rsidP="006539B4">
            <w:pPr>
              <w:pStyle w:val="ConsPlusNormal"/>
              <w:tabs>
                <w:tab w:val="left" w:pos="5100"/>
              </w:tabs>
              <w:ind w:left="-108"/>
              <w:jc w:val="center"/>
              <w:rPr>
                <w:rFonts w:ascii="Arial" w:hAnsi="Arial" w:cs="Arial"/>
                <w:b/>
                <w:sz w:val="22"/>
                <w:szCs w:val="22"/>
              </w:rPr>
            </w:pPr>
          </w:p>
        </w:tc>
        <w:tc>
          <w:tcPr>
            <w:tcW w:w="1134" w:type="dxa"/>
            <w:vAlign w:val="center"/>
          </w:tcPr>
          <w:p w:rsidR="002D21D7" w:rsidRPr="00B11BA4" w:rsidRDefault="002D21D7" w:rsidP="006539B4">
            <w:pPr>
              <w:pStyle w:val="ConsPlusNormal"/>
              <w:tabs>
                <w:tab w:val="left" w:pos="5100"/>
              </w:tabs>
              <w:jc w:val="center"/>
              <w:rPr>
                <w:rFonts w:ascii="Arial" w:hAnsi="Arial" w:cs="Arial"/>
                <w:sz w:val="22"/>
                <w:szCs w:val="22"/>
              </w:rPr>
            </w:pPr>
          </w:p>
        </w:tc>
        <w:tc>
          <w:tcPr>
            <w:tcW w:w="727" w:type="dxa"/>
          </w:tcPr>
          <w:p w:rsidR="002D21D7" w:rsidRPr="00B11BA4" w:rsidRDefault="002D21D7" w:rsidP="006539B4">
            <w:pPr>
              <w:pStyle w:val="ConsPlusNormal"/>
              <w:tabs>
                <w:tab w:val="left" w:pos="5100"/>
              </w:tabs>
              <w:jc w:val="center"/>
              <w:rPr>
                <w:rFonts w:ascii="Arial" w:hAnsi="Arial" w:cs="Arial"/>
                <w:sz w:val="22"/>
                <w:szCs w:val="22"/>
              </w:rPr>
            </w:pPr>
          </w:p>
        </w:tc>
        <w:tc>
          <w:tcPr>
            <w:tcW w:w="708" w:type="dxa"/>
          </w:tcPr>
          <w:p w:rsidR="002D21D7" w:rsidRPr="00B11BA4" w:rsidRDefault="002D21D7" w:rsidP="006539B4">
            <w:pPr>
              <w:pStyle w:val="ConsPlusNormal"/>
              <w:tabs>
                <w:tab w:val="left" w:pos="5100"/>
              </w:tabs>
              <w:jc w:val="center"/>
              <w:rPr>
                <w:rFonts w:ascii="Arial" w:hAnsi="Arial" w:cs="Arial"/>
                <w:sz w:val="22"/>
                <w:szCs w:val="22"/>
              </w:rPr>
            </w:pPr>
          </w:p>
        </w:tc>
        <w:tc>
          <w:tcPr>
            <w:tcW w:w="714" w:type="dxa"/>
          </w:tcPr>
          <w:p w:rsidR="002D21D7" w:rsidRPr="00B11BA4" w:rsidRDefault="002D21D7" w:rsidP="006539B4">
            <w:pPr>
              <w:pStyle w:val="ConsPlusNormal"/>
              <w:tabs>
                <w:tab w:val="left" w:pos="5100"/>
              </w:tabs>
              <w:jc w:val="center"/>
              <w:rPr>
                <w:rFonts w:ascii="Arial" w:hAnsi="Arial" w:cs="Arial"/>
                <w:sz w:val="22"/>
                <w:szCs w:val="22"/>
              </w:rPr>
            </w:pPr>
          </w:p>
        </w:tc>
        <w:tc>
          <w:tcPr>
            <w:tcW w:w="2830" w:type="dxa"/>
            <w:vMerge/>
            <w:vAlign w:val="center"/>
          </w:tcPr>
          <w:p w:rsidR="002D21D7" w:rsidRPr="00B11BA4" w:rsidRDefault="002D21D7" w:rsidP="00AD1E42">
            <w:pPr>
              <w:pStyle w:val="ConsPlusNormal"/>
              <w:tabs>
                <w:tab w:val="left" w:pos="5100"/>
              </w:tabs>
              <w:jc w:val="center"/>
              <w:rPr>
                <w:rFonts w:ascii="Arial" w:hAnsi="Arial" w:cs="Arial"/>
                <w:sz w:val="22"/>
                <w:szCs w:val="22"/>
              </w:rPr>
            </w:pPr>
          </w:p>
        </w:tc>
      </w:tr>
      <w:tr w:rsidR="002D21D7" w:rsidRPr="00B11BA4" w:rsidTr="00E154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1"/>
        </w:trPr>
        <w:tc>
          <w:tcPr>
            <w:tcW w:w="568" w:type="dxa"/>
            <w:vMerge/>
            <w:vAlign w:val="center"/>
          </w:tcPr>
          <w:p w:rsidR="002D21D7" w:rsidRPr="00B11BA4" w:rsidRDefault="002D21D7" w:rsidP="00E513C4">
            <w:pPr>
              <w:pStyle w:val="ConsPlusNormal"/>
              <w:tabs>
                <w:tab w:val="left" w:pos="5100"/>
              </w:tabs>
              <w:jc w:val="center"/>
              <w:rPr>
                <w:rFonts w:ascii="Arial" w:hAnsi="Arial" w:cs="Arial"/>
                <w:sz w:val="22"/>
                <w:szCs w:val="22"/>
              </w:rPr>
            </w:pPr>
          </w:p>
        </w:tc>
        <w:tc>
          <w:tcPr>
            <w:tcW w:w="2981" w:type="dxa"/>
            <w:gridSpan w:val="2"/>
            <w:vMerge/>
            <w:vAlign w:val="center"/>
          </w:tcPr>
          <w:p w:rsidR="002D21D7" w:rsidRPr="00B11BA4" w:rsidRDefault="002D21D7" w:rsidP="00921CAD">
            <w:pPr>
              <w:pStyle w:val="ConsPlusNormal"/>
              <w:tabs>
                <w:tab w:val="left" w:pos="5100"/>
              </w:tabs>
              <w:jc w:val="both"/>
              <w:rPr>
                <w:rFonts w:ascii="Arial" w:hAnsi="Arial" w:cs="Arial"/>
                <w:sz w:val="22"/>
                <w:szCs w:val="22"/>
              </w:rPr>
            </w:pPr>
          </w:p>
        </w:tc>
        <w:tc>
          <w:tcPr>
            <w:tcW w:w="1413" w:type="dxa"/>
            <w:vAlign w:val="center"/>
          </w:tcPr>
          <w:p w:rsidR="002D21D7" w:rsidRPr="00B11BA4" w:rsidRDefault="002D21D7" w:rsidP="006539B4">
            <w:pPr>
              <w:pStyle w:val="ConsPlusNormal"/>
              <w:tabs>
                <w:tab w:val="left" w:pos="5100"/>
              </w:tabs>
              <w:jc w:val="center"/>
              <w:rPr>
                <w:rFonts w:ascii="Arial" w:hAnsi="Arial" w:cs="Arial"/>
                <w:b/>
                <w:sz w:val="22"/>
                <w:szCs w:val="22"/>
              </w:rPr>
            </w:pPr>
            <w:r w:rsidRPr="00B11BA4">
              <w:rPr>
                <w:rFonts w:ascii="Arial" w:hAnsi="Arial" w:cs="Arial"/>
                <w:b/>
                <w:sz w:val="22"/>
                <w:szCs w:val="22"/>
              </w:rPr>
              <w:t>Итого</w:t>
            </w:r>
          </w:p>
        </w:tc>
        <w:tc>
          <w:tcPr>
            <w:tcW w:w="1400" w:type="dxa"/>
            <w:vAlign w:val="center"/>
          </w:tcPr>
          <w:p w:rsidR="002D21D7" w:rsidRPr="00B11BA4" w:rsidRDefault="00680038" w:rsidP="006539B4">
            <w:pPr>
              <w:pStyle w:val="ConsPlusNormal"/>
              <w:tabs>
                <w:tab w:val="left" w:pos="5100"/>
              </w:tabs>
              <w:ind w:left="-105"/>
              <w:jc w:val="center"/>
              <w:rPr>
                <w:rFonts w:ascii="Arial" w:hAnsi="Arial" w:cs="Arial"/>
                <w:b/>
                <w:sz w:val="22"/>
                <w:szCs w:val="22"/>
              </w:rPr>
            </w:pPr>
            <w:r w:rsidRPr="00B11BA4">
              <w:rPr>
                <w:rFonts w:ascii="Arial" w:hAnsi="Arial" w:cs="Arial"/>
                <w:b/>
                <w:sz w:val="22"/>
                <w:szCs w:val="22"/>
              </w:rPr>
              <w:t>119,45</w:t>
            </w:r>
          </w:p>
        </w:tc>
        <w:tc>
          <w:tcPr>
            <w:tcW w:w="1276" w:type="dxa"/>
            <w:vAlign w:val="center"/>
          </w:tcPr>
          <w:p w:rsidR="002D21D7" w:rsidRPr="00B11BA4" w:rsidRDefault="002D21D7" w:rsidP="006539B4">
            <w:pPr>
              <w:pStyle w:val="ConsPlusNormal"/>
              <w:tabs>
                <w:tab w:val="left" w:pos="5100"/>
              </w:tabs>
              <w:ind w:left="-105"/>
              <w:jc w:val="center"/>
              <w:rPr>
                <w:rFonts w:ascii="Arial" w:hAnsi="Arial" w:cs="Arial"/>
                <w:b/>
                <w:sz w:val="22"/>
                <w:szCs w:val="22"/>
              </w:rPr>
            </w:pPr>
          </w:p>
        </w:tc>
        <w:tc>
          <w:tcPr>
            <w:tcW w:w="992" w:type="dxa"/>
            <w:vAlign w:val="center"/>
          </w:tcPr>
          <w:p w:rsidR="002D21D7" w:rsidRPr="00B11BA4" w:rsidRDefault="002D21D7" w:rsidP="006539B4">
            <w:pPr>
              <w:pStyle w:val="ConsPlusNormal"/>
              <w:tabs>
                <w:tab w:val="left" w:pos="5100"/>
              </w:tabs>
              <w:ind w:left="-105"/>
              <w:jc w:val="center"/>
              <w:rPr>
                <w:rFonts w:ascii="Arial" w:hAnsi="Arial" w:cs="Arial"/>
                <w:b/>
                <w:sz w:val="22"/>
                <w:szCs w:val="22"/>
              </w:rPr>
            </w:pPr>
          </w:p>
        </w:tc>
        <w:tc>
          <w:tcPr>
            <w:tcW w:w="1134" w:type="dxa"/>
            <w:vAlign w:val="center"/>
          </w:tcPr>
          <w:p w:rsidR="002D21D7" w:rsidRPr="00B11BA4" w:rsidRDefault="00680038" w:rsidP="006539B4">
            <w:pPr>
              <w:pStyle w:val="ConsPlusNormal"/>
              <w:tabs>
                <w:tab w:val="left" w:pos="5100"/>
              </w:tabs>
              <w:ind w:left="-108"/>
              <w:jc w:val="center"/>
              <w:rPr>
                <w:rFonts w:ascii="Arial" w:hAnsi="Arial" w:cs="Arial"/>
                <w:b/>
                <w:sz w:val="22"/>
                <w:szCs w:val="22"/>
              </w:rPr>
            </w:pPr>
            <w:r w:rsidRPr="00B11BA4">
              <w:rPr>
                <w:rFonts w:ascii="Arial" w:hAnsi="Arial" w:cs="Arial"/>
                <w:b/>
                <w:sz w:val="22"/>
                <w:szCs w:val="22"/>
              </w:rPr>
              <w:t>119,45</w:t>
            </w:r>
          </w:p>
        </w:tc>
        <w:tc>
          <w:tcPr>
            <w:tcW w:w="1134" w:type="dxa"/>
            <w:vAlign w:val="center"/>
          </w:tcPr>
          <w:p w:rsidR="002D21D7" w:rsidRPr="00B11BA4" w:rsidRDefault="002D21D7" w:rsidP="006539B4">
            <w:pPr>
              <w:pStyle w:val="ConsPlusNormal"/>
              <w:tabs>
                <w:tab w:val="left" w:pos="5100"/>
              </w:tabs>
              <w:jc w:val="center"/>
              <w:rPr>
                <w:rFonts w:ascii="Arial" w:hAnsi="Arial" w:cs="Arial"/>
                <w:b/>
                <w:sz w:val="22"/>
                <w:szCs w:val="22"/>
              </w:rPr>
            </w:pPr>
          </w:p>
        </w:tc>
        <w:tc>
          <w:tcPr>
            <w:tcW w:w="727" w:type="dxa"/>
          </w:tcPr>
          <w:p w:rsidR="002D21D7" w:rsidRPr="00B11BA4" w:rsidRDefault="002D21D7" w:rsidP="006539B4">
            <w:pPr>
              <w:pStyle w:val="ConsPlusNormal"/>
              <w:tabs>
                <w:tab w:val="left" w:pos="5100"/>
              </w:tabs>
              <w:jc w:val="center"/>
              <w:rPr>
                <w:rFonts w:ascii="Arial" w:hAnsi="Arial" w:cs="Arial"/>
                <w:sz w:val="22"/>
                <w:szCs w:val="22"/>
              </w:rPr>
            </w:pPr>
          </w:p>
        </w:tc>
        <w:tc>
          <w:tcPr>
            <w:tcW w:w="708" w:type="dxa"/>
          </w:tcPr>
          <w:p w:rsidR="002D21D7" w:rsidRPr="00B11BA4" w:rsidRDefault="002D21D7" w:rsidP="006539B4">
            <w:pPr>
              <w:pStyle w:val="ConsPlusNormal"/>
              <w:tabs>
                <w:tab w:val="left" w:pos="5100"/>
              </w:tabs>
              <w:jc w:val="center"/>
              <w:rPr>
                <w:rFonts w:ascii="Arial" w:hAnsi="Arial" w:cs="Arial"/>
                <w:sz w:val="22"/>
                <w:szCs w:val="22"/>
              </w:rPr>
            </w:pPr>
          </w:p>
        </w:tc>
        <w:tc>
          <w:tcPr>
            <w:tcW w:w="714" w:type="dxa"/>
          </w:tcPr>
          <w:p w:rsidR="002D21D7" w:rsidRPr="00B11BA4" w:rsidRDefault="002D21D7" w:rsidP="006539B4">
            <w:pPr>
              <w:pStyle w:val="ConsPlusNormal"/>
              <w:tabs>
                <w:tab w:val="left" w:pos="5100"/>
              </w:tabs>
              <w:jc w:val="center"/>
              <w:rPr>
                <w:rFonts w:ascii="Arial" w:hAnsi="Arial" w:cs="Arial"/>
                <w:sz w:val="22"/>
                <w:szCs w:val="22"/>
              </w:rPr>
            </w:pPr>
          </w:p>
        </w:tc>
        <w:tc>
          <w:tcPr>
            <w:tcW w:w="2830" w:type="dxa"/>
            <w:vMerge/>
            <w:vAlign w:val="center"/>
          </w:tcPr>
          <w:p w:rsidR="002D21D7" w:rsidRPr="00B11BA4" w:rsidRDefault="002D21D7" w:rsidP="00AD1E42">
            <w:pPr>
              <w:pStyle w:val="ConsPlusNormal"/>
              <w:tabs>
                <w:tab w:val="left" w:pos="5100"/>
              </w:tabs>
              <w:jc w:val="center"/>
              <w:rPr>
                <w:rFonts w:ascii="Arial" w:hAnsi="Arial" w:cs="Arial"/>
                <w:sz w:val="22"/>
                <w:szCs w:val="22"/>
              </w:rPr>
            </w:pPr>
          </w:p>
        </w:tc>
      </w:tr>
      <w:tr w:rsidR="00EC28E6" w:rsidRPr="00B11BA4" w:rsidTr="00E154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9"/>
        </w:trPr>
        <w:tc>
          <w:tcPr>
            <w:tcW w:w="568" w:type="dxa"/>
            <w:vMerge w:val="restart"/>
            <w:vAlign w:val="center"/>
          </w:tcPr>
          <w:p w:rsidR="00EC28E6" w:rsidRPr="00B11BA4" w:rsidRDefault="00AA3CDB" w:rsidP="009E202F">
            <w:pPr>
              <w:pStyle w:val="ConsPlusNormal"/>
              <w:tabs>
                <w:tab w:val="left" w:pos="5100"/>
              </w:tabs>
              <w:rPr>
                <w:rFonts w:ascii="Arial" w:hAnsi="Arial" w:cs="Arial"/>
                <w:sz w:val="22"/>
                <w:szCs w:val="22"/>
              </w:rPr>
            </w:pPr>
            <w:r w:rsidRPr="00B11BA4">
              <w:rPr>
                <w:rFonts w:ascii="Arial" w:hAnsi="Arial" w:cs="Arial"/>
                <w:sz w:val="22"/>
                <w:szCs w:val="22"/>
              </w:rPr>
              <w:t>12</w:t>
            </w:r>
          </w:p>
        </w:tc>
        <w:tc>
          <w:tcPr>
            <w:tcW w:w="2981" w:type="dxa"/>
            <w:gridSpan w:val="2"/>
            <w:vMerge w:val="restart"/>
            <w:vAlign w:val="center"/>
          </w:tcPr>
          <w:p w:rsidR="00EC28E6" w:rsidRPr="00B11BA4" w:rsidRDefault="00EC28E6" w:rsidP="00921CAD">
            <w:pPr>
              <w:pStyle w:val="ConsPlusNormal"/>
              <w:tabs>
                <w:tab w:val="left" w:pos="5100"/>
              </w:tabs>
              <w:jc w:val="both"/>
              <w:rPr>
                <w:rFonts w:ascii="Arial" w:hAnsi="Arial" w:cs="Arial"/>
                <w:sz w:val="22"/>
                <w:szCs w:val="22"/>
              </w:rPr>
            </w:pPr>
            <w:r w:rsidRPr="00B11BA4">
              <w:rPr>
                <w:rFonts w:ascii="Arial" w:hAnsi="Arial" w:cs="Arial"/>
                <w:sz w:val="22"/>
                <w:szCs w:val="22"/>
              </w:rPr>
              <w:t xml:space="preserve">Муниципальная программа «Обеспечение первичных мер пожарной безопасности на территории Усть-Кутского </w:t>
            </w:r>
            <w:r w:rsidRPr="00B11BA4">
              <w:rPr>
                <w:rFonts w:ascii="Arial" w:hAnsi="Arial" w:cs="Arial"/>
                <w:sz w:val="22"/>
                <w:szCs w:val="22"/>
              </w:rPr>
              <w:lastRenderedPageBreak/>
              <w:t>муниципального образования (городского поселения) на 20</w:t>
            </w:r>
            <w:r w:rsidR="00E60EF7" w:rsidRPr="00B11BA4">
              <w:rPr>
                <w:rFonts w:ascii="Arial" w:hAnsi="Arial" w:cs="Arial"/>
                <w:sz w:val="22"/>
                <w:szCs w:val="22"/>
              </w:rPr>
              <w:t>22</w:t>
            </w:r>
            <w:r w:rsidRPr="00B11BA4">
              <w:rPr>
                <w:rFonts w:ascii="Arial" w:hAnsi="Arial" w:cs="Arial"/>
                <w:sz w:val="22"/>
                <w:szCs w:val="22"/>
              </w:rPr>
              <w:t>-20</w:t>
            </w:r>
            <w:r w:rsidR="00E60EF7" w:rsidRPr="00B11BA4">
              <w:rPr>
                <w:rFonts w:ascii="Arial" w:hAnsi="Arial" w:cs="Arial"/>
                <w:sz w:val="22"/>
                <w:szCs w:val="22"/>
              </w:rPr>
              <w:t>24</w:t>
            </w:r>
            <w:r w:rsidRPr="00B11BA4">
              <w:rPr>
                <w:rFonts w:ascii="Arial" w:hAnsi="Arial" w:cs="Arial"/>
                <w:sz w:val="22"/>
                <w:szCs w:val="22"/>
              </w:rPr>
              <w:t xml:space="preserve"> годы»</w:t>
            </w:r>
            <w:r w:rsidRPr="00B11BA4">
              <w:rPr>
                <w:rFonts w:ascii="Arial" w:hAnsi="Arial" w:cs="Arial"/>
                <w:sz w:val="22"/>
                <w:szCs w:val="22"/>
              </w:rPr>
              <w:tab/>
              <w:t>2017</w:t>
            </w:r>
          </w:p>
          <w:p w:rsidR="00EC28E6" w:rsidRPr="00B11BA4" w:rsidRDefault="00EC28E6" w:rsidP="00921CAD">
            <w:pPr>
              <w:pStyle w:val="ConsPlusNormal"/>
              <w:tabs>
                <w:tab w:val="left" w:pos="5100"/>
              </w:tabs>
              <w:jc w:val="both"/>
              <w:rPr>
                <w:rFonts w:ascii="Arial" w:hAnsi="Arial" w:cs="Arial"/>
                <w:sz w:val="22"/>
                <w:szCs w:val="22"/>
              </w:rPr>
            </w:pPr>
          </w:p>
        </w:tc>
        <w:tc>
          <w:tcPr>
            <w:tcW w:w="1413" w:type="dxa"/>
            <w:vAlign w:val="center"/>
          </w:tcPr>
          <w:p w:rsidR="00EC28E6" w:rsidRPr="00B11BA4" w:rsidRDefault="001F6E6F" w:rsidP="00EC28E6">
            <w:pPr>
              <w:jc w:val="center"/>
              <w:rPr>
                <w:rFonts w:ascii="Arial" w:hAnsi="Arial" w:cs="Arial"/>
                <w:sz w:val="22"/>
                <w:szCs w:val="22"/>
              </w:rPr>
            </w:pPr>
            <w:r w:rsidRPr="00B11BA4">
              <w:rPr>
                <w:rFonts w:ascii="Arial" w:hAnsi="Arial" w:cs="Arial"/>
                <w:sz w:val="22"/>
                <w:szCs w:val="22"/>
              </w:rPr>
              <w:lastRenderedPageBreak/>
              <w:t>2022</w:t>
            </w:r>
          </w:p>
        </w:tc>
        <w:tc>
          <w:tcPr>
            <w:tcW w:w="1400" w:type="dxa"/>
            <w:vAlign w:val="center"/>
          </w:tcPr>
          <w:p w:rsidR="00EC28E6" w:rsidRPr="00B11BA4" w:rsidRDefault="00EC28E6" w:rsidP="00EC28E6">
            <w:pPr>
              <w:pStyle w:val="ConsPlusNormal"/>
              <w:tabs>
                <w:tab w:val="left" w:pos="5100"/>
              </w:tabs>
              <w:ind w:left="-105"/>
              <w:jc w:val="center"/>
              <w:rPr>
                <w:rFonts w:ascii="Arial" w:hAnsi="Arial" w:cs="Arial"/>
                <w:bCs/>
                <w:sz w:val="22"/>
                <w:szCs w:val="22"/>
              </w:rPr>
            </w:pPr>
          </w:p>
        </w:tc>
        <w:tc>
          <w:tcPr>
            <w:tcW w:w="1276" w:type="dxa"/>
            <w:vAlign w:val="center"/>
          </w:tcPr>
          <w:p w:rsidR="00EC28E6" w:rsidRPr="00B11BA4" w:rsidRDefault="00EC28E6" w:rsidP="004935E9">
            <w:pPr>
              <w:pStyle w:val="ConsPlusNormal"/>
              <w:tabs>
                <w:tab w:val="left" w:pos="5100"/>
              </w:tabs>
              <w:ind w:left="-105"/>
              <w:jc w:val="center"/>
              <w:rPr>
                <w:rFonts w:ascii="Arial" w:hAnsi="Arial" w:cs="Arial"/>
                <w:sz w:val="22"/>
                <w:szCs w:val="22"/>
              </w:rPr>
            </w:pPr>
          </w:p>
        </w:tc>
        <w:tc>
          <w:tcPr>
            <w:tcW w:w="992" w:type="dxa"/>
            <w:vAlign w:val="center"/>
          </w:tcPr>
          <w:p w:rsidR="00EC28E6" w:rsidRPr="00B11BA4" w:rsidRDefault="00EC28E6" w:rsidP="004935E9">
            <w:pPr>
              <w:pStyle w:val="ConsPlusNormal"/>
              <w:tabs>
                <w:tab w:val="left" w:pos="5100"/>
              </w:tabs>
              <w:ind w:left="-105"/>
              <w:jc w:val="center"/>
              <w:rPr>
                <w:rFonts w:ascii="Arial" w:hAnsi="Arial" w:cs="Arial"/>
                <w:sz w:val="22"/>
                <w:szCs w:val="22"/>
              </w:rPr>
            </w:pPr>
          </w:p>
        </w:tc>
        <w:tc>
          <w:tcPr>
            <w:tcW w:w="1134" w:type="dxa"/>
            <w:vAlign w:val="center"/>
          </w:tcPr>
          <w:p w:rsidR="00EC28E6" w:rsidRPr="00B11BA4" w:rsidRDefault="002A4CFD" w:rsidP="00EC28E6">
            <w:pPr>
              <w:pStyle w:val="ConsPlusNormal"/>
              <w:tabs>
                <w:tab w:val="left" w:pos="5100"/>
              </w:tabs>
              <w:ind w:left="-108"/>
              <w:jc w:val="center"/>
              <w:rPr>
                <w:rFonts w:ascii="Arial" w:hAnsi="Arial" w:cs="Arial"/>
                <w:bCs/>
                <w:sz w:val="22"/>
                <w:szCs w:val="22"/>
              </w:rPr>
            </w:pPr>
            <w:r w:rsidRPr="00B11BA4">
              <w:rPr>
                <w:rFonts w:ascii="Arial" w:hAnsi="Arial" w:cs="Arial"/>
                <w:bCs/>
                <w:sz w:val="22"/>
                <w:szCs w:val="22"/>
              </w:rPr>
              <w:t>0,37</w:t>
            </w:r>
          </w:p>
        </w:tc>
        <w:tc>
          <w:tcPr>
            <w:tcW w:w="1134" w:type="dxa"/>
            <w:vAlign w:val="center"/>
          </w:tcPr>
          <w:p w:rsidR="00EC28E6" w:rsidRPr="00B11BA4" w:rsidRDefault="00EC28E6" w:rsidP="00CB0D6D">
            <w:pPr>
              <w:pStyle w:val="ConsPlusNormal"/>
              <w:tabs>
                <w:tab w:val="left" w:pos="5100"/>
              </w:tabs>
              <w:jc w:val="center"/>
              <w:rPr>
                <w:rFonts w:ascii="Arial" w:hAnsi="Arial" w:cs="Arial"/>
                <w:sz w:val="22"/>
                <w:szCs w:val="22"/>
              </w:rPr>
            </w:pPr>
          </w:p>
        </w:tc>
        <w:tc>
          <w:tcPr>
            <w:tcW w:w="727" w:type="dxa"/>
            <w:vAlign w:val="center"/>
          </w:tcPr>
          <w:p w:rsidR="00EC28E6" w:rsidRPr="00B11BA4" w:rsidRDefault="00EC28E6" w:rsidP="00CB0D6D">
            <w:pPr>
              <w:pStyle w:val="ConsPlusNormal"/>
              <w:tabs>
                <w:tab w:val="left" w:pos="5100"/>
              </w:tabs>
              <w:jc w:val="center"/>
              <w:rPr>
                <w:rFonts w:ascii="Arial" w:hAnsi="Arial" w:cs="Arial"/>
                <w:sz w:val="22"/>
                <w:szCs w:val="22"/>
              </w:rPr>
            </w:pPr>
          </w:p>
        </w:tc>
        <w:tc>
          <w:tcPr>
            <w:tcW w:w="708" w:type="dxa"/>
            <w:vAlign w:val="center"/>
          </w:tcPr>
          <w:p w:rsidR="00EC28E6" w:rsidRPr="00B11BA4" w:rsidRDefault="00EC28E6" w:rsidP="00CB0D6D">
            <w:pPr>
              <w:pStyle w:val="ConsPlusNormal"/>
              <w:tabs>
                <w:tab w:val="left" w:pos="5100"/>
              </w:tabs>
              <w:jc w:val="center"/>
              <w:rPr>
                <w:rFonts w:ascii="Arial" w:hAnsi="Arial" w:cs="Arial"/>
                <w:sz w:val="22"/>
                <w:szCs w:val="22"/>
              </w:rPr>
            </w:pPr>
          </w:p>
        </w:tc>
        <w:tc>
          <w:tcPr>
            <w:tcW w:w="714" w:type="dxa"/>
            <w:vAlign w:val="center"/>
          </w:tcPr>
          <w:p w:rsidR="00EC28E6" w:rsidRPr="00B11BA4" w:rsidRDefault="00EC28E6" w:rsidP="00CB0D6D">
            <w:pPr>
              <w:pStyle w:val="ConsPlusNormal"/>
              <w:tabs>
                <w:tab w:val="left" w:pos="5100"/>
              </w:tabs>
              <w:jc w:val="center"/>
              <w:rPr>
                <w:rFonts w:ascii="Arial" w:hAnsi="Arial" w:cs="Arial"/>
                <w:sz w:val="22"/>
                <w:szCs w:val="22"/>
              </w:rPr>
            </w:pPr>
          </w:p>
        </w:tc>
        <w:tc>
          <w:tcPr>
            <w:tcW w:w="2830" w:type="dxa"/>
            <w:vMerge w:val="restart"/>
            <w:vAlign w:val="center"/>
          </w:tcPr>
          <w:p w:rsidR="00EC28E6" w:rsidRPr="00B11BA4" w:rsidRDefault="00EC28E6" w:rsidP="000425AB">
            <w:pPr>
              <w:pStyle w:val="ConsPlusNormal"/>
              <w:tabs>
                <w:tab w:val="left" w:pos="5100"/>
              </w:tabs>
              <w:rPr>
                <w:rFonts w:ascii="Arial" w:hAnsi="Arial" w:cs="Arial"/>
                <w:sz w:val="22"/>
                <w:szCs w:val="22"/>
              </w:rPr>
            </w:pPr>
            <w:r w:rsidRPr="00B11BA4">
              <w:rPr>
                <w:rFonts w:ascii="Arial" w:hAnsi="Arial" w:cs="Arial"/>
                <w:sz w:val="22"/>
                <w:szCs w:val="22"/>
              </w:rPr>
              <w:t>МКУ «Служба заказчика по ЖКХ» УКМО (гп)</w:t>
            </w:r>
          </w:p>
        </w:tc>
      </w:tr>
      <w:tr w:rsidR="00EC28E6" w:rsidRPr="00B11BA4" w:rsidTr="00E154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2"/>
        </w:trPr>
        <w:tc>
          <w:tcPr>
            <w:tcW w:w="568" w:type="dxa"/>
            <w:vMerge/>
            <w:vAlign w:val="center"/>
          </w:tcPr>
          <w:p w:rsidR="00EC28E6" w:rsidRPr="00B11BA4" w:rsidRDefault="00EC28E6" w:rsidP="000425AB">
            <w:pPr>
              <w:pStyle w:val="ConsPlusNormal"/>
              <w:tabs>
                <w:tab w:val="left" w:pos="5100"/>
              </w:tabs>
              <w:rPr>
                <w:rFonts w:ascii="Arial" w:hAnsi="Arial" w:cs="Arial"/>
                <w:sz w:val="22"/>
                <w:szCs w:val="22"/>
              </w:rPr>
            </w:pPr>
          </w:p>
        </w:tc>
        <w:tc>
          <w:tcPr>
            <w:tcW w:w="2981" w:type="dxa"/>
            <w:gridSpan w:val="2"/>
            <w:vMerge/>
            <w:vAlign w:val="center"/>
          </w:tcPr>
          <w:p w:rsidR="00EC28E6" w:rsidRPr="00B11BA4" w:rsidRDefault="00EC28E6" w:rsidP="00921CAD">
            <w:pPr>
              <w:pStyle w:val="ConsPlusNormal"/>
              <w:tabs>
                <w:tab w:val="left" w:pos="5100"/>
              </w:tabs>
              <w:jc w:val="both"/>
              <w:rPr>
                <w:rFonts w:ascii="Arial" w:hAnsi="Arial" w:cs="Arial"/>
                <w:sz w:val="22"/>
                <w:szCs w:val="22"/>
              </w:rPr>
            </w:pPr>
          </w:p>
        </w:tc>
        <w:tc>
          <w:tcPr>
            <w:tcW w:w="1413" w:type="dxa"/>
            <w:vAlign w:val="center"/>
          </w:tcPr>
          <w:p w:rsidR="00EC28E6" w:rsidRPr="00B11BA4" w:rsidRDefault="001F6E6F" w:rsidP="00EC28E6">
            <w:pPr>
              <w:jc w:val="center"/>
              <w:rPr>
                <w:rFonts w:ascii="Arial" w:hAnsi="Arial" w:cs="Arial"/>
                <w:sz w:val="22"/>
                <w:szCs w:val="22"/>
              </w:rPr>
            </w:pPr>
            <w:r w:rsidRPr="00B11BA4">
              <w:rPr>
                <w:rFonts w:ascii="Arial" w:hAnsi="Arial" w:cs="Arial"/>
                <w:sz w:val="22"/>
                <w:szCs w:val="22"/>
              </w:rPr>
              <w:t>2023</w:t>
            </w:r>
          </w:p>
        </w:tc>
        <w:tc>
          <w:tcPr>
            <w:tcW w:w="1400" w:type="dxa"/>
            <w:vAlign w:val="center"/>
          </w:tcPr>
          <w:p w:rsidR="00EC28E6" w:rsidRPr="00B11BA4" w:rsidRDefault="00EC28E6" w:rsidP="00EC28E6">
            <w:pPr>
              <w:pStyle w:val="ConsPlusNormal"/>
              <w:tabs>
                <w:tab w:val="left" w:pos="5100"/>
              </w:tabs>
              <w:ind w:left="-105"/>
              <w:jc w:val="center"/>
              <w:rPr>
                <w:rFonts w:ascii="Arial" w:hAnsi="Arial" w:cs="Arial"/>
                <w:bCs/>
                <w:sz w:val="22"/>
                <w:szCs w:val="22"/>
              </w:rPr>
            </w:pPr>
          </w:p>
        </w:tc>
        <w:tc>
          <w:tcPr>
            <w:tcW w:w="1276" w:type="dxa"/>
            <w:vAlign w:val="center"/>
          </w:tcPr>
          <w:p w:rsidR="00EC28E6" w:rsidRPr="00B11BA4" w:rsidRDefault="00EC28E6" w:rsidP="004935E9">
            <w:pPr>
              <w:pStyle w:val="ConsPlusNormal"/>
              <w:tabs>
                <w:tab w:val="left" w:pos="5100"/>
              </w:tabs>
              <w:ind w:left="-105"/>
              <w:jc w:val="center"/>
              <w:rPr>
                <w:rFonts w:ascii="Arial" w:hAnsi="Arial" w:cs="Arial"/>
                <w:sz w:val="22"/>
                <w:szCs w:val="22"/>
              </w:rPr>
            </w:pPr>
          </w:p>
        </w:tc>
        <w:tc>
          <w:tcPr>
            <w:tcW w:w="992" w:type="dxa"/>
            <w:vAlign w:val="center"/>
          </w:tcPr>
          <w:p w:rsidR="00EC28E6" w:rsidRPr="00B11BA4" w:rsidRDefault="00EC28E6" w:rsidP="004935E9">
            <w:pPr>
              <w:pStyle w:val="ConsPlusNormal"/>
              <w:tabs>
                <w:tab w:val="left" w:pos="5100"/>
              </w:tabs>
              <w:ind w:left="-105"/>
              <w:jc w:val="center"/>
              <w:rPr>
                <w:rFonts w:ascii="Arial" w:hAnsi="Arial" w:cs="Arial"/>
                <w:sz w:val="22"/>
                <w:szCs w:val="22"/>
              </w:rPr>
            </w:pPr>
          </w:p>
        </w:tc>
        <w:tc>
          <w:tcPr>
            <w:tcW w:w="1134" w:type="dxa"/>
            <w:vAlign w:val="center"/>
          </w:tcPr>
          <w:p w:rsidR="00EC28E6" w:rsidRPr="00B11BA4" w:rsidRDefault="002A4CFD" w:rsidP="00EC28E6">
            <w:pPr>
              <w:pStyle w:val="ConsPlusNormal"/>
              <w:tabs>
                <w:tab w:val="left" w:pos="5100"/>
              </w:tabs>
              <w:ind w:left="-108"/>
              <w:jc w:val="center"/>
              <w:rPr>
                <w:rFonts w:ascii="Arial" w:hAnsi="Arial" w:cs="Arial"/>
                <w:bCs/>
                <w:sz w:val="22"/>
                <w:szCs w:val="22"/>
              </w:rPr>
            </w:pPr>
            <w:r w:rsidRPr="00B11BA4">
              <w:rPr>
                <w:rFonts w:ascii="Arial" w:hAnsi="Arial" w:cs="Arial"/>
                <w:bCs/>
                <w:sz w:val="22"/>
                <w:szCs w:val="22"/>
              </w:rPr>
              <w:t>0,17</w:t>
            </w:r>
          </w:p>
        </w:tc>
        <w:tc>
          <w:tcPr>
            <w:tcW w:w="1134" w:type="dxa"/>
            <w:vAlign w:val="center"/>
          </w:tcPr>
          <w:p w:rsidR="00EC28E6" w:rsidRPr="00B11BA4" w:rsidRDefault="00EC28E6" w:rsidP="00CB0D6D">
            <w:pPr>
              <w:pStyle w:val="ConsPlusNormal"/>
              <w:tabs>
                <w:tab w:val="left" w:pos="5100"/>
              </w:tabs>
              <w:jc w:val="center"/>
              <w:rPr>
                <w:rFonts w:ascii="Arial" w:hAnsi="Arial" w:cs="Arial"/>
                <w:sz w:val="22"/>
                <w:szCs w:val="22"/>
              </w:rPr>
            </w:pPr>
          </w:p>
        </w:tc>
        <w:tc>
          <w:tcPr>
            <w:tcW w:w="727" w:type="dxa"/>
            <w:vAlign w:val="center"/>
          </w:tcPr>
          <w:p w:rsidR="00EC28E6" w:rsidRPr="00B11BA4" w:rsidRDefault="00EC28E6" w:rsidP="00CB0D6D">
            <w:pPr>
              <w:pStyle w:val="ConsPlusNormal"/>
              <w:tabs>
                <w:tab w:val="left" w:pos="5100"/>
              </w:tabs>
              <w:jc w:val="center"/>
              <w:rPr>
                <w:rFonts w:ascii="Arial" w:hAnsi="Arial" w:cs="Arial"/>
                <w:sz w:val="22"/>
                <w:szCs w:val="22"/>
              </w:rPr>
            </w:pPr>
          </w:p>
        </w:tc>
        <w:tc>
          <w:tcPr>
            <w:tcW w:w="708" w:type="dxa"/>
            <w:vAlign w:val="center"/>
          </w:tcPr>
          <w:p w:rsidR="00EC28E6" w:rsidRPr="00B11BA4" w:rsidRDefault="00EC28E6" w:rsidP="00CB0D6D">
            <w:pPr>
              <w:pStyle w:val="ConsPlusNormal"/>
              <w:tabs>
                <w:tab w:val="left" w:pos="5100"/>
              </w:tabs>
              <w:jc w:val="center"/>
              <w:rPr>
                <w:rFonts w:ascii="Arial" w:hAnsi="Arial" w:cs="Arial"/>
                <w:sz w:val="22"/>
                <w:szCs w:val="22"/>
              </w:rPr>
            </w:pPr>
          </w:p>
        </w:tc>
        <w:tc>
          <w:tcPr>
            <w:tcW w:w="714" w:type="dxa"/>
            <w:vAlign w:val="center"/>
          </w:tcPr>
          <w:p w:rsidR="00EC28E6" w:rsidRPr="00B11BA4" w:rsidRDefault="00EC28E6" w:rsidP="00CB0D6D">
            <w:pPr>
              <w:pStyle w:val="ConsPlusNormal"/>
              <w:tabs>
                <w:tab w:val="left" w:pos="5100"/>
              </w:tabs>
              <w:jc w:val="center"/>
              <w:rPr>
                <w:rFonts w:ascii="Arial" w:hAnsi="Arial" w:cs="Arial"/>
                <w:sz w:val="22"/>
                <w:szCs w:val="22"/>
              </w:rPr>
            </w:pPr>
          </w:p>
        </w:tc>
        <w:tc>
          <w:tcPr>
            <w:tcW w:w="2830" w:type="dxa"/>
            <w:vMerge/>
            <w:vAlign w:val="center"/>
          </w:tcPr>
          <w:p w:rsidR="00EC28E6" w:rsidRPr="00B11BA4" w:rsidRDefault="00EC28E6" w:rsidP="000425AB">
            <w:pPr>
              <w:pStyle w:val="ConsPlusNormal"/>
              <w:tabs>
                <w:tab w:val="left" w:pos="5100"/>
              </w:tabs>
              <w:rPr>
                <w:rFonts w:ascii="Arial" w:hAnsi="Arial" w:cs="Arial"/>
                <w:sz w:val="22"/>
                <w:szCs w:val="22"/>
              </w:rPr>
            </w:pPr>
          </w:p>
        </w:tc>
      </w:tr>
      <w:tr w:rsidR="00EC28E6" w:rsidRPr="00B11BA4" w:rsidTr="00E154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0"/>
        </w:trPr>
        <w:tc>
          <w:tcPr>
            <w:tcW w:w="568" w:type="dxa"/>
            <w:vMerge/>
            <w:vAlign w:val="center"/>
          </w:tcPr>
          <w:p w:rsidR="00EC28E6" w:rsidRPr="00B11BA4" w:rsidRDefault="00EC28E6" w:rsidP="000425AB">
            <w:pPr>
              <w:pStyle w:val="ConsPlusNormal"/>
              <w:tabs>
                <w:tab w:val="left" w:pos="5100"/>
              </w:tabs>
              <w:rPr>
                <w:rFonts w:ascii="Arial" w:hAnsi="Arial" w:cs="Arial"/>
                <w:sz w:val="22"/>
                <w:szCs w:val="22"/>
              </w:rPr>
            </w:pPr>
          </w:p>
        </w:tc>
        <w:tc>
          <w:tcPr>
            <w:tcW w:w="2981" w:type="dxa"/>
            <w:gridSpan w:val="2"/>
            <w:vMerge/>
            <w:vAlign w:val="center"/>
          </w:tcPr>
          <w:p w:rsidR="00EC28E6" w:rsidRPr="00B11BA4" w:rsidRDefault="00EC28E6" w:rsidP="00921CAD">
            <w:pPr>
              <w:pStyle w:val="ConsPlusNormal"/>
              <w:tabs>
                <w:tab w:val="left" w:pos="5100"/>
              </w:tabs>
              <w:jc w:val="both"/>
              <w:rPr>
                <w:rFonts w:ascii="Arial" w:hAnsi="Arial" w:cs="Arial"/>
                <w:sz w:val="22"/>
                <w:szCs w:val="22"/>
              </w:rPr>
            </w:pPr>
          </w:p>
        </w:tc>
        <w:tc>
          <w:tcPr>
            <w:tcW w:w="1413" w:type="dxa"/>
            <w:vAlign w:val="center"/>
          </w:tcPr>
          <w:p w:rsidR="00EC28E6" w:rsidRPr="00B11BA4" w:rsidRDefault="001F6E6F" w:rsidP="00EC28E6">
            <w:pPr>
              <w:jc w:val="center"/>
              <w:rPr>
                <w:rFonts w:ascii="Arial" w:hAnsi="Arial" w:cs="Arial"/>
                <w:sz w:val="22"/>
                <w:szCs w:val="22"/>
              </w:rPr>
            </w:pPr>
            <w:r w:rsidRPr="00B11BA4">
              <w:rPr>
                <w:rFonts w:ascii="Arial" w:hAnsi="Arial" w:cs="Arial"/>
                <w:sz w:val="22"/>
                <w:szCs w:val="22"/>
              </w:rPr>
              <w:t>2024</w:t>
            </w:r>
          </w:p>
        </w:tc>
        <w:tc>
          <w:tcPr>
            <w:tcW w:w="1400" w:type="dxa"/>
            <w:vAlign w:val="center"/>
          </w:tcPr>
          <w:p w:rsidR="00EC28E6" w:rsidRPr="00B11BA4" w:rsidRDefault="00EC28E6" w:rsidP="00EC28E6">
            <w:pPr>
              <w:pStyle w:val="ConsPlusNormal"/>
              <w:tabs>
                <w:tab w:val="left" w:pos="5100"/>
              </w:tabs>
              <w:ind w:left="-105"/>
              <w:jc w:val="center"/>
              <w:rPr>
                <w:rFonts w:ascii="Arial" w:hAnsi="Arial" w:cs="Arial"/>
                <w:bCs/>
                <w:sz w:val="22"/>
                <w:szCs w:val="22"/>
              </w:rPr>
            </w:pPr>
          </w:p>
        </w:tc>
        <w:tc>
          <w:tcPr>
            <w:tcW w:w="1276" w:type="dxa"/>
            <w:vAlign w:val="center"/>
          </w:tcPr>
          <w:p w:rsidR="00EC28E6" w:rsidRPr="00B11BA4" w:rsidRDefault="00EC28E6" w:rsidP="004935E9">
            <w:pPr>
              <w:pStyle w:val="ConsPlusNormal"/>
              <w:tabs>
                <w:tab w:val="left" w:pos="5100"/>
              </w:tabs>
              <w:ind w:left="-105"/>
              <w:jc w:val="center"/>
              <w:rPr>
                <w:rFonts w:ascii="Arial" w:hAnsi="Arial" w:cs="Arial"/>
                <w:sz w:val="22"/>
                <w:szCs w:val="22"/>
              </w:rPr>
            </w:pPr>
          </w:p>
        </w:tc>
        <w:tc>
          <w:tcPr>
            <w:tcW w:w="992" w:type="dxa"/>
            <w:vAlign w:val="center"/>
          </w:tcPr>
          <w:p w:rsidR="00EC28E6" w:rsidRPr="00B11BA4" w:rsidRDefault="00EC28E6" w:rsidP="004935E9">
            <w:pPr>
              <w:pStyle w:val="ConsPlusNormal"/>
              <w:tabs>
                <w:tab w:val="left" w:pos="5100"/>
              </w:tabs>
              <w:ind w:left="-105"/>
              <w:jc w:val="center"/>
              <w:rPr>
                <w:rFonts w:ascii="Arial" w:hAnsi="Arial" w:cs="Arial"/>
                <w:sz w:val="22"/>
                <w:szCs w:val="22"/>
              </w:rPr>
            </w:pPr>
          </w:p>
        </w:tc>
        <w:tc>
          <w:tcPr>
            <w:tcW w:w="1134" w:type="dxa"/>
            <w:vAlign w:val="center"/>
          </w:tcPr>
          <w:p w:rsidR="00EC28E6" w:rsidRPr="00B11BA4" w:rsidRDefault="002A4CFD" w:rsidP="00EC28E6">
            <w:pPr>
              <w:pStyle w:val="ConsPlusNormal"/>
              <w:tabs>
                <w:tab w:val="left" w:pos="5100"/>
              </w:tabs>
              <w:ind w:left="-108"/>
              <w:jc w:val="center"/>
              <w:rPr>
                <w:rFonts w:ascii="Arial" w:hAnsi="Arial" w:cs="Arial"/>
                <w:bCs/>
                <w:sz w:val="22"/>
                <w:szCs w:val="22"/>
              </w:rPr>
            </w:pPr>
            <w:r w:rsidRPr="00B11BA4">
              <w:rPr>
                <w:rFonts w:ascii="Arial" w:hAnsi="Arial" w:cs="Arial"/>
                <w:bCs/>
                <w:sz w:val="22"/>
                <w:szCs w:val="22"/>
              </w:rPr>
              <w:t>0,17</w:t>
            </w:r>
          </w:p>
        </w:tc>
        <w:tc>
          <w:tcPr>
            <w:tcW w:w="1134" w:type="dxa"/>
            <w:vAlign w:val="center"/>
          </w:tcPr>
          <w:p w:rsidR="00EC28E6" w:rsidRPr="00B11BA4" w:rsidRDefault="00EC28E6" w:rsidP="00CB0D6D">
            <w:pPr>
              <w:pStyle w:val="ConsPlusNormal"/>
              <w:tabs>
                <w:tab w:val="left" w:pos="5100"/>
              </w:tabs>
              <w:jc w:val="center"/>
              <w:rPr>
                <w:rFonts w:ascii="Arial" w:hAnsi="Arial" w:cs="Arial"/>
                <w:sz w:val="22"/>
                <w:szCs w:val="22"/>
              </w:rPr>
            </w:pPr>
          </w:p>
        </w:tc>
        <w:tc>
          <w:tcPr>
            <w:tcW w:w="727" w:type="dxa"/>
            <w:vAlign w:val="center"/>
          </w:tcPr>
          <w:p w:rsidR="00EC28E6" w:rsidRPr="00B11BA4" w:rsidRDefault="00EC28E6" w:rsidP="00CB0D6D">
            <w:pPr>
              <w:pStyle w:val="ConsPlusNormal"/>
              <w:tabs>
                <w:tab w:val="left" w:pos="5100"/>
              </w:tabs>
              <w:jc w:val="center"/>
              <w:rPr>
                <w:rFonts w:ascii="Arial" w:hAnsi="Arial" w:cs="Arial"/>
                <w:sz w:val="22"/>
                <w:szCs w:val="22"/>
              </w:rPr>
            </w:pPr>
          </w:p>
        </w:tc>
        <w:tc>
          <w:tcPr>
            <w:tcW w:w="708" w:type="dxa"/>
            <w:vAlign w:val="center"/>
          </w:tcPr>
          <w:p w:rsidR="00EC28E6" w:rsidRPr="00B11BA4" w:rsidRDefault="00EC28E6" w:rsidP="00CB0D6D">
            <w:pPr>
              <w:pStyle w:val="ConsPlusNormal"/>
              <w:tabs>
                <w:tab w:val="left" w:pos="5100"/>
              </w:tabs>
              <w:jc w:val="center"/>
              <w:rPr>
                <w:rFonts w:ascii="Arial" w:hAnsi="Arial" w:cs="Arial"/>
                <w:sz w:val="22"/>
                <w:szCs w:val="22"/>
              </w:rPr>
            </w:pPr>
          </w:p>
        </w:tc>
        <w:tc>
          <w:tcPr>
            <w:tcW w:w="714" w:type="dxa"/>
            <w:vAlign w:val="center"/>
          </w:tcPr>
          <w:p w:rsidR="00EC28E6" w:rsidRPr="00B11BA4" w:rsidRDefault="00EC28E6" w:rsidP="00CB0D6D">
            <w:pPr>
              <w:pStyle w:val="ConsPlusNormal"/>
              <w:tabs>
                <w:tab w:val="left" w:pos="5100"/>
              </w:tabs>
              <w:jc w:val="center"/>
              <w:rPr>
                <w:rFonts w:ascii="Arial" w:hAnsi="Arial" w:cs="Arial"/>
                <w:sz w:val="22"/>
                <w:szCs w:val="22"/>
              </w:rPr>
            </w:pPr>
          </w:p>
        </w:tc>
        <w:tc>
          <w:tcPr>
            <w:tcW w:w="2830" w:type="dxa"/>
            <w:vMerge/>
            <w:vAlign w:val="center"/>
          </w:tcPr>
          <w:p w:rsidR="00EC28E6" w:rsidRPr="00B11BA4" w:rsidRDefault="00EC28E6" w:rsidP="000425AB">
            <w:pPr>
              <w:pStyle w:val="ConsPlusNormal"/>
              <w:tabs>
                <w:tab w:val="left" w:pos="5100"/>
              </w:tabs>
              <w:rPr>
                <w:rFonts w:ascii="Arial" w:hAnsi="Arial" w:cs="Arial"/>
                <w:sz w:val="22"/>
                <w:szCs w:val="22"/>
              </w:rPr>
            </w:pPr>
          </w:p>
        </w:tc>
      </w:tr>
      <w:tr w:rsidR="00EC28E6" w:rsidRPr="00B11BA4" w:rsidTr="00E154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8"/>
        </w:trPr>
        <w:tc>
          <w:tcPr>
            <w:tcW w:w="568" w:type="dxa"/>
            <w:vMerge/>
            <w:vAlign w:val="center"/>
          </w:tcPr>
          <w:p w:rsidR="00EC28E6" w:rsidRPr="00B11BA4" w:rsidRDefault="00EC28E6" w:rsidP="000425AB">
            <w:pPr>
              <w:pStyle w:val="ConsPlusNormal"/>
              <w:tabs>
                <w:tab w:val="left" w:pos="5100"/>
              </w:tabs>
              <w:rPr>
                <w:rFonts w:ascii="Arial" w:hAnsi="Arial" w:cs="Arial"/>
                <w:sz w:val="22"/>
                <w:szCs w:val="22"/>
              </w:rPr>
            </w:pPr>
          </w:p>
        </w:tc>
        <w:tc>
          <w:tcPr>
            <w:tcW w:w="2981" w:type="dxa"/>
            <w:gridSpan w:val="2"/>
            <w:vMerge/>
            <w:vAlign w:val="center"/>
          </w:tcPr>
          <w:p w:rsidR="00EC28E6" w:rsidRPr="00B11BA4" w:rsidRDefault="00EC28E6" w:rsidP="00921CAD">
            <w:pPr>
              <w:pStyle w:val="ConsPlusNormal"/>
              <w:tabs>
                <w:tab w:val="left" w:pos="5100"/>
              </w:tabs>
              <w:jc w:val="both"/>
              <w:rPr>
                <w:rFonts w:ascii="Arial" w:hAnsi="Arial" w:cs="Arial"/>
                <w:sz w:val="22"/>
                <w:szCs w:val="22"/>
              </w:rPr>
            </w:pPr>
          </w:p>
        </w:tc>
        <w:tc>
          <w:tcPr>
            <w:tcW w:w="1413" w:type="dxa"/>
            <w:vAlign w:val="center"/>
          </w:tcPr>
          <w:p w:rsidR="00EC28E6" w:rsidRPr="00B11BA4" w:rsidRDefault="00EC28E6" w:rsidP="000425AB">
            <w:pPr>
              <w:rPr>
                <w:rFonts w:ascii="Arial" w:hAnsi="Arial" w:cs="Arial"/>
                <w:sz w:val="22"/>
                <w:szCs w:val="22"/>
              </w:rPr>
            </w:pPr>
          </w:p>
        </w:tc>
        <w:tc>
          <w:tcPr>
            <w:tcW w:w="1400" w:type="dxa"/>
            <w:vAlign w:val="center"/>
          </w:tcPr>
          <w:p w:rsidR="00EC28E6" w:rsidRPr="00B11BA4" w:rsidRDefault="00EC28E6" w:rsidP="00CB0D6D">
            <w:pPr>
              <w:pStyle w:val="ConsPlusNormal"/>
              <w:tabs>
                <w:tab w:val="left" w:pos="5100"/>
              </w:tabs>
              <w:ind w:left="-105"/>
              <w:jc w:val="center"/>
              <w:rPr>
                <w:rFonts w:ascii="Arial" w:hAnsi="Arial" w:cs="Arial"/>
                <w:bCs/>
                <w:sz w:val="22"/>
                <w:szCs w:val="22"/>
              </w:rPr>
            </w:pPr>
          </w:p>
        </w:tc>
        <w:tc>
          <w:tcPr>
            <w:tcW w:w="1276" w:type="dxa"/>
            <w:vAlign w:val="center"/>
          </w:tcPr>
          <w:p w:rsidR="00EC28E6" w:rsidRPr="00B11BA4" w:rsidRDefault="00EC28E6" w:rsidP="00CB0D6D">
            <w:pPr>
              <w:pStyle w:val="ConsPlusNormal"/>
              <w:tabs>
                <w:tab w:val="left" w:pos="5100"/>
              </w:tabs>
              <w:ind w:left="-105"/>
              <w:jc w:val="center"/>
              <w:rPr>
                <w:rFonts w:ascii="Arial" w:hAnsi="Arial" w:cs="Arial"/>
                <w:sz w:val="22"/>
                <w:szCs w:val="22"/>
              </w:rPr>
            </w:pPr>
          </w:p>
        </w:tc>
        <w:tc>
          <w:tcPr>
            <w:tcW w:w="992" w:type="dxa"/>
            <w:vAlign w:val="center"/>
          </w:tcPr>
          <w:p w:rsidR="00EC28E6" w:rsidRPr="00B11BA4" w:rsidRDefault="00EC28E6" w:rsidP="00CB0D6D">
            <w:pPr>
              <w:pStyle w:val="ConsPlusNormal"/>
              <w:tabs>
                <w:tab w:val="left" w:pos="5100"/>
              </w:tabs>
              <w:ind w:left="-105"/>
              <w:jc w:val="center"/>
              <w:rPr>
                <w:rFonts w:ascii="Arial" w:hAnsi="Arial" w:cs="Arial"/>
                <w:sz w:val="22"/>
                <w:szCs w:val="22"/>
              </w:rPr>
            </w:pPr>
          </w:p>
        </w:tc>
        <w:tc>
          <w:tcPr>
            <w:tcW w:w="1134" w:type="dxa"/>
            <w:vAlign w:val="center"/>
          </w:tcPr>
          <w:p w:rsidR="00EC28E6" w:rsidRPr="00B11BA4" w:rsidRDefault="00EC28E6" w:rsidP="00CB0D6D">
            <w:pPr>
              <w:pStyle w:val="ConsPlusNormal"/>
              <w:tabs>
                <w:tab w:val="left" w:pos="5100"/>
              </w:tabs>
              <w:ind w:left="-108"/>
              <w:jc w:val="center"/>
              <w:rPr>
                <w:rFonts w:ascii="Arial" w:hAnsi="Arial" w:cs="Arial"/>
                <w:bCs/>
                <w:sz w:val="22"/>
                <w:szCs w:val="22"/>
              </w:rPr>
            </w:pPr>
          </w:p>
        </w:tc>
        <w:tc>
          <w:tcPr>
            <w:tcW w:w="1134" w:type="dxa"/>
            <w:vAlign w:val="center"/>
          </w:tcPr>
          <w:p w:rsidR="00EC28E6" w:rsidRPr="00B11BA4" w:rsidRDefault="00EC28E6" w:rsidP="00CB0D6D">
            <w:pPr>
              <w:pStyle w:val="ConsPlusNormal"/>
              <w:tabs>
                <w:tab w:val="left" w:pos="5100"/>
              </w:tabs>
              <w:jc w:val="center"/>
              <w:rPr>
                <w:rFonts w:ascii="Arial" w:hAnsi="Arial" w:cs="Arial"/>
                <w:sz w:val="22"/>
                <w:szCs w:val="22"/>
              </w:rPr>
            </w:pPr>
          </w:p>
        </w:tc>
        <w:tc>
          <w:tcPr>
            <w:tcW w:w="727" w:type="dxa"/>
            <w:vAlign w:val="center"/>
          </w:tcPr>
          <w:p w:rsidR="00EC28E6" w:rsidRPr="00B11BA4" w:rsidRDefault="00EC28E6" w:rsidP="00CB0D6D">
            <w:pPr>
              <w:pStyle w:val="ConsPlusNormal"/>
              <w:tabs>
                <w:tab w:val="left" w:pos="5100"/>
              </w:tabs>
              <w:jc w:val="center"/>
              <w:rPr>
                <w:rFonts w:ascii="Arial" w:hAnsi="Arial" w:cs="Arial"/>
                <w:sz w:val="22"/>
                <w:szCs w:val="22"/>
              </w:rPr>
            </w:pPr>
          </w:p>
        </w:tc>
        <w:tc>
          <w:tcPr>
            <w:tcW w:w="708" w:type="dxa"/>
            <w:vAlign w:val="center"/>
          </w:tcPr>
          <w:p w:rsidR="00EC28E6" w:rsidRPr="00B11BA4" w:rsidRDefault="00EC28E6" w:rsidP="00CB0D6D">
            <w:pPr>
              <w:pStyle w:val="ConsPlusNormal"/>
              <w:tabs>
                <w:tab w:val="left" w:pos="5100"/>
              </w:tabs>
              <w:jc w:val="center"/>
              <w:rPr>
                <w:rFonts w:ascii="Arial" w:hAnsi="Arial" w:cs="Arial"/>
                <w:sz w:val="22"/>
                <w:szCs w:val="22"/>
              </w:rPr>
            </w:pPr>
          </w:p>
        </w:tc>
        <w:tc>
          <w:tcPr>
            <w:tcW w:w="714" w:type="dxa"/>
            <w:vAlign w:val="center"/>
          </w:tcPr>
          <w:p w:rsidR="00EC28E6" w:rsidRPr="00B11BA4" w:rsidRDefault="00EC28E6" w:rsidP="00CB0D6D">
            <w:pPr>
              <w:pStyle w:val="ConsPlusNormal"/>
              <w:tabs>
                <w:tab w:val="left" w:pos="5100"/>
              </w:tabs>
              <w:jc w:val="center"/>
              <w:rPr>
                <w:rFonts w:ascii="Arial" w:hAnsi="Arial" w:cs="Arial"/>
                <w:sz w:val="22"/>
                <w:szCs w:val="22"/>
              </w:rPr>
            </w:pPr>
          </w:p>
        </w:tc>
        <w:tc>
          <w:tcPr>
            <w:tcW w:w="2830" w:type="dxa"/>
            <w:vMerge/>
            <w:vAlign w:val="center"/>
          </w:tcPr>
          <w:p w:rsidR="00EC28E6" w:rsidRPr="00B11BA4" w:rsidRDefault="00EC28E6" w:rsidP="000425AB">
            <w:pPr>
              <w:pStyle w:val="ConsPlusNormal"/>
              <w:tabs>
                <w:tab w:val="left" w:pos="5100"/>
              </w:tabs>
              <w:rPr>
                <w:rFonts w:ascii="Arial" w:hAnsi="Arial" w:cs="Arial"/>
                <w:sz w:val="22"/>
                <w:szCs w:val="22"/>
              </w:rPr>
            </w:pPr>
          </w:p>
        </w:tc>
      </w:tr>
      <w:tr w:rsidR="00EC28E6" w:rsidRPr="00B11BA4" w:rsidTr="00E154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6"/>
        </w:trPr>
        <w:tc>
          <w:tcPr>
            <w:tcW w:w="568" w:type="dxa"/>
            <w:vMerge/>
            <w:vAlign w:val="center"/>
          </w:tcPr>
          <w:p w:rsidR="00EC28E6" w:rsidRPr="00B11BA4" w:rsidRDefault="00EC28E6" w:rsidP="000425AB">
            <w:pPr>
              <w:pStyle w:val="ConsPlusNormal"/>
              <w:tabs>
                <w:tab w:val="left" w:pos="5100"/>
              </w:tabs>
              <w:rPr>
                <w:rFonts w:ascii="Arial" w:hAnsi="Arial" w:cs="Arial"/>
                <w:sz w:val="22"/>
                <w:szCs w:val="22"/>
              </w:rPr>
            </w:pPr>
          </w:p>
        </w:tc>
        <w:tc>
          <w:tcPr>
            <w:tcW w:w="2981" w:type="dxa"/>
            <w:gridSpan w:val="2"/>
            <w:vMerge/>
            <w:vAlign w:val="center"/>
          </w:tcPr>
          <w:p w:rsidR="00EC28E6" w:rsidRPr="00B11BA4" w:rsidRDefault="00EC28E6" w:rsidP="00921CAD">
            <w:pPr>
              <w:pStyle w:val="ConsPlusNormal"/>
              <w:tabs>
                <w:tab w:val="left" w:pos="5100"/>
              </w:tabs>
              <w:jc w:val="both"/>
              <w:rPr>
                <w:rFonts w:ascii="Arial" w:hAnsi="Arial" w:cs="Arial"/>
                <w:sz w:val="22"/>
                <w:szCs w:val="22"/>
              </w:rPr>
            </w:pPr>
          </w:p>
        </w:tc>
        <w:tc>
          <w:tcPr>
            <w:tcW w:w="1413" w:type="dxa"/>
            <w:vAlign w:val="center"/>
          </w:tcPr>
          <w:p w:rsidR="00EC28E6" w:rsidRPr="00B11BA4" w:rsidRDefault="00EC28E6" w:rsidP="000425AB">
            <w:pPr>
              <w:rPr>
                <w:rFonts w:ascii="Arial" w:hAnsi="Arial" w:cs="Arial"/>
                <w:sz w:val="22"/>
                <w:szCs w:val="22"/>
              </w:rPr>
            </w:pPr>
          </w:p>
        </w:tc>
        <w:tc>
          <w:tcPr>
            <w:tcW w:w="1400" w:type="dxa"/>
            <w:vAlign w:val="center"/>
          </w:tcPr>
          <w:p w:rsidR="00EC28E6" w:rsidRPr="00B11BA4" w:rsidRDefault="00EC28E6" w:rsidP="00CB0D6D">
            <w:pPr>
              <w:pStyle w:val="ConsPlusNormal"/>
              <w:tabs>
                <w:tab w:val="left" w:pos="5100"/>
              </w:tabs>
              <w:ind w:left="-105"/>
              <w:jc w:val="center"/>
              <w:rPr>
                <w:rFonts w:ascii="Arial" w:hAnsi="Arial" w:cs="Arial"/>
                <w:bCs/>
                <w:sz w:val="22"/>
                <w:szCs w:val="22"/>
              </w:rPr>
            </w:pPr>
          </w:p>
        </w:tc>
        <w:tc>
          <w:tcPr>
            <w:tcW w:w="1276" w:type="dxa"/>
            <w:vAlign w:val="center"/>
          </w:tcPr>
          <w:p w:rsidR="00EC28E6" w:rsidRPr="00B11BA4" w:rsidRDefault="00EC28E6" w:rsidP="00CB0D6D">
            <w:pPr>
              <w:pStyle w:val="ConsPlusNormal"/>
              <w:tabs>
                <w:tab w:val="left" w:pos="5100"/>
              </w:tabs>
              <w:ind w:left="-105"/>
              <w:jc w:val="center"/>
              <w:rPr>
                <w:rFonts w:ascii="Arial" w:hAnsi="Arial" w:cs="Arial"/>
                <w:sz w:val="22"/>
                <w:szCs w:val="22"/>
              </w:rPr>
            </w:pPr>
          </w:p>
        </w:tc>
        <w:tc>
          <w:tcPr>
            <w:tcW w:w="992" w:type="dxa"/>
            <w:vAlign w:val="center"/>
          </w:tcPr>
          <w:p w:rsidR="00EC28E6" w:rsidRPr="00B11BA4" w:rsidRDefault="00EC28E6" w:rsidP="00CB0D6D">
            <w:pPr>
              <w:pStyle w:val="ConsPlusNormal"/>
              <w:tabs>
                <w:tab w:val="left" w:pos="5100"/>
              </w:tabs>
              <w:ind w:left="-105"/>
              <w:jc w:val="center"/>
              <w:rPr>
                <w:rFonts w:ascii="Arial" w:hAnsi="Arial" w:cs="Arial"/>
                <w:sz w:val="22"/>
                <w:szCs w:val="22"/>
              </w:rPr>
            </w:pPr>
          </w:p>
        </w:tc>
        <w:tc>
          <w:tcPr>
            <w:tcW w:w="1134" w:type="dxa"/>
            <w:vAlign w:val="center"/>
          </w:tcPr>
          <w:p w:rsidR="00EC28E6" w:rsidRPr="00B11BA4" w:rsidRDefault="00EC28E6" w:rsidP="00CB0D6D">
            <w:pPr>
              <w:pStyle w:val="ConsPlusNormal"/>
              <w:tabs>
                <w:tab w:val="left" w:pos="5100"/>
              </w:tabs>
              <w:ind w:left="-108"/>
              <w:jc w:val="center"/>
              <w:rPr>
                <w:rFonts w:ascii="Arial" w:hAnsi="Arial" w:cs="Arial"/>
                <w:bCs/>
                <w:sz w:val="22"/>
                <w:szCs w:val="22"/>
              </w:rPr>
            </w:pPr>
          </w:p>
        </w:tc>
        <w:tc>
          <w:tcPr>
            <w:tcW w:w="1134" w:type="dxa"/>
            <w:vAlign w:val="center"/>
          </w:tcPr>
          <w:p w:rsidR="00EC28E6" w:rsidRPr="00B11BA4" w:rsidRDefault="00EC28E6" w:rsidP="00CB0D6D">
            <w:pPr>
              <w:pStyle w:val="ConsPlusNormal"/>
              <w:tabs>
                <w:tab w:val="left" w:pos="5100"/>
              </w:tabs>
              <w:jc w:val="center"/>
              <w:rPr>
                <w:rFonts w:ascii="Arial" w:hAnsi="Arial" w:cs="Arial"/>
                <w:sz w:val="22"/>
                <w:szCs w:val="22"/>
              </w:rPr>
            </w:pPr>
          </w:p>
        </w:tc>
        <w:tc>
          <w:tcPr>
            <w:tcW w:w="727" w:type="dxa"/>
            <w:vAlign w:val="center"/>
          </w:tcPr>
          <w:p w:rsidR="00EC28E6" w:rsidRPr="00B11BA4" w:rsidRDefault="00EC28E6" w:rsidP="00CB0D6D">
            <w:pPr>
              <w:pStyle w:val="ConsPlusNormal"/>
              <w:tabs>
                <w:tab w:val="left" w:pos="5100"/>
              </w:tabs>
              <w:jc w:val="center"/>
              <w:rPr>
                <w:rFonts w:ascii="Arial" w:hAnsi="Arial" w:cs="Arial"/>
                <w:sz w:val="22"/>
                <w:szCs w:val="22"/>
              </w:rPr>
            </w:pPr>
          </w:p>
        </w:tc>
        <w:tc>
          <w:tcPr>
            <w:tcW w:w="708" w:type="dxa"/>
            <w:vAlign w:val="center"/>
          </w:tcPr>
          <w:p w:rsidR="00EC28E6" w:rsidRPr="00B11BA4" w:rsidRDefault="00EC28E6" w:rsidP="00CB0D6D">
            <w:pPr>
              <w:pStyle w:val="ConsPlusNormal"/>
              <w:tabs>
                <w:tab w:val="left" w:pos="5100"/>
              </w:tabs>
              <w:jc w:val="center"/>
              <w:rPr>
                <w:rFonts w:ascii="Arial" w:hAnsi="Arial" w:cs="Arial"/>
                <w:sz w:val="22"/>
                <w:szCs w:val="22"/>
              </w:rPr>
            </w:pPr>
          </w:p>
        </w:tc>
        <w:tc>
          <w:tcPr>
            <w:tcW w:w="714" w:type="dxa"/>
            <w:vAlign w:val="center"/>
          </w:tcPr>
          <w:p w:rsidR="00EC28E6" w:rsidRPr="00B11BA4" w:rsidRDefault="00EC28E6" w:rsidP="00CB0D6D">
            <w:pPr>
              <w:pStyle w:val="ConsPlusNormal"/>
              <w:tabs>
                <w:tab w:val="left" w:pos="5100"/>
              </w:tabs>
              <w:jc w:val="center"/>
              <w:rPr>
                <w:rFonts w:ascii="Arial" w:hAnsi="Arial" w:cs="Arial"/>
                <w:sz w:val="22"/>
                <w:szCs w:val="22"/>
              </w:rPr>
            </w:pPr>
          </w:p>
        </w:tc>
        <w:tc>
          <w:tcPr>
            <w:tcW w:w="2830" w:type="dxa"/>
            <w:vMerge/>
            <w:vAlign w:val="center"/>
          </w:tcPr>
          <w:p w:rsidR="00EC28E6" w:rsidRPr="00B11BA4" w:rsidRDefault="00EC28E6" w:rsidP="000425AB">
            <w:pPr>
              <w:pStyle w:val="ConsPlusNormal"/>
              <w:tabs>
                <w:tab w:val="left" w:pos="5100"/>
              </w:tabs>
              <w:rPr>
                <w:rFonts w:ascii="Arial" w:hAnsi="Arial" w:cs="Arial"/>
                <w:sz w:val="22"/>
                <w:szCs w:val="22"/>
              </w:rPr>
            </w:pPr>
          </w:p>
        </w:tc>
      </w:tr>
      <w:tr w:rsidR="00EC28E6" w:rsidRPr="00B11BA4" w:rsidTr="00E154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6"/>
        </w:trPr>
        <w:tc>
          <w:tcPr>
            <w:tcW w:w="568" w:type="dxa"/>
            <w:vMerge/>
            <w:vAlign w:val="center"/>
          </w:tcPr>
          <w:p w:rsidR="00EC28E6" w:rsidRPr="00B11BA4" w:rsidRDefault="00EC28E6" w:rsidP="000425AB">
            <w:pPr>
              <w:pStyle w:val="ConsPlusNormal"/>
              <w:tabs>
                <w:tab w:val="left" w:pos="5100"/>
              </w:tabs>
              <w:rPr>
                <w:rFonts w:ascii="Arial" w:hAnsi="Arial" w:cs="Arial"/>
                <w:sz w:val="22"/>
                <w:szCs w:val="22"/>
              </w:rPr>
            </w:pPr>
          </w:p>
        </w:tc>
        <w:tc>
          <w:tcPr>
            <w:tcW w:w="2981" w:type="dxa"/>
            <w:gridSpan w:val="2"/>
            <w:vMerge/>
            <w:vAlign w:val="center"/>
          </w:tcPr>
          <w:p w:rsidR="00EC28E6" w:rsidRPr="00B11BA4" w:rsidRDefault="00EC28E6" w:rsidP="00921CAD">
            <w:pPr>
              <w:pStyle w:val="ConsPlusNormal"/>
              <w:tabs>
                <w:tab w:val="left" w:pos="5100"/>
              </w:tabs>
              <w:jc w:val="both"/>
              <w:rPr>
                <w:rFonts w:ascii="Arial" w:hAnsi="Arial" w:cs="Arial"/>
                <w:sz w:val="22"/>
                <w:szCs w:val="22"/>
              </w:rPr>
            </w:pPr>
          </w:p>
        </w:tc>
        <w:tc>
          <w:tcPr>
            <w:tcW w:w="1413" w:type="dxa"/>
            <w:vAlign w:val="center"/>
          </w:tcPr>
          <w:p w:rsidR="00EC28E6" w:rsidRPr="00B11BA4" w:rsidRDefault="00EC28E6" w:rsidP="000425AB">
            <w:pPr>
              <w:rPr>
                <w:rFonts w:ascii="Arial" w:hAnsi="Arial" w:cs="Arial"/>
                <w:sz w:val="22"/>
                <w:szCs w:val="22"/>
              </w:rPr>
            </w:pPr>
          </w:p>
        </w:tc>
        <w:tc>
          <w:tcPr>
            <w:tcW w:w="1400" w:type="dxa"/>
            <w:vAlign w:val="center"/>
          </w:tcPr>
          <w:p w:rsidR="00EC28E6" w:rsidRPr="00B11BA4" w:rsidRDefault="00EC28E6" w:rsidP="00CB0D6D">
            <w:pPr>
              <w:pStyle w:val="ConsPlusNormal"/>
              <w:tabs>
                <w:tab w:val="left" w:pos="5100"/>
              </w:tabs>
              <w:ind w:left="-105"/>
              <w:jc w:val="center"/>
              <w:rPr>
                <w:rFonts w:ascii="Arial" w:hAnsi="Arial" w:cs="Arial"/>
                <w:b/>
                <w:bCs/>
                <w:sz w:val="22"/>
                <w:szCs w:val="22"/>
              </w:rPr>
            </w:pPr>
          </w:p>
        </w:tc>
        <w:tc>
          <w:tcPr>
            <w:tcW w:w="1276" w:type="dxa"/>
            <w:vAlign w:val="center"/>
          </w:tcPr>
          <w:p w:rsidR="00EC28E6" w:rsidRPr="00B11BA4" w:rsidRDefault="00EC28E6" w:rsidP="00CB0D6D">
            <w:pPr>
              <w:pStyle w:val="ConsPlusNormal"/>
              <w:tabs>
                <w:tab w:val="left" w:pos="5100"/>
              </w:tabs>
              <w:ind w:left="-105"/>
              <w:jc w:val="center"/>
              <w:rPr>
                <w:rFonts w:ascii="Arial" w:hAnsi="Arial" w:cs="Arial"/>
                <w:b/>
                <w:sz w:val="22"/>
                <w:szCs w:val="22"/>
              </w:rPr>
            </w:pPr>
          </w:p>
        </w:tc>
        <w:tc>
          <w:tcPr>
            <w:tcW w:w="992" w:type="dxa"/>
            <w:vAlign w:val="center"/>
          </w:tcPr>
          <w:p w:rsidR="00EC28E6" w:rsidRPr="00B11BA4" w:rsidRDefault="00EC28E6" w:rsidP="00CB0D6D">
            <w:pPr>
              <w:pStyle w:val="ConsPlusNormal"/>
              <w:tabs>
                <w:tab w:val="left" w:pos="5100"/>
              </w:tabs>
              <w:ind w:left="-105"/>
              <w:jc w:val="center"/>
              <w:rPr>
                <w:rFonts w:ascii="Arial" w:hAnsi="Arial" w:cs="Arial"/>
                <w:b/>
                <w:sz w:val="22"/>
                <w:szCs w:val="22"/>
              </w:rPr>
            </w:pPr>
          </w:p>
        </w:tc>
        <w:tc>
          <w:tcPr>
            <w:tcW w:w="1134" w:type="dxa"/>
            <w:vAlign w:val="center"/>
          </w:tcPr>
          <w:p w:rsidR="00EC28E6" w:rsidRPr="00B11BA4" w:rsidRDefault="00EC28E6" w:rsidP="00CB0D6D">
            <w:pPr>
              <w:pStyle w:val="ConsPlusNormal"/>
              <w:tabs>
                <w:tab w:val="left" w:pos="5100"/>
              </w:tabs>
              <w:ind w:left="-108"/>
              <w:jc w:val="center"/>
              <w:rPr>
                <w:rFonts w:ascii="Arial" w:hAnsi="Arial" w:cs="Arial"/>
                <w:b/>
                <w:bCs/>
                <w:sz w:val="22"/>
                <w:szCs w:val="22"/>
              </w:rPr>
            </w:pPr>
          </w:p>
        </w:tc>
        <w:tc>
          <w:tcPr>
            <w:tcW w:w="1134" w:type="dxa"/>
            <w:vAlign w:val="center"/>
          </w:tcPr>
          <w:p w:rsidR="00EC28E6" w:rsidRPr="00B11BA4" w:rsidRDefault="00EC28E6" w:rsidP="00CB0D6D">
            <w:pPr>
              <w:pStyle w:val="ConsPlusNormal"/>
              <w:tabs>
                <w:tab w:val="left" w:pos="5100"/>
              </w:tabs>
              <w:jc w:val="center"/>
              <w:rPr>
                <w:rFonts w:ascii="Arial" w:hAnsi="Arial" w:cs="Arial"/>
                <w:sz w:val="22"/>
                <w:szCs w:val="22"/>
              </w:rPr>
            </w:pPr>
          </w:p>
        </w:tc>
        <w:tc>
          <w:tcPr>
            <w:tcW w:w="727" w:type="dxa"/>
            <w:vAlign w:val="center"/>
          </w:tcPr>
          <w:p w:rsidR="00EC28E6" w:rsidRPr="00B11BA4" w:rsidRDefault="00EC28E6" w:rsidP="00CB0D6D">
            <w:pPr>
              <w:pStyle w:val="ConsPlusNormal"/>
              <w:tabs>
                <w:tab w:val="left" w:pos="5100"/>
              </w:tabs>
              <w:jc w:val="center"/>
              <w:rPr>
                <w:rFonts w:ascii="Arial" w:hAnsi="Arial" w:cs="Arial"/>
                <w:sz w:val="22"/>
                <w:szCs w:val="22"/>
              </w:rPr>
            </w:pPr>
          </w:p>
        </w:tc>
        <w:tc>
          <w:tcPr>
            <w:tcW w:w="708" w:type="dxa"/>
            <w:vAlign w:val="center"/>
          </w:tcPr>
          <w:p w:rsidR="00EC28E6" w:rsidRPr="00B11BA4" w:rsidRDefault="00EC28E6" w:rsidP="00CB0D6D">
            <w:pPr>
              <w:pStyle w:val="ConsPlusNormal"/>
              <w:tabs>
                <w:tab w:val="left" w:pos="5100"/>
              </w:tabs>
              <w:jc w:val="center"/>
              <w:rPr>
                <w:rFonts w:ascii="Arial" w:hAnsi="Arial" w:cs="Arial"/>
                <w:sz w:val="22"/>
                <w:szCs w:val="22"/>
              </w:rPr>
            </w:pPr>
          </w:p>
        </w:tc>
        <w:tc>
          <w:tcPr>
            <w:tcW w:w="714" w:type="dxa"/>
            <w:vAlign w:val="center"/>
          </w:tcPr>
          <w:p w:rsidR="00EC28E6" w:rsidRPr="00B11BA4" w:rsidRDefault="00EC28E6" w:rsidP="00CB0D6D">
            <w:pPr>
              <w:pStyle w:val="ConsPlusNormal"/>
              <w:tabs>
                <w:tab w:val="left" w:pos="5100"/>
              </w:tabs>
              <w:jc w:val="center"/>
              <w:rPr>
                <w:rFonts w:ascii="Arial" w:hAnsi="Arial" w:cs="Arial"/>
                <w:sz w:val="22"/>
                <w:szCs w:val="22"/>
              </w:rPr>
            </w:pPr>
          </w:p>
        </w:tc>
        <w:tc>
          <w:tcPr>
            <w:tcW w:w="2830" w:type="dxa"/>
            <w:vMerge/>
            <w:vAlign w:val="center"/>
          </w:tcPr>
          <w:p w:rsidR="00EC28E6" w:rsidRPr="00B11BA4" w:rsidRDefault="00EC28E6" w:rsidP="000425AB">
            <w:pPr>
              <w:pStyle w:val="ConsPlusNormal"/>
              <w:tabs>
                <w:tab w:val="left" w:pos="5100"/>
              </w:tabs>
              <w:rPr>
                <w:rFonts w:ascii="Arial" w:hAnsi="Arial" w:cs="Arial"/>
                <w:sz w:val="22"/>
                <w:szCs w:val="22"/>
              </w:rPr>
            </w:pPr>
          </w:p>
        </w:tc>
      </w:tr>
      <w:tr w:rsidR="00EC28E6" w:rsidRPr="00B11BA4" w:rsidTr="00E154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9"/>
        </w:trPr>
        <w:tc>
          <w:tcPr>
            <w:tcW w:w="568" w:type="dxa"/>
            <w:vMerge/>
            <w:vAlign w:val="center"/>
          </w:tcPr>
          <w:p w:rsidR="00EC28E6" w:rsidRPr="00B11BA4" w:rsidRDefault="00EC28E6" w:rsidP="000425AB">
            <w:pPr>
              <w:pStyle w:val="ConsPlusNormal"/>
              <w:tabs>
                <w:tab w:val="left" w:pos="5100"/>
              </w:tabs>
              <w:rPr>
                <w:rFonts w:ascii="Arial" w:hAnsi="Arial" w:cs="Arial"/>
                <w:sz w:val="22"/>
                <w:szCs w:val="22"/>
              </w:rPr>
            </w:pPr>
          </w:p>
        </w:tc>
        <w:tc>
          <w:tcPr>
            <w:tcW w:w="2981" w:type="dxa"/>
            <w:gridSpan w:val="2"/>
            <w:vMerge/>
            <w:vAlign w:val="center"/>
          </w:tcPr>
          <w:p w:rsidR="00EC28E6" w:rsidRPr="00B11BA4" w:rsidRDefault="00EC28E6" w:rsidP="00921CAD">
            <w:pPr>
              <w:pStyle w:val="ConsPlusNormal"/>
              <w:tabs>
                <w:tab w:val="left" w:pos="5100"/>
              </w:tabs>
              <w:jc w:val="both"/>
              <w:rPr>
                <w:rFonts w:ascii="Arial" w:hAnsi="Arial" w:cs="Arial"/>
                <w:sz w:val="22"/>
                <w:szCs w:val="22"/>
              </w:rPr>
            </w:pPr>
          </w:p>
        </w:tc>
        <w:tc>
          <w:tcPr>
            <w:tcW w:w="1413" w:type="dxa"/>
            <w:vAlign w:val="center"/>
          </w:tcPr>
          <w:p w:rsidR="00EC28E6" w:rsidRPr="00B11BA4" w:rsidRDefault="00EC28E6" w:rsidP="000425AB">
            <w:pPr>
              <w:rPr>
                <w:rFonts w:ascii="Arial" w:hAnsi="Arial" w:cs="Arial"/>
                <w:sz w:val="22"/>
                <w:szCs w:val="22"/>
              </w:rPr>
            </w:pPr>
          </w:p>
        </w:tc>
        <w:tc>
          <w:tcPr>
            <w:tcW w:w="1400" w:type="dxa"/>
            <w:vAlign w:val="center"/>
          </w:tcPr>
          <w:p w:rsidR="00EC28E6" w:rsidRPr="00B11BA4" w:rsidRDefault="00EC28E6" w:rsidP="00CB0D6D">
            <w:pPr>
              <w:pStyle w:val="ConsPlusNormal"/>
              <w:tabs>
                <w:tab w:val="left" w:pos="5100"/>
              </w:tabs>
              <w:ind w:left="-105"/>
              <w:jc w:val="center"/>
              <w:rPr>
                <w:rFonts w:ascii="Arial" w:hAnsi="Arial" w:cs="Arial"/>
                <w:b/>
                <w:bCs/>
                <w:sz w:val="22"/>
                <w:szCs w:val="22"/>
              </w:rPr>
            </w:pPr>
          </w:p>
        </w:tc>
        <w:tc>
          <w:tcPr>
            <w:tcW w:w="1276" w:type="dxa"/>
            <w:vAlign w:val="center"/>
          </w:tcPr>
          <w:p w:rsidR="00EC28E6" w:rsidRPr="00B11BA4" w:rsidRDefault="00EC28E6" w:rsidP="00CB0D6D">
            <w:pPr>
              <w:pStyle w:val="ConsPlusNormal"/>
              <w:tabs>
                <w:tab w:val="left" w:pos="5100"/>
              </w:tabs>
              <w:ind w:left="-105"/>
              <w:jc w:val="center"/>
              <w:rPr>
                <w:rFonts w:ascii="Arial" w:hAnsi="Arial" w:cs="Arial"/>
                <w:b/>
                <w:sz w:val="22"/>
                <w:szCs w:val="22"/>
              </w:rPr>
            </w:pPr>
          </w:p>
        </w:tc>
        <w:tc>
          <w:tcPr>
            <w:tcW w:w="992" w:type="dxa"/>
            <w:vAlign w:val="center"/>
          </w:tcPr>
          <w:p w:rsidR="00EC28E6" w:rsidRPr="00B11BA4" w:rsidRDefault="00EC28E6" w:rsidP="00CB0D6D">
            <w:pPr>
              <w:pStyle w:val="ConsPlusNormal"/>
              <w:tabs>
                <w:tab w:val="left" w:pos="5100"/>
              </w:tabs>
              <w:ind w:left="-105"/>
              <w:jc w:val="center"/>
              <w:rPr>
                <w:rFonts w:ascii="Arial" w:hAnsi="Arial" w:cs="Arial"/>
                <w:b/>
                <w:sz w:val="22"/>
                <w:szCs w:val="22"/>
              </w:rPr>
            </w:pPr>
          </w:p>
        </w:tc>
        <w:tc>
          <w:tcPr>
            <w:tcW w:w="1134" w:type="dxa"/>
            <w:vAlign w:val="center"/>
          </w:tcPr>
          <w:p w:rsidR="00EC28E6" w:rsidRPr="00B11BA4" w:rsidRDefault="00EC28E6" w:rsidP="00CB0D6D">
            <w:pPr>
              <w:pStyle w:val="ConsPlusNormal"/>
              <w:tabs>
                <w:tab w:val="left" w:pos="5100"/>
              </w:tabs>
              <w:ind w:left="-108"/>
              <w:jc w:val="center"/>
              <w:rPr>
                <w:rFonts w:ascii="Arial" w:hAnsi="Arial" w:cs="Arial"/>
                <w:b/>
                <w:bCs/>
                <w:sz w:val="22"/>
                <w:szCs w:val="22"/>
              </w:rPr>
            </w:pPr>
          </w:p>
        </w:tc>
        <w:tc>
          <w:tcPr>
            <w:tcW w:w="1134" w:type="dxa"/>
            <w:vAlign w:val="center"/>
          </w:tcPr>
          <w:p w:rsidR="00EC28E6" w:rsidRPr="00B11BA4" w:rsidRDefault="00EC28E6" w:rsidP="00CB0D6D">
            <w:pPr>
              <w:pStyle w:val="ConsPlusNormal"/>
              <w:tabs>
                <w:tab w:val="left" w:pos="5100"/>
              </w:tabs>
              <w:jc w:val="center"/>
              <w:rPr>
                <w:rFonts w:ascii="Arial" w:hAnsi="Arial" w:cs="Arial"/>
                <w:sz w:val="22"/>
                <w:szCs w:val="22"/>
              </w:rPr>
            </w:pPr>
          </w:p>
        </w:tc>
        <w:tc>
          <w:tcPr>
            <w:tcW w:w="727" w:type="dxa"/>
            <w:vAlign w:val="center"/>
          </w:tcPr>
          <w:p w:rsidR="00EC28E6" w:rsidRPr="00B11BA4" w:rsidRDefault="00EC28E6" w:rsidP="00CB0D6D">
            <w:pPr>
              <w:pStyle w:val="ConsPlusNormal"/>
              <w:tabs>
                <w:tab w:val="left" w:pos="5100"/>
              </w:tabs>
              <w:jc w:val="center"/>
              <w:rPr>
                <w:rFonts w:ascii="Arial" w:hAnsi="Arial" w:cs="Arial"/>
                <w:sz w:val="22"/>
                <w:szCs w:val="22"/>
              </w:rPr>
            </w:pPr>
          </w:p>
        </w:tc>
        <w:tc>
          <w:tcPr>
            <w:tcW w:w="708" w:type="dxa"/>
            <w:vAlign w:val="center"/>
          </w:tcPr>
          <w:p w:rsidR="00EC28E6" w:rsidRPr="00B11BA4" w:rsidRDefault="00EC28E6" w:rsidP="00CB0D6D">
            <w:pPr>
              <w:pStyle w:val="ConsPlusNormal"/>
              <w:tabs>
                <w:tab w:val="left" w:pos="5100"/>
              </w:tabs>
              <w:jc w:val="center"/>
              <w:rPr>
                <w:rFonts w:ascii="Arial" w:hAnsi="Arial" w:cs="Arial"/>
                <w:sz w:val="22"/>
                <w:szCs w:val="22"/>
              </w:rPr>
            </w:pPr>
          </w:p>
        </w:tc>
        <w:tc>
          <w:tcPr>
            <w:tcW w:w="714" w:type="dxa"/>
            <w:vAlign w:val="center"/>
          </w:tcPr>
          <w:p w:rsidR="00EC28E6" w:rsidRPr="00B11BA4" w:rsidRDefault="00EC28E6" w:rsidP="00CB0D6D">
            <w:pPr>
              <w:pStyle w:val="ConsPlusNormal"/>
              <w:tabs>
                <w:tab w:val="left" w:pos="5100"/>
              </w:tabs>
              <w:jc w:val="center"/>
              <w:rPr>
                <w:rFonts w:ascii="Arial" w:hAnsi="Arial" w:cs="Arial"/>
                <w:sz w:val="22"/>
                <w:szCs w:val="22"/>
              </w:rPr>
            </w:pPr>
          </w:p>
        </w:tc>
        <w:tc>
          <w:tcPr>
            <w:tcW w:w="2830" w:type="dxa"/>
            <w:vMerge/>
            <w:vAlign w:val="center"/>
          </w:tcPr>
          <w:p w:rsidR="00EC28E6" w:rsidRPr="00B11BA4" w:rsidRDefault="00EC28E6" w:rsidP="000425AB">
            <w:pPr>
              <w:pStyle w:val="ConsPlusNormal"/>
              <w:tabs>
                <w:tab w:val="left" w:pos="5100"/>
              </w:tabs>
              <w:rPr>
                <w:rFonts w:ascii="Arial" w:hAnsi="Arial" w:cs="Arial"/>
                <w:sz w:val="22"/>
                <w:szCs w:val="22"/>
              </w:rPr>
            </w:pPr>
          </w:p>
        </w:tc>
      </w:tr>
      <w:tr w:rsidR="00EC28E6" w:rsidRPr="00B11BA4" w:rsidTr="00E154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7"/>
        </w:trPr>
        <w:tc>
          <w:tcPr>
            <w:tcW w:w="568" w:type="dxa"/>
            <w:vMerge/>
            <w:vAlign w:val="center"/>
          </w:tcPr>
          <w:p w:rsidR="00EC28E6" w:rsidRPr="00B11BA4" w:rsidRDefault="00EC28E6" w:rsidP="000425AB">
            <w:pPr>
              <w:pStyle w:val="ConsPlusNormal"/>
              <w:tabs>
                <w:tab w:val="left" w:pos="5100"/>
              </w:tabs>
              <w:rPr>
                <w:rFonts w:ascii="Arial" w:hAnsi="Arial" w:cs="Arial"/>
                <w:sz w:val="22"/>
                <w:szCs w:val="22"/>
              </w:rPr>
            </w:pPr>
          </w:p>
        </w:tc>
        <w:tc>
          <w:tcPr>
            <w:tcW w:w="2981" w:type="dxa"/>
            <w:gridSpan w:val="2"/>
            <w:vMerge/>
            <w:vAlign w:val="center"/>
          </w:tcPr>
          <w:p w:rsidR="00EC28E6" w:rsidRPr="00B11BA4" w:rsidRDefault="00EC28E6" w:rsidP="00921CAD">
            <w:pPr>
              <w:pStyle w:val="ConsPlusNormal"/>
              <w:tabs>
                <w:tab w:val="left" w:pos="5100"/>
              </w:tabs>
              <w:jc w:val="both"/>
              <w:rPr>
                <w:rFonts w:ascii="Arial" w:hAnsi="Arial" w:cs="Arial"/>
                <w:sz w:val="22"/>
                <w:szCs w:val="22"/>
              </w:rPr>
            </w:pPr>
          </w:p>
        </w:tc>
        <w:tc>
          <w:tcPr>
            <w:tcW w:w="1413" w:type="dxa"/>
            <w:vAlign w:val="center"/>
          </w:tcPr>
          <w:p w:rsidR="00EC28E6" w:rsidRPr="00B11BA4" w:rsidRDefault="00EC28E6" w:rsidP="000425AB">
            <w:pPr>
              <w:rPr>
                <w:rFonts w:ascii="Arial" w:hAnsi="Arial" w:cs="Arial"/>
                <w:sz w:val="22"/>
                <w:szCs w:val="22"/>
              </w:rPr>
            </w:pPr>
          </w:p>
        </w:tc>
        <w:tc>
          <w:tcPr>
            <w:tcW w:w="1400" w:type="dxa"/>
            <w:vAlign w:val="center"/>
          </w:tcPr>
          <w:p w:rsidR="00EC28E6" w:rsidRPr="00B11BA4" w:rsidRDefault="00EC28E6" w:rsidP="00CB0D6D">
            <w:pPr>
              <w:pStyle w:val="ConsPlusNormal"/>
              <w:tabs>
                <w:tab w:val="left" w:pos="5100"/>
              </w:tabs>
              <w:ind w:left="-105"/>
              <w:jc w:val="center"/>
              <w:rPr>
                <w:rFonts w:ascii="Arial" w:hAnsi="Arial" w:cs="Arial"/>
                <w:b/>
                <w:bCs/>
                <w:sz w:val="22"/>
                <w:szCs w:val="22"/>
              </w:rPr>
            </w:pPr>
          </w:p>
        </w:tc>
        <w:tc>
          <w:tcPr>
            <w:tcW w:w="1276" w:type="dxa"/>
            <w:vAlign w:val="center"/>
          </w:tcPr>
          <w:p w:rsidR="00EC28E6" w:rsidRPr="00B11BA4" w:rsidRDefault="00EC28E6" w:rsidP="00CB0D6D">
            <w:pPr>
              <w:pStyle w:val="ConsPlusNormal"/>
              <w:tabs>
                <w:tab w:val="left" w:pos="5100"/>
              </w:tabs>
              <w:ind w:left="-105"/>
              <w:jc w:val="center"/>
              <w:rPr>
                <w:rFonts w:ascii="Arial" w:hAnsi="Arial" w:cs="Arial"/>
                <w:b/>
                <w:sz w:val="22"/>
                <w:szCs w:val="22"/>
              </w:rPr>
            </w:pPr>
          </w:p>
        </w:tc>
        <w:tc>
          <w:tcPr>
            <w:tcW w:w="992" w:type="dxa"/>
            <w:vAlign w:val="center"/>
          </w:tcPr>
          <w:p w:rsidR="00EC28E6" w:rsidRPr="00B11BA4" w:rsidRDefault="00EC28E6" w:rsidP="00CB0D6D">
            <w:pPr>
              <w:pStyle w:val="ConsPlusNormal"/>
              <w:tabs>
                <w:tab w:val="left" w:pos="5100"/>
              </w:tabs>
              <w:ind w:left="-105"/>
              <w:jc w:val="center"/>
              <w:rPr>
                <w:rFonts w:ascii="Arial" w:hAnsi="Arial" w:cs="Arial"/>
                <w:b/>
                <w:sz w:val="22"/>
                <w:szCs w:val="22"/>
              </w:rPr>
            </w:pPr>
          </w:p>
        </w:tc>
        <w:tc>
          <w:tcPr>
            <w:tcW w:w="1134" w:type="dxa"/>
            <w:vAlign w:val="center"/>
          </w:tcPr>
          <w:p w:rsidR="00EC28E6" w:rsidRPr="00B11BA4" w:rsidRDefault="00EC28E6" w:rsidP="00CB0D6D">
            <w:pPr>
              <w:pStyle w:val="ConsPlusNormal"/>
              <w:tabs>
                <w:tab w:val="left" w:pos="5100"/>
              </w:tabs>
              <w:ind w:left="-108"/>
              <w:jc w:val="center"/>
              <w:rPr>
                <w:rFonts w:ascii="Arial" w:hAnsi="Arial" w:cs="Arial"/>
                <w:b/>
                <w:bCs/>
                <w:sz w:val="22"/>
                <w:szCs w:val="22"/>
              </w:rPr>
            </w:pPr>
          </w:p>
        </w:tc>
        <w:tc>
          <w:tcPr>
            <w:tcW w:w="1134" w:type="dxa"/>
            <w:vAlign w:val="center"/>
          </w:tcPr>
          <w:p w:rsidR="00EC28E6" w:rsidRPr="00B11BA4" w:rsidRDefault="00EC28E6" w:rsidP="00CB0D6D">
            <w:pPr>
              <w:pStyle w:val="ConsPlusNormal"/>
              <w:tabs>
                <w:tab w:val="left" w:pos="5100"/>
              </w:tabs>
              <w:jc w:val="center"/>
              <w:rPr>
                <w:rFonts w:ascii="Arial" w:hAnsi="Arial" w:cs="Arial"/>
                <w:sz w:val="22"/>
                <w:szCs w:val="22"/>
              </w:rPr>
            </w:pPr>
          </w:p>
        </w:tc>
        <w:tc>
          <w:tcPr>
            <w:tcW w:w="727" w:type="dxa"/>
            <w:vAlign w:val="center"/>
          </w:tcPr>
          <w:p w:rsidR="00EC28E6" w:rsidRPr="00B11BA4" w:rsidRDefault="00EC28E6" w:rsidP="00CB0D6D">
            <w:pPr>
              <w:pStyle w:val="ConsPlusNormal"/>
              <w:tabs>
                <w:tab w:val="left" w:pos="5100"/>
              </w:tabs>
              <w:jc w:val="center"/>
              <w:rPr>
                <w:rFonts w:ascii="Arial" w:hAnsi="Arial" w:cs="Arial"/>
                <w:sz w:val="22"/>
                <w:szCs w:val="22"/>
              </w:rPr>
            </w:pPr>
          </w:p>
        </w:tc>
        <w:tc>
          <w:tcPr>
            <w:tcW w:w="708" w:type="dxa"/>
            <w:vAlign w:val="center"/>
          </w:tcPr>
          <w:p w:rsidR="00EC28E6" w:rsidRPr="00B11BA4" w:rsidRDefault="00EC28E6" w:rsidP="00CB0D6D">
            <w:pPr>
              <w:pStyle w:val="ConsPlusNormal"/>
              <w:tabs>
                <w:tab w:val="left" w:pos="5100"/>
              </w:tabs>
              <w:jc w:val="center"/>
              <w:rPr>
                <w:rFonts w:ascii="Arial" w:hAnsi="Arial" w:cs="Arial"/>
                <w:sz w:val="22"/>
                <w:szCs w:val="22"/>
              </w:rPr>
            </w:pPr>
          </w:p>
        </w:tc>
        <w:tc>
          <w:tcPr>
            <w:tcW w:w="714" w:type="dxa"/>
            <w:vAlign w:val="center"/>
          </w:tcPr>
          <w:p w:rsidR="00EC28E6" w:rsidRPr="00B11BA4" w:rsidRDefault="00EC28E6" w:rsidP="00CB0D6D">
            <w:pPr>
              <w:pStyle w:val="ConsPlusNormal"/>
              <w:tabs>
                <w:tab w:val="left" w:pos="5100"/>
              </w:tabs>
              <w:jc w:val="center"/>
              <w:rPr>
                <w:rFonts w:ascii="Arial" w:hAnsi="Arial" w:cs="Arial"/>
                <w:sz w:val="22"/>
                <w:szCs w:val="22"/>
              </w:rPr>
            </w:pPr>
          </w:p>
        </w:tc>
        <w:tc>
          <w:tcPr>
            <w:tcW w:w="2830" w:type="dxa"/>
            <w:vMerge/>
            <w:vAlign w:val="center"/>
          </w:tcPr>
          <w:p w:rsidR="00EC28E6" w:rsidRPr="00B11BA4" w:rsidRDefault="00EC28E6" w:rsidP="000425AB">
            <w:pPr>
              <w:pStyle w:val="ConsPlusNormal"/>
              <w:tabs>
                <w:tab w:val="left" w:pos="5100"/>
              </w:tabs>
              <w:rPr>
                <w:rFonts w:ascii="Arial" w:hAnsi="Arial" w:cs="Arial"/>
                <w:sz w:val="22"/>
                <w:szCs w:val="22"/>
              </w:rPr>
            </w:pPr>
          </w:p>
        </w:tc>
      </w:tr>
      <w:tr w:rsidR="00EC28E6" w:rsidRPr="00B11BA4" w:rsidTr="00E154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7"/>
        </w:trPr>
        <w:tc>
          <w:tcPr>
            <w:tcW w:w="568" w:type="dxa"/>
            <w:vMerge/>
            <w:vAlign w:val="center"/>
          </w:tcPr>
          <w:p w:rsidR="00EC28E6" w:rsidRPr="00B11BA4" w:rsidRDefault="00EC28E6" w:rsidP="000425AB">
            <w:pPr>
              <w:pStyle w:val="ConsPlusNormal"/>
              <w:tabs>
                <w:tab w:val="left" w:pos="5100"/>
              </w:tabs>
              <w:rPr>
                <w:rFonts w:ascii="Arial" w:hAnsi="Arial" w:cs="Arial"/>
                <w:sz w:val="22"/>
                <w:szCs w:val="22"/>
              </w:rPr>
            </w:pPr>
          </w:p>
        </w:tc>
        <w:tc>
          <w:tcPr>
            <w:tcW w:w="2981" w:type="dxa"/>
            <w:gridSpan w:val="2"/>
            <w:vMerge/>
            <w:vAlign w:val="center"/>
          </w:tcPr>
          <w:p w:rsidR="00EC28E6" w:rsidRPr="00B11BA4" w:rsidRDefault="00EC28E6" w:rsidP="00921CAD">
            <w:pPr>
              <w:pStyle w:val="ConsPlusNormal"/>
              <w:tabs>
                <w:tab w:val="left" w:pos="5100"/>
              </w:tabs>
              <w:jc w:val="both"/>
              <w:rPr>
                <w:rFonts w:ascii="Arial" w:hAnsi="Arial" w:cs="Arial"/>
                <w:sz w:val="22"/>
                <w:szCs w:val="22"/>
              </w:rPr>
            </w:pPr>
          </w:p>
        </w:tc>
        <w:tc>
          <w:tcPr>
            <w:tcW w:w="1413" w:type="dxa"/>
            <w:vAlign w:val="center"/>
          </w:tcPr>
          <w:p w:rsidR="00EC28E6" w:rsidRPr="00B11BA4" w:rsidRDefault="00EC28E6" w:rsidP="000425AB">
            <w:pPr>
              <w:rPr>
                <w:rFonts w:ascii="Arial" w:hAnsi="Arial" w:cs="Arial"/>
                <w:sz w:val="22"/>
                <w:szCs w:val="22"/>
              </w:rPr>
            </w:pPr>
          </w:p>
        </w:tc>
        <w:tc>
          <w:tcPr>
            <w:tcW w:w="1400" w:type="dxa"/>
            <w:vAlign w:val="center"/>
          </w:tcPr>
          <w:p w:rsidR="00EC28E6" w:rsidRPr="00B11BA4" w:rsidRDefault="00EC28E6" w:rsidP="00CB0D6D">
            <w:pPr>
              <w:pStyle w:val="ConsPlusNormal"/>
              <w:tabs>
                <w:tab w:val="left" w:pos="5100"/>
              </w:tabs>
              <w:ind w:left="-105"/>
              <w:jc w:val="center"/>
              <w:rPr>
                <w:rFonts w:ascii="Arial" w:hAnsi="Arial" w:cs="Arial"/>
                <w:b/>
                <w:bCs/>
                <w:sz w:val="22"/>
                <w:szCs w:val="22"/>
              </w:rPr>
            </w:pPr>
          </w:p>
        </w:tc>
        <w:tc>
          <w:tcPr>
            <w:tcW w:w="1276" w:type="dxa"/>
            <w:vAlign w:val="center"/>
          </w:tcPr>
          <w:p w:rsidR="00EC28E6" w:rsidRPr="00B11BA4" w:rsidRDefault="00EC28E6" w:rsidP="00CB0D6D">
            <w:pPr>
              <w:pStyle w:val="ConsPlusNormal"/>
              <w:tabs>
                <w:tab w:val="left" w:pos="5100"/>
              </w:tabs>
              <w:ind w:left="-105"/>
              <w:jc w:val="center"/>
              <w:rPr>
                <w:rFonts w:ascii="Arial" w:hAnsi="Arial" w:cs="Arial"/>
                <w:b/>
                <w:sz w:val="22"/>
                <w:szCs w:val="22"/>
              </w:rPr>
            </w:pPr>
          </w:p>
        </w:tc>
        <w:tc>
          <w:tcPr>
            <w:tcW w:w="992" w:type="dxa"/>
            <w:vAlign w:val="center"/>
          </w:tcPr>
          <w:p w:rsidR="00EC28E6" w:rsidRPr="00B11BA4" w:rsidRDefault="00EC28E6" w:rsidP="00CB0D6D">
            <w:pPr>
              <w:pStyle w:val="ConsPlusNormal"/>
              <w:tabs>
                <w:tab w:val="left" w:pos="5100"/>
              </w:tabs>
              <w:ind w:left="-105"/>
              <w:jc w:val="center"/>
              <w:rPr>
                <w:rFonts w:ascii="Arial" w:hAnsi="Arial" w:cs="Arial"/>
                <w:b/>
                <w:sz w:val="22"/>
                <w:szCs w:val="22"/>
              </w:rPr>
            </w:pPr>
          </w:p>
        </w:tc>
        <w:tc>
          <w:tcPr>
            <w:tcW w:w="1134" w:type="dxa"/>
            <w:vAlign w:val="center"/>
          </w:tcPr>
          <w:p w:rsidR="00EC28E6" w:rsidRPr="00B11BA4" w:rsidRDefault="00EC28E6" w:rsidP="00CB0D6D">
            <w:pPr>
              <w:pStyle w:val="ConsPlusNormal"/>
              <w:tabs>
                <w:tab w:val="left" w:pos="5100"/>
              </w:tabs>
              <w:ind w:left="-108"/>
              <w:jc w:val="center"/>
              <w:rPr>
                <w:rFonts w:ascii="Arial" w:hAnsi="Arial" w:cs="Arial"/>
                <w:b/>
                <w:bCs/>
                <w:sz w:val="22"/>
                <w:szCs w:val="22"/>
              </w:rPr>
            </w:pPr>
          </w:p>
        </w:tc>
        <w:tc>
          <w:tcPr>
            <w:tcW w:w="1134" w:type="dxa"/>
            <w:vAlign w:val="center"/>
          </w:tcPr>
          <w:p w:rsidR="00EC28E6" w:rsidRPr="00B11BA4" w:rsidRDefault="00EC28E6" w:rsidP="00CB0D6D">
            <w:pPr>
              <w:pStyle w:val="ConsPlusNormal"/>
              <w:tabs>
                <w:tab w:val="left" w:pos="5100"/>
              </w:tabs>
              <w:jc w:val="center"/>
              <w:rPr>
                <w:rFonts w:ascii="Arial" w:hAnsi="Arial" w:cs="Arial"/>
                <w:sz w:val="22"/>
                <w:szCs w:val="22"/>
              </w:rPr>
            </w:pPr>
          </w:p>
        </w:tc>
        <w:tc>
          <w:tcPr>
            <w:tcW w:w="727" w:type="dxa"/>
            <w:vAlign w:val="center"/>
          </w:tcPr>
          <w:p w:rsidR="00EC28E6" w:rsidRPr="00B11BA4" w:rsidRDefault="00EC28E6" w:rsidP="00CB0D6D">
            <w:pPr>
              <w:pStyle w:val="ConsPlusNormal"/>
              <w:tabs>
                <w:tab w:val="left" w:pos="5100"/>
              </w:tabs>
              <w:jc w:val="center"/>
              <w:rPr>
                <w:rFonts w:ascii="Arial" w:hAnsi="Arial" w:cs="Arial"/>
                <w:sz w:val="22"/>
                <w:szCs w:val="22"/>
              </w:rPr>
            </w:pPr>
          </w:p>
        </w:tc>
        <w:tc>
          <w:tcPr>
            <w:tcW w:w="708" w:type="dxa"/>
            <w:vAlign w:val="center"/>
          </w:tcPr>
          <w:p w:rsidR="00EC28E6" w:rsidRPr="00B11BA4" w:rsidRDefault="00EC28E6" w:rsidP="00CB0D6D">
            <w:pPr>
              <w:pStyle w:val="ConsPlusNormal"/>
              <w:tabs>
                <w:tab w:val="left" w:pos="5100"/>
              </w:tabs>
              <w:jc w:val="center"/>
              <w:rPr>
                <w:rFonts w:ascii="Arial" w:hAnsi="Arial" w:cs="Arial"/>
                <w:sz w:val="22"/>
                <w:szCs w:val="22"/>
              </w:rPr>
            </w:pPr>
          </w:p>
        </w:tc>
        <w:tc>
          <w:tcPr>
            <w:tcW w:w="714" w:type="dxa"/>
            <w:vAlign w:val="center"/>
          </w:tcPr>
          <w:p w:rsidR="00EC28E6" w:rsidRPr="00B11BA4" w:rsidRDefault="00EC28E6" w:rsidP="00CB0D6D">
            <w:pPr>
              <w:pStyle w:val="ConsPlusNormal"/>
              <w:tabs>
                <w:tab w:val="left" w:pos="5100"/>
              </w:tabs>
              <w:jc w:val="center"/>
              <w:rPr>
                <w:rFonts w:ascii="Arial" w:hAnsi="Arial" w:cs="Arial"/>
                <w:sz w:val="22"/>
                <w:szCs w:val="22"/>
              </w:rPr>
            </w:pPr>
          </w:p>
        </w:tc>
        <w:tc>
          <w:tcPr>
            <w:tcW w:w="2830" w:type="dxa"/>
            <w:vMerge/>
            <w:vAlign w:val="center"/>
          </w:tcPr>
          <w:p w:rsidR="00EC28E6" w:rsidRPr="00B11BA4" w:rsidRDefault="00EC28E6" w:rsidP="000425AB">
            <w:pPr>
              <w:pStyle w:val="ConsPlusNormal"/>
              <w:tabs>
                <w:tab w:val="left" w:pos="5100"/>
              </w:tabs>
              <w:rPr>
                <w:rFonts w:ascii="Arial" w:hAnsi="Arial" w:cs="Arial"/>
                <w:sz w:val="22"/>
                <w:szCs w:val="22"/>
              </w:rPr>
            </w:pPr>
          </w:p>
        </w:tc>
      </w:tr>
      <w:tr w:rsidR="00EC28E6" w:rsidRPr="00B11BA4" w:rsidTr="00E154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4"/>
        </w:trPr>
        <w:tc>
          <w:tcPr>
            <w:tcW w:w="568" w:type="dxa"/>
            <w:vMerge/>
            <w:vAlign w:val="center"/>
          </w:tcPr>
          <w:p w:rsidR="00EC28E6" w:rsidRPr="00B11BA4" w:rsidRDefault="00EC28E6" w:rsidP="000425AB">
            <w:pPr>
              <w:pStyle w:val="ConsPlusNormal"/>
              <w:tabs>
                <w:tab w:val="left" w:pos="5100"/>
              </w:tabs>
              <w:rPr>
                <w:rFonts w:ascii="Arial" w:hAnsi="Arial" w:cs="Arial"/>
                <w:sz w:val="22"/>
                <w:szCs w:val="22"/>
              </w:rPr>
            </w:pPr>
          </w:p>
        </w:tc>
        <w:tc>
          <w:tcPr>
            <w:tcW w:w="2981" w:type="dxa"/>
            <w:gridSpan w:val="2"/>
            <w:vMerge/>
            <w:vAlign w:val="center"/>
          </w:tcPr>
          <w:p w:rsidR="00EC28E6" w:rsidRPr="00B11BA4" w:rsidRDefault="00EC28E6" w:rsidP="00921CAD">
            <w:pPr>
              <w:pStyle w:val="ConsPlusNormal"/>
              <w:tabs>
                <w:tab w:val="left" w:pos="5100"/>
              </w:tabs>
              <w:jc w:val="both"/>
              <w:rPr>
                <w:rFonts w:ascii="Arial" w:hAnsi="Arial" w:cs="Arial"/>
                <w:sz w:val="22"/>
                <w:szCs w:val="22"/>
              </w:rPr>
            </w:pPr>
          </w:p>
        </w:tc>
        <w:tc>
          <w:tcPr>
            <w:tcW w:w="1413" w:type="dxa"/>
            <w:vAlign w:val="center"/>
          </w:tcPr>
          <w:p w:rsidR="00EC28E6" w:rsidRPr="00B11BA4" w:rsidRDefault="00EC28E6" w:rsidP="000425AB">
            <w:pPr>
              <w:rPr>
                <w:rFonts w:ascii="Arial" w:hAnsi="Arial" w:cs="Arial"/>
                <w:b/>
                <w:sz w:val="22"/>
                <w:szCs w:val="22"/>
              </w:rPr>
            </w:pPr>
            <w:r w:rsidRPr="00B11BA4">
              <w:rPr>
                <w:rFonts w:ascii="Arial" w:hAnsi="Arial" w:cs="Arial"/>
                <w:b/>
                <w:sz w:val="22"/>
                <w:szCs w:val="22"/>
              </w:rPr>
              <w:t>Итого</w:t>
            </w:r>
          </w:p>
        </w:tc>
        <w:tc>
          <w:tcPr>
            <w:tcW w:w="1400" w:type="dxa"/>
            <w:vAlign w:val="center"/>
          </w:tcPr>
          <w:p w:rsidR="00EC28E6" w:rsidRPr="00B11BA4" w:rsidRDefault="002A4CFD" w:rsidP="00CB0D6D">
            <w:pPr>
              <w:pStyle w:val="ConsPlusNormal"/>
              <w:tabs>
                <w:tab w:val="left" w:pos="5100"/>
              </w:tabs>
              <w:ind w:left="-105"/>
              <w:jc w:val="center"/>
              <w:rPr>
                <w:rFonts w:ascii="Arial" w:hAnsi="Arial" w:cs="Arial"/>
                <w:b/>
                <w:bCs/>
                <w:sz w:val="22"/>
                <w:szCs w:val="22"/>
              </w:rPr>
            </w:pPr>
            <w:r w:rsidRPr="00B11BA4">
              <w:rPr>
                <w:rFonts w:ascii="Arial" w:hAnsi="Arial" w:cs="Arial"/>
                <w:b/>
                <w:bCs/>
                <w:sz w:val="22"/>
                <w:szCs w:val="22"/>
              </w:rPr>
              <w:t>0,73</w:t>
            </w:r>
          </w:p>
        </w:tc>
        <w:tc>
          <w:tcPr>
            <w:tcW w:w="1276" w:type="dxa"/>
            <w:vAlign w:val="center"/>
          </w:tcPr>
          <w:p w:rsidR="00EC28E6" w:rsidRPr="00B11BA4" w:rsidRDefault="00EC28E6" w:rsidP="00CB0D6D">
            <w:pPr>
              <w:pStyle w:val="ConsPlusNormal"/>
              <w:tabs>
                <w:tab w:val="left" w:pos="5100"/>
              </w:tabs>
              <w:ind w:left="-105"/>
              <w:jc w:val="center"/>
              <w:rPr>
                <w:rFonts w:ascii="Arial" w:hAnsi="Arial" w:cs="Arial"/>
                <w:b/>
                <w:sz w:val="22"/>
                <w:szCs w:val="22"/>
              </w:rPr>
            </w:pPr>
          </w:p>
        </w:tc>
        <w:tc>
          <w:tcPr>
            <w:tcW w:w="992" w:type="dxa"/>
            <w:vAlign w:val="center"/>
          </w:tcPr>
          <w:p w:rsidR="00EC28E6" w:rsidRPr="00B11BA4" w:rsidRDefault="00EC28E6" w:rsidP="00CB0D6D">
            <w:pPr>
              <w:pStyle w:val="ConsPlusNormal"/>
              <w:tabs>
                <w:tab w:val="left" w:pos="5100"/>
              </w:tabs>
              <w:ind w:left="-105"/>
              <w:jc w:val="center"/>
              <w:rPr>
                <w:rFonts w:ascii="Arial" w:hAnsi="Arial" w:cs="Arial"/>
                <w:b/>
                <w:sz w:val="22"/>
                <w:szCs w:val="22"/>
              </w:rPr>
            </w:pPr>
          </w:p>
        </w:tc>
        <w:tc>
          <w:tcPr>
            <w:tcW w:w="1134" w:type="dxa"/>
            <w:vAlign w:val="center"/>
          </w:tcPr>
          <w:p w:rsidR="00EC28E6" w:rsidRPr="00B11BA4" w:rsidRDefault="002A4CFD" w:rsidP="00CB0D6D">
            <w:pPr>
              <w:pStyle w:val="ConsPlusNormal"/>
              <w:tabs>
                <w:tab w:val="left" w:pos="5100"/>
              </w:tabs>
              <w:ind w:left="-108"/>
              <w:jc w:val="center"/>
              <w:rPr>
                <w:rFonts w:ascii="Arial" w:hAnsi="Arial" w:cs="Arial"/>
                <w:b/>
                <w:bCs/>
                <w:sz w:val="22"/>
                <w:szCs w:val="22"/>
              </w:rPr>
            </w:pPr>
            <w:r w:rsidRPr="00B11BA4">
              <w:rPr>
                <w:rFonts w:ascii="Arial" w:hAnsi="Arial" w:cs="Arial"/>
                <w:b/>
                <w:bCs/>
                <w:sz w:val="22"/>
                <w:szCs w:val="22"/>
              </w:rPr>
              <w:t>0,73</w:t>
            </w:r>
          </w:p>
        </w:tc>
        <w:tc>
          <w:tcPr>
            <w:tcW w:w="1134" w:type="dxa"/>
            <w:vAlign w:val="center"/>
          </w:tcPr>
          <w:p w:rsidR="00EC28E6" w:rsidRPr="00B11BA4" w:rsidRDefault="00EC28E6" w:rsidP="00CB0D6D">
            <w:pPr>
              <w:pStyle w:val="ConsPlusNormal"/>
              <w:tabs>
                <w:tab w:val="left" w:pos="5100"/>
              </w:tabs>
              <w:jc w:val="center"/>
              <w:rPr>
                <w:rFonts w:ascii="Arial" w:hAnsi="Arial" w:cs="Arial"/>
                <w:b/>
                <w:sz w:val="22"/>
                <w:szCs w:val="22"/>
              </w:rPr>
            </w:pPr>
          </w:p>
        </w:tc>
        <w:tc>
          <w:tcPr>
            <w:tcW w:w="727" w:type="dxa"/>
            <w:vAlign w:val="center"/>
          </w:tcPr>
          <w:p w:rsidR="00EC28E6" w:rsidRPr="00B11BA4" w:rsidRDefault="00EC28E6" w:rsidP="00CB0D6D">
            <w:pPr>
              <w:pStyle w:val="ConsPlusNormal"/>
              <w:tabs>
                <w:tab w:val="left" w:pos="5100"/>
              </w:tabs>
              <w:jc w:val="center"/>
              <w:rPr>
                <w:rFonts w:ascii="Arial" w:hAnsi="Arial" w:cs="Arial"/>
                <w:b/>
                <w:sz w:val="22"/>
                <w:szCs w:val="22"/>
              </w:rPr>
            </w:pPr>
          </w:p>
        </w:tc>
        <w:tc>
          <w:tcPr>
            <w:tcW w:w="708" w:type="dxa"/>
            <w:vAlign w:val="center"/>
          </w:tcPr>
          <w:p w:rsidR="00EC28E6" w:rsidRPr="00B11BA4" w:rsidRDefault="00EC28E6" w:rsidP="00CB0D6D">
            <w:pPr>
              <w:pStyle w:val="ConsPlusNormal"/>
              <w:tabs>
                <w:tab w:val="left" w:pos="5100"/>
              </w:tabs>
              <w:jc w:val="center"/>
              <w:rPr>
                <w:rFonts w:ascii="Arial" w:hAnsi="Arial" w:cs="Arial"/>
                <w:b/>
                <w:sz w:val="22"/>
                <w:szCs w:val="22"/>
              </w:rPr>
            </w:pPr>
          </w:p>
        </w:tc>
        <w:tc>
          <w:tcPr>
            <w:tcW w:w="714" w:type="dxa"/>
            <w:vAlign w:val="center"/>
          </w:tcPr>
          <w:p w:rsidR="00EC28E6" w:rsidRPr="00B11BA4" w:rsidRDefault="00EC28E6" w:rsidP="00CB0D6D">
            <w:pPr>
              <w:pStyle w:val="ConsPlusNormal"/>
              <w:tabs>
                <w:tab w:val="left" w:pos="5100"/>
              </w:tabs>
              <w:jc w:val="center"/>
              <w:rPr>
                <w:rFonts w:ascii="Arial" w:hAnsi="Arial" w:cs="Arial"/>
                <w:b/>
                <w:sz w:val="22"/>
                <w:szCs w:val="22"/>
              </w:rPr>
            </w:pPr>
          </w:p>
        </w:tc>
        <w:tc>
          <w:tcPr>
            <w:tcW w:w="2830" w:type="dxa"/>
            <w:vMerge/>
            <w:vAlign w:val="center"/>
          </w:tcPr>
          <w:p w:rsidR="00EC28E6" w:rsidRPr="00B11BA4" w:rsidRDefault="00EC28E6" w:rsidP="000425AB">
            <w:pPr>
              <w:pStyle w:val="ConsPlusNormal"/>
              <w:tabs>
                <w:tab w:val="left" w:pos="5100"/>
              </w:tabs>
              <w:rPr>
                <w:rFonts w:ascii="Arial" w:hAnsi="Arial" w:cs="Arial"/>
                <w:sz w:val="22"/>
                <w:szCs w:val="22"/>
              </w:rPr>
            </w:pPr>
          </w:p>
        </w:tc>
      </w:tr>
      <w:tr w:rsidR="00EC28E6" w:rsidRPr="00B11BA4" w:rsidTr="00E154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1"/>
        </w:trPr>
        <w:tc>
          <w:tcPr>
            <w:tcW w:w="568" w:type="dxa"/>
            <w:vMerge w:val="restart"/>
            <w:vAlign w:val="center"/>
          </w:tcPr>
          <w:p w:rsidR="00EC28E6" w:rsidRPr="00B11BA4" w:rsidRDefault="00AA3CDB" w:rsidP="00E513C4">
            <w:pPr>
              <w:pStyle w:val="ConsPlusNormal"/>
              <w:tabs>
                <w:tab w:val="left" w:pos="5100"/>
              </w:tabs>
              <w:jc w:val="center"/>
              <w:rPr>
                <w:rFonts w:ascii="Arial" w:hAnsi="Arial" w:cs="Arial"/>
                <w:sz w:val="22"/>
                <w:szCs w:val="22"/>
              </w:rPr>
            </w:pPr>
            <w:r w:rsidRPr="00B11BA4">
              <w:rPr>
                <w:rFonts w:ascii="Arial" w:hAnsi="Arial" w:cs="Arial"/>
                <w:sz w:val="22"/>
                <w:szCs w:val="22"/>
              </w:rPr>
              <w:t>13</w:t>
            </w:r>
          </w:p>
        </w:tc>
        <w:tc>
          <w:tcPr>
            <w:tcW w:w="2981" w:type="dxa"/>
            <w:gridSpan w:val="2"/>
            <w:vMerge w:val="restart"/>
            <w:vAlign w:val="center"/>
          </w:tcPr>
          <w:p w:rsidR="00EC28E6" w:rsidRPr="00B11BA4" w:rsidRDefault="00B1506D" w:rsidP="0084580D">
            <w:pPr>
              <w:pStyle w:val="ConsPlusNormal"/>
              <w:tabs>
                <w:tab w:val="left" w:pos="5100"/>
              </w:tabs>
              <w:jc w:val="both"/>
              <w:rPr>
                <w:rFonts w:ascii="Arial" w:hAnsi="Arial" w:cs="Arial"/>
                <w:sz w:val="22"/>
                <w:szCs w:val="22"/>
              </w:rPr>
            </w:pPr>
            <w:r w:rsidRPr="00B11BA4">
              <w:rPr>
                <w:rFonts w:ascii="Arial" w:hAnsi="Arial" w:cs="Arial"/>
                <w:sz w:val="22"/>
                <w:szCs w:val="22"/>
              </w:rPr>
              <w:t>Муниципальная программа «Эффективное управление муниципальным имуществом на период 2020-202</w:t>
            </w:r>
            <w:r w:rsidR="0084580D" w:rsidRPr="00B11BA4">
              <w:rPr>
                <w:rFonts w:ascii="Arial" w:hAnsi="Arial" w:cs="Arial"/>
                <w:sz w:val="22"/>
                <w:szCs w:val="22"/>
              </w:rPr>
              <w:t>4</w:t>
            </w:r>
            <w:r w:rsidRPr="00B11BA4">
              <w:rPr>
                <w:rFonts w:ascii="Arial" w:hAnsi="Arial" w:cs="Arial"/>
                <w:sz w:val="22"/>
                <w:szCs w:val="22"/>
              </w:rPr>
              <w:t xml:space="preserve"> г.г. на территории Усть-Кутского муниципального образования (городского поселения)»</w:t>
            </w:r>
          </w:p>
        </w:tc>
        <w:tc>
          <w:tcPr>
            <w:tcW w:w="1413" w:type="dxa"/>
            <w:vAlign w:val="center"/>
          </w:tcPr>
          <w:p w:rsidR="00EC28E6" w:rsidRPr="00B11BA4" w:rsidRDefault="00EC28E6" w:rsidP="006539B4">
            <w:pPr>
              <w:pStyle w:val="ConsPlusNormal"/>
              <w:tabs>
                <w:tab w:val="left" w:pos="5100"/>
              </w:tabs>
              <w:jc w:val="center"/>
              <w:rPr>
                <w:rFonts w:ascii="Arial" w:hAnsi="Arial" w:cs="Arial"/>
                <w:sz w:val="22"/>
                <w:szCs w:val="22"/>
              </w:rPr>
            </w:pPr>
            <w:r w:rsidRPr="00B11BA4">
              <w:rPr>
                <w:rFonts w:ascii="Arial" w:hAnsi="Arial" w:cs="Arial"/>
                <w:sz w:val="22"/>
                <w:szCs w:val="22"/>
              </w:rPr>
              <w:t>2020</w:t>
            </w:r>
          </w:p>
        </w:tc>
        <w:tc>
          <w:tcPr>
            <w:tcW w:w="1400" w:type="dxa"/>
            <w:vAlign w:val="center"/>
          </w:tcPr>
          <w:p w:rsidR="0084580D" w:rsidRPr="00B11BA4" w:rsidRDefault="0084580D" w:rsidP="0084580D">
            <w:pPr>
              <w:pStyle w:val="ConsPlusNormal"/>
              <w:tabs>
                <w:tab w:val="left" w:pos="5100"/>
              </w:tabs>
              <w:ind w:left="-105"/>
              <w:jc w:val="center"/>
              <w:rPr>
                <w:rFonts w:ascii="Arial" w:hAnsi="Arial" w:cs="Arial"/>
                <w:sz w:val="22"/>
                <w:szCs w:val="22"/>
              </w:rPr>
            </w:pPr>
            <w:r w:rsidRPr="00B11BA4">
              <w:rPr>
                <w:rFonts w:ascii="Arial" w:hAnsi="Arial" w:cs="Arial"/>
                <w:sz w:val="22"/>
                <w:szCs w:val="22"/>
              </w:rPr>
              <w:t>12,89</w:t>
            </w:r>
          </w:p>
        </w:tc>
        <w:tc>
          <w:tcPr>
            <w:tcW w:w="1276" w:type="dxa"/>
            <w:vAlign w:val="center"/>
          </w:tcPr>
          <w:p w:rsidR="00EC28E6" w:rsidRPr="00B11BA4" w:rsidRDefault="00EC28E6" w:rsidP="006539B4">
            <w:pPr>
              <w:pStyle w:val="ConsPlusNormal"/>
              <w:tabs>
                <w:tab w:val="left" w:pos="5100"/>
              </w:tabs>
              <w:ind w:left="-105"/>
              <w:jc w:val="center"/>
              <w:rPr>
                <w:rFonts w:ascii="Arial" w:hAnsi="Arial" w:cs="Arial"/>
                <w:sz w:val="22"/>
                <w:szCs w:val="22"/>
              </w:rPr>
            </w:pPr>
          </w:p>
        </w:tc>
        <w:tc>
          <w:tcPr>
            <w:tcW w:w="992" w:type="dxa"/>
            <w:vAlign w:val="center"/>
          </w:tcPr>
          <w:p w:rsidR="00EC28E6" w:rsidRPr="00B11BA4" w:rsidRDefault="00EC28E6" w:rsidP="006539B4">
            <w:pPr>
              <w:pStyle w:val="ConsPlusNormal"/>
              <w:tabs>
                <w:tab w:val="left" w:pos="5100"/>
              </w:tabs>
              <w:ind w:left="-105"/>
              <w:jc w:val="center"/>
              <w:rPr>
                <w:rFonts w:ascii="Arial" w:hAnsi="Arial" w:cs="Arial"/>
                <w:sz w:val="22"/>
                <w:szCs w:val="22"/>
              </w:rPr>
            </w:pPr>
          </w:p>
        </w:tc>
        <w:tc>
          <w:tcPr>
            <w:tcW w:w="1134" w:type="dxa"/>
            <w:vAlign w:val="center"/>
          </w:tcPr>
          <w:p w:rsidR="00EC28E6" w:rsidRPr="00B11BA4" w:rsidRDefault="0084580D" w:rsidP="00F0133C">
            <w:pPr>
              <w:pStyle w:val="ConsPlusNormal"/>
              <w:tabs>
                <w:tab w:val="left" w:pos="5100"/>
              </w:tabs>
              <w:ind w:left="-105"/>
              <w:jc w:val="center"/>
              <w:rPr>
                <w:rFonts w:ascii="Arial" w:hAnsi="Arial" w:cs="Arial"/>
                <w:sz w:val="22"/>
                <w:szCs w:val="22"/>
              </w:rPr>
            </w:pPr>
            <w:r w:rsidRPr="00B11BA4">
              <w:rPr>
                <w:rFonts w:ascii="Arial" w:hAnsi="Arial" w:cs="Arial"/>
                <w:sz w:val="22"/>
                <w:szCs w:val="22"/>
              </w:rPr>
              <w:t>12,89</w:t>
            </w:r>
          </w:p>
        </w:tc>
        <w:tc>
          <w:tcPr>
            <w:tcW w:w="1134" w:type="dxa"/>
            <w:vAlign w:val="center"/>
          </w:tcPr>
          <w:p w:rsidR="00EC28E6" w:rsidRPr="00B11BA4" w:rsidRDefault="00EC28E6" w:rsidP="006539B4">
            <w:pPr>
              <w:pStyle w:val="ConsPlusNormal"/>
              <w:tabs>
                <w:tab w:val="left" w:pos="5100"/>
              </w:tabs>
              <w:jc w:val="center"/>
              <w:rPr>
                <w:rFonts w:ascii="Arial" w:hAnsi="Arial" w:cs="Arial"/>
                <w:sz w:val="22"/>
                <w:szCs w:val="22"/>
              </w:rPr>
            </w:pPr>
          </w:p>
        </w:tc>
        <w:tc>
          <w:tcPr>
            <w:tcW w:w="727" w:type="dxa"/>
          </w:tcPr>
          <w:p w:rsidR="00EC28E6" w:rsidRPr="00B11BA4" w:rsidRDefault="00EC28E6" w:rsidP="006539B4">
            <w:pPr>
              <w:pStyle w:val="ConsPlusNormal"/>
              <w:tabs>
                <w:tab w:val="left" w:pos="5100"/>
              </w:tabs>
              <w:jc w:val="center"/>
              <w:rPr>
                <w:rFonts w:ascii="Arial" w:hAnsi="Arial" w:cs="Arial"/>
                <w:sz w:val="22"/>
                <w:szCs w:val="22"/>
              </w:rPr>
            </w:pPr>
          </w:p>
        </w:tc>
        <w:tc>
          <w:tcPr>
            <w:tcW w:w="708" w:type="dxa"/>
          </w:tcPr>
          <w:p w:rsidR="00EC28E6" w:rsidRPr="00B11BA4" w:rsidRDefault="00EC28E6" w:rsidP="006539B4">
            <w:pPr>
              <w:pStyle w:val="ConsPlusNormal"/>
              <w:tabs>
                <w:tab w:val="left" w:pos="5100"/>
              </w:tabs>
              <w:jc w:val="center"/>
              <w:rPr>
                <w:rFonts w:ascii="Arial" w:hAnsi="Arial" w:cs="Arial"/>
                <w:sz w:val="22"/>
                <w:szCs w:val="22"/>
              </w:rPr>
            </w:pPr>
          </w:p>
        </w:tc>
        <w:tc>
          <w:tcPr>
            <w:tcW w:w="714" w:type="dxa"/>
          </w:tcPr>
          <w:p w:rsidR="00EC28E6" w:rsidRPr="00B11BA4" w:rsidRDefault="00EC28E6" w:rsidP="006539B4">
            <w:pPr>
              <w:pStyle w:val="ConsPlusNormal"/>
              <w:tabs>
                <w:tab w:val="left" w:pos="5100"/>
              </w:tabs>
              <w:jc w:val="center"/>
              <w:rPr>
                <w:rFonts w:ascii="Arial" w:hAnsi="Arial" w:cs="Arial"/>
                <w:sz w:val="22"/>
                <w:szCs w:val="22"/>
              </w:rPr>
            </w:pPr>
          </w:p>
        </w:tc>
        <w:tc>
          <w:tcPr>
            <w:tcW w:w="2830" w:type="dxa"/>
            <w:vMerge w:val="restart"/>
            <w:vAlign w:val="center"/>
          </w:tcPr>
          <w:p w:rsidR="00EC28E6" w:rsidRPr="00B11BA4" w:rsidRDefault="00EC28E6" w:rsidP="00AD1E42">
            <w:pPr>
              <w:pStyle w:val="ConsPlusNormal"/>
              <w:tabs>
                <w:tab w:val="left" w:pos="5100"/>
              </w:tabs>
              <w:jc w:val="center"/>
              <w:rPr>
                <w:rFonts w:ascii="Arial" w:hAnsi="Arial" w:cs="Arial"/>
                <w:sz w:val="22"/>
                <w:szCs w:val="22"/>
              </w:rPr>
            </w:pPr>
          </w:p>
          <w:p w:rsidR="00EC28E6" w:rsidRPr="00B11BA4" w:rsidRDefault="00EC28E6" w:rsidP="00AD1E42">
            <w:pPr>
              <w:pStyle w:val="ConsPlusNormal"/>
              <w:tabs>
                <w:tab w:val="left" w:pos="5100"/>
              </w:tabs>
              <w:jc w:val="center"/>
              <w:rPr>
                <w:rFonts w:ascii="Arial" w:hAnsi="Arial" w:cs="Arial"/>
                <w:sz w:val="22"/>
                <w:szCs w:val="22"/>
              </w:rPr>
            </w:pPr>
          </w:p>
          <w:p w:rsidR="00EC28E6" w:rsidRPr="00B11BA4" w:rsidRDefault="00EC28E6" w:rsidP="00AD1E42">
            <w:pPr>
              <w:pStyle w:val="ConsPlusNormal"/>
              <w:tabs>
                <w:tab w:val="left" w:pos="5100"/>
              </w:tabs>
              <w:jc w:val="center"/>
              <w:rPr>
                <w:rFonts w:ascii="Arial" w:hAnsi="Arial" w:cs="Arial"/>
                <w:sz w:val="22"/>
                <w:szCs w:val="22"/>
              </w:rPr>
            </w:pPr>
            <w:r w:rsidRPr="00B11BA4">
              <w:rPr>
                <w:rFonts w:ascii="Arial" w:hAnsi="Arial" w:cs="Arial"/>
                <w:sz w:val="22"/>
                <w:szCs w:val="22"/>
              </w:rPr>
              <w:t>КУМИ УКМО (гп)</w:t>
            </w:r>
          </w:p>
        </w:tc>
      </w:tr>
      <w:tr w:rsidR="00EC28E6" w:rsidRPr="00B11BA4" w:rsidTr="00E154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1"/>
        </w:trPr>
        <w:tc>
          <w:tcPr>
            <w:tcW w:w="568" w:type="dxa"/>
            <w:vMerge/>
            <w:vAlign w:val="center"/>
          </w:tcPr>
          <w:p w:rsidR="00EC28E6" w:rsidRPr="00B11BA4" w:rsidRDefault="00EC28E6" w:rsidP="00E513C4">
            <w:pPr>
              <w:pStyle w:val="ConsPlusNormal"/>
              <w:tabs>
                <w:tab w:val="left" w:pos="5100"/>
              </w:tabs>
              <w:jc w:val="center"/>
              <w:rPr>
                <w:rFonts w:ascii="Arial" w:hAnsi="Arial" w:cs="Arial"/>
                <w:sz w:val="22"/>
                <w:szCs w:val="22"/>
              </w:rPr>
            </w:pPr>
          </w:p>
        </w:tc>
        <w:tc>
          <w:tcPr>
            <w:tcW w:w="2981" w:type="dxa"/>
            <w:gridSpan w:val="2"/>
            <w:vMerge/>
            <w:vAlign w:val="center"/>
          </w:tcPr>
          <w:p w:rsidR="00EC28E6" w:rsidRPr="00B11BA4" w:rsidRDefault="00EC28E6" w:rsidP="00921CAD">
            <w:pPr>
              <w:pStyle w:val="ConsPlusNormal"/>
              <w:tabs>
                <w:tab w:val="left" w:pos="5100"/>
              </w:tabs>
              <w:jc w:val="both"/>
              <w:rPr>
                <w:rFonts w:ascii="Arial" w:hAnsi="Arial" w:cs="Arial"/>
                <w:sz w:val="22"/>
                <w:szCs w:val="22"/>
              </w:rPr>
            </w:pPr>
          </w:p>
        </w:tc>
        <w:tc>
          <w:tcPr>
            <w:tcW w:w="1413" w:type="dxa"/>
            <w:vAlign w:val="center"/>
          </w:tcPr>
          <w:p w:rsidR="00EC28E6" w:rsidRPr="00B11BA4" w:rsidRDefault="00EC28E6" w:rsidP="006539B4">
            <w:pPr>
              <w:pStyle w:val="ConsPlusNormal"/>
              <w:tabs>
                <w:tab w:val="left" w:pos="5100"/>
              </w:tabs>
              <w:jc w:val="center"/>
              <w:rPr>
                <w:rFonts w:ascii="Arial" w:hAnsi="Arial" w:cs="Arial"/>
                <w:b/>
                <w:sz w:val="22"/>
                <w:szCs w:val="22"/>
              </w:rPr>
            </w:pPr>
            <w:r w:rsidRPr="00B11BA4">
              <w:rPr>
                <w:rFonts w:ascii="Arial" w:hAnsi="Arial" w:cs="Arial"/>
                <w:sz w:val="22"/>
                <w:szCs w:val="22"/>
              </w:rPr>
              <w:t>2021</w:t>
            </w:r>
          </w:p>
        </w:tc>
        <w:tc>
          <w:tcPr>
            <w:tcW w:w="1400" w:type="dxa"/>
            <w:vAlign w:val="center"/>
          </w:tcPr>
          <w:p w:rsidR="00EC28E6" w:rsidRPr="00B11BA4" w:rsidRDefault="0084580D" w:rsidP="00762404">
            <w:pPr>
              <w:pStyle w:val="ConsPlusNormal"/>
              <w:tabs>
                <w:tab w:val="left" w:pos="5100"/>
              </w:tabs>
              <w:ind w:left="-105"/>
              <w:jc w:val="center"/>
              <w:rPr>
                <w:rFonts w:ascii="Arial" w:hAnsi="Arial" w:cs="Arial"/>
                <w:sz w:val="22"/>
                <w:szCs w:val="22"/>
              </w:rPr>
            </w:pPr>
            <w:r w:rsidRPr="00B11BA4">
              <w:rPr>
                <w:rFonts w:ascii="Arial" w:hAnsi="Arial" w:cs="Arial"/>
                <w:sz w:val="22"/>
                <w:szCs w:val="22"/>
              </w:rPr>
              <w:t>18,035</w:t>
            </w:r>
          </w:p>
        </w:tc>
        <w:tc>
          <w:tcPr>
            <w:tcW w:w="1276" w:type="dxa"/>
            <w:vAlign w:val="center"/>
          </w:tcPr>
          <w:p w:rsidR="00EC28E6" w:rsidRPr="00B11BA4" w:rsidRDefault="00EC28E6" w:rsidP="006539B4">
            <w:pPr>
              <w:pStyle w:val="ConsPlusNormal"/>
              <w:tabs>
                <w:tab w:val="left" w:pos="5100"/>
              </w:tabs>
              <w:ind w:left="-105"/>
              <w:jc w:val="center"/>
              <w:rPr>
                <w:rFonts w:ascii="Arial" w:hAnsi="Arial" w:cs="Arial"/>
                <w:sz w:val="22"/>
                <w:szCs w:val="22"/>
              </w:rPr>
            </w:pPr>
          </w:p>
        </w:tc>
        <w:tc>
          <w:tcPr>
            <w:tcW w:w="992" w:type="dxa"/>
            <w:vAlign w:val="center"/>
          </w:tcPr>
          <w:p w:rsidR="00EC28E6" w:rsidRPr="00B11BA4" w:rsidRDefault="00EC28E6" w:rsidP="006539B4">
            <w:pPr>
              <w:pStyle w:val="ConsPlusNormal"/>
              <w:tabs>
                <w:tab w:val="left" w:pos="5100"/>
              </w:tabs>
              <w:ind w:left="-105"/>
              <w:jc w:val="center"/>
              <w:rPr>
                <w:rFonts w:ascii="Arial" w:hAnsi="Arial" w:cs="Arial"/>
                <w:sz w:val="22"/>
                <w:szCs w:val="22"/>
              </w:rPr>
            </w:pPr>
          </w:p>
        </w:tc>
        <w:tc>
          <w:tcPr>
            <w:tcW w:w="1134" w:type="dxa"/>
            <w:vAlign w:val="center"/>
          </w:tcPr>
          <w:p w:rsidR="00EC28E6" w:rsidRPr="00B11BA4" w:rsidRDefault="0084580D" w:rsidP="00F0133C">
            <w:pPr>
              <w:pStyle w:val="ConsPlusNormal"/>
              <w:tabs>
                <w:tab w:val="left" w:pos="5100"/>
              </w:tabs>
              <w:ind w:left="-105"/>
              <w:jc w:val="center"/>
              <w:rPr>
                <w:rFonts w:ascii="Arial" w:hAnsi="Arial" w:cs="Arial"/>
                <w:sz w:val="22"/>
                <w:szCs w:val="22"/>
              </w:rPr>
            </w:pPr>
            <w:r w:rsidRPr="00B11BA4">
              <w:rPr>
                <w:rFonts w:ascii="Arial" w:hAnsi="Arial" w:cs="Arial"/>
                <w:sz w:val="22"/>
                <w:szCs w:val="22"/>
              </w:rPr>
              <w:t>18,035</w:t>
            </w:r>
          </w:p>
        </w:tc>
        <w:tc>
          <w:tcPr>
            <w:tcW w:w="1134" w:type="dxa"/>
            <w:vAlign w:val="center"/>
          </w:tcPr>
          <w:p w:rsidR="00EC28E6" w:rsidRPr="00B11BA4" w:rsidRDefault="00EC28E6" w:rsidP="006539B4">
            <w:pPr>
              <w:pStyle w:val="ConsPlusNormal"/>
              <w:tabs>
                <w:tab w:val="left" w:pos="5100"/>
              </w:tabs>
              <w:jc w:val="center"/>
              <w:rPr>
                <w:rFonts w:ascii="Arial" w:hAnsi="Arial" w:cs="Arial"/>
                <w:sz w:val="22"/>
                <w:szCs w:val="22"/>
              </w:rPr>
            </w:pPr>
          </w:p>
        </w:tc>
        <w:tc>
          <w:tcPr>
            <w:tcW w:w="727" w:type="dxa"/>
          </w:tcPr>
          <w:p w:rsidR="00EC28E6" w:rsidRPr="00B11BA4" w:rsidRDefault="00EC28E6" w:rsidP="006539B4">
            <w:pPr>
              <w:pStyle w:val="ConsPlusNormal"/>
              <w:tabs>
                <w:tab w:val="left" w:pos="5100"/>
              </w:tabs>
              <w:jc w:val="center"/>
              <w:rPr>
                <w:rFonts w:ascii="Arial" w:hAnsi="Arial" w:cs="Arial"/>
                <w:sz w:val="22"/>
                <w:szCs w:val="22"/>
              </w:rPr>
            </w:pPr>
          </w:p>
        </w:tc>
        <w:tc>
          <w:tcPr>
            <w:tcW w:w="708" w:type="dxa"/>
          </w:tcPr>
          <w:p w:rsidR="00EC28E6" w:rsidRPr="00B11BA4" w:rsidRDefault="00EC28E6" w:rsidP="006539B4">
            <w:pPr>
              <w:pStyle w:val="ConsPlusNormal"/>
              <w:tabs>
                <w:tab w:val="left" w:pos="5100"/>
              </w:tabs>
              <w:jc w:val="center"/>
              <w:rPr>
                <w:rFonts w:ascii="Arial" w:hAnsi="Arial" w:cs="Arial"/>
                <w:sz w:val="22"/>
                <w:szCs w:val="22"/>
              </w:rPr>
            </w:pPr>
          </w:p>
        </w:tc>
        <w:tc>
          <w:tcPr>
            <w:tcW w:w="714" w:type="dxa"/>
          </w:tcPr>
          <w:p w:rsidR="00EC28E6" w:rsidRPr="00B11BA4" w:rsidRDefault="00EC28E6" w:rsidP="006539B4">
            <w:pPr>
              <w:pStyle w:val="ConsPlusNormal"/>
              <w:tabs>
                <w:tab w:val="left" w:pos="5100"/>
              </w:tabs>
              <w:jc w:val="center"/>
              <w:rPr>
                <w:rFonts w:ascii="Arial" w:hAnsi="Arial" w:cs="Arial"/>
                <w:sz w:val="22"/>
                <w:szCs w:val="22"/>
              </w:rPr>
            </w:pPr>
          </w:p>
        </w:tc>
        <w:tc>
          <w:tcPr>
            <w:tcW w:w="2830" w:type="dxa"/>
            <w:vMerge/>
            <w:vAlign w:val="center"/>
          </w:tcPr>
          <w:p w:rsidR="00EC28E6" w:rsidRPr="00B11BA4" w:rsidRDefault="00EC28E6" w:rsidP="00AD1E42">
            <w:pPr>
              <w:pStyle w:val="ConsPlusNormal"/>
              <w:tabs>
                <w:tab w:val="left" w:pos="5100"/>
              </w:tabs>
              <w:jc w:val="center"/>
              <w:rPr>
                <w:rFonts w:ascii="Arial" w:hAnsi="Arial" w:cs="Arial"/>
                <w:sz w:val="22"/>
                <w:szCs w:val="22"/>
              </w:rPr>
            </w:pPr>
          </w:p>
        </w:tc>
      </w:tr>
      <w:tr w:rsidR="00EC28E6" w:rsidRPr="00B11BA4" w:rsidTr="00E154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1"/>
        </w:trPr>
        <w:tc>
          <w:tcPr>
            <w:tcW w:w="568" w:type="dxa"/>
            <w:vMerge/>
            <w:vAlign w:val="center"/>
          </w:tcPr>
          <w:p w:rsidR="00EC28E6" w:rsidRPr="00B11BA4" w:rsidRDefault="00EC28E6" w:rsidP="00E513C4">
            <w:pPr>
              <w:pStyle w:val="ConsPlusNormal"/>
              <w:tabs>
                <w:tab w:val="left" w:pos="5100"/>
              </w:tabs>
              <w:jc w:val="center"/>
              <w:rPr>
                <w:rFonts w:ascii="Arial" w:hAnsi="Arial" w:cs="Arial"/>
                <w:sz w:val="22"/>
                <w:szCs w:val="22"/>
              </w:rPr>
            </w:pPr>
          </w:p>
        </w:tc>
        <w:tc>
          <w:tcPr>
            <w:tcW w:w="2981" w:type="dxa"/>
            <w:gridSpan w:val="2"/>
            <w:vMerge/>
            <w:vAlign w:val="center"/>
          </w:tcPr>
          <w:p w:rsidR="00EC28E6" w:rsidRPr="00B11BA4" w:rsidRDefault="00EC28E6" w:rsidP="00921CAD">
            <w:pPr>
              <w:pStyle w:val="ConsPlusNormal"/>
              <w:tabs>
                <w:tab w:val="left" w:pos="5100"/>
              </w:tabs>
              <w:jc w:val="both"/>
              <w:rPr>
                <w:rFonts w:ascii="Arial" w:hAnsi="Arial" w:cs="Arial"/>
                <w:sz w:val="22"/>
                <w:szCs w:val="22"/>
              </w:rPr>
            </w:pPr>
          </w:p>
        </w:tc>
        <w:tc>
          <w:tcPr>
            <w:tcW w:w="1413" w:type="dxa"/>
            <w:vAlign w:val="center"/>
          </w:tcPr>
          <w:p w:rsidR="00EC28E6" w:rsidRPr="00B11BA4" w:rsidRDefault="00EC28E6" w:rsidP="006539B4">
            <w:pPr>
              <w:pStyle w:val="ConsPlusNormal"/>
              <w:tabs>
                <w:tab w:val="left" w:pos="5100"/>
              </w:tabs>
              <w:jc w:val="center"/>
              <w:rPr>
                <w:rFonts w:ascii="Arial" w:hAnsi="Arial" w:cs="Arial"/>
                <w:b/>
                <w:sz w:val="22"/>
                <w:szCs w:val="22"/>
              </w:rPr>
            </w:pPr>
            <w:r w:rsidRPr="00B11BA4">
              <w:rPr>
                <w:rFonts w:ascii="Arial" w:hAnsi="Arial" w:cs="Arial"/>
                <w:sz w:val="22"/>
                <w:szCs w:val="22"/>
              </w:rPr>
              <w:t>2022</w:t>
            </w:r>
          </w:p>
        </w:tc>
        <w:tc>
          <w:tcPr>
            <w:tcW w:w="1400" w:type="dxa"/>
            <w:vAlign w:val="center"/>
          </w:tcPr>
          <w:p w:rsidR="00EC28E6" w:rsidRPr="00B11BA4" w:rsidRDefault="0084580D" w:rsidP="006539B4">
            <w:pPr>
              <w:pStyle w:val="ConsPlusNormal"/>
              <w:tabs>
                <w:tab w:val="left" w:pos="5100"/>
              </w:tabs>
              <w:ind w:left="-105"/>
              <w:jc w:val="center"/>
              <w:rPr>
                <w:rFonts w:ascii="Arial" w:hAnsi="Arial" w:cs="Arial"/>
                <w:sz w:val="22"/>
                <w:szCs w:val="22"/>
              </w:rPr>
            </w:pPr>
            <w:r w:rsidRPr="00B11BA4">
              <w:rPr>
                <w:rFonts w:ascii="Arial" w:hAnsi="Arial" w:cs="Arial"/>
                <w:sz w:val="22"/>
                <w:szCs w:val="22"/>
              </w:rPr>
              <w:t>40,202</w:t>
            </w:r>
          </w:p>
        </w:tc>
        <w:tc>
          <w:tcPr>
            <w:tcW w:w="1276" w:type="dxa"/>
            <w:vAlign w:val="center"/>
          </w:tcPr>
          <w:p w:rsidR="00EC28E6" w:rsidRPr="00B11BA4" w:rsidRDefault="00EC28E6" w:rsidP="006539B4">
            <w:pPr>
              <w:pStyle w:val="ConsPlusNormal"/>
              <w:tabs>
                <w:tab w:val="left" w:pos="5100"/>
              </w:tabs>
              <w:ind w:left="-105"/>
              <w:jc w:val="center"/>
              <w:rPr>
                <w:rFonts w:ascii="Arial" w:hAnsi="Arial" w:cs="Arial"/>
                <w:sz w:val="22"/>
                <w:szCs w:val="22"/>
              </w:rPr>
            </w:pPr>
          </w:p>
        </w:tc>
        <w:tc>
          <w:tcPr>
            <w:tcW w:w="992" w:type="dxa"/>
            <w:vAlign w:val="center"/>
          </w:tcPr>
          <w:p w:rsidR="00EC28E6" w:rsidRPr="00B11BA4" w:rsidRDefault="0084580D" w:rsidP="006539B4">
            <w:pPr>
              <w:pStyle w:val="ConsPlusNormal"/>
              <w:tabs>
                <w:tab w:val="left" w:pos="5100"/>
              </w:tabs>
              <w:ind w:left="-105"/>
              <w:jc w:val="center"/>
              <w:rPr>
                <w:rFonts w:ascii="Arial" w:hAnsi="Arial" w:cs="Arial"/>
                <w:sz w:val="22"/>
                <w:szCs w:val="22"/>
              </w:rPr>
            </w:pPr>
            <w:r w:rsidRPr="00B11BA4">
              <w:rPr>
                <w:rFonts w:ascii="Arial" w:hAnsi="Arial" w:cs="Arial"/>
                <w:sz w:val="22"/>
                <w:szCs w:val="22"/>
              </w:rPr>
              <w:t>0,623</w:t>
            </w:r>
          </w:p>
        </w:tc>
        <w:tc>
          <w:tcPr>
            <w:tcW w:w="1134" w:type="dxa"/>
            <w:vAlign w:val="center"/>
          </w:tcPr>
          <w:p w:rsidR="00EC28E6" w:rsidRPr="00B11BA4" w:rsidRDefault="0084580D" w:rsidP="00F0133C">
            <w:pPr>
              <w:pStyle w:val="ConsPlusNormal"/>
              <w:tabs>
                <w:tab w:val="left" w:pos="5100"/>
              </w:tabs>
              <w:ind w:left="-105"/>
              <w:jc w:val="center"/>
              <w:rPr>
                <w:rFonts w:ascii="Arial" w:hAnsi="Arial" w:cs="Arial"/>
                <w:sz w:val="22"/>
                <w:szCs w:val="22"/>
              </w:rPr>
            </w:pPr>
            <w:r w:rsidRPr="00B11BA4">
              <w:rPr>
                <w:rFonts w:ascii="Arial" w:hAnsi="Arial" w:cs="Arial"/>
                <w:sz w:val="22"/>
                <w:szCs w:val="22"/>
              </w:rPr>
              <w:t>39,579</w:t>
            </w:r>
          </w:p>
        </w:tc>
        <w:tc>
          <w:tcPr>
            <w:tcW w:w="1134" w:type="dxa"/>
            <w:vAlign w:val="center"/>
          </w:tcPr>
          <w:p w:rsidR="00EC28E6" w:rsidRPr="00B11BA4" w:rsidRDefault="00EC28E6" w:rsidP="006539B4">
            <w:pPr>
              <w:pStyle w:val="ConsPlusNormal"/>
              <w:tabs>
                <w:tab w:val="left" w:pos="5100"/>
              </w:tabs>
              <w:jc w:val="center"/>
              <w:rPr>
                <w:rFonts w:ascii="Arial" w:hAnsi="Arial" w:cs="Arial"/>
                <w:sz w:val="22"/>
                <w:szCs w:val="22"/>
              </w:rPr>
            </w:pPr>
          </w:p>
        </w:tc>
        <w:tc>
          <w:tcPr>
            <w:tcW w:w="727" w:type="dxa"/>
          </w:tcPr>
          <w:p w:rsidR="00EC28E6" w:rsidRPr="00B11BA4" w:rsidRDefault="00EC28E6" w:rsidP="006539B4">
            <w:pPr>
              <w:pStyle w:val="ConsPlusNormal"/>
              <w:tabs>
                <w:tab w:val="left" w:pos="5100"/>
              </w:tabs>
              <w:jc w:val="center"/>
              <w:rPr>
                <w:rFonts w:ascii="Arial" w:hAnsi="Arial" w:cs="Arial"/>
                <w:sz w:val="22"/>
                <w:szCs w:val="22"/>
              </w:rPr>
            </w:pPr>
          </w:p>
        </w:tc>
        <w:tc>
          <w:tcPr>
            <w:tcW w:w="708" w:type="dxa"/>
          </w:tcPr>
          <w:p w:rsidR="00EC28E6" w:rsidRPr="00B11BA4" w:rsidRDefault="00EC28E6" w:rsidP="006539B4">
            <w:pPr>
              <w:pStyle w:val="ConsPlusNormal"/>
              <w:tabs>
                <w:tab w:val="left" w:pos="5100"/>
              </w:tabs>
              <w:jc w:val="center"/>
              <w:rPr>
                <w:rFonts w:ascii="Arial" w:hAnsi="Arial" w:cs="Arial"/>
                <w:sz w:val="22"/>
                <w:szCs w:val="22"/>
              </w:rPr>
            </w:pPr>
          </w:p>
        </w:tc>
        <w:tc>
          <w:tcPr>
            <w:tcW w:w="714" w:type="dxa"/>
          </w:tcPr>
          <w:p w:rsidR="00EC28E6" w:rsidRPr="00B11BA4" w:rsidRDefault="00EC28E6" w:rsidP="006539B4">
            <w:pPr>
              <w:pStyle w:val="ConsPlusNormal"/>
              <w:tabs>
                <w:tab w:val="left" w:pos="5100"/>
              </w:tabs>
              <w:jc w:val="center"/>
              <w:rPr>
                <w:rFonts w:ascii="Arial" w:hAnsi="Arial" w:cs="Arial"/>
                <w:sz w:val="22"/>
                <w:szCs w:val="22"/>
              </w:rPr>
            </w:pPr>
          </w:p>
        </w:tc>
        <w:tc>
          <w:tcPr>
            <w:tcW w:w="2830" w:type="dxa"/>
            <w:vMerge/>
            <w:vAlign w:val="center"/>
          </w:tcPr>
          <w:p w:rsidR="00EC28E6" w:rsidRPr="00B11BA4" w:rsidRDefault="00EC28E6" w:rsidP="00AD1E42">
            <w:pPr>
              <w:pStyle w:val="ConsPlusNormal"/>
              <w:tabs>
                <w:tab w:val="left" w:pos="5100"/>
              </w:tabs>
              <w:jc w:val="center"/>
              <w:rPr>
                <w:rFonts w:ascii="Arial" w:hAnsi="Arial" w:cs="Arial"/>
                <w:sz w:val="22"/>
                <w:szCs w:val="22"/>
              </w:rPr>
            </w:pPr>
          </w:p>
        </w:tc>
      </w:tr>
      <w:tr w:rsidR="00EC28E6" w:rsidRPr="00B11BA4" w:rsidTr="00E154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1"/>
        </w:trPr>
        <w:tc>
          <w:tcPr>
            <w:tcW w:w="568" w:type="dxa"/>
            <w:vMerge/>
            <w:vAlign w:val="center"/>
          </w:tcPr>
          <w:p w:rsidR="00EC28E6" w:rsidRPr="00B11BA4" w:rsidRDefault="00EC28E6" w:rsidP="00E513C4">
            <w:pPr>
              <w:pStyle w:val="ConsPlusNormal"/>
              <w:tabs>
                <w:tab w:val="left" w:pos="5100"/>
              </w:tabs>
              <w:jc w:val="center"/>
              <w:rPr>
                <w:rFonts w:ascii="Arial" w:hAnsi="Arial" w:cs="Arial"/>
                <w:sz w:val="22"/>
                <w:szCs w:val="22"/>
              </w:rPr>
            </w:pPr>
          </w:p>
        </w:tc>
        <w:tc>
          <w:tcPr>
            <w:tcW w:w="2981" w:type="dxa"/>
            <w:gridSpan w:val="2"/>
            <w:vMerge/>
            <w:vAlign w:val="center"/>
          </w:tcPr>
          <w:p w:rsidR="00EC28E6" w:rsidRPr="00B11BA4" w:rsidRDefault="00EC28E6" w:rsidP="00921CAD">
            <w:pPr>
              <w:pStyle w:val="ConsPlusNormal"/>
              <w:tabs>
                <w:tab w:val="left" w:pos="5100"/>
              </w:tabs>
              <w:jc w:val="both"/>
              <w:rPr>
                <w:rFonts w:ascii="Arial" w:hAnsi="Arial" w:cs="Arial"/>
                <w:sz w:val="22"/>
                <w:szCs w:val="22"/>
              </w:rPr>
            </w:pPr>
          </w:p>
        </w:tc>
        <w:tc>
          <w:tcPr>
            <w:tcW w:w="1413" w:type="dxa"/>
            <w:vAlign w:val="center"/>
          </w:tcPr>
          <w:p w:rsidR="00EC28E6" w:rsidRPr="00B11BA4" w:rsidRDefault="00B1506D" w:rsidP="006539B4">
            <w:pPr>
              <w:pStyle w:val="ConsPlusNormal"/>
              <w:tabs>
                <w:tab w:val="left" w:pos="5100"/>
              </w:tabs>
              <w:jc w:val="center"/>
              <w:rPr>
                <w:rFonts w:ascii="Arial" w:hAnsi="Arial" w:cs="Arial"/>
                <w:sz w:val="22"/>
                <w:szCs w:val="22"/>
              </w:rPr>
            </w:pPr>
            <w:r w:rsidRPr="00B11BA4">
              <w:rPr>
                <w:rFonts w:ascii="Arial" w:hAnsi="Arial" w:cs="Arial"/>
                <w:sz w:val="22"/>
                <w:szCs w:val="22"/>
              </w:rPr>
              <w:t>2023</w:t>
            </w:r>
          </w:p>
        </w:tc>
        <w:tc>
          <w:tcPr>
            <w:tcW w:w="1400" w:type="dxa"/>
            <w:vAlign w:val="center"/>
          </w:tcPr>
          <w:p w:rsidR="00EC28E6" w:rsidRPr="00B11BA4" w:rsidRDefault="0084580D" w:rsidP="006539B4">
            <w:pPr>
              <w:pStyle w:val="ConsPlusNormal"/>
              <w:tabs>
                <w:tab w:val="left" w:pos="5100"/>
              </w:tabs>
              <w:ind w:left="-105"/>
              <w:jc w:val="center"/>
              <w:rPr>
                <w:rFonts w:ascii="Arial" w:hAnsi="Arial" w:cs="Arial"/>
                <w:sz w:val="22"/>
                <w:szCs w:val="22"/>
              </w:rPr>
            </w:pPr>
            <w:r w:rsidRPr="00B11BA4">
              <w:rPr>
                <w:rFonts w:ascii="Arial" w:hAnsi="Arial" w:cs="Arial"/>
                <w:sz w:val="22"/>
                <w:szCs w:val="22"/>
              </w:rPr>
              <w:t>21,569</w:t>
            </w:r>
          </w:p>
        </w:tc>
        <w:tc>
          <w:tcPr>
            <w:tcW w:w="1276" w:type="dxa"/>
            <w:vAlign w:val="center"/>
          </w:tcPr>
          <w:p w:rsidR="00EC28E6" w:rsidRPr="00B11BA4" w:rsidRDefault="00EC28E6" w:rsidP="006539B4">
            <w:pPr>
              <w:pStyle w:val="ConsPlusNormal"/>
              <w:tabs>
                <w:tab w:val="left" w:pos="5100"/>
              </w:tabs>
              <w:ind w:left="-105"/>
              <w:jc w:val="center"/>
              <w:rPr>
                <w:rFonts w:ascii="Arial" w:hAnsi="Arial" w:cs="Arial"/>
                <w:b/>
                <w:sz w:val="22"/>
                <w:szCs w:val="22"/>
              </w:rPr>
            </w:pPr>
          </w:p>
        </w:tc>
        <w:tc>
          <w:tcPr>
            <w:tcW w:w="992" w:type="dxa"/>
            <w:vAlign w:val="center"/>
          </w:tcPr>
          <w:p w:rsidR="00EC28E6" w:rsidRPr="00B11BA4" w:rsidRDefault="00EC28E6" w:rsidP="006539B4">
            <w:pPr>
              <w:pStyle w:val="ConsPlusNormal"/>
              <w:tabs>
                <w:tab w:val="left" w:pos="5100"/>
              </w:tabs>
              <w:ind w:left="-105"/>
              <w:jc w:val="center"/>
              <w:rPr>
                <w:rFonts w:ascii="Arial" w:hAnsi="Arial" w:cs="Arial"/>
                <w:b/>
                <w:sz w:val="22"/>
                <w:szCs w:val="22"/>
              </w:rPr>
            </w:pPr>
          </w:p>
        </w:tc>
        <w:tc>
          <w:tcPr>
            <w:tcW w:w="1134" w:type="dxa"/>
            <w:vAlign w:val="center"/>
          </w:tcPr>
          <w:p w:rsidR="00EC28E6" w:rsidRPr="00B11BA4" w:rsidRDefault="0084580D" w:rsidP="006539B4">
            <w:pPr>
              <w:pStyle w:val="ConsPlusNormal"/>
              <w:tabs>
                <w:tab w:val="left" w:pos="5100"/>
              </w:tabs>
              <w:ind w:left="-108"/>
              <w:jc w:val="center"/>
              <w:rPr>
                <w:rFonts w:ascii="Arial" w:hAnsi="Arial" w:cs="Arial"/>
                <w:sz w:val="22"/>
                <w:szCs w:val="22"/>
              </w:rPr>
            </w:pPr>
            <w:r w:rsidRPr="00B11BA4">
              <w:rPr>
                <w:rFonts w:ascii="Arial" w:hAnsi="Arial" w:cs="Arial"/>
                <w:sz w:val="22"/>
                <w:szCs w:val="22"/>
              </w:rPr>
              <w:t>21,569</w:t>
            </w:r>
          </w:p>
        </w:tc>
        <w:tc>
          <w:tcPr>
            <w:tcW w:w="1134" w:type="dxa"/>
            <w:vAlign w:val="center"/>
          </w:tcPr>
          <w:p w:rsidR="00EC28E6" w:rsidRPr="00B11BA4" w:rsidRDefault="00EC28E6" w:rsidP="006539B4">
            <w:pPr>
              <w:pStyle w:val="ConsPlusNormal"/>
              <w:tabs>
                <w:tab w:val="left" w:pos="5100"/>
              </w:tabs>
              <w:jc w:val="center"/>
              <w:rPr>
                <w:rFonts w:ascii="Arial" w:hAnsi="Arial" w:cs="Arial"/>
                <w:sz w:val="22"/>
                <w:szCs w:val="22"/>
              </w:rPr>
            </w:pPr>
          </w:p>
        </w:tc>
        <w:tc>
          <w:tcPr>
            <w:tcW w:w="727" w:type="dxa"/>
          </w:tcPr>
          <w:p w:rsidR="00EC28E6" w:rsidRPr="00B11BA4" w:rsidRDefault="00EC28E6" w:rsidP="006539B4">
            <w:pPr>
              <w:pStyle w:val="ConsPlusNormal"/>
              <w:tabs>
                <w:tab w:val="left" w:pos="5100"/>
              </w:tabs>
              <w:jc w:val="center"/>
              <w:rPr>
                <w:rFonts w:ascii="Arial" w:hAnsi="Arial" w:cs="Arial"/>
                <w:sz w:val="22"/>
                <w:szCs w:val="22"/>
              </w:rPr>
            </w:pPr>
          </w:p>
        </w:tc>
        <w:tc>
          <w:tcPr>
            <w:tcW w:w="708" w:type="dxa"/>
          </w:tcPr>
          <w:p w:rsidR="00EC28E6" w:rsidRPr="00B11BA4" w:rsidRDefault="00EC28E6" w:rsidP="006539B4">
            <w:pPr>
              <w:pStyle w:val="ConsPlusNormal"/>
              <w:tabs>
                <w:tab w:val="left" w:pos="5100"/>
              </w:tabs>
              <w:jc w:val="center"/>
              <w:rPr>
                <w:rFonts w:ascii="Arial" w:hAnsi="Arial" w:cs="Arial"/>
                <w:sz w:val="22"/>
                <w:szCs w:val="22"/>
              </w:rPr>
            </w:pPr>
          </w:p>
        </w:tc>
        <w:tc>
          <w:tcPr>
            <w:tcW w:w="714" w:type="dxa"/>
          </w:tcPr>
          <w:p w:rsidR="00EC28E6" w:rsidRPr="00B11BA4" w:rsidRDefault="00EC28E6" w:rsidP="006539B4">
            <w:pPr>
              <w:pStyle w:val="ConsPlusNormal"/>
              <w:tabs>
                <w:tab w:val="left" w:pos="5100"/>
              </w:tabs>
              <w:jc w:val="center"/>
              <w:rPr>
                <w:rFonts w:ascii="Arial" w:hAnsi="Arial" w:cs="Arial"/>
                <w:sz w:val="22"/>
                <w:szCs w:val="22"/>
              </w:rPr>
            </w:pPr>
          </w:p>
        </w:tc>
        <w:tc>
          <w:tcPr>
            <w:tcW w:w="2830" w:type="dxa"/>
            <w:vMerge/>
            <w:vAlign w:val="center"/>
          </w:tcPr>
          <w:p w:rsidR="00EC28E6" w:rsidRPr="00B11BA4" w:rsidRDefault="00EC28E6" w:rsidP="00AD1E42">
            <w:pPr>
              <w:pStyle w:val="ConsPlusNormal"/>
              <w:tabs>
                <w:tab w:val="left" w:pos="5100"/>
              </w:tabs>
              <w:jc w:val="center"/>
              <w:rPr>
                <w:rFonts w:ascii="Arial" w:hAnsi="Arial" w:cs="Arial"/>
                <w:sz w:val="22"/>
                <w:szCs w:val="22"/>
              </w:rPr>
            </w:pPr>
          </w:p>
        </w:tc>
      </w:tr>
      <w:tr w:rsidR="00EC28E6" w:rsidRPr="00B11BA4" w:rsidTr="00E154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1"/>
        </w:trPr>
        <w:tc>
          <w:tcPr>
            <w:tcW w:w="568" w:type="dxa"/>
            <w:vMerge/>
            <w:vAlign w:val="center"/>
          </w:tcPr>
          <w:p w:rsidR="00EC28E6" w:rsidRPr="00B11BA4" w:rsidRDefault="00EC28E6" w:rsidP="00E513C4">
            <w:pPr>
              <w:pStyle w:val="ConsPlusNormal"/>
              <w:tabs>
                <w:tab w:val="left" w:pos="5100"/>
              </w:tabs>
              <w:jc w:val="center"/>
              <w:rPr>
                <w:rFonts w:ascii="Arial" w:hAnsi="Arial" w:cs="Arial"/>
                <w:sz w:val="22"/>
                <w:szCs w:val="22"/>
              </w:rPr>
            </w:pPr>
          </w:p>
        </w:tc>
        <w:tc>
          <w:tcPr>
            <w:tcW w:w="2981" w:type="dxa"/>
            <w:gridSpan w:val="2"/>
            <w:vMerge/>
            <w:vAlign w:val="center"/>
          </w:tcPr>
          <w:p w:rsidR="00EC28E6" w:rsidRPr="00B11BA4" w:rsidRDefault="00EC28E6" w:rsidP="00921CAD">
            <w:pPr>
              <w:pStyle w:val="ConsPlusNormal"/>
              <w:tabs>
                <w:tab w:val="left" w:pos="5100"/>
              </w:tabs>
              <w:jc w:val="both"/>
              <w:rPr>
                <w:rFonts w:ascii="Arial" w:hAnsi="Arial" w:cs="Arial"/>
                <w:sz w:val="22"/>
                <w:szCs w:val="22"/>
              </w:rPr>
            </w:pPr>
          </w:p>
        </w:tc>
        <w:tc>
          <w:tcPr>
            <w:tcW w:w="1413" w:type="dxa"/>
            <w:vAlign w:val="center"/>
          </w:tcPr>
          <w:p w:rsidR="00EC28E6" w:rsidRPr="00B11BA4" w:rsidRDefault="00B1506D" w:rsidP="006539B4">
            <w:pPr>
              <w:pStyle w:val="ConsPlusNormal"/>
              <w:tabs>
                <w:tab w:val="left" w:pos="5100"/>
              </w:tabs>
              <w:jc w:val="center"/>
              <w:rPr>
                <w:rFonts w:ascii="Arial" w:hAnsi="Arial" w:cs="Arial"/>
                <w:sz w:val="22"/>
                <w:szCs w:val="22"/>
              </w:rPr>
            </w:pPr>
            <w:r w:rsidRPr="00B11BA4">
              <w:rPr>
                <w:rFonts w:ascii="Arial" w:hAnsi="Arial" w:cs="Arial"/>
                <w:sz w:val="22"/>
                <w:szCs w:val="22"/>
              </w:rPr>
              <w:t>2024</w:t>
            </w:r>
          </w:p>
        </w:tc>
        <w:tc>
          <w:tcPr>
            <w:tcW w:w="1400" w:type="dxa"/>
            <w:vAlign w:val="center"/>
          </w:tcPr>
          <w:p w:rsidR="00EC28E6" w:rsidRPr="00B11BA4" w:rsidRDefault="0084580D" w:rsidP="006539B4">
            <w:pPr>
              <w:pStyle w:val="ConsPlusNormal"/>
              <w:tabs>
                <w:tab w:val="left" w:pos="5100"/>
              </w:tabs>
              <w:ind w:left="-105"/>
              <w:jc w:val="center"/>
              <w:rPr>
                <w:rFonts w:ascii="Arial" w:hAnsi="Arial" w:cs="Arial"/>
                <w:sz w:val="22"/>
                <w:szCs w:val="22"/>
              </w:rPr>
            </w:pPr>
            <w:r w:rsidRPr="00B11BA4">
              <w:rPr>
                <w:rFonts w:ascii="Arial" w:hAnsi="Arial" w:cs="Arial"/>
                <w:sz w:val="22"/>
                <w:szCs w:val="22"/>
              </w:rPr>
              <w:t>18,983</w:t>
            </w:r>
          </w:p>
        </w:tc>
        <w:tc>
          <w:tcPr>
            <w:tcW w:w="1276" w:type="dxa"/>
            <w:vAlign w:val="center"/>
          </w:tcPr>
          <w:p w:rsidR="00EC28E6" w:rsidRPr="00B11BA4" w:rsidRDefault="00EC28E6" w:rsidP="006539B4">
            <w:pPr>
              <w:pStyle w:val="ConsPlusNormal"/>
              <w:tabs>
                <w:tab w:val="left" w:pos="5100"/>
              </w:tabs>
              <w:ind w:left="-105"/>
              <w:jc w:val="center"/>
              <w:rPr>
                <w:rFonts w:ascii="Arial" w:hAnsi="Arial" w:cs="Arial"/>
                <w:b/>
                <w:sz w:val="22"/>
                <w:szCs w:val="22"/>
              </w:rPr>
            </w:pPr>
          </w:p>
        </w:tc>
        <w:tc>
          <w:tcPr>
            <w:tcW w:w="992" w:type="dxa"/>
            <w:vAlign w:val="center"/>
          </w:tcPr>
          <w:p w:rsidR="00EC28E6" w:rsidRPr="00B11BA4" w:rsidRDefault="00EC28E6" w:rsidP="006539B4">
            <w:pPr>
              <w:pStyle w:val="ConsPlusNormal"/>
              <w:tabs>
                <w:tab w:val="left" w:pos="5100"/>
              </w:tabs>
              <w:ind w:left="-105"/>
              <w:jc w:val="center"/>
              <w:rPr>
                <w:rFonts w:ascii="Arial" w:hAnsi="Arial" w:cs="Arial"/>
                <w:b/>
                <w:sz w:val="22"/>
                <w:szCs w:val="22"/>
              </w:rPr>
            </w:pPr>
          </w:p>
        </w:tc>
        <w:tc>
          <w:tcPr>
            <w:tcW w:w="1134" w:type="dxa"/>
            <w:vAlign w:val="center"/>
          </w:tcPr>
          <w:p w:rsidR="00EC28E6" w:rsidRPr="00B11BA4" w:rsidRDefault="0084580D" w:rsidP="006539B4">
            <w:pPr>
              <w:pStyle w:val="ConsPlusNormal"/>
              <w:tabs>
                <w:tab w:val="left" w:pos="5100"/>
              </w:tabs>
              <w:ind w:left="-108"/>
              <w:jc w:val="center"/>
              <w:rPr>
                <w:rFonts w:ascii="Arial" w:hAnsi="Arial" w:cs="Arial"/>
                <w:sz w:val="22"/>
                <w:szCs w:val="22"/>
              </w:rPr>
            </w:pPr>
            <w:r w:rsidRPr="00B11BA4">
              <w:rPr>
                <w:rFonts w:ascii="Arial" w:hAnsi="Arial" w:cs="Arial"/>
                <w:sz w:val="22"/>
                <w:szCs w:val="22"/>
              </w:rPr>
              <w:t>18,984</w:t>
            </w:r>
          </w:p>
        </w:tc>
        <w:tc>
          <w:tcPr>
            <w:tcW w:w="1134" w:type="dxa"/>
            <w:vAlign w:val="center"/>
          </w:tcPr>
          <w:p w:rsidR="00EC28E6" w:rsidRPr="00B11BA4" w:rsidRDefault="00EC28E6" w:rsidP="006539B4">
            <w:pPr>
              <w:pStyle w:val="ConsPlusNormal"/>
              <w:tabs>
                <w:tab w:val="left" w:pos="5100"/>
              </w:tabs>
              <w:jc w:val="center"/>
              <w:rPr>
                <w:rFonts w:ascii="Arial" w:hAnsi="Arial" w:cs="Arial"/>
                <w:sz w:val="22"/>
                <w:szCs w:val="22"/>
              </w:rPr>
            </w:pPr>
          </w:p>
        </w:tc>
        <w:tc>
          <w:tcPr>
            <w:tcW w:w="727" w:type="dxa"/>
          </w:tcPr>
          <w:p w:rsidR="00EC28E6" w:rsidRPr="00B11BA4" w:rsidRDefault="00EC28E6" w:rsidP="006539B4">
            <w:pPr>
              <w:pStyle w:val="ConsPlusNormal"/>
              <w:tabs>
                <w:tab w:val="left" w:pos="5100"/>
              </w:tabs>
              <w:jc w:val="center"/>
              <w:rPr>
                <w:rFonts w:ascii="Arial" w:hAnsi="Arial" w:cs="Arial"/>
                <w:sz w:val="22"/>
                <w:szCs w:val="22"/>
              </w:rPr>
            </w:pPr>
          </w:p>
        </w:tc>
        <w:tc>
          <w:tcPr>
            <w:tcW w:w="708" w:type="dxa"/>
          </w:tcPr>
          <w:p w:rsidR="00EC28E6" w:rsidRPr="00B11BA4" w:rsidRDefault="00EC28E6" w:rsidP="006539B4">
            <w:pPr>
              <w:pStyle w:val="ConsPlusNormal"/>
              <w:tabs>
                <w:tab w:val="left" w:pos="5100"/>
              </w:tabs>
              <w:jc w:val="center"/>
              <w:rPr>
                <w:rFonts w:ascii="Arial" w:hAnsi="Arial" w:cs="Arial"/>
                <w:sz w:val="22"/>
                <w:szCs w:val="22"/>
              </w:rPr>
            </w:pPr>
          </w:p>
        </w:tc>
        <w:tc>
          <w:tcPr>
            <w:tcW w:w="714" w:type="dxa"/>
          </w:tcPr>
          <w:p w:rsidR="00EC28E6" w:rsidRPr="00B11BA4" w:rsidRDefault="00EC28E6" w:rsidP="006539B4">
            <w:pPr>
              <w:pStyle w:val="ConsPlusNormal"/>
              <w:tabs>
                <w:tab w:val="left" w:pos="5100"/>
              </w:tabs>
              <w:jc w:val="center"/>
              <w:rPr>
                <w:rFonts w:ascii="Arial" w:hAnsi="Arial" w:cs="Arial"/>
                <w:sz w:val="22"/>
                <w:szCs w:val="22"/>
              </w:rPr>
            </w:pPr>
          </w:p>
        </w:tc>
        <w:tc>
          <w:tcPr>
            <w:tcW w:w="2830" w:type="dxa"/>
            <w:vMerge/>
            <w:vAlign w:val="center"/>
          </w:tcPr>
          <w:p w:rsidR="00EC28E6" w:rsidRPr="00B11BA4" w:rsidRDefault="00EC28E6" w:rsidP="00AD1E42">
            <w:pPr>
              <w:pStyle w:val="ConsPlusNormal"/>
              <w:tabs>
                <w:tab w:val="left" w:pos="5100"/>
              </w:tabs>
              <w:jc w:val="center"/>
              <w:rPr>
                <w:rFonts w:ascii="Arial" w:hAnsi="Arial" w:cs="Arial"/>
                <w:sz w:val="22"/>
                <w:szCs w:val="22"/>
              </w:rPr>
            </w:pPr>
          </w:p>
        </w:tc>
      </w:tr>
      <w:tr w:rsidR="00EC28E6" w:rsidRPr="00B11BA4" w:rsidTr="00E154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1"/>
        </w:trPr>
        <w:tc>
          <w:tcPr>
            <w:tcW w:w="568" w:type="dxa"/>
            <w:vMerge/>
            <w:vAlign w:val="center"/>
          </w:tcPr>
          <w:p w:rsidR="00EC28E6" w:rsidRPr="00B11BA4" w:rsidRDefault="00EC28E6" w:rsidP="00E513C4">
            <w:pPr>
              <w:pStyle w:val="ConsPlusNormal"/>
              <w:tabs>
                <w:tab w:val="left" w:pos="5100"/>
              </w:tabs>
              <w:jc w:val="center"/>
              <w:rPr>
                <w:rFonts w:ascii="Arial" w:hAnsi="Arial" w:cs="Arial"/>
                <w:sz w:val="22"/>
                <w:szCs w:val="22"/>
              </w:rPr>
            </w:pPr>
          </w:p>
        </w:tc>
        <w:tc>
          <w:tcPr>
            <w:tcW w:w="2981" w:type="dxa"/>
            <w:gridSpan w:val="2"/>
            <w:vMerge/>
            <w:vAlign w:val="center"/>
          </w:tcPr>
          <w:p w:rsidR="00EC28E6" w:rsidRPr="00B11BA4" w:rsidRDefault="00EC28E6" w:rsidP="00921CAD">
            <w:pPr>
              <w:pStyle w:val="ConsPlusNormal"/>
              <w:tabs>
                <w:tab w:val="left" w:pos="5100"/>
              </w:tabs>
              <w:jc w:val="both"/>
              <w:rPr>
                <w:rFonts w:ascii="Arial" w:hAnsi="Arial" w:cs="Arial"/>
                <w:sz w:val="22"/>
                <w:szCs w:val="22"/>
              </w:rPr>
            </w:pPr>
          </w:p>
        </w:tc>
        <w:tc>
          <w:tcPr>
            <w:tcW w:w="1413" w:type="dxa"/>
            <w:vAlign w:val="center"/>
          </w:tcPr>
          <w:p w:rsidR="00EC28E6" w:rsidRPr="00B11BA4" w:rsidRDefault="00EC28E6" w:rsidP="006539B4">
            <w:pPr>
              <w:pStyle w:val="ConsPlusNormal"/>
              <w:tabs>
                <w:tab w:val="left" w:pos="5100"/>
              </w:tabs>
              <w:jc w:val="center"/>
              <w:rPr>
                <w:rFonts w:ascii="Arial" w:hAnsi="Arial" w:cs="Arial"/>
                <w:b/>
                <w:sz w:val="22"/>
                <w:szCs w:val="22"/>
              </w:rPr>
            </w:pPr>
          </w:p>
        </w:tc>
        <w:tc>
          <w:tcPr>
            <w:tcW w:w="1400" w:type="dxa"/>
            <w:vAlign w:val="center"/>
          </w:tcPr>
          <w:p w:rsidR="00EC28E6" w:rsidRPr="00B11BA4" w:rsidRDefault="00EC28E6" w:rsidP="006539B4">
            <w:pPr>
              <w:pStyle w:val="ConsPlusNormal"/>
              <w:tabs>
                <w:tab w:val="left" w:pos="5100"/>
              </w:tabs>
              <w:ind w:left="-105"/>
              <w:jc w:val="center"/>
              <w:rPr>
                <w:rFonts w:ascii="Arial" w:hAnsi="Arial" w:cs="Arial"/>
                <w:b/>
                <w:sz w:val="22"/>
                <w:szCs w:val="22"/>
              </w:rPr>
            </w:pPr>
          </w:p>
        </w:tc>
        <w:tc>
          <w:tcPr>
            <w:tcW w:w="1276" w:type="dxa"/>
            <w:vAlign w:val="center"/>
          </w:tcPr>
          <w:p w:rsidR="00EC28E6" w:rsidRPr="00B11BA4" w:rsidRDefault="00EC28E6" w:rsidP="006539B4">
            <w:pPr>
              <w:pStyle w:val="ConsPlusNormal"/>
              <w:tabs>
                <w:tab w:val="left" w:pos="5100"/>
              </w:tabs>
              <w:ind w:left="-105"/>
              <w:jc w:val="center"/>
              <w:rPr>
                <w:rFonts w:ascii="Arial" w:hAnsi="Arial" w:cs="Arial"/>
                <w:b/>
                <w:sz w:val="22"/>
                <w:szCs w:val="22"/>
              </w:rPr>
            </w:pPr>
          </w:p>
        </w:tc>
        <w:tc>
          <w:tcPr>
            <w:tcW w:w="992" w:type="dxa"/>
            <w:vAlign w:val="center"/>
          </w:tcPr>
          <w:p w:rsidR="00EC28E6" w:rsidRPr="00B11BA4" w:rsidRDefault="00EC28E6" w:rsidP="006539B4">
            <w:pPr>
              <w:pStyle w:val="ConsPlusNormal"/>
              <w:tabs>
                <w:tab w:val="left" w:pos="5100"/>
              </w:tabs>
              <w:ind w:left="-105"/>
              <w:jc w:val="center"/>
              <w:rPr>
                <w:rFonts w:ascii="Arial" w:hAnsi="Arial" w:cs="Arial"/>
                <w:b/>
                <w:sz w:val="22"/>
                <w:szCs w:val="22"/>
              </w:rPr>
            </w:pPr>
          </w:p>
        </w:tc>
        <w:tc>
          <w:tcPr>
            <w:tcW w:w="1134" w:type="dxa"/>
            <w:vAlign w:val="center"/>
          </w:tcPr>
          <w:p w:rsidR="00EC28E6" w:rsidRPr="00B11BA4" w:rsidRDefault="00EC28E6" w:rsidP="006539B4">
            <w:pPr>
              <w:pStyle w:val="ConsPlusNormal"/>
              <w:tabs>
                <w:tab w:val="left" w:pos="5100"/>
              </w:tabs>
              <w:ind w:left="-108"/>
              <w:jc w:val="center"/>
              <w:rPr>
                <w:rFonts w:ascii="Arial" w:hAnsi="Arial" w:cs="Arial"/>
                <w:b/>
                <w:sz w:val="22"/>
                <w:szCs w:val="22"/>
              </w:rPr>
            </w:pPr>
          </w:p>
        </w:tc>
        <w:tc>
          <w:tcPr>
            <w:tcW w:w="1134" w:type="dxa"/>
            <w:vAlign w:val="center"/>
          </w:tcPr>
          <w:p w:rsidR="00EC28E6" w:rsidRPr="00B11BA4" w:rsidRDefault="00EC28E6" w:rsidP="006539B4">
            <w:pPr>
              <w:pStyle w:val="ConsPlusNormal"/>
              <w:tabs>
                <w:tab w:val="left" w:pos="5100"/>
              </w:tabs>
              <w:jc w:val="center"/>
              <w:rPr>
                <w:rFonts w:ascii="Arial" w:hAnsi="Arial" w:cs="Arial"/>
                <w:sz w:val="22"/>
                <w:szCs w:val="22"/>
              </w:rPr>
            </w:pPr>
          </w:p>
        </w:tc>
        <w:tc>
          <w:tcPr>
            <w:tcW w:w="727" w:type="dxa"/>
          </w:tcPr>
          <w:p w:rsidR="00EC28E6" w:rsidRPr="00B11BA4" w:rsidRDefault="00EC28E6" w:rsidP="006539B4">
            <w:pPr>
              <w:pStyle w:val="ConsPlusNormal"/>
              <w:tabs>
                <w:tab w:val="left" w:pos="5100"/>
              </w:tabs>
              <w:jc w:val="center"/>
              <w:rPr>
                <w:rFonts w:ascii="Arial" w:hAnsi="Arial" w:cs="Arial"/>
                <w:sz w:val="22"/>
                <w:szCs w:val="22"/>
              </w:rPr>
            </w:pPr>
          </w:p>
        </w:tc>
        <w:tc>
          <w:tcPr>
            <w:tcW w:w="708" w:type="dxa"/>
          </w:tcPr>
          <w:p w:rsidR="00EC28E6" w:rsidRPr="00B11BA4" w:rsidRDefault="00EC28E6" w:rsidP="006539B4">
            <w:pPr>
              <w:pStyle w:val="ConsPlusNormal"/>
              <w:tabs>
                <w:tab w:val="left" w:pos="5100"/>
              </w:tabs>
              <w:jc w:val="center"/>
              <w:rPr>
                <w:rFonts w:ascii="Arial" w:hAnsi="Arial" w:cs="Arial"/>
                <w:sz w:val="22"/>
                <w:szCs w:val="22"/>
              </w:rPr>
            </w:pPr>
          </w:p>
        </w:tc>
        <w:tc>
          <w:tcPr>
            <w:tcW w:w="714" w:type="dxa"/>
          </w:tcPr>
          <w:p w:rsidR="00EC28E6" w:rsidRPr="00B11BA4" w:rsidRDefault="00EC28E6" w:rsidP="006539B4">
            <w:pPr>
              <w:pStyle w:val="ConsPlusNormal"/>
              <w:tabs>
                <w:tab w:val="left" w:pos="5100"/>
              </w:tabs>
              <w:jc w:val="center"/>
              <w:rPr>
                <w:rFonts w:ascii="Arial" w:hAnsi="Arial" w:cs="Arial"/>
                <w:sz w:val="22"/>
                <w:szCs w:val="22"/>
              </w:rPr>
            </w:pPr>
          </w:p>
        </w:tc>
        <w:tc>
          <w:tcPr>
            <w:tcW w:w="2830" w:type="dxa"/>
            <w:vMerge/>
            <w:vAlign w:val="center"/>
          </w:tcPr>
          <w:p w:rsidR="00EC28E6" w:rsidRPr="00B11BA4" w:rsidRDefault="00EC28E6" w:rsidP="00AD1E42">
            <w:pPr>
              <w:pStyle w:val="ConsPlusNormal"/>
              <w:tabs>
                <w:tab w:val="left" w:pos="5100"/>
              </w:tabs>
              <w:jc w:val="center"/>
              <w:rPr>
                <w:rFonts w:ascii="Arial" w:hAnsi="Arial" w:cs="Arial"/>
                <w:sz w:val="22"/>
                <w:szCs w:val="22"/>
              </w:rPr>
            </w:pPr>
          </w:p>
        </w:tc>
      </w:tr>
      <w:tr w:rsidR="00EC28E6" w:rsidRPr="00B11BA4" w:rsidTr="00E154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1"/>
        </w:trPr>
        <w:tc>
          <w:tcPr>
            <w:tcW w:w="568" w:type="dxa"/>
            <w:vMerge/>
            <w:vAlign w:val="center"/>
          </w:tcPr>
          <w:p w:rsidR="00EC28E6" w:rsidRPr="00B11BA4" w:rsidRDefault="00EC28E6" w:rsidP="00E513C4">
            <w:pPr>
              <w:pStyle w:val="ConsPlusNormal"/>
              <w:tabs>
                <w:tab w:val="left" w:pos="5100"/>
              </w:tabs>
              <w:jc w:val="center"/>
              <w:rPr>
                <w:rFonts w:ascii="Arial" w:hAnsi="Arial" w:cs="Arial"/>
                <w:sz w:val="22"/>
                <w:szCs w:val="22"/>
              </w:rPr>
            </w:pPr>
          </w:p>
        </w:tc>
        <w:tc>
          <w:tcPr>
            <w:tcW w:w="2981" w:type="dxa"/>
            <w:gridSpan w:val="2"/>
            <w:vMerge/>
            <w:vAlign w:val="center"/>
          </w:tcPr>
          <w:p w:rsidR="00EC28E6" w:rsidRPr="00B11BA4" w:rsidRDefault="00EC28E6" w:rsidP="00921CAD">
            <w:pPr>
              <w:pStyle w:val="ConsPlusNormal"/>
              <w:tabs>
                <w:tab w:val="left" w:pos="5100"/>
              </w:tabs>
              <w:jc w:val="both"/>
              <w:rPr>
                <w:rFonts w:ascii="Arial" w:hAnsi="Arial" w:cs="Arial"/>
                <w:sz w:val="22"/>
                <w:szCs w:val="22"/>
              </w:rPr>
            </w:pPr>
          </w:p>
        </w:tc>
        <w:tc>
          <w:tcPr>
            <w:tcW w:w="1413" w:type="dxa"/>
            <w:vAlign w:val="center"/>
          </w:tcPr>
          <w:p w:rsidR="00EC28E6" w:rsidRPr="00B11BA4" w:rsidRDefault="00EC28E6" w:rsidP="006539B4">
            <w:pPr>
              <w:pStyle w:val="ConsPlusNormal"/>
              <w:tabs>
                <w:tab w:val="left" w:pos="5100"/>
              </w:tabs>
              <w:jc w:val="center"/>
              <w:rPr>
                <w:rFonts w:ascii="Arial" w:hAnsi="Arial" w:cs="Arial"/>
                <w:b/>
                <w:sz w:val="22"/>
                <w:szCs w:val="22"/>
              </w:rPr>
            </w:pPr>
          </w:p>
        </w:tc>
        <w:tc>
          <w:tcPr>
            <w:tcW w:w="1400" w:type="dxa"/>
            <w:vAlign w:val="center"/>
          </w:tcPr>
          <w:p w:rsidR="00EC28E6" w:rsidRPr="00B11BA4" w:rsidRDefault="00EC28E6" w:rsidP="006539B4">
            <w:pPr>
              <w:pStyle w:val="ConsPlusNormal"/>
              <w:tabs>
                <w:tab w:val="left" w:pos="5100"/>
              </w:tabs>
              <w:ind w:left="-105"/>
              <w:jc w:val="center"/>
              <w:rPr>
                <w:rFonts w:ascii="Arial" w:hAnsi="Arial" w:cs="Arial"/>
                <w:b/>
                <w:sz w:val="22"/>
                <w:szCs w:val="22"/>
              </w:rPr>
            </w:pPr>
          </w:p>
        </w:tc>
        <w:tc>
          <w:tcPr>
            <w:tcW w:w="1276" w:type="dxa"/>
            <w:vAlign w:val="center"/>
          </w:tcPr>
          <w:p w:rsidR="00EC28E6" w:rsidRPr="00B11BA4" w:rsidRDefault="00EC28E6" w:rsidP="006539B4">
            <w:pPr>
              <w:pStyle w:val="ConsPlusNormal"/>
              <w:tabs>
                <w:tab w:val="left" w:pos="5100"/>
              </w:tabs>
              <w:ind w:left="-105"/>
              <w:jc w:val="center"/>
              <w:rPr>
                <w:rFonts w:ascii="Arial" w:hAnsi="Arial" w:cs="Arial"/>
                <w:b/>
                <w:sz w:val="22"/>
                <w:szCs w:val="22"/>
              </w:rPr>
            </w:pPr>
          </w:p>
        </w:tc>
        <w:tc>
          <w:tcPr>
            <w:tcW w:w="992" w:type="dxa"/>
            <w:vAlign w:val="center"/>
          </w:tcPr>
          <w:p w:rsidR="00EC28E6" w:rsidRPr="00B11BA4" w:rsidRDefault="00EC28E6" w:rsidP="006539B4">
            <w:pPr>
              <w:pStyle w:val="ConsPlusNormal"/>
              <w:tabs>
                <w:tab w:val="left" w:pos="5100"/>
              </w:tabs>
              <w:ind w:left="-105"/>
              <w:jc w:val="center"/>
              <w:rPr>
                <w:rFonts w:ascii="Arial" w:hAnsi="Arial" w:cs="Arial"/>
                <w:b/>
                <w:sz w:val="22"/>
                <w:szCs w:val="22"/>
              </w:rPr>
            </w:pPr>
          </w:p>
        </w:tc>
        <w:tc>
          <w:tcPr>
            <w:tcW w:w="1134" w:type="dxa"/>
            <w:vAlign w:val="center"/>
          </w:tcPr>
          <w:p w:rsidR="00EC28E6" w:rsidRPr="00B11BA4" w:rsidRDefault="00EC28E6" w:rsidP="006539B4">
            <w:pPr>
              <w:pStyle w:val="ConsPlusNormal"/>
              <w:tabs>
                <w:tab w:val="left" w:pos="5100"/>
              </w:tabs>
              <w:ind w:left="-108"/>
              <w:jc w:val="center"/>
              <w:rPr>
                <w:rFonts w:ascii="Arial" w:hAnsi="Arial" w:cs="Arial"/>
                <w:b/>
                <w:sz w:val="22"/>
                <w:szCs w:val="22"/>
              </w:rPr>
            </w:pPr>
          </w:p>
        </w:tc>
        <w:tc>
          <w:tcPr>
            <w:tcW w:w="1134" w:type="dxa"/>
            <w:vAlign w:val="center"/>
          </w:tcPr>
          <w:p w:rsidR="00EC28E6" w:rsidRPr="00B11BA4" w:rsidRDefault="00EC28E6" w:rsidP="006539B4">
            <w:pPr>
              <w:pStyle w:val="ConsPlusNormal"/>
              <w:tabs>
                <w:tab w:val="left" w:pos="5100"/>
              </w:tabs>
              <w:jc w:val="center"/>
              <w:rPr>
                <w:rFonts w:ascii="Arial" w:hAnsi="Arial" w:cs="Arial"/>
                <w:sz w:val="22"/>
                <w:szCs w:val="22"/>
              </w:rPr>
            </w:pPr>
          </w:p>
        </w:tc>
        <w:tc>
          <w:tcPr>
            <w:tcW w:w="727" w:type="dxa"/>
          </w:tcPr>
          <w:p w:rsidR="00EC28E6" w:rsidRPr="00B11BA4" w:rsidRDefault="00EC28E6" w:rsidP="006539B4">
            <w:pPr>
              <w:pStyle w:val="ConsPlusNormal"/>
              <w:tabs>
                <w:tab w:val="left" w:pos="5100"/>
              </w:tabs>
              <w:jc w:val="center"/>
              <w:rPr>
                <w:rFonts w:ascii="Arial" w:hAnsi="Arial" w:cs="Arial"/>
                <w:sz w:val="22"/>
                <w:szCs w:val="22"/>
              </w:rPr>
            </w:pPr>
          </w:p>
        </w:tc>
        <w:tc>
          <w:tcPr>
            <w:tcW w:w="708" w:type="dxa"/>
          </w:tcPr>
          <w:p w:rsidR="00EC28E6" w:rsidRPr="00B11BA4" w:rsidRDefault="00EC28E6" w:rsidP="006539B4">
            <w:pPr>
              <w:pStyle w:val="ConsPlusNormal"/>
              <w:tabs>
                <w:tab w:val="left" w:pos="5100"/>
              </w:tabs>
              <w:jc w:val="center"/>
              <w:rPr>
                <w:rFonts w:ascii="Arial" w:hAnsi="Arial" w:cs="Arial"/>
                <w:sz w:val="22"/>
                <w:szCs w:val="22"/>
              </w:rPr>
            </w:pPr>
          </w:p>
        </w:tc>
        <w:tc>
          <w:tcPr>
            <w:tcW w:w="714" w:type="dxa"/>
          </w:tcPr>
          <w:p w:rsidR="00EC28E6" w:rsidRPr="00B11BA4" w:rsidRDefault="00EC28E6" w:rsidP="006539B4">
            <w:pPr>
              <w:pStyle w:val="ConsPlusNormal"/>
              <w:tabs>
                <w:tab w:val="left" w:pos="5100"/>
              </w:tabs>
              <w:jc w:val="center"/>
              <w:rPr>
                <w:rFonts w:ascii="Arial" w:hAnsi="Arial" w:cs="Arial"/>
                <w:sz w:val="22"/>
                <w:szCs w:val="22"/>
              </w:rPr>
            </w:pPr>
          </w:p>
        </w:tc>
        <w:tc>
          <w:tcPr>
            <w:tcW w:w="2830" w:type="dxa"/>
            <w:vMerge/>
            <w:vAlign w:val="center"/>
          </w:tcPr>
          <w:p w:rsidR="00EC28E6" w:rsidRPr="00B11BA4" w:rsidRDefault="00EC28E6" w:rsidP="00AD1E42">
            <w:pPr>
              <w:pStyle w:val="ConsPlusNormal"/>
              <w:tabs>
                <w:tab w:val="left" w:pos="5100"/>
              </w:tabs>
              <w:jc w:val="center"/>
              <w:rPr>
                <w:rFonts w:ascii="Arial" w:hAnsi="Arial" w:cs="Arial"/>
                <w:sz w:val="22"/>
                <w:szCs w:val="22"/>
              </w:rPr>
            </w:pPr>
          </w:p>
        </w:tc>
      </w:tr>
      <w:tr w:rsidR="00EC28E6" w:rsidRPr="00B11BA4" w:rsidTr="00E154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1"/>
        </w:trPr>
        <w:tc>
          <w:tcPr>
            <w:tcW w:w="568" w:type="dxa"/>
            <w:vMerge/>
            <w:vAlign w:val="center"/>
          </w:tcPr>
          <w:p w:rsidR="00EC28E6" w:rsidRPr="00B11BA4" w:rsidRDefault="00EC28E6" w:rsidP="00E513C4">
            <w:pPr>
              <w:pStyle w:val="ConsPlusNormal"/>
              <w:tabs>
                <w:tab w:val="left" w:pos="5100"/>
              </w:tabs>
              <w:jc w:val="center"/>
              <w:rPr>
                <w:rFonts w:ascii="Arial" w:hAnsi="Arial" w:cs="Arial"/>
                <w:sz w:val="22"/>
                <w:szCs w:val="22"/>
              </w:rPr>
            </w:pPr>
          </w:p>
        </w:tc>
        <w:tc>
          <w:tcPr>
            <w:tcW w:w="2981" w:type="dxa"/>
            <w:gridSpan w:val="2"/>
            <w:vMerge/>
            <w:vAlign w:val="center"/>
          </w:tcPr>
          <w:p w:rsidR="00EC28E6" w:rsidRPr="00B11BA4" w:rsidRDefault="00EC28E6" w:rsidP="00921CAD">
            <w:pPr>
              <w:pStyle w:val="ConsPlusNormal"/>
              <w:tabs>
                <w:tab w:val="left" w:pos="5100"/>
              </w:tabs>
              <w:jc w:val="both"/>
              <w:rPr>
                <w:rFonts w:ascii="Arial" w:hAnsi="Arial" w:cs="Arial"/>
                <w:sz w:val="22"/>
                <w:szCs w:val="22"/>
              </w:rPr>
            </w:pPr>
          </w:p>
        </w:tc>
        <w:tc>
          <w:tcPr>
            <w:tcW w:w="1413" w:type="dxa"/>
            <w:vAlign w:val="center"/>
          </w:tcPr>
          <w:p w:rsidR="00EC28E6" w:rsidRPr="00B11BA4" w:rsidRDefault="00EC28E6" w:rsidP="006539B4">
            <w:pPr>
              <w:pStyle w:val="ConsPlusNormal"/>
              <w:tabs>
                <w:tab w:val="left" w:pos="5100"/>
              </w:tabs>
              <w:jc w:val="center"/>
              <w:rPr>
                <w:rFonts w:ascii="Arial" w:hAnsi="Arial" w:cs="Arial"/>
                <w:b/>
                <w:sz w:val="22"/>
                <w:szCs w:val="22"/>
              </w:rPr>
            </w:pPr>
          </w:p>
        </w:tc>
        <w:tc>
          <w:tcPr>
            <w:tcW w:w="1400" w:type="dxa"/>
            <w:vAlign w:val="center"/>
          </w:tcPr>
          <w:p w:rsidR="00EC28E6" w:rsidRPr="00B11BA4" w:rsidRDefault="00EC28E6" w:rsidP="006539B4">
            <w:pPr>
              <w:pStyle w:val="ConsPlusNormal"/>
              <w:tabs>
                <w:tab w:val="left" w:pos="5100"/>
              </w:tabs>
              <w:ind w:left="-105"/>
              <w:jc w:val="center"/>
              <w:rPr>
                <w:rFonts w:ascii="Arial" w:hAnsi="Arial" w:cs="Arial"/>
                <w:b/>
                <w:sz w:val="22"/>
                <w:szCs w:val="22"/>
              </w:rPr>
            </w:pPr>
          </w:p>
        </w:tc>
        <w:tc>
          <w:tcPr>
            <w:tcW w:w="1276" w:type="dxa"/>
            <w:vAlign w:val="center"/>
          </w:tcPr>
          <w:p w:rsidR="00EC28E6" w:rsidRPr="00B11BA4" w:rsidRDefault="00EC28E6" w:rsidP="006539B4">
            <w:pPr>
              <w:pStyle w:val="ConsPlusNormal"/>
              <w:tabs>
                <w:tab w:val="left" w:pos="5100"/>
              </w:tabs>
              <w:ind w:left="-105"/>
              <w:jc w:val="center"/>
              <w:rPr>
                <w:rFonts w:ascii="Arial" w:hAnsi="Arial" w:cs="Arial"/>
                <w:b/>
                <w:sz w:val="22"/>
                <w:szCs w:val="22"/>
              </w:rPr>
            </w:pPr>
          </w:p>
        </w:tc>
        <w:tc>
          <w:tcPr>
            <w:tcW w:w="992" w:type="dxa"/>
            <w:vAlign w:val="center"/>
          </w:tcPr>
          <w:p w:rsidR="00EC28E6" w:rsidRPr="00B11BA4" w:rsidRDefault="00EC28E6" w:rsidP="006539B4">
            <w:pPr>
              <w:pStyle w:val="ConsPlusNormal"/>
              <w:tabs>
                <w:tab w:val="left" w:pos="5100"/>
              </w:tabs>
              <w:ind w:left="-105"/>
              <w:jc w:val="center"/>
              <w:rPr>
                <w:rFonts w:ascii="Arial" w:hAnsi="Arial" w:cs="Arial"/>
                <w:b/>
                <w:sz w:val="22"/>
                <w:szCs w:val="22"/>
              </w:rPr>
            </w:pPr>
          </w:p>
        </w:tc>
        <w:tc>
          <w:tcPr>
            <w:tcW w:w="1134" w:type="dxa"/>
            <w:vAlign w:val="center"/>
          </w:tcPr>
          <w:p w:rsidR="00EC28E6" w:rsidRPr="00B11BA4" w:rsidRDefault="00EC28E6" w:rsidP="006539B4">
            <w:pPr>
              <w:pStyle w:val="ConsPlusNormal"/>
              <w:tabs>
                <w:tab w:val="left" w:pos="5100"/>
              </w:tabs>
              <w:ind w:left="-108"/>
              <w:jc w:val="center"/>
              <w:rPr>
                <w:rFonts w:ascii="Arial" w:hAnsi="Arial" w:cs="Arial"/>
                <w:b/>
                <w:sz w:val="22"/>
                <w:szCs w:val="22"/>
              </w:rPr>
            </w:pPr>
          </w:p>
        </w:tc>
        <w:tc>
          <w:tcPr>
            <w:tcW w:w="1134" w:type="dxa"/>
            <w:vAlign w:val="center"/>
          </w:tcPr>
          <w:p w:rsidR="00EC28E6" w:rsidRPr="00B11BA4" w:rsidRDefault="00EC28E6" w:rsidP="006539B4">
            <w:pPr>
              <w:pStyle w:val="ConsPlusNormal"/>
              <w:tabs>
                <w:tab w:val="left" w:pos="5100"/>
              </w:tabs>
              <w:jc w:val="center"/>
              <w:rPr>
                <w:rFonts w:ascii="Arial" w:hAnsi="Arial" w:cs="Arial"/>
                <w:sz w:val="22"/>
                <w:szCs w:val="22"/>
              </w:rPr>
            </w:pPr>
          </w:p>
        </w:tc>
        <w:tc>
          <w:tcPr>
            <w:tcW w:w="727" w:type="dxa"/>
          </w:tcPr>
          <w:p w:rsidR="00EC28E6" w:rsidRPr="00B11BA4" w:rsidRDefault="00EC28E6" w:rsidP="006539B4">
            <w:pPr>
              <w:pStyle w:val="ConsPlusNormal"/>
              <w:tabs>
                <w:tab w:val="left" w:pos="5100"/>
              </w:tabs>
              <w:jc w:val="center"/>
              <w:rPr>
                <w:rFonts w:ascii="Arial" w:hAnsi="Arial" w:cs="Arial"/>
                <w:sz w:val="22"/>
                <w:szCs w:val="22"/>
              </w:rPr>
            </w:pPr>
          </w:p>
        </w:tc>
        <w:tc>
          <w:tcPr>
            <w:tcW w:w="708" w:type="dxa"/>
          </w:tcPr>
          <w:p w:rsidR="00EC28E6" w:rsidRPr="00B11BA4" w:rsidRDefault="00EC28E6" w:rsidP="006539B4">
            <w:pPr>
              <w:pStyle w:val="ConsPlusNormal"/>
              <w:tabs>
                <w:tab w:val="left" w:pos="5100"/>
              </w:tabs>
              <w:jc w:val="center"/>
              <w:rPr>
                <w:rFonts w:ascii="Arial" w:hAnsi="Arial" w:cs="Arial"/>
                <w:sz w:val="22"/>
                <w:szCs w:val="22"/>
              </w:rPr>
            </w:pPr>
          </w:p>
        </w:tc>
        <w:tc>
          <w:tcPr>
            <w:tcW w:w="714" w:type="dxa"/>
          </w:tcPr>
          <w:p w:rsidR="00EC28E6" w:rsidRPr="00B11BA4" w:rsidRDefault="00EC28E6" w:rsidP="006539B4">
            <w:pPr>
              <w:pStyle w:val="ConsPlusNormal"/>
              <w:tabs>
                <w:tab w:val="left" w:pos="5100"/>
              </w:tabs>
              <w:jc w:val="center"/>
              <w:rPr>
                <w:rFonts w:ascii="Arial" w:hAnsi="Arial" w:cs="Arial"/>
                <w:sz w:val="22"/>
                <w:szCs w:val="22"/>
              </w:rPr>
            </w:pPr>
          </w:p>
        </w:tc>
        <w:tc>
          <w:tcPr>
            <w:tcW w:w="2830" w:type="dxa"/>
            <w:vMerge/>
            <w:vAlign w:val="center"/>
          </w:tcPr>
          <w:p w:rsidR="00EC28E6" w:rsidRPr="00B11BA4" w:rsidRDefault="00EC28E6" w:rsidP="00AD1E42">
            <w:pPr>
              <w:pStyle w:val="ConsPlusNormal"/>
              <w:tabs>
                <w:tab w:val="left" w:pos="5100"/>
              </w:tabs>
              <w:jc w:val="center"/>
              <w:rPr>
                <w:rFonts w:ascii="Arial" w:hAnsi="Arial" w:cs="Arial"/>
                <w:sz w:val="22"/>
                <w:szCs w:val="22"/>
              </w:rPr>
            </w:pPr>
          </w:p>
        </w:tc>
      </w:tr>
      <w:tr w:rsidR="00EC28E6" w:rsidRPr="00B11BA4" w:rsidTr="00E154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1"/>
        </w:trPr>
        <w:tc>
          <w:tcPr>
            <w:tcW w:w="568" w:type="dxa"/>
            <w:vMerge/>
            <w:vAlign w:val="center"/>
          </w:tcPr>
          <w:p w:rsidR="00EC28E6" w:rsidRPr="00B11BA4" w:rsidRDefault="00EC28E6" w:rsidP="00E513C4">
            <w:pPr>
              <w:pStyle w:val="ConsPlusNormal"/>
              <w:tabs>
                <w:tab w:val="left" w:pos="5100"/>
              </w:tabs>
              <w:jc w:val="center"/>
              <w:rPr>
                <w:rFonts w:ascii="Arial" w:hAnsi="Arial" w:cs="Arial"/>
                <w:sz w:val="22"/>
                <w:szCs w:val="22"/>
              </w:rPr>
            </w:pPr>
          </w:p>
        </w:tc>
        <w:tc>
          <w:tcPr>
            <w:tcW w:w="2981" w:type="dxa"/>
            <w:gridSpan w:val="2"/>
            <w:vMerge/>
            <w:vAlign w:val="center"/>
          </w:tcPr>
          <w:p w:rsidR="00EC28E6" w:rsidRPr="00B11BA4" w:rsidRDefault="00EC28E6" w:rsidP="00921CAD">
            <w:pPr>
              <w:pStyle w:val="ConsPlusNormal"/>
              <w:tabs>
                <w:tab w:val="left" w:pos="5100"/>
              </w:tabs>
              <w:jc w:val="both"/>
              <w:rPr>
                <w:rFonts w:ascii="Arial" w:hAnsi="Arial" w:cs="Arial"/>
                <w:sz w:val="22"/>
                <w:szCs w:val="22"/>
              </w:rPr>
            </w:pPr>
          </w:p>
        </w:tc>
        <w:tc>
          <w:tcPr>
            <w:tcW w:w="1413" w:type="dxa"/>
            <w:vAlign w:val="center"/>
          </w:tcPr>
          <w:p w:rsidR="00EC28E6" w:rsidRPr="00B11BA4" w:rsidRDefault="00EC28E6" w:rsidP="006539B4">
            <w:pPr>
              <w:pStyle w:val="ConsPlusNormal"/>
              <w:tabs>
                <w:tab w:val="left" w:pos="5100"/>
              </w:tabs>
              <w:ind w:left="-112"/>
              <w:jc w:val="center"/>
              <w:rPr>
                <w:rFonts w:ascii="Arial" w:hAnsi="Arial" w:cs="Arial"/>
                <w:b/>
                <w:sz w:val="22"/>
                <w:szCs w:val="22"/>
              </w:rPr>
            </w:pPr>
          </w:p>
        </w:tc>
        <w:tc>
          <w:tcPr>
            <w:tcW w:w="1400" w:type="dxa"/>
            <w:vAlign w:val="center"/>
          </w:tcPr>
          <w:p w:rsidR="00EC28E6" w:rsidRPr="00B11BA4" w:rsidRDefault="00EC28E6" w:rsidP="006539B4">
            <w:pPr>
              <w:pStyle w:val="ConsPlusNormal"/>
              <w:tabs>
                <w:tab w:val="left" w:pos="5100"/>
              </w:tabs>
              <w:ind w:left="-105"/>
              <w:jc w:val="center"/>
              <w:rPr>
                <w:rFonts w:ascii="Arial" w:hAnsi="Arial" w:cs="Arial"/>
                <w:b/>
                <w:sz w:val="22"/>
                <w:szCs w:val="22"/>
              </w:rPr>
            </w:pPr>
          </w:p>
        </w:tc>
        <w:tc>
          <w:tcPr>
            <w:tcW w:w="1276" w:type="dxa"/>
            <w:vAlign w:val="center"/>
          </w:tcPr>
          <w:p w:rsidR="00EC28E6" w:rsidRPr="00B11BA4" w:rsidRDefault="00EC28E6" w:rsidP="006539B4">
            <w:pPr>
              <w:pStyle w:val="ConsPlusNormal"/>
              <w:tabs>
                <w:tab w:val="left" w:pos="5100"/>
              </w:tabs>
              <w:ind w:left="-105"/>
              <w:jc w:val="center"/>
              <w:rPr>
                <w:rFonts w:ascii="Arial" w:hAnsi="Arial" w:cs="Arial"/>
                <w:b/>
                <w:sz w:val="22"/>
                <w:szCs w:val="22"/>
              </w:rPr>
            </w:pPr>
          </w:p>
        </w:tc>
        <w:tc>
          <w:tcPr>
            <w:tcW w:w="992" w:type="dxa"/>
            <w:vAlign w:val="center"/>
          </w:tcPr>
          <w:p w:rsidR="00EC28E6" w:rsidRPr="00B11BA4" w:rsidRDefault="00EC28E6" w:rsidP="006539B4">
            <w:pPr>
              <w:pStyle w:val="ConsPlusNormal"/>
              <w:tabs>
                <w:tab w:val="left" w:pos="5100"/>
              </w:tabs>
              <w:ind w:left="-105"/>
              <w:jc w:val="center"/>
              <w:rPr>
                <w:rFonts w:ascii="Arial" w:hAnsi="Arial" w:cs="Arial"/>
                <w:b/>
                <w:sz w:val="22"/>
                <w:szCs w:val="22"/>
              </w:rPr>
            </w:pPr>
          </w:p>
        </w:tc>
        <w:tc>
          <w:tcPr>
            <w:tcW w:w="1134" w:type="dxa"/>
            <w:vAlign w:val="center"/>
          </w:tcPr>
          <w:p w:rsidR="00EC28E6" w:rsidRPr="00B11BA4" w:rsidRDefault="00EC28E6" w:rsidP="006539B4">
            <w:pPr>
              <w:pStyle w:val="ConsPlusNormal"/>
              <w:tabs>
                <w:tab w:val="left" w:pos="5100"/>
              </w:tabs>
              <w:ind w:left="-108"/>
              <w:jc w:val="center"/>
              <w:rPr>
                <w:rFonts w:ascii="Arial" w:hAnsi="Arial" w:cs="Arial"/>
                <w:b/>
                <w:sz w:val="22"/>
                <w:szCs w:val="22"/>
              </w:rPr>
            </w:pPr>
          </w:p>
        </w:tc>
        <w:tc>
          <w:tcPr>
            <w:tcW w:w="1134" w:type="dxa"/>
            <w:vAlign w:val="center"/>
          </w:tcPr>
          <w:p w:rsidR="00EC28E6" w:rsidRPr="00B11BA4" w:rsidRDefault="00EC28E6" w:rsidP="006539B4">
            <w:pPr>
              <w:pStyle w:val="ConsPlusNormal"/>
              <w:tabs>
                <w:tab w:val="left" w:pos="5100"/>
              </w:tabs>
              <w:jc w:val="center"/>
              <w:rPr>
                <w:rFonts w:ascii="Arial" w:hAnsi="Arial" w:cs="Arial"/>
                <w:sz w:val="22"/>
                <w:szCs w:val="22"/>
              </w:rPr>
            </w:pPr>
          </w:p>
        </w:tc>
        <w:tc>
          <w:tcPr>
            <w:tcW w:w="727" w:type="dxa"/>
          </w:tcPr>
          <w:p w:rsidR="00EC28E6" w:rsidRPr="00B11BA4" w:rsidRDefault="00EC28E6" w:rsidP="006539B4">
            <w:pPr>
              <w:pStyle w:val="ConsPlusNormal"/>
              <w:tabs>
                <w:tab w:val="left" w:pos="5100"/>
              </w:tabs>
              <w:jc w:val="center"/>
              <w:rPr>
                <w:rFonts w:ascii="Arial" w:hAnsi="Arial" w:cs="Arial"/>
                <w:sz w:val="22"/>
                <w:szCs w:val="22"/>
              </w:rPr>
            </w:pPr>
          </w:p>
        </w:tc>
        <w:tc>
          <w:tcPr>
            <w:tcW w:w="708" w:type="dxa"/>
          </w:tcPr>
          <w:p w:rsidR="00EC28E6" w:rsidRPr="00B11BA4" w:rsidRDefault="00EC28E6" w:rsidP="006539B4">
            <w:pPr>
              <w:pStyle w:val="ConsPlusNormal"/>
              <w:tabs>
                <w:tab w:val="left" w:pos="5100"/>
              </w:tabs>
              <w:jc w:val="center"/>
              <w:rPr>
                <w:rFonts w:ascii="Arial" w:hAnsi="Arial" w:cs="Arial"/>
                <w:sz w:val="22"/>
                <w:szCs w:val="22"/>
              </w:rPr>
            </w:pPr>
          </w:p>
        </w:tc>
        <w:tc>
          <w:tcPr>
            <w:tcW w:w="714" w:type="dxa"/>
          </w:tcPr>
          <w:p w:rsidR="00EC28E6" w:rsidRPr="00B11BA4" w:rsidRDefault="00EC28E6" w:rsidP="006539B4">
            <w:pPr>
              <w:pStyle w:val="ConsPlusNormal"/>
              <w:tabs>
                <w:tab w:val="left" w:pos="5100"/>
              </w:tabs>
              <w:jc w:val="center"/>
              <w:rPr>
                <w:rFonts w:ascii="Arial" w:hAnsi="Arial" w:cs="Arial"/>
                <w:sz w:val="22"/>
                <w:szCs w:val="22"/>
              </w:rPr>
            </w:pPr>
          </w:p>
        </w:tc>
        <w:tc>
          <w:tcPr>
            <w:tcW w:w="2830" w:type="dxa"/>
            <w:vMerge/>
            <w:vAlign w:val="center"/>
          </w:tcPr>
          <w:p w:rsidR="00EC28E6" w:rsidRPr="00B11BA4" w:rsidRDefault="00EC28E6" w:rsidP="00AD1E42">
            <w:pPr>
              <w:pStyle w:val="ConsPlusNormal"/>
              <w:tabs>
                <w:tab w:val="left" w:pos="5100"/>
              </w:tabs>
              <w:jc w:val="center"/>
              <w:rPr>
                <w:rFonts w:ascii="Arial" w:hAnsi="Arial" w:cs="Arial"/>
                <w:sz w:val="22"/>
                <w:szCs w:val="22"/>
              </w:rPr>
            </w:pPr>
          </w:p>
        </w:tc>
      </w:tr>
      <w:tr w:rsidR="00EC28E6" w:rsidRPr="00B11BA4" w:rsidTr="00E154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1"/>
        </w:trPr>
        <w:tc>
          <w:tcPr>
            <w:tcW w:w="568" w:type="dxa"/>
            <w:vMerge/>
            <w:vAlign w:val="center"/>
          </w:tcPr>
          <w:p w:rsidR="00EC28E6" w:rsidRPr="00B11BA4" w:rsidRDefault="00EC28E6" w:rsidP="00E513C4">
            <w:pPr>
              <w:pStyle w:val="ConsPlusNormal"/>
              <w:tabs>
                <w:tab w:val="left" w:pos="5100"/>
              </w:tabs>
              <w:jc w:val="center"/>
              <w:rPr>
                <w:rFonts w:ascii="Arial" w:hAnsi="Arial" w:cs="Arial"/>
                <w:sz w:val="22"/>
                <w:szCs w:val="22"/>
              </w:rPr>
            </w:pPr>
          </w:p>
        </w:tc>
        <w:tc>
          <w:tcPr>
            <w:tcW w:w="2981" w:type="dxa"/>
            <w:gridSpan w:val="2"/>
            <w:vMerge/>
            <w:vAlign w:val="center"/>
          </w:tcPr>
          <w:p w:rsidR="00EC28E6" w:rsidRPr="00B11BA4" w:rsidRDefault="00EC28E6" w:rsidP="00921CAD">
            <w:pPr>
              <w:pStyle w:val="ConsPlusNormal"/>
              <w:tabs>
                <w:tab w:val="left" w:pos="5100"/>
              </w:tabs>
              <w:jc w:val="both"/>
              <w:rPr>
                <w:rFonts w:ascii="Arial" w:hAnsi="Arial" w:cs="Arial"/>
                <w:sz w:val="22"/>
                <w:szCs w:val="22"/>
              </w:rPr>
            </w:pPr>
          </w:p>
        </w:tc>
        <w:tc>
          <w:tcPr>
            <w:tcW w:w="1413" w:type="dxa"/>
            <w:vAlign w:val="center"/>
          </w:tcPr>
          <w:p w:rsidR="00EC28E6" w:rsidRPr="00B11BA4" w:rsidRDefault="00EC28E6" w:rsidP="006539B4">
            <w:pPr>
              <w:pStyle w:val="ConsPlusNormal"/>
              <w:tabs>
                <w:tab w:val="left" w:pos="5100"/>
              </w:tabs>
              <w:jc w:val="center"/>
              <w:rPr>
                <w:rFonts w:ascii="Arial" w:hAnsi="Arial" w:cs="Arial"/>
                <w:b/>
                <w:sz w:val="22"/>
                <w:szCs w:val="22"/>
              </w:rPr>
            </w:pPr>
            <w:r w:rsidRPr="00B11BA4">
              <w:rPr>
                <w:rFonts w:ascii="Arial" w:hAnsi="Arial" w:cs="Arial"/>
                <w:b/>
                <w:sz w:val="22"/>
                <w:szCs w:val="22"/>
              </w:rPr>
              <w:t>Итого</w:t>
            </w:r>
          </w:p>
        </w:tc>
        <w:tc>
          <w:tcPr>
            <w:tcW w:w="1400" w:type="dxa"/>
            <w:vAlign w:val="center"/>
          </w:tcPr>
          <w:p w:rsidR="00EC28E6" w:rsidRPr="00B11BA4" w:rsidRDefault="0084580D" w:rsidP="006539B4">
            <w:pPr>
              <w:pStyle w:val="ConsPlusNormal"/>
              <w:tabs>
                <w:tab w:val="left" w:pos="5100"/>
              </w:tabs>
              <w:ind w:left="-105"/>
              <w:jc w:val="center"/>
              <w:rPr>
                <w:rFonts w:ascii="Arial" w:hAnsi="Arial" w:cs="Arial"/>
                <w:b/>
                <w:sz w:val="22"/>
                <w:szCs w:val="22"/>
              </w:rPr>
            </w:pPr>
            <w:r w:rsidRPr="00B11BA4">
              <w:rPr>
                <w:rFonts w:ascii="Arial" w:hAnsi="Arial" w:cs="Arial"/>
                <w:b/>
                <w:sz w:val="22"/>
                <w:szCs w:val="22"/>
              </w:rPr>
              <w:t>111,679</w:t>
            </w:r>
          </w:p>
        </w:tc>
        <w:tc>
          <w:tcPr>
            <w:tcW w:w="1276" w:type="dxa"/>
            <w:vAlign w:val="center"/>
          </w:tcPr>
          <w:p w:rsidR="00EC28E6" w:rsidRPr="00B11BA4" w:rsidRDefault="00EC28E6" w:rsidP="006539B4">
            <w:pPr>
              <w:pStyle w:val="ConsPlusNormal"/>
              <w:tabs>
                <w:tab w:val="left" w:pos="5100"/>
              </w:tabs>
              <w:ind w:left="-105"/>
              <w:jc w:val="center"/>
              <w:rPr>
                <w:rFonts w:ascii="Arial" w:hAnsi="Arial" w:cs="Arial"/>
                <w:b/>
                <w:sz w:val="22"/>
                <w:szCs w:val="22"/>
              </w:rPr>
            </w:pPr>
          </w:p>
        </w:tc>
        <w:tc>
          <w:tcPr>
            <w:tcW w:w="992" w:type="dxa"/>
            <w:vAlign w:val="center"/>
          </w:tcPr>
          <w:p w:rsidR="00EC28E6" w:rsidRPr="00B11BA4" w:rsidRDefault="00EC28E6" w:rsidP="006539B4">
            <w:pPr>
              <w:pStyle w:val="ConsPlusNormal"/>
              <w:tabs>
                <w:tab w:val="left" w:pos="5100"/>
              </w:tabs>
              <w:ind w:left="-105"/>
              <w:jc w:val="center"/>
              <w:rPr>
                <w:rFonts w:ascii="Arial" w:hAnsi="Arial" w:cs="Arial"/>
                <w:b/>
                <w:sz w:val="22"/>
                <w:szCs w:val="22"/>
              </w:rPr>
            </w:pPr>
          </w:p>
        </w:tc>
        <w:tc>
          <w:tcPr>
            <w:tcW w:w="1134" w:type="dxa"/>
            <w:vAlign w:val="center"/>
          </w:tcPr>
          <w:p w:rsidR="00EC28E6" w:rsidRPr="00B11BA4" w:rsidRDefault="0084580D" w:rsidP="006539B4">
            <w:pPr>
              <w:pStyle w:val="ConsPlusNormal"/>
              <w:tabs>
                <w:tab w:val="left" w:pos="5100"/>
              </w:tabs>
              <w:ind w:left="-108"/>
              <w:jc w:val="center"/>
              <w:rPr>
                <w:rFonts w:ascii="Arial" w:hAnsi="Arial" w:cs="Arial"/>
                <w:b/>
                <w:sz w:val="22"/>
                <w:szCs w:val="22"/>
              </w:rPr>
            </w:pPr>
            <w:r w:rsidRPr="00B11BA4">
              <w:rPr>
                <w:rFonts w:ascii="Arial" w:hAnsi="Arial" w:cs="Arial"/>
                <w:b/>
                <w:sz w:val="22"/>
                <w:szCs w:val="22"/>
              </w:rPr>
              <w:t>111,057</w:t>
            </w:r>
          </w:p>
        </w:tc>
        <w:tc>
          <w:tcPr>
            <w:tcW w:w="1134" w:type="dxa"/>
            <w:vAlign w:val="center"/>
          </w:tcPr>
          <w:p w:rsidR="00EC28E6" w:rsidRPr="00B11BA4" w:rsidRDefault="00EC28E6" w:rsidP="006539B4">
            <w:pPr>
              <w:pStyle w:val="ConsPlusNormal"/>
              <w:tabs>
                <w:tab w:val="left" w:pos="5100"/>
              </w:tabs>
              <w:jc w:val="center"/>
              <w:rPr>
                <w:rFonts w:ascii="Arial" w:hAnsi="Arial" w:cs="Arial"/>
                <w:sz w:val="22"/>
                <w:szCs w:val="22"/>
              </w:rPr>
            </w:pPr>
          </w:p>
        </w:tc>
        <w:tc>
          <w:tcPr>
            <w:tcW w:w="727" w:type="dxa"/>
          </w:tcPr>
          <w:p w:rsidR="00EC28E6" w:rsidRPr="00B11BA4" w:rsidRDefault="00EC28E6" w:rsidP="006539B4">
            <w:pPr>
              <w:pStyle w:val="ConsPlusNormal"/>
              <w:tabs>
                <w:tab w:val="left" w:pos="5100"/>
              </w:tabs>
              <w:jc w:val="center"/>
              <w:rPr>
                <w:rFonts w:ascii="Arial" w:hAnsi="Arial" w:cs="Arial"/>
                <w:sz w:val="22"/>
                <w:szCs w:val="22"/>
              </w:rPr>
            </w:pPr>
          </w:p>
        </w:tc>
        <w:tc>
          <w:tcPr>
            <w:tcW w:w="708" w:type="dxa"/>
          </w:tcPr>
          <w:p w:rsidR="00EC28E6" w:rsidRPr="00B11BA4" w:rsidRDefault="00EC28E6" w:rsidP="006539B4">
            <w:pPr>
              <w:pStyle w:val="ConsPlusNormal"/>
              <w:tabs>
                <w:tab w:val="left" w:pos="5100"/>
              </w:tabs>
              <w:jc w:val="center"/>
              <w:rPr>
                <w:rFonts w:ascii="Arial" w:hAnsi="Arial" w:cs="Arial"/>
                <w:sz w:val="22"/>
                <w:szCs w:val="22"/>
              </w:rPr>
            </w:pPr>
          </w:p>
        </w:tc>
        <w:tc>
          <w:tcPr>
            <w:tcW w:w="714" w:type="dxa"/>
          </w:tcPr>
          <w:p w:rsidR="00EC28E6" w:rsidRPr="00B11BA4" w:rsidRDefault="00EC28E6" w:rsidP="006539B4">
            <w:pPr>
              <w:pStyle w:val="ConsPlusNormal"/>
              <w:tabs>
                <w:tab w:val="left" w:pos="5100"/>
              </w:tabs>
              <w:jc w:val="center"/>
              <w:rPr>
                <w:rFonts w:ascii="Arial" w:hAnsi="Arial" w:cs="Arial"/>
                <w:sz w:val="22"/>
                <w:szCs w:val="22"/>
              </w:rPr>
            </w:pPr>
          </w:p>
        </w:tc>
        <w:tc>
          <w:tcPr>
            <w:tcW w:w="2830" w:type="dxa"/>
            <w:vMerge/>
            <w:vAlign w:val="center"/>
          </w:tcPr>
          <w:p w:rsidR="00EC28E6" w:rsidRPr="00B11BA4" w:rsidRDefault="00EC28E6" w:rsidP="00AD1E42">
            <w:pPr>
              <w:pStyle w:val="ConsPlusNormal"/>
              <w:tabs>
                <w:tab w:val="left" w:pos="5100"/>
              </w:tabs>
              <w:jc w:val="center"/>
              <w:rPr>
                <w:rFonts w:ascii="Arial" w:hAnsi="Arial" w:cs="Arial"/>
                <w:sz w:val="22"/>
                <w:szCs w:val="22"/>
              </w:rPr>
            </w:pPr>
          </w:p>
        </w:tc>
      </w:tr>
      <w:tr w:rsidR="00EC28E6" w:rsidRPr="00B11BA4" w:rsidTr="00E154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1"/>
        </w:trPr>
        <w:tc>
          <w:tcPr>
            <w:tcW w:w="568" w:type="dxa"/>
            <w:vMerge w:val="restart"/>
            <w:vAlign w:val="center"/>
          </w:tcPr>
          <w:p w:rsidR="00EC28E6" w:rsidRPr="00B11BA4" w:rsidRDefault="00AA3CDB" w:rsidP="00AA3CDB">
            <w:pPr>
              <w:pStyle w:val="ConsPlusNormal"/>
              <w:tabs>
                <w:tab w:val="left" w:pos="5100"/>
              </w:tabs>
              <w:rPr>
                <w:rFonts w:ascii="Arial" w:hAnsi="Arial" w:cs="Arial"/>
                <w:sz w:val="22"/>
                <w:szCs w:val="22"/>
              </w:rPr>
            </w:pPr>
            <w:r w:rsidRPr="00B11BA4">
              <w:rPr>
                <w:rFonts w:ascii="Arial" w:hAnsi="Arial" w:cs="Arial"/>
                <w:sz w:val="22"/>
                <w:szCs w:val="22"/>
              </w:rPr>
              <w:t>14</w:t>
            </w:r>
          </w:p>
        </w:tc>
        <w:tc>
          <w:tcPr>
            <w:tcW w:w="2981" w:type="dxa"/>
            <w:gridSpan w:val="2"/>
            <w:vMerge w:val="restart"/>
            <w:vAlign w:val="center"/>
          </w:tcPr>
          <w:p w:rsidR="00EC28E6" w:rsidRPr="00B11BA4" w:rsidRDefault="00EC28E6" w:rsidP="00783897">
            <w:pPr>
              <w:pStyle w:val="ConsPlusNormal"/>
              <w:tabs>
                <w:tab w:val="left" w:pos="5100"/>
              </w:tabs>
              <w:jc w:val="both"/>
              <w:rPr>
                <w:rFonts w:ascii="Arial" w:hAnsi="Arial" w:cs="Arial"/>
                <w:sz w:val="22"/>
                <w:szCs w:val="22"/>
              </w:rPr>
            </w:pPr>
            <w:r w:rsidRPr="00B11BA4">
              <w:rPr>
                <w:rFonts w:ascii="Arial" w:hAnsi="Arial" w:cs="Arial"/>
                <w:sz w:val="22"/>
                <w:szCs w:val="22"/>
              </w:rPr>
              <w:t>Муниципальная программа «Развитие автомобильного пассажирского транспорта общего пользования на территории Усть-Кутского муниципального образования (городского поселения) на 20</w:t>
            </w:r>
            <w:r w:rsidR="00783897" w:rsidRPr="00B11BA4">
              <w:rPr>
                <w:rFonts w:ascii="Arial" w:hAnsi="Arial" w:cs="Arial"/>
                <w:sz w:val="22"/>
                <w:szCs w:val="22"/>
              </w:rPr>
              <w:t>22</w:t>
            </w:r>
            <w:r w:rsidRPr="00B11BA4">
              <w:rPr>
                <w:rFonts w:ascii="Arial" w:hAnsi="Arial" w:cs="Arial"/>
                <w:sz w:val="22"/>
                <w:szCs w:val="22"/>
              </w:rPr>
              <w:t>-202</w:t>
            </w:r>
            <w:r w:rsidR="00783897" w:rsidRPr="00B11BA4">
              <w:rPr>
                <w:rFonts w:ascii="Arial" w:hAnsi="Arial" w:cs="Arial"/>
                <w:sz w:val="22"/>
                <w:szCs w:val="22"/>
              </w:rPr>
              <w:t>6</w:t>
            </w:r>
            <w:r w:rsidRPr="00B11BA4">
              <w:rPr>
                <w:rFonts w:ascii="Arial" w:hAnsi="Arial" w:cs="Arial"/>
                <w:sz w:val="22"/>
                <w:szCs w:val="22"/>
              </w:rPr>
              <w:t xml:space="preserve"> годы»</w:t>
            </w:r>
          </w:p>
        </w:tc>
        <w:tc>
          <w:tcPr>
            <w:tcW w:w="1413" w:type="dxa"/>
            <w:vAlign w:val="center"/>
          </w:tcPr>
          <w:p w:rsidR="00EC28E6" w:rsidRPr="00B11BA4" w:rsidRDefault="00946337" w:rsidP="004935E9">
            <w:pPr>
              <w:pStyle w:val="ConsPlusNormal"/>
              <w:tabs>
                <w:tab w:val="left" w:pos="5100"/>
              </w:tabs>
              <w:jc w:val="center"/>
              <w:rPr>
                <w:rFonts w:ascii="Arial" w:hAnsi="Arial" w:cs="Arial"/>
                <w:sz w:val="22"/>
                <w:szCs w:val="22"/>
              </w:rPr>
            </w:pPr>
            <w:r w:rsidRPr="00B11BA4">
              <w:rPr>
                <w:rFonts w:ascii="Arial" w:hAnsi="Arial" w:cs="Arial"/>
                <w:sz w:val="22"/>
                <w:szCs w:val="22"/>
              </w:rPr>
              <w:t>2022</w:t>
            </w:r>
          </w:p>
        </w:tc>
        <w:tc>
          <w:tcPr>
            <w:tcW w:w="1400" w:type="dxa"/>
            <w:vAlign w:val="center"/>
          </w:tcPr>
          <w:p w:rsidR="00EC28E6" w:rsidRPr="00B11BA4" w:rsidRDefault="00946337" w:rsidP="004935E9">
            <w:pPr>
              <w:pStyle w:val="ConsPlusNormal"/>
              <w:tabs>
                <w:tab w:val="left" w:pos="5100"/>
              </w:tabs>
              <w:ind w:left="-105"/>
              <w:jc w:val="center"/>
              <w:rPr>
                <w:rFonts w:ascii="Arial" w:hAnsi="Arial" w:cs="Arial"/>
                <w:sz w:val="22"/>
                <w:szCs w:val="22"/>
              </w:rPr>
            </w:pPr>
            <w:r w:rsidRPr="00B11BA4">
              <w:rPr>
                <w:rFonts w:ascii="Arial" w:hAnsi="Arial" w:cs="Arial"/>
                <w:sz w:val="22"/>
                <w:szCs w:val="22"/>
              </w:rPr>
              <w:t>15,442</w:t>
            </w:r>
          </w:p>
        </w:tc>
        <w:tc>
          <w:tcPr>
            <w:tcW w:w="1276" w:type="dxa"/>
            <w:vAlign w:val="center"/>
          </w:tcPr>
          <w:p w:rsidR="00EC28E6" w:rsidRPr="00B11BA4" w:rsidRDefault="00EC28E6" w:rsidP="004935E9">
            <w:pPr>
              <w:pStyle w:val="ConsPlusNormal"/>
              <w:tabs>
                <w:tab w:val="left" w:pos="5100"/>
              </w:tabs>
              <w:ind w:left="-105"/>
              <w:jc w:val="center"/>
              <w:rPr>
                <w:rFonts w:ascii="Arial" w:hAnsi="Arial" w:cs="Arial"/>
                <w:b/>
                <w:sz w:val="22"/>
                <w:szCs w:val="22"/>
              </w:rPr>
            </w:pPr>
          </w:p>
        </w:tc>
        <w:tc>
          <w:tcPr>
            <w:tcW w:w="992" w:type="dxa"/>
            <w:vAlign w:val="center"/>
          </w:tcPr>
          <w:p w:rsidR="00EC28E6" w:rsidRPr="00B11BA4" w:rsidRDefault="00EC28E6" w:rsidP="004935E9">
            <w:pPr>
              <w:pStyle w:val="ConsPlusNormal"/>
              <w:tabs>
                <w:tab w:val="left" w:pos="5100"/>
              </w:tabs>
              <w:ind w:left="-105"/>
              <w:jc w:val="center"/>
              <w:rPr>
                <w:rFonts w:ascii="Arial" w:hAnsi="Arial" w:cs="Arial"/>
                <w:b/>
                <w:sz w:val="22"/>
                <w:szCs w:val="22"/>
              </w:rPr>
            </w:pPr>
          </w:p>
        </w:tc>
        <w:tc>
          <w:tcPr>
            <w:tcW w:w="1134" w:type="dxa"/>
            <w:vAlign w:val="center"/>
          </w:tcPr>
          <w:p w:rsidR="00EC28E6" w:rsidRPr="00B11BA4" w:rsidRDefault="00946337" w:rsidP="004935E9">
            <w:pPr>
              <w:pStyle w:val="ConsPlusNormal"/>
              <w:tabs>
                <w:tab w:val="left" w:pos="5100"/>
              </w:tabs>
              <w:ind w:left="-108"/>
              <w:jc w:val="center"/>
              <w:rPr>
                <w:rFonts w:ascii="Arial" w:hAnsi="Arial" w:cs="Arial"/>
                <w:sz w:val="22"/>
                <w:szCs w:val="22"/>
              </w:rPr>
            </w:pPr>
            <w:r w:rsidRPr="00B11BA4">
              <w:rPr>
                <w:rFonts w:ascii="Arial" w:hAnsi="Arial" w:cs="Arial"/>
                <w:sz w:val="22"/>
                <w:szCs w:val="22"/>
              </w:rPr>
              <w:t>15,442</w:t>
            </w:r>
          </w:p>
        </w:tc>
        <w:tc>
          <w:tcPr>
            <w:tcW w:w="1134" w:type="dxa"/>
            <w:vAlign w:val="center"/>
          </w:tcPr>
          <w:p w:rsidR="00EC28E6" w:rsidRPr="00B11BA4" w:rsidRDefault="00EC28E6" w:rsidP="006539B4">
            <w:pPr>
              <w:pStyle w:val="ConsPlusNormal"/>
              <w:tabs>
                <w:tab w:val="left" w:pos="5100"/>
              </w:tabs>
              <w:jc w:val="center"/>
              <w:rPr>
                <w:rFonts w:ascii="Arial" w:hAnsi="Arial" w:cs="Arial"/>
                <w:sz w:val="22"/>
                <w:szCs w:val="22"/>
              </w:rPr>
            </w:pPr>
          </w:p>
        </w:tc>
        <w:tc>
          <w:tcPr>
            <w:tcW w:w="727" w:type="dxa"/>
          </w:tcPr>
          <w:p w:rsidR="00EC28E6" w:rsidRPr="00B11BA4" w:rsidRDefault="00EC28E6" w:rsidP="006539B4">
            <w:pPr>
              <w:pStyle w:val="ConsPlusNormal"/>
              <w:tabs>
                <w:tab w:val="left" w:pos="5100"/>
              </w:tabs>
              <w:jc w:val="center"/>
              <w:rPr>
                <w:rFonts w:ascii="Arial" w:hAnsi="Arial" w:cs="Arial"/>
                <w:sz w:val="22"/>
                <w:szCs w:val="22"/>
              </w:rPr>
            </w:pPr>
          </w:p>
        </w:tc>
        <w:tc>
          <w:tcPr>
            <w:tcW w:w="708" w:type="dxa"/>
          </w:tcPr>
          <w:p w:rsidR="00EC28E6" w:rsidRPr="00B11BA4" w:rsidRDefault="00EC28E6" w:rsidP="006539B4">
            <w:pPr>
              <w:pStyle w:val="ConsPlusNormal"/>
              <w:tabs>
                <w:tab w:val="left" w:pos="5100"/>
              </w:tabs>
              <w:jc w:val="center"/>
              <w:rPr>
                <w:rFonts w:ascii="Arial" w:hAnsi="Arial" w:cs="Arial"/>
                <w:sz w:val="22"/>
                <w:szCs w:val="22"/>
              </w:rPr>
            </w:pPr>
          </w:p>
        </w:tc>
        <w:tc>
          <w:tcPr>
            <w:tcW w:w="714" w:type="dxa"/>
          </w:tcPr>
          <w:p w:rsidR="00EC28E6" w:rsidRPr="00B11BA4" w:rsidRDefault="00EC28E6" w:rsidP="006539B4">
            <w:pPr>
              <w:pStyle w:val="ConsPlusNormal"/>
              <w:tabs>
                <w:tab w:val="left" w:pos="5100"/>
              </w:tabs>
              <w:jc w:val="center"/>
              <w:rPr>
                <w:rFonts w:ascii="Arial" w:hAnsi="Arial" w:cs="Arial"/>
                <w:sz w:val="22"/>
                <w:szCs w:val="22"/>
              </w:rPr>
            </w:pPr>
          </w:p>
        </w:tc>
        <w:tc>
          <w:tcPr>
            <w:tcW w:w="2830" w:type="dxa"/>
            <w:vMerge w:val="restart"/>
            <w:vAlign w:val="center"/>
          </w:tcPr>
          <w:p w:rsidR="00EC28E6" w:rsidRPr="00B11BA4" w:rsidRDefault="00EC28E6" w:rsidP="001F4268">
            <w:pPr>
              <w:jc w:val="center"/>
              <w:rPr>
                <w:rFonts w:ascii="Arial" w:hAnsi="Arial" w:cs="Arial"/>
                <w:sz w:val="22"/>
                <w:szCs w:val="22"/>
              </w:rPr>
            </w:pPr>
            <w:r w:rsidRPr="00B11BA4">
              <w:rPr>
                <w:rFonts w:ascii="Arial" w:hAnsi="Arial" w:cs="Arial"/>
                <w:sz w:val="22"/>
                <w:szCs w:val="22"/>
              </w:rPr>
              <w:t>Администрация УКМО (</w:t>
            </w:r>
            <w:r w:rsidR="00754B73" w:rsidRPr="00B11BA4">
              <w:rPr>
                <w:rFonts w:ascii="Arial" w:hAnsi="Arial" w:cs="Arial"/>
                <w:sz w:val="22"/>
                <w:szCs w:val="22"/>
              </w:rPr>
              <w:t>ГП</w:t>
            </w:r>
            <w:r w:rsidRPr="00B11BA4">
              <w:rPr>
                <w:rFonts w:ascii="Arial" w:hAnsi="Arial" w:cs="Arial"/>
                <w:sz w:val="22"/>
                <w:szCs w:val="22"/>
              </w:rPr>
              <w:t>);</w:t>
            </w:r>
          </w:p>
          <w:p w:rsidR="00EC28E6" w:rsidRPr="00B11BA4" w:rsidRDefault="00EC28E6" w:rsidP="001F4268">
            <w:pPr>
              <w:jc w:val="center"/>
              <w:rPr>
                <w:rFonts w:ascii="Arial" w:hAnsi="Arial" w:cs="Arial"/>
                <w:sz w:val="22"/>
                <w:szCs w:val="22"/>
              </w:rPr>
            </w:pPr>
            <w:r w:rsidRPr="00B11BA4">
              <w:rPr>
                <w:rFonts w:ascii="Arial" w:hAnsi="Arial" w:cs="Arial"/>
                <w:sz w:val="22"/>
                <w:szCs w:val="22"/>
              </w:rPr>
              <w:t>МКУ «Служба заказчика по ЖКХ» УКМО (</w:t>
            </w:r>
            <w:r w:rsidR="00754B73" w:rsidRPr="00B11BA4">
              <w:rPr>
                <w:rFonts w:ascii="Arial" w:hAnsi="Arial" w:cs="Arial"/>
                <w:sz w:val="22"/>
                <w:szCs w:val="22"/>
              </w:rPr>
              <w:t>ГП</w:t>
            </w:r>
            <w:r w:rsidR="00946337" w:rsidRPr="00B11BA4">
              <w:rPr>
                <w:rFonts w:ascii="Arial" w:hAnsi="Arial" w:cs="Arial"/>
                <w:sz w:val="22"/>
                <w:szCs w:val="22"/>
              </w:rPr>
              <w:t>).</w:t>
            </w:r>
          </w:p>
          <w:p w:rsidR="00EC28E6" w:rsidRPr="00B11BA4" w:rsidRDefault="00EC28E6" w:rsidP="00754B73">
            <w:pPr>
              <w:jc w:val="center"/>
              <w:rPr>
                <w:rFonts w:ascii="Arial" w:hAnsi="Arial" w:cs="Arial"/>
                <w:sz w:val="22"/>
                <w:szCs w:val="22"/>
              </w:rPr>
            </w:pPr>
          </w:p>
        </w:tc>
      </w:tr>
      <w:tr w:rsidR="00EC28E6" w:rsidRPr="00B11BA4" w:rsidTr="00E154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1"/>
        </w:trPr>
        <w:tc>
          <w:tcPr>
            <w:tcW w:w="568" w:type="dxa"/>
            <w:vMerge/>
            <w:vAlign w:val="center"/>
          </w:tcPr>
          <w:p w:rsidR="00EC28E6" w:rsidRPr="00B11BA4" w:rsidRDefault="00EC28E6" w:rsidP="00E513C4">
            <w:pPr>
              <w:pStyle w:val="ConsPlusNormal"/>
              <w:tabs>
                <w:tab w:val="left" w:pos="5100"/>
              </w:tabs>
              <w:jc w:val="center"/>
              <w:rPr>
                <w:rFonts w:ascii="Arial" w:hAnsi="Arial" w:cs="Arial"/>
                <w:sz w:val="22"/>
                <w:szCs w:val="22"/>
              </w:rPr>
            </w:pPr>
          </w:p>
        </w:tc>
        <w:tc>
          <w:tcPr>
            <w:tcW w:w="2981" w:type="dxa"/>
            <w:gridSpan w:val="2"/>
            <w:vMerge/>
            <w:vAlign w:val="center"/>
          </w:tcPr>
          <w:p w:rsidR="00EC28E6" w:rsidRPr="00B11BA4" w:rsidRDefault="00EC28E6" w:rsidP="00921CAD">
            <w:pPr>
              <w:pStyle w:val="ConsPlusNormal"/>
              <w:tabs>
                <w:tab w:val="left" w:pos="5100"/>
              </w:tabs>
              <w:jc w:val="both"/>
              <w:rPr>
                <w:rFonts w:ascii="Arial" w:hAnsi="Arial" w:cs="Arial"/>
                <w:sz w:val="22"/>
                <w:szCs w:val="22"/>
              </w:rPr>
            </w:pPr>
          </w:p>
        </w:tc>
        <w:tc>
          <w:tcPr>
            <w:tcW w:w="1413" w:type="dxa"/>
            <w:vAlign w:val="center"/>
          </w:tcPr>
          <w:p w:rsidR="00EC28E6" w:rsidRPr="00B11BA4" w:rsidRDefault="00946337" w:rsidP="004935E9">
            <w:pPr>
              <w:pStyle w:val="ConsPlusNormal"/>
              <w:tabs>
                <w:tab w:val="left" w:pos="5100"/>
              </w:tabs>
              <w:jc w:val="center"/>
              <w:rPr>
                <w:rFonts w:ascii="Arial" w:hAnsi="Arial" w:cs="Arial"/>
                <w:sz w:val="22"/>
                <w:szCs w:val="22"/>
              </w:rPr>
            </w:pPr>
            <w:r w:rsidRPr="00B11BA4">
              <w:rPr>
                <w:rFonts w:ascii="Arial" w:hAnsi="Arial" w:cs="Arial"/>
                <w:sz w:val="22"/>
                <w:szCs w:val="22"/>
              </w:rPr>
              <w:t>2023</w:t>
            </w:r>
          </w:p>
        </w:tc>
        <w:tc>
          <w:tcPr>
            <w:tcW w:w="1400" w:type="dxa"/>
            <w:vAlign w:val="center"/>
          </w:tcPr>
          <w:p w:rsidR="00EC28E6" w:rsidRPr="00B11BA4" w:rsidRDefault="00946337" w:rsidP="004935E9">
            <w:pPr>
              <w:pStyle w:val="ConsPlusNormal"/>
              <w:tabs>
                <w:tab w:val="left" w:pos="5100"/>
              </w:tabs>
              <w:ind w:left="-105"/>
              <w:jc w:val="center"/>
              <w:rPr>
                <w:rFonts w:ascii="Arial" w:hAnsi="Arial" w:cs="Arial"/>
                <w:sz w:val="22"/>
                <w:szCs w:val="22"/>
              </w:rPr>
            </w:pPr>
            <w:r w:rsidRPr="00B11BA4">
              <w:rPr>
                <w:rFonts w:ascii="Arial" w:hAnsi="Arial" w:cs="Arial"/>
                <w:sz w:val="22"/>
                <w:szCs w:val="22"/>
              </w:rPr>
              <w:t>25,442</w:t>
            </w:r>
          </w:p>
        </w:tc>
        <w:tc>
          <w:tcPr>
            <w:tcW w:w="1276" w:type="dxa"/>
            <w:vAlign w:val="center"/>
          </w:tcPr>
          <w:p w:rsidR="00EC28E6" w:rsidRPr="00B11BA4" w:rsidRDefault="00EC28E6" w:rsidP="004935E9">
            <w:pPr>
              <w:pStyle w:val="ConsPlusNormal"/>
              <w:tabs>
                <w:tab w:val="left" w:pos="5100"/>
              </w:tabs>
              <w:ind w:left="-105"/>
              <w:jc w:val="center"/>
              <w:rPr>
                <w:rFonts w:ascii="Arial" w:hAnsi="Arial" w:cs="Arial"/>
                <w:sz w:val="22"/>
                <w:szCs w:val="22"/>
              </w:rPr>
            </w:pPr>
          </w:p>
        </w:tc>
        <w:tc>
          <w:tcPr>
            <w:tcW w:w="992" w:type="dxa"/>
            <w:vAlign w:val="center"/>
          </w:tcPr>
          <w:p w:rsidR="00EC28E6" w:rsidRPr="00B11BA4" w:rsidRDefault="00EC28E6" w:rsidP="004935E9">
            <w:pPr>
              <w:pStyle w:val="ConsPlusNormal"/>
              <w:tabs>
                <w:tab w:val="left" w:pos="5100"/>
              </w:tabs>
              <w:ind w:left="-105"/>
              <w:jc w:val="center"/>
              <w:rPr>
                <w:rFonts w:ascii="Arial" w:hAnsi="Arial" w:cs="Arial"/>
                <w:sz w:val="22"/>
                <w:szCs w:val="22"/>
              </w:rPr>
            </w:pPr>
          </w:p>
        </w:tc>
        <w:tc>
          <w:tcPr>
            <w:tcW w:w="1134" w:type="dxa"/>
            <w:vAlign w:val="center"/>
          </w:tcPr>
          <w:p w:rsidR="00EC28E6" w:rsidRPr="00B11BA4" w:rsidRDefault="00946337" w:rsidP="004935E9">
            <w:pPr>
              <w:pStyle w:val="ConsPlusNormal"/>
              <w:tabs>
                <w:tab w:val="left" w:pos="5100"/>
              </w:tabs>
              <w:ind w:left="-108"/>
              <w:jc w:val="center"/>
              <w:rPr>
                <w:rFonts w:ascii="Arial" w:hAnsi="Arial" w:cs="Arial"/>
                <w:sz w:val="22"/>
                <w:szCs w:val="22"/>
              </w:rPr>
            </w:pPr>
            <w:r w:rsidRPr="00B11BA4">
              <w:rPr>
                <w:rFonts w:ascii="Arial" w:hAnsi="Arial" w:cs="Arial"/>
                <w:sz w:val="22"/>
                <w:szCs w:val="22"/>
              </w:rPr>
              <w:t>25,442</w:t>
            </w:r>
          </w:p>
        </w:tc>
        <w:tc>
          <w:tcPr>
            <w:tcW w:w="1134" w:type="dxa"/>
            <w:vAlign w:val="center"/>
          </w:tcPr>
          <w:p w:rsidR="00EC28E6" w:rsidRPr="00B11BA4" w:rsidRDefault="00EC28E6" w:rsidP="006539B4">
            <w:pPr>
              <w:pStyle w:val="ConsPlusNormal"/>
              <w:tabs>
                <w:tab w:val="left" w:pos="5100"/>
              </w:tabs>
              <w:jc w:val="center"/>
              <w:rPr>
                <w:rFonts w:ascii="Arial" w:hAnsi="Arial" w:cs="Arial"/>
                <w:sz w:val="22"/>
                <w:szCs w:val="22"/>
              </w:rPr>
            </w:pPr>
          </w:p>
        </w:tc>
        <w:tc>
          <w:tcPr>
            <w:tcW w:w="727" w:type="dxa"/>
          </w:tcPr>
          <w:p w:rsidR="00EC28E6" w:rsidRPr="00B11BA4" w:rsidRDefault="00EC28E6" w:rsidP="006539B4">
            <w:pPr>
              <w:pStyle w:val="ConsPlusNormal"/>
              <w:tabs>
                <w:tab w:val="left" w:pos="5100"/>
              </w:tabs>
              <w:jc w:val="center"/>
              <w:rPr>
                <w:rFonts w:ascii="Arial" w:hAnsi="Arial" w:cs="Arial"/>
                <w:sz w:val="22"/>
                <w:szCs w:val="22"/>
              </w:rPr>
            </w:pPr>
          </w:p>
        </w:tc>
        <w:tc>
          <w:tcPr>
            <w:tcW w:w="708" w:type="dxa"/>
          </w:tcPr>
          <w:p w:rsidR="00EC28E6" w:rsidRPr="00B11BA4" w:rsidRDefault="00EC28E6" w:rsidP="006539B4">
            <w:pPr>
              <w:pStyle w:val="ConsPlusNormal"/>
              <w:tabs>
                <w:tab w:val="left" w:pos="5100"/>
              </w:tabs>
              <w:jc w:val="center"/>
              <w:rPr>
                <w:rFonts w:ascii="Arial" w:hAnsi="Arial" w:cs="Arial"/>
                <w:sz w:val="22"/>
                <w:szCs w:val="22"/>
              </w:rPr>
            </w:pPr>
          </w:p>
        </w:tc>
        <w:tc>
          <w:tcPr>
            <w:tcW w:w="714" w:type="dxa"/>
          </w:tcPr>
          <w:p w:rsidR="00EC28E6" w:rsidRPr="00B11BA4" w:rsidRDefault="00EC28E6" w:rsidP="006539B4">
            <w:pPr>
              <w:pStyle w:val="ConsPlusNormal"/>
              <w:tabs>
                <w:tab w:val="left" w:pos="5100"/>
              </w:tabs>
              <w:jc w:val="center"/>
              <w:rPr>
                <w:rFonts w:ascii="Arial" w:hAnsi="Arial" w:cs="Arial"/>
                <w:sz w:val="22"/>
                <w:szCs w:val="22"/>
              </w:rPr>
            </w:pPr>
          </w:p>
        </w:tc>
        <w:tc>
          <w:tcPr>
            <w:tcW w:w="2830" w:type="dxa"/>
            <w:vMerge/>
            <w:vAlign w:val="center"/>
          </w:tcPr>
          <w:p w:rsidR="00EC28E6" w:rsidRPr="00B11BA4" w:rsidRDefault="00EC28E6" w:rsidP="00AD1E42">
            <w:pPr>
              <w:pStyle w:val="ConsPlusNormal"/>
              <w:tabs>
                <w:tab w:val="left" w:pos="5100"/>
              </w:tabs>
              <w:jc w:val="center"/>
              <w:rPr>
                <w:rFonts w:ascii="Arial" w:hAnsi="Arial" w:cs="Arial"/>
                <w:sz w:val="22"/>
                <w:szCs w:val="22"/>
              </w:rPr>
            </w:pPr>
          </w:p>
        </w:tc>
      </w:tr>
      <w:tr w:rsidR="00EC28E6" w:rsidRPr="00B11BA4" w:rsidTr="00E154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1"/>
        </w:trPr>
        <w:tc>
          <w:tcPr>
            <w:tcW w:w="568" w:type="dxa"/>
            <w:vMerge/>
            <w:vAlign w:val="center"/>
          </w:tcPr>
          <w:p w:rsidR="00EC28E6" w:rsidRPr="00B11BA4" w:rsidRDefault="00EC28E6" w:rsidP="00E513C4">
            <w:pPr>
              <w:pStyle w:val="ConsPlusNormal"/>
              <w:tabs>
                <w:tab w:val="left" w:pos="5100"/>
              </w:tabs>
              <w:jc w:val="center"/>
              <w:rPr>
                <w:rFonts w:ascii="Arial" w:hAnsi="Arial" w:cs="Arial"/>
                <w:sz w:val="22"/>
                <w:szCs w:val="22"/>
              </w:rPr>
            </w:pPr>
          </w:p>
        </w:tc>
        <w:tc>
          <w:tcPr>
            <w:tcW w:w="2981" w:type="dxa"/>
            <w:gridSpan w:val="2"/>
            <w:vMerge/>
            <w:vAlign w:val="center"/>
          </w:tcPr>
          <w:p w:rsidR="00EC28E6" w:rsidRPr="00B11BA4" w:rsidRDefault="00EC28E6" w:rsidP="00921CAD">
            <w:pPr>
              <w:pStyle w:val="ConsPlusNormal"/>
              <w:tabs>
                <w:tab w:val="left" w:pos="5100"/>
              </w:tabs>
              <w:jc w:val="both"/>
              <w:rPr>
                <w:rFonts w:ascii="Arial" w:hAnsi="Arial" w:cs="Arial"/>
                <w:sz w:val="22"/>
                <w:szCs w:val="22"/>
              </w:rPr>
            </w:pPr>
          </w:p>
        </w:tc>
        <w:tc>
          <w:tcPr>
            <w:tcW w:w="1413" w:type="dxa"/>
            <w:vAlign w:val="center"/>
          </w:tcPr>
          <w:p w:rsidR="00EC28E6" w:rsidRPr="00B11BA4" w:rsidRDefault="00946337" w:rsidP="004935E9">
            <w:pPr>
              <w:pStyle w:val="ConsPlusNormal"/>
              <w:tabs>
                <w:tab w:val="left" w:pos="5100"/>
              </w:tabs>
              <w:jc w:val="center"/>
              <w:rPr>
                <w:rFonts w:ascii="Arial" w:hAnsi="Arial" w:cs="Arial"/>
                <w:sz w:val="22"/>
                <w:szCs w:val="22"/>
              </w:rPr>
            </w:pPr>
            <w:r w:rsidRPr="00B11BA4">
              <w:rPr>
                <w:rFonts w:ascii="Arial" w:hAnsi="Arial" w:cs="Arial"/>
                <w:sz w:val="22"/>
                <w:szCs w:val="22"/>
              </w:rPr>
              <w:t>2024</w:t>
            </w:r>
          </w:p>
        </w:tc>
        <w:tc>
          <w:tcPr>
            <w:tcW w:w="1400" w:type="dxa"/>
            <w:vAlign w:val="center"/>
          </w:tcPr>
          <w:p w:rsidR="00EC28E6" w:rsidRPr="00B11BA4" w:rsidRDefault="00946337" w:rsidP="004935E9">
            <w:pPr>
              <w:pStyle w:val="ConsPlusNormal"/>
              <w:tabs>
                <w:tab w:val="left" w:pos="5100"/>
              </w:tabs>
              <w:ind w:left="-105"/>
              <w:jc w:val="center"/>
              <w:rPr>
                <w:rFonts w:ascii="Arial" w:hAnsi="Arial" w:cs="Arial"/>
                <w:sz w:val="22"/>
                <w:szCs w:val="22"/>
              </w:rPr>
            </w:pPr>
            <w:r w:rsidRPr="00B11BA4">
              <w:rPr>
                <w:rFonts w:ascii="Arial" w:hAnsi="Arial" w:cs="Arial"/>
                <w:sz w:val="22"/>
                <w:szCs w:val="22"/>
              </w:rPr>
              <w:t>25,443</w:t>
            </w:r>
          </w:p>
        </w:tc>
        <w:tc>
          <w:tcPr>
            <w:tcW w:w="1276" w:type="dxa"/>
            <w:vAlign w:val="center"/>
          </w:tcPr>
          <w:p w:rsidR="00EC28E6" w:rsidRPr="00B11BA4" w:rsidRDefault="00EC28E6" w:rsidP="004935E9">
            <w:pPr>
              <w:pStyle w:val="ConsPlusNormal"/>
              <w:tabs>
                <w:tab w:val="left" w:pos="5100"/>
              </w:tabs>
              <w:ind w:left="-105"/>
              <w:jc w:val="center"/>
              <w:rPr>
                <w:rFonts w:ascii="Arial" w:hAnsi="Arial" w:cs="Arial"/>
                <w:sz w:val="22"/>
                <w:szCs w:val="22"/>
              </w:rPr>
            </w:pPr>
          </w:p>
        </w:tc>
        <w:tc>
          <w:tcPr>
            <w:tcW w:w="992" w:type="dxa"/>
            <w:vAlign w:val="center"/>
          </w:tcPr>
          <w:p w:rsidR="00EC28E6" w:rsidRPr="00B11BA4" w:rsidRDefault="00EC28E6" w:rsidP="004935E9">
            <w:pPr>
              <w:pStyle w:val="ConsPlusNormal"/>
              <w:tabs>
                <w:tab w:val="left" w:pos="5100"/>
              </w:tabs>
              <w:ind w:left="-105"/>
              <w:jc w:val="center"/>
              <w:rPr>
                <w:rFonts w:ascii="Arial" w:hAnsi="Arial" w:cs="Arial"/>
                <w:sz w:val="22"/>
                <w:szCs w:val="22"/>
              </w:rPr>
            </w:pPr>
          </w:p>
        </w:tc>
        <w:tc>
          <w:tcPr>
            <w:tcW w:w="1134" w:type="dxa"/>
            <w:vAlign w:val="center"/>
          </w:tcPr>
          <w:p w:rsidR="00EC28E6" w:rsidRPr="00B11BA4" w:rsidRDefault="00946337" w:rsidP="004935E9">
            <w:pPr>
              <w:pStyle w:val="ConsPlusNormal"/>
              <w:tabs>
                <w:tab w:val="left" w:pos="5100"/>
              </w:tabs>
              <w:ind w:left="-108"/>
              <w:jc w:val="center"/>
              <w:rPr>
                <w:rFonts w:ascii="Arial" w:hAnsi="Arial" w:cs="Arial"/>
                <w:sz w:val="22"/>
                <w:szCs w:val="22"/>
              </w:rPr>
            </w:pPr>
            <w:r w:rsidRPr="00B11BA4">
              <w:rPr>
                <w:rFonts w:ascii="Arial" w:hAnsi="Arial" w:cs="Arial"/>
                <w:sz w:val="22"/>
                <w:szCs w:val="22"/>
              </w:rPr>
              <w:t>25,443</w:t>
            </w:r>
          </w:p>
        </w:tc>
        <w:tc>
          <w:tcPr>
            <w:tcW w:w="1134" w:type="dxa"/>
            <w:vAlign w:val="center"/>
          </w:tcPr>
          <w:p w:rsidR="00EC28E6" w:rsidRPr="00B11BA4" w:rsidRDefault="00EC28E6" w:rsidP="006539B4">
            <w:pPr>
              <w:pStyle w:val="ConsPlusNormal"/>
              <w:tabs>
                <w:tab w:val="left" w:pos="5100"/>
              </w:tabs>
              <w:jc w:val="center"/>
              <w:rPr>
                <w:rFonts w:ascii="Arial" w:hAnsi="Arial" w:cs="Arial"/>
                <w:sz w:val="22"/>
                <w:szCs w:val="22"/>
              </w:rPr>
            </w:pPr>
          </w:p>
        </w:tc>
        <w:tc>
          <w:tcPr>
            <w:tcW w:w="727" w:type="dxa"/>
          </w:tcPr>
          <w:p w:rsidR="00EC28E6" w:rsidRPr="00B11BA4" w:rsidRDefault="00EC28E6" w:rsidP="006539B4">
            <w:pPr>
              <w:pStyle w:val="ConsPlusNormal"/>
              <w:tabs>
                <w:tab w:val="left" w:pos="5100"/>
              </w:tabs>
              <w:jc w:val="center"/>
              <w:rPr>
                <w:rFonts w:ascii="Arial" w:hAnsi="Arial" w:cs="Arial"/>
                <w:sz w:val="22"/>
                <w:szCs w:val="22"/>
              </w:rPr>
            </w:pPr>
          </w:p>
        </w:tc>
        <w:tc>
          <w:tcPr>
            <w:tcW w:w="708" w:type="dxa"/>
          </w:tcPr>
          <w:p w:rsidR="00EC28E6" w:rsidRPr="00B11BA4" w:rsidRDefault="00EC28E6" w:rsidP="006539B4">
            <w:pPr>
              <w:pStyle w:val="ConsPlusNormal"/>
              <w:tabs>
                <w:tab w:val="left" w:pos="5100"/>
              </w:tabs>
              <w:jc w:val="center"/>
              <w:rPr>
                <w:rFonts w:ascii="Arial" w:hAnsi="Arial" w:cs="Arial"/>
                <w:sz w:val="22"/>
                <w:szCs w:val="22"/>
              </w:rPr>
            </w:pPr>
          </w:p>
        </w:tc>
        <w:tc>
          <w:tcPr>
            <w:tcW w:w="714" w:type="dxa"/>
          </w:tcPr>
          <w:p w:rsidR="00EC28E6" w:rsidRPr="00B11BA4" w:rsidRDefault="00EC28E6" w:rsidP="006539B4">
            <w:pPr>
              <w:pStyle w:val="ConsPlusNormal"/>
              <w:tabs>
                <w:tab w:val="left" w:pos="5100"/>
              </w:tabs>
              <w:jc w:val="center"/>
              <w:rPr>
                <w:rFonts w:ascii="Arial" w:hAnsi="Arial" w:cs="Arial"/>
                <w:sz w:val="22"/>
                <w:szCs w:val="22"/>
              </w:rPr>
            </w:pPr>
          </w:p>
        </w:tc>
        <w:tc>
          <w:tcPr>
            <w:tcW w:w="2830" w:type="dxa"/>
            <w:vMerge/>
            <w:vAlign w:val="center"/>
          </w:tcPr>
          <w:p w:rsidR="00EC28E6" w:rsidRPr="00B11BA4" w:rsidRDefault="00EC28E6" w:rsidP="00AD1E42">
            <w:pPr>
              <w:pStyle w:val="ConsPlusNormal"/>
              <w:tabs>
                <w:tab w:val="left" w:pos="5100"/>
              </w:tabs>
              <w:jc w:val="center"/>
              <w:rPr>
                <w:rFonts w:ascii="Arial" w:hAnsi="Arial" w:cs="Arial"/>
                <w:sz w:val="22"/>
                <w:szCs w:val="22"/>
              </w:rPr>
            </w:pPr>
          </w:p>
        </w:tc>
      </w:tr>
      <w:tr w:rsidR="00EC28E6" w:rsidRPr="00B11BA4" w:rsidTr="00E154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1"/>
        </w:trPr>
        <w:tc>
          <w:tcPr>
            <w:tcW w:w="568" w:type="dxa"/>
            <w:vMerge/>
            <w:vAlign w:val="center"/>
          </w:tcPr>
          <w:p w:rsidR="00EC28E6" w:rsidRPr="00B11BA4" w:rsidRDefault="00EC28E6" w:rsidP="00E513C4">
            <w:pPr>
              <w:pStyle w:val="ConsPlusNormal"/>
              <w:tabs>
                <w:tab w:val="left" w:pos="5100"/>
              </w:tabs>
              <w:jc w:val="center"/>
              <w:rPr>
                <w:rFonts w:ascii="Arial" w:hAnsi="Arial" w:cs="Arial"/>
                <w:sz w:val="22"/>
                <w:szCs w:val="22"/>
              </w:rPr>
            </w:pPr>
          </w:p>
        </w:tc>
        <w:tc>
          <w:tcPr>
            <w:tcW w:w="2981" w:type="dxa"/>
            <w:gridSpan w:val="2"/>
            <w:vMerge/>
            <w:vAlign w:val="center"/>
          </w:tcPr>
          <w:p w:rsidR="00EC28E6" w:rsidRPr="00B11BA4" w:rsidRDefault="00EC28E6" w:rsidP="00921CAD">
            <w:pPr>
              <w:pStyle w:val="ConsPlusNormal"/>
              <w:tabs>
                <w:tab w:val="left" w:pos="5100"/>
              </w:tabs>
              <w:jc w:val="both"/>
              <w:rPr>
                <w:rFonts w:ascii="Arial" w:hAnsi="Arial" w:cs="Arial"/>
                <w:sz w:val="22"/>
                <w:szCs w:val="22"/>
              </w:rPr>
            </w:pPr>
          </w:p>
        </w:tc>
        <w:tc>
          <w:tcPr>
            <w:tcW w:w="1413" w:type="dxa"/>
            <w:vAlign w:val="center"/>
          </w:tcPr>
          <w:p w:rsidR="00EC28E6" w:rsidRPr="00B11BA4" w:rsidRDefault="00946337" w:rsidP="004935E9">
            <w:pPr>
              <w:pStyle w:val="ConsPlusNormal"/>
              <w:tabs>
                <w:tab w:val="left" w:pos="5100"/>
              </w:tabs>
              <w:jc w:val="center"/>
              <w:rPr>
                <w:rFonts w:ascii="Arial" w:hAnsi="Arial" w:cs="Arial"/>
                <w:sz w:val="22"/>
                <w:szCs w:val="22"/>
              </w:rPr>
            </w:pPr>
            <w:r w:rsidRPr="00B11BA4">
              <w:rPr>
                <w:rFonts w:ascii="Arial" w:hAnsi="Arial" w:cs="Arial"/>
                <w:sz w:val="22"/>
                <w:szCs w:val="22"/>
              </w:rPr>
              <w:t>2025</w:t>
            </w:r>
          </w:p>
        </w:tc>
        <w:tc>
          <w:tcPr>
            <w:tcW w:w="1400" w:type="dxa"/>
            <w:vAlign w:val="center"/>
          </w:tcPr>
          <w:p w:rsidR="00EC28E6" w:rsidRPr="00B11BA4" w:rsidRDefault="00946337" w:rsidP="004935E9">
            <w:pPr>
              <w:pStyle w:val="ConsPlusNormal"/>
              <w:tabs>
                <w:tab w:val="left" w:pos="5100"/>
              </w:tabs>
              <w:ind w:left="-105"/>
              <w:jc w:val="center"/>
              <w:rPr>
                <w:rFonts w:ascii="Arial" w:hAnsi="Arial" w:cs="Arial"/>
                <w:sz w:val="22"/>
                <w:szCs w:val="22"/>
              </w:rPr>
            </w:pPr>
            <w:r w:rsidRPr="00B11BA4">
              <w:rPr>
                <w:rFonts w:ascii="Arial" w:hAnsi="Arial" w:cs="Arial"/>
                <w:sz w:val="22"/>
                <w:szCs w:val="22"/>
              </w:rPr>
              <w:t>25,442</w:t>
            </w:r>
          </w:p>
        </w:tc>
        <w:tc>
          <w:tcPr>
            <w:tcW w:w="1276" w:type="dxa"/>
            <w:vAlign w:val="center"/>
          </w:tcPr>
          <w:p w:rsidR="00EC28E6" w:rsidRPr="00B11BA4" w:rsidRDefault="00EC28E6" w:rsidP="004935E9">
            <w:pPr>
              <w:pStyle w:val="ConsPlusNormal"/>
              <w:tabs>
                <w:tab w:val="left" w:pos="5100"/>
              </w:tabs>
              <w:ind w:left="-105"/>
              <w:jc w:val="center"/>
              <w:rPr>
                <w:rFonts w:ascii="Arial" w:hAnsi="Arial" w:cs="Arial"/>
                <w:sz w:val="22"/>
                <w:szCs w:val="22"/>
              </w:rPr>
            </w:pPr>
          </w:p>
        </w:tc>
        <w:tc>
          <w:tcPr>
            <w:tcW w:w="992" w:type="dxa"/>
            <w:vAlign w:val="center"/>
          </w:tcPr>
          <w:p w:rsidR="00EC28E6" w:rsidRPr="00B11BA4" w:rsidRDefault="00EC28E6" w:rsidP="004935E9">
            <w:pPr>
              <w:pStyle w:val="ConsPlusNormal"/>
              <w:tabs>
                <w:tab w:val="left" w:pos="5100"/>
              </w:tabs>
              <w:ind w:left="-105"/>
              <w:jc w:val="center"/>
              <w:rPr>
                <w:rFonts w:ascii="Arial" w:hAnsi="Arial" w:cs="Arial"/>
                <w:sz w:val="22"/>
                <w:szCs w:val="22"/>
              </w:rPr>
            </w:pPr>
          </w:p>
        </w:tc>
        <w:tc>
          <w:tcPr>
            <w:tcW w:w="1134" w:type="dxa"/>
            <w:vAlign w:val="center"/>
          </w:tcPr>
          <w:p w:rsidR="00EC28E6" w:rsidRPr="00B11BA4" w:rsidRDefault="00946337" w:rsidP="004935E9">
            <w:pPr>
              <w:pStyle w:val="ConsPlusNormal"/>
              <w:tabs>
                <w:tab w:val="left" w:pos="5100"/>
              </w:tabs>
              <w:ind w:left="-108"/>
              <w:jc w:val="center"/>
              <w:rPr>
                <w:rFonts w:ascii="Arial" w:hAnsi="Arial" w:cs="Arial"/>
                <w:sz w:val="22"/>
                <w:szCs w:val="22"/>
              </w:rPr>
            </w:pPr>
            <w:r w:rsidRPr="00B11BA4">
              <w:rPr>
                <w:rFonts w:ascii="Arial" w:hAnsi="Arial" w:cs="Arial"/>
                <w:sz w:val="22"/>
                <w:szCs w:val="22"/>
              </w:rPr>
              <w:t>25,442</w:t>
            </w:r>
          </w:p>
        </w:tc>
        <w:tc>
          <w:tcPr>
            <w:tcW w:w="1134" w:type="dxa"/>
            <w:vAlign w:val="center"/>
          </w:tcPr>
          <w:p w:rsidR="00EC28E6" w:rsidRPr="00B11BA4" w:rsidRDefault="00EC28E6" w:rsidP="006539B4">
            <w:pPr>
              <w:pStyle w:val="ConsPlusNormal"/>
              <w:tabs>
                <w:tab w:val="left" w:pos="5100"/>
              </w:tabs>
              <w:jc w:val="center"/>
              <w:rPr>
                <w:rFonts w:ascii="Arial" w:hAnsi="Arial" w:cs="Arial"/>
                <w:sz w:val="22"/>
                <w:szCs w:val="22"/>
              </w:rPr>
            </w:pPr>
          </w:p>
        </w:tc>
        <w:tc>
          <w:tcPr>
            <w:tcW w:w="727" w:type="dxa"/>
          </w:tcPr>
          <w:p w:rsidR="00EC28E6" w:rsidRPr="00B11BA4" w:rsidRDefault="00EC28E6" w:rsidP="006539B4">
            <w:pPr>
              <w:pStyle w:val="ConsPlusNormal"/>
              <w:tabs>
                <w:tab w:val="left" w:pos="5100"/>
              </w:tabs>
              <w:jc w:val="center"/>
              <w:rPr>
                <w:rFonts w:ascii="Arial" w:hAnsi="Arial" w:cs="Arial"/>
                <w:sz w:val="22"/>
                <w:szCs w:val="22"/>
              </w:rPr>
            </w:pPr>
          </w:p>
        </w:tc>
        <w:tc>
          <w:tcPr>
            <w:tcW w:w="708" w:type="dxa"/>
          </w:tcPr>
          <w:p w:rsidR="00EC28E6" w:rsidRPr="00B11BA4" w:rsidRDefault="00EC28E6" w:rsidP="006539B4">
            <w:pPr>
              <w:pStyle w:val="ConsPlusNormal"/>
              <w:tabs>
                <w:tab w:val="left" w:pos="5100"/>
              </w:tabs>
              <w:jc w:val="center"/>
              <w:rPr>
                <w:rFonts w:ascii="Arial" w:hAnsi="Arial" w:cs="Arial"/>
                <w:sz w:val="22"/>
                <w:szCs w:val="22"/>
              </w:rPr>
            </w:pPr>
          </w:p>
        </w:tc>
        <w:tc>
          <w:tcPr>
            <w:tcW w:w="714" w:type="dxa"/>
          </w:tcPr>
          <w:p w:rsidR="00EC28E6" w:rsidRPr="00B11BA4" w:rsidRDefault="00EC28E6" w:rsidP="006539B4">
            <w:pPr>
              <w:pStyle w:val="ConsPlusNormal"/>
              <w:tabs>
                <w:tab w:val="left" w:pos="5100"/>
              </w:tabs>
              <w:jc w:val="center"/>
              <w:rPr>
                <w:rFonts w:ascii="Arial" w:hAnsi="Arial" w:cs="Arial"/>
                <w:sz w:val="22"/>
                <w:szCs w:val="22"/>
              </w:rPr>
            </w:pPr>
          </w:p>
        </w:tc>
        <w:tc>
          <w:tcPr>
            <w:tcW w:w="2830" w:type="dxa"/>
            <w:vMerge/>
            <w:vAlign w:val="center"/>
          </w:tcPr>
          <w:p w:rsidR="00EC28E6" w:rsidRPr="00B11BA4" w:rsidRDefault="00EC28E6" w:rsidP="00AD1E42">
            <w:pPr>
              <w:pStyle w:val="ConsPlusNormal"/>
              <w:tabs>
                <w:tab w:val="left" w:pos="5100"/>
              </w:tabs>
              <w:jc w:val="center"/>
              <w:rPr>
                <w:rFonts w:ascii="Arial" w:hAnsi="Arial" w:cs="Arial"/>
                <w:sz w:val="22"/>
                <w:szCs w:val="22"/>
              </w:rPr>
            </w:pPr>
          </w:p>
        </w:tc>
      </w:tr>
      <w:tr w:rsidR="00EC28E6" w:rsidRPr="00B11BA4" w:rsidTr="00E154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1"/>
        </w:trPr>
        <w:tc>
          <w:tcPr>
            <w:tcW w:w="568" w:type="dxa"/>
            <w:vMerge/>
            <w:vAlign w:val="center"/>
          </w:tcPr>
          <w:p w:rsidR="00EC28E6" w:rsidRPr="00B11BA4" w:rsidRDefault="00EC28E6" w:rsidP="00E513C4">
            <w:pPr>
              <w:pStyle w:val="ConsPlusNormal"/>
              <w:tabs>
                <w:tab w:val="left" w:pos="5100"/>
              </w:tabs>
              <w:jc w:val="center"/>
              <w:rPr>
                <w:rFonts w:ascii="Arial" w:hAnsi="Arial" w:cs="Arial"/>
                <w:sz w:val="22"/>
                <w:szCs w:val="22"/>
              </w:rPr>
            </w:pPr>
          </w:p>
        </w:tc>
        <w:tc>
          <w:tcPr>
            <w:tcW w:w="2981" w:type="dxa"/>
            <w:gridSpan w:val="2"/>
            <w:vMerge/>
            <w:vAlign w:val="center"/>
          </w:tcPr>
          <w:p w:rsidR="00EC28E6" w:rsidRPr="00B11BA4" w:rsidRDefault="00EC28E6" w:rsidP="00921CAD">
            <w:pPr>
              <w:pStyle w:val="ConsPlusNormal"/>
              <w:tabs>
                <w:tab w:val="left" w:pos="5100"/>
              </w:tabs>
              <w:jc w:val="both"/>
              <w:rPr>
                <w:rFonts w:ascii="Arial" w:hAnsi="Arial" w:cs="Arial"/>
                <w:sz w:val="22"/>
                <w:szCs w:val="22"/>
              </w:rPr>
            </w:pPr>
          </w:p>
        </w:tc>
        <w:tc>
          <w:tcPr>
            <w:tcW w:w="1413" w:type="dxa"/>
            <w:vAlign w:val="center"/>
          </w:tcPr>
          <w:p w:rsidR="00EC28E6" w:rsidRPr="00B11BA4" w:rsidRDefault="00946337" w:rsidP="006539B4">
            <w:pPr>
              <w:pStyle w:val="ConsPlusNormal"/>
              <w:tabs>
                <w:tab w:val="left" w:pos="5100"/>
              </w:tabs>
              <w:jc w:val="center"/>
              <w:rPr>
                <w:rFonts w:ascii="Arial" w:hAnsi="Arial" w:cs="Arial"/>
                <w:sz w:val="22"/>
                <w:szCs w:val="22"/>
              </w:rPr>
            </w:pPr>
            <w:r w:rsidRPr="00B11BA4">
              <w:rPr>
                <w:rFonts w:ascii="Arial" w:hAnsi="Arial" w:cs="Arial"/>
                <w:sz w:val="22"/>
                <w:szCs w:val="22"/>
              </w:rPr>
              <w:t>2026</w:t>
            </w:r>
          </w:p>
        </w:tc>
        <w:tc>
          <w:tcPr>
            <w:tcW w:w="1400" w:type="dxa"/>
            <w:vAlign w:val="center"/>
          </w:tcPr>
          <w:p w:rsidR="00EC28E6" w:rsidRPr="00B11BA4" w:rsidRDefault="00946337" w:rsidP="006539B4">
            <w:pPr>
              <w:pStyle w:val="ConsPlusNormal"/>
              <w:tabs>
                <w:tab w:val="left" w:pos="5100"/>
              </w:tabs>
              <w:ind w:left="-105"/>
              <w:jc w:val="center"/>
              <w:rPr>
                <w:rFonts w:ascii="Arial" w:hAnsi="Arial" w:cs="Arial"/>
                <w:sz w:val="22"/>
                <w:szCs w:val="22"/>
              </w:rPr>
            </w:pPr>
            <w:r w:rsidRPr="00B11BA4">
              <w:rPr>
                <w:rFonts w:ascii="Arial" w:hAnsi="Arial" w:cs="Arial"/>
                <w:sz w:val="22"/>
                <w:szCs w:val="22"/>
              </w:rPr>
              <w:t>25,443</w:t>
            </w:r>
          </w:p>
        </w:tc>
        <w:tc>
          <w:tcPr>
            <w:tcW w:w="1276" w:type="dxa"/>
            <w:vAlign w:val="center"/>
          </w:tcPr>
          <w:p w:rsidR="00EC28E6" w:rsidRPr="00B11BA4" w:rsidRDefault="00EC28E6" w:rsidP="006539B4">
            <w:pPr>
              <w:pStyle w:val="ConsPlusNormal"/>
              <w:tabs>
                <w:tab w:val="left" w:pos="5100"/>
              </w:tabs>
              <w:ind w:left="-105"/>
              <w:jc w:val="center"/>
              <w:rPr>
                <w:rFonts w:ascii="Arial" w:hAnsi="Arial" w:cs="Arial"/>
                <w:sz w:val="22"/>
                <w:szCs w:val="22"/>
              </w:rPr>
            </w:pPr>
          </w:p>
        </w:tc>
        <w:tc>
          <w:tcPr>
            <w:tcW w:w="992" w:type="dxa"/>
            <w:vAlign w:val="center"/>
          </w:tcPr>
          <w:p w:rsidR="00EC28E6" w:rsidRPr="00B11BA4" w:rsidRDefault="00EC28E6" w:rsidP="006539B4">
            <w:pPr>
              <w:pStyle w:val="ConsPlusNormal"/>
              <w:tabs>
                <w:tab w:val="left" w:pos="5100"/>
              </w:tabs>
              <w:ind w:left="-105"/>
              <w:jc w:val="center"/>
              <w:rPr>
                <w:rFonts w:ascii="Arial" w:hAnsi="Arial" w:cs="Arial"/>
                <w:sz w:val="22"/>
                <w:szCs w:val="22"/>
              </w:rPr>
            </w:pPr>
          </w:p>
        </w:tc>
        <w:tc>
          <w:tcPr>
            <w:tcW w:w="1134" w:type="dxa"/>
            <w:vAlign w:val="center"/>
          </w:tcPr>
          <w:p w:rsidR="00EC28E6" w:rsidRPr="00B11BA4" w:rsidRDefault="00946337" w:rsidP="006539B4">
            <w:pPr>
              <w:pStyle w:val="ConsPlusNormal"/>
              <w:tabs>
                <w:tab w:val="left" w:pos="5100"/>
              </w:tabs>
              <w:ind w:left="-108"/>
              <w:jc w:val="center"/>
              <w:rPr>
                <w:rFonts w:ascii="Arial" w:hAnsi="Arial" w:cs="Arial"/>
                <w:sz w:val="22"/>
                <w:szCs w:val="22"/>
              </w:rPr>
            </w:pPr>
            <w:r w:rsidRPr="00B11BA4">
              <w:rPr>
                <w:rFonts w:ascii="Arial" w:hAnsi="Arial" w:cs="Arial"/>
                <w:sz w:val="22"/>
                <w:szCs w:val="22"/>
              </w:rPr>
              <w:t>25,443</w:t>
            </w:r>
          </w:p>
        </w:tc>
        <w:tc>
          <w:tcPr>
            <w:tcW w:w="1134" w:type="dxa"/>
            <w:vAlign w:val="center"/>
          </w:tcPr>
          <w:p w:rsidR="00EC28E6" w:rsidRPr="00B11BA4" w:rsidRDefault="00EC28E6" w:rsidP="006539B4">
            <w:pPr>
              <w:pStyle w:val="ConsPlusNormal"/>
              <w:tabs>
                <w:tab w:val="left" w:pos="5100"/>
              </w:tabs>
              <w:jc w:val="center"/>
              <w:rPr>
                <w:rFonts w:ascii="Arial" w:hAnsi="Arial" w:cs="Arial"/>
                <w:sz w:val="22"/>
                <w:szCs w:val="22"/>
              </w:rPr>
            </w:pPr>
          </w:p>
        </w:tc>
        <w:tc>
          <w:tcPr>
            <w:tcW w:w="727" w:type="dxa"/>
          </w:tcPr>
          <w:p w:rsidR="00EC28E6" w:rsidRPr="00B11BA4" w:rsidRDefault="00EC28E6" w:rsidP="006539B4">
            <w:pPr>
              <w:pStyle w:val="ConsPlusNormal"/>
              <w:tabs>
                <w:tab w:val="left" w:pos="5100"/>
              </w:tabs>
              <w:jc w:val="center"/>
              <w:rPr>
                <w:rFonts w:ascii="Arial" w:hAnsi="Arial" w:cs="Arial"/>
                <w:sz w:val="22"/>
                <w:szCs w:val="22"/>
              </w:rPr>
            </w:pPr>
          </w:p>
        </w:tc>
        <w:tc>
          <w:tcPr>
            <w:tcW w:w="708" w:type="dxa"/>
          </w:tcPr>
          <w:p w:rsidR="00EC28E6" w:rsidRPr="00B11BA4" w:rsidRDefault="00EC28E6" w:rsidP="006539B4">
            <w:pPr>
              <w:pStyle w:val="ConsPlusNormal"/>
              <w:tabs>
                <w:tab w:val="left" w:pos="5100"/>
              </w:tabs>
              <w:jc w:val="center"/>
              <w:rPr>
                <w:rFonts w:ascii="Arial" w:hAnsi="Arial" w:cs="Arial"/>
                <w:sz w:val="22"/>
                <w:szCs w:val="22"/>
              </w:rPr>
            </w:pPr>
          </w:p>
        </w:tc>
        <w:tc>
          <w:tcPr>
            <w:tcW w:w="714" w:type="dxa"/>
          </w:tcPr>
          <w:p w:rsidR="00EC28E6" w:rsidRPr="00B11BA4" w:rsidRDefault="00EC28E6" w:rsidP="006539B4">
            <w:pPr>
              <w:pStyle w:val="ConsPlusNormal"/>
              <w:tabs>
                <w:tab w:val="left" w:pos="5100"/>
              </w:tabs>
              <w:jc w:val="center"/>
              <w:rPr>
                <w:rFonts w:ascii="Arial" w:hAnsi="Arial" w:cs="Arial"/>
                <w:sz w:val="22"/>
                <w:szCs w:val="22"/>
              </w:rPr>
            </w:pPr>
          </w:p>
        </w:tc>
        <w:tc>
          <w:tcPr>
            <w:tcW w:w="2830" w:type="dxa"/>
            <w:vMerge/>
            <w:vAlign w:val="center"/>
          </w:tcPr>
          <w:p w:rsidR="00EC28E6" w:rsidRPr="00B11BA4" w:rsidRDefault="00EC28E6" w:rsidP="00AD1E42">
            <w:pPr>
              <w:pStyle w:val="ConsPlusNormal"/>
              <w:tabs>
                <w:tab w:val="left" w:pos="5100"/>
              </w:tabs>
              <w:jc w:val="center"/>
              <w:rPr>
                <w:rFonts w:ascii="Arial" w:hAnsi="Arial" w:cs="Arial"/>
                <w:sz w:val="22"/>
                <w:szCs w:val="22"/>
              </w:rPr>
            </w:pPr>
          </w:p>
        </w:tc>
      </w:tr>
      <w:tr w:rsidR="00EC28E6" w:rsidRPr="00B11BA4" w:rsidTr="00E154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1"/>
        </w:trPr>
        <w:tc>
          <w:tcPr>
            <w:tcW w:w="568" w:type="dxa"/>
            <w:vMerge/>
            <w:vAlign w:val="center"/>
          </w:tcPr>
          <w:p w:rsidR="00EC28E6" w:rsidRPr="00B11BA4" w:rsidRDefault="00EC28E6" w:rsidP="00E513C4">
            <w:pPr>
              <w:pStyle w:val="ConsPlusNormal"/>
              <w:tabs>
                <w:tab w:val="left" w:pos="5100"/>
              </w:tabs>
              <w:jc w:val="center"/>
              <w:rPr>
                <w:rFonts w:ascii="Arial" w:hAnsi="Arial" w:cs="Arial"/>
                <w:sz w:val="22"/>
                <w:szCs w:val="22"/>
              </w:rPr>
            </w:pPr>
          </w:p>
        </w:tc>
        <w:tc>
          <w:tcPr>
            <w:tcW w:w="2981" w:type="dxa"/>
            <w:gridSpan w:val="2"/>
            <w:vMerge/>
            <w:vAlign w:val="center"/>
          </w:tcPr>
          <w:p w:rsidR="00EC28E6" w:rsidRPr="00B11BA4" w:rsidRDefault="00EC28E6" w:rsidP="00921CAD">
            <w:pPr>
              <w:pStyle w:val="ConsPlusNormal"/>
              <w:tabs>
                <w:tab w:val="left" w:pos="5100"/>
              </w:tabs>
              <w:jc w:val="both"/>
              <w:rPr>
                <w:rFonts w:ascii="Arial" w:hAnsi="Arial" w:cs="Arial"/>
                <w:sz w:val="22"/>
                <w:szCs w:val="22"/>
              </w:rPr>
            </w:pPr>
          </w:p>
        </w:tc>
        <w:tc>
          <w:tcPr>
            <w:tcW w:w="1413" w:type="dxa"/>
            <w:vAlign w:val="center"/>
          </w:tcPr>
          <w:p w:rsidR="00EC28E6" w:rsidRPr="00B11BA4" w:rsidRDefault="00EC28E6" w:rsidP="006539B4">
            <w:pPr>
              <w:pStyle w:val="ConsPlusNormal"/>
              <w:tabs>
                <w:tab w:val="left" w:pos="5100"/>
              </w:tabs>
              <w:jc w:val="center"/>
              <w:rPr>
                <w:rFonts w:ascii="Arial" w:hAnsi="Arial" w:cs="Arial"/>
                <w:sz w:val="22"/>
                <w:szCs w:val="22"/>
              </w:rPr>
            </w:pPr>
          </w:p>
        </w:tc>
        <w:tc>
          <w:tcPr>
            <w:tcW w:w="1400" w:type="dxa"/>
            <w:vAlign w:val="center"/>
          </w:tcPr>
          <w:p w:rsidR="00EC28E6" w:rsidRPr="00B11BA4" w:rsidRDefault="00EC28E6" w:rsidP="006539B4">
            <w:pPr>
              <w:pStyle w:val="ConsPlusNormal"/>
              <w:tabs>
                <w:tab w:val="left" w:pos="5100"/>
              </w:tabs>
              <w:ind w:left="-105"/>
              <w:jc w:val="center"/>
              <w:rPr>
                <w:rFonts w:ascii="Arial" w:hAnsi="Arial" w:cs="Arial"/>
                <w:b/>
                <w:sz w:val="22"/>
                <w:szCs w:val="22"/>
              </w:rPr>
            </w:pPr>
          </w:p>
        </w:tc>
        <w:tc>
          <w:tcPr>
            <w:tcW w:w="1276" w:type="dxa"/>
            <w:vAlign w:val="center"/>
          </w:tcPr>
          <w:p w:rsidR="00EC28E6" w:rsidRPr="00B11BA4" w:rsidRDefault="00EC28E6" w:rsidP="006539B4">
            <w:pPr>
              <w:pStyle w:val="ConsPlusNormal"/>
              <w:tabs>
                <w:tab w:val="left" w:pos="5100"/>
              </w:tabs>
              <w:ind w:left="-105"/>
              <w:jc w:val="center"/>
              <w:rPr>
                <w:rFonts w:ascii="Arial" w:hAnsi="Arial" w:cs="Arial"/>
                <w:b/>
                <w:sz w:val="22"/>
                <w:szCs w:val="22"/>
              </w:rPr>
            </w:pPr>
          </w:p>
        </w:tc>
        <w:tc>
          <w:tcPr>
            <w:tcW w:w="992" w:type="dxa"/>
            <w:vAlign w:val="center"/>
          </w:tcPr>
          <w:p w:rsidR="00EC28E6" w:rsidRPr="00B11BA4" w:rsidRDefault="00EC28E6" w:rsidP="006539B4">
            <w:pPr>
              <w:pStyle w:val="ConsPlusNormal"/>
              <w:tabs>
                <w:tab w:val="left" w:pos="5100"/>
              </w:tabs>
              <w:ind w:left="-105"/>
              <w:jc w:val="center"/>
              <w:rPr>
                <w:rFonts w:ascii="Arial" w:hAnsi="Arial" w:cs="Arial"/>
                <w:b/>
                <w:sz w:val="22"/>
                <w:szCs w:val="22"/>
              </w:rPr>
            </w:pPr>
          </w:p>
        </w:tc>
        <w:tc>
          <w:tcPr>
            <w:tcW w:w="1134" w:type="dxa"/>
            <w:vAlign w:val="center"/>
          </w:tcPr>
          <w:p w:rsidR="00EC28E6" w:rsidRPr="00B11BA4" w:rsidRDefault="00EC28E6" w:rsidP="006539B4">
            <w:pPr>
              <w:pStyle w:val="ConsPlusNormal"/>
              <w:tabs>
                <w:tab w:val="left" w:pos="5100"/>
              </w:tabs>
              <w:ind w:left="-108"/>
              <w:jc w:val="center"/>
              <w:rPr>
                <w:rFonts w:ascii="Arial" w:hAnsi="Arial" w:cs="Arial"/>
                <w:b/>
                <w:sz w:val="22"/>
                <w:szCs w:val="22"/>
              </w:rPr>
            </w:pPr>
          </w:p>
        </w:tc>
        <w:tc>
          <w:tcPr>
            <w:tcW w:w="1134" w:type="dxa"/>
            <w:vAlign w:val="center"/>
          </w:tcPr>
          <w:p w:rsidR="00EC28E6" w:rsidRPr="00B11BA4" w:rsidRDefault="00EC28E6" w:rsidP="006539B4">
            <w:pPr>
              <w:pStyle w:val="ConsPlusNormal"/>
              <w:tabs>
                <w:tab w:val="left" w:pos="5100"/>
              </w:tabs>
              <w:jc w:val="center"/>
              <w:rPr>
                <w:rFonts w:ascii="Arial" w:hAnsi="Arial" w:cs="Arial"/>
                <w:sz w:val="22"/>
                <w:szCs w:val="22"/>
              </w:rPr>
            </w:pPr>
          </w:p>
        </w:tc>
        <w:tc>
          <w:tcPr>
            <w:tcW w:w="727" w:type="dxa"/>
          </w:tcPr>
          <w:p w:rsidR="00EC28E6" w:rsidRPr="00B11BA4" w:rsidRDefault="00EC28E6" w:rsidP="006539B4">
            <w:pPr>
              <w:pStyle w:val="ConsPlusNormal"/>
              <w:tabs>
                <w:tab w:val="left" w:pos="5100"/>
              </w:tabs>
              <w:jc w:val="center"/>
              <w:rPr>
                <w:rFonts w:ascii="Arial" w:hAnsi="Arial" w:cs="Arial"/>
                <w:sz w:val="22"/>
                <w:szCs w:val="22"/>
              </w:rPr>
            </w:pPr>
          </w:p>
        </w:tc>
        <w:tc>
          <w:tcPr>
            <w:tcW w:w="708" w:type="dxa"/>
          </w:tcPr>
          <w:p w:rsidR="00EC28E6" w:rsidRPr="00B11BA4" w:rsidRDefault="00EC28E6" w:rsidP="006539B4">
            <w:pPr>
              <w:pStyle w:val="ConsPlusNormal"/>
              <w:tabs>
                <w:tab w:val="left" w:pos="5100"/>
              </w:tabs>
              <w:jc w:val="center"/>
              <w:rPr>
                <w:rFonts w:ascii="Arial" w:hAnsi="Arial" w:cs="Arial"/>
                <w:sz w:val="22"/>
                <w:szCs w:val="22"/>
              </w:rPr>
            </w:pPr>
          </w:p>
        </w:tc>
        <w:tc>
          <w:tcPr>
            <w:tcW w:w="714" w:type="dxa"/>
          </w:tcPr>
          <w:p w:rsidR="00EC28E6" w:rsidRPr="00B11BA4" w:rsidRDefault="00EC28E6" w:rsidP="006539B4">
            <w:pPr>
              <w:pStyle w:val="ConsPlusNormal"/>
              <w:tabs>
                <w:tab w:val="left" w:pos="5100"/>
              </w:tabs>
              <w:jc w:val="center"/>
              <w:rPr>
                <w:rFonts w:ascii="Arial" w:hAnsi="Arial" w:cs="Arial"/>
                <w:sz w:val="22"/>
                <w:szCs w:val="22"/>
              </w:rPr>
            </w:pPr>
          </w:p>
        </w:tc>
        <w:tc>
          <w:tcPr>
            <w:tcW w:w="2830" w:type="dxa"/>
            <w:vMerge/>
            <w:vAlign w:val="center"/>
          </w:tcPr>
          <w:p w:rsidR="00EC28E6" w:rsidRPr="00B11BA4" w:rsidRDefault="00EC28E6" w:rsidP="00AD1E42">
            <w:pPr>
              <w:pStyle w:val="ConsPlusNormal"/>
              <w:tabs>
                <w:tab w:val="left" w:pos="5100"/>
              </w:tabs>
              <w:jc w:val="center"/>
              <w:rPr>
                <w:rFonts w:ascii="Arial" w:hAnsi="Arial" w:cs="Arial"/>
                <w:sz w:val="22"/>
                <w:szCs w:val="22"/>
              </w:rPr>
            </w:pPr>
          </w:p>
        </w:tc>
      </w:tr>
      <w:tr w:rsidR="00EC28E6" w:rsidRPr="00B11BA4" w:rsidTr="00E154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1"/>
        </w:trPr>
        <w:tc>
          <w:tcPr>
            <w:tcW w:w="568" w:type="dxa"/>
            <w:vMerge/>
            <w:vAlign w:val="center"/>
          </w:tcPr>
          <w:p w:rsidR="00EC28E6" w:rsidRPr="00B11BA4" w:rsidRDefault="00EC28E6" w:rsidP="00E513C4">
            <w:pPr>
              <w:pStyle w:val="ConsPlusNormal"/>
              <w:tabs>
                <w:tab w:val="left" w:pos="5100"/>
              </w:tabs>
              <w:jc w:val="center"/>
              <w:rPr>
                <w:rFonts w:ascii="Arial" w:hAnsi="Arial" w:cs="Arial"/>
                <w:sz w:val="22"/>
                <w:szCs w:val="22"/>
              </w:rPr>
            </w:pPr>
          </w:p>
        </w:tc>
        <w:tc>
          <w:tcPr>
            <w:tcW w:w="2981" w:type="dxa"/>
            <w:gridSpan w:val="2"/>
            <w:vMerge/>
            <w:vAlign w:val="center"/>
          </w:tcPr>
          <w:p w:rsidR="00EC28E6" w:rsidRPr="00B11BA4" w:rsidRDefault="00EC28E6" w:rsidP="00921CAD">
            <w:pPr>
              <w:pStyle w:val="ConsPlusNormal"/>
              <w:tabs>
                <w:tab w:val="left" w:pos="5100"/>
              </w:tabs>
              <w:jc w:val="both"/>
              <w:rPr>
                <w:rFonts w:ascii="Arial" w:hAnsi="Arial" w:cs="Arial"/>
                <w:sz w:val="22"/>
                <w:szCs w:val="22"/>
              </w:rPr>
            </w:pPr>
          </w:p>
        </w:tc>
        <w:tc>
          <w:tcPr>
            <w:tcW w:w="1413" w:type="dxa"/>
            <w:vAlign w:val="center"/>
          </w:tcPr>
          <w:p w:rsidR="00EC28E6" w:rsidRPr="00B11BA4" w:rsidRDefault="00EC28E6" w:rsidP="006539B4">
            <w:pPr>
              <w:pStyle w:val="ConsPlusNormal"/>
              <w:tabs>
                <w:tab w:val="left" w:pos="5100"/>
              </w:tabs>
              <w:jc w:val="center"/>
              <w:rPr>
                <w:rFonts w:ascii="Arial" w:hAnsi="Arial" w:cs="Arial"/>
                <w:sz w:val="22"/>
                <w:szCs w:val="22"/>
              </w:rPr>
            </w:pPr>
          </w:p>
        </w:tc>
        <w:tc>
          <w:tcPr>
            <w:tcW w:w="1400" w:type="dxa"/>
            <w:vAlign w:val="center"/>
          </w:tcPr>
          <w:p w:rsidR="00EC28E6" w:rsidRPr="00B11BA4" w:rsidRDefault="00EC28E6" w:rsidP="006539B4">
            <w:pPr>
              <w:pStyle w:val="ConsPlusNormal"/>
              <w:tabs>
                <w:tab w:val="left" w:pos="5100"/>
              </w:tabs>
              <w:ind w:left="-105"/>
              <w:jc w:val="center"/>
              <w:rPr>
                <w:rFonts w:ascii="Arial" w:hAnsi="Arial" w:cs="Arial"/>
                <w:b/>
                <w:sz w:val="22"/>
                <w:szCs w:val="22"/>
              </w:rPr>
            </w:pPr>
          </w:p>
        </w:tc>
        <w:tc>
          <w:tcPr>
            <w:tcW w:w="1276" w:type="dxa"/>
            <w:vAlign w:val="center"/>
          </w:tcPr>
          <w:p w:rsidR="00EC28E6" w:rsidRPr="00B11BA4" w:rsidRDefault="00EC28E6" w:rsidP="006539B4">
            <w:pPr>
              <w:pStyle w:val="ConsPlusNormal"/>
              <w:tabs>
                <w:tab w:val="left" w:pos="5100"/>
              </w:tabs>
              <w:ind w:left="-105"/>
              <w:jc w:val="center"/>
              <w:rPr>
                <w:rFonts w:ascii="Arial" w:hAnsi="Arial" w:cs="Arial"/>
                <w:b/>
                <w:sz w:val="22"/>
                <w:szCs w:val="22"/>
              </w:rPr>
            </w:pPr>
          </w:p>
        </w:tc>
        <w:tc>
          <w:tcPr>
            <w:tcW w:w="992" w:type="dxa"/>
            <w:vAlign w:val="center"/>
          </w:tcPr>
          <w:p w:rsidR="00EC28E6" w:rsidRPr="00B11BA4" w:rsidRDefault="00EC28E6" w:rsidP="006539B4">
            <w:pPr>
              <w:pStyle w:val="ConsPlusNormal"/>
              <w:tabs>
                <w:tab w:val="left" w:pos="5100"/>
              </w:tabs>
              <w:ind w:left="-105"/>
              <w:jc w:val="center"/>
              <w:rPr>
                <w:rFonts w:ascii="Arial" w:hAnsi="Arial" w:cs="Arial"/>
                <w:b/>
                <w:sz w:val="22"/>
                <w:szCs w:val="22"/>
              </w:rPr>
            </w:pPr>
          </w:p>
        </w:tc>
        <w:tc>
          <w:tcPr>
            <w:tcW w:w="1134" w:type="dxa"/>
            <w:vAlign w:val="center"/>
          </w:tcPr>
          <w:p w:rsidR="00EC28E6" w:rsidRPr="00B11BA4" w:rsidRDefault="00EC28E6" w:rsidP="006539B4">
            <w:pPr>
              <w:pStyle w:val="ConsPlusNormal"/>
              <w:tabs>
                <w:tab w:val="left" w:pos="5100"/>
              </w:tabs>
              <w:ind w:left="-108"/>
              <w:jc w:val="center"/>
              <w:rPr>
                <w:rFonts w:ascii="Arial" w:hAnsi="Arial" w:cs="Arial"/>
                <w:b/>
                <w:sz w:val="22"/>
                <w:szCs w:val="22"/>
              </w:rPr>
            </w:pPr>
          </w:p>
        </w:tc>
        <w:tc>
          <w:tcPr>
            <w:tcW w:w="1134" w:type="dxa"/>
            <w:vAlign w:val="center"/>
          </w:tcPr>
          <w:p w:rsidR="00EC28E6" w:rsidRPr="00B11BA4" w:rsidRDefault="00EC28E6" w:rsidP="006539B4">
            <w:pPr>
              <w:pStyle w:val="ConsPlusNormal"/>
              <w:tabs>
                <w:tab w:val="left" w:pos="5100"/>
              </w:tabs>
              <w:jc w:val="center"/>
              <w:rPr>
                <w:rFonts w:ascii="Arial" w:hAnsi="Arial" w:cs="Arial"/>
                <w:sz w:val="22"/>
                <w:szCs w:val="22"/>
              </w:rPr>
            </w:pPr>
          </w:p>
        </w:tc>
        <w:tc>
          <w:tcPr>
            <w:tcW w:w="727" w:type="dxa"/>
          </w:tcPr>
          <w:p w:rsidR="00EC28E6" w:rsidRPr="00B11BA4" w:rsidRDefault="00EC28E6" w:rsidP="006539B4">
            <w:pPr>
              <w:pStyle w:val="ConsPlusNormal"/>
              <w:tabs>
                <w:tab w:val="left" w:pos="5100"/>
              </w:tabs>
              <w:jc w:val="center"/>
              <w:rPr>
                <w:rFonts w:ascii="Arial" w:hAnsi="Arial" w:cs="Arial"/>
                <w:sz w:val="22"/>
                <w:szCs w:val="22"/>
              </w:rPr>
            </w:pPr>
          </w:p>
        </w:tc>
        <w:tc>
          <w:tcPr>
            <w:tcW w:w="708" w:type="dxa"/>
          </w:tcPr>
          <w:p w:rsidR="00EC28E6" w:rsidRPr="00B11BA4" w:rsidRDefault="00EC28E6" w:rsidP="006539B4">
            <w:pPr>
              <w:pStyle w:val="ConsPlusNormal"/>
              <w:tabs>
                <w:tab w:val="left" w:pos="5100"/>
              </w:tabs>
              <w:jc w:val="center"/>
              <w:rPr>
                <w:rFonts w:ascii="Arial" w:hAnsi="Arial" w:cs="Arial"/>
                <w:sz w:val="22"/>
                <w:szCs w:val="22"/>
              </w:rPr>
            </w:pPr>
          </w:p>
        </w:tc>
        <w:tc>
          <w:tcPr>
            <w:tcW w:w="714" w:type="dxa"/>
          </w:tcPr>
          <w:p w:rsidR="00EC28E6" w:rsidRPr="00B11BA4" w:rsidRDefault="00EC28E6" w:rsidP="006539B4">
            <w:pPr>
              <w:pStyle w:val="ConsPlusNormal"/>
              <w:tabs>
                <w:tab w:val="left" w:pos="5100"/>
              </w:tabs>
              <w:jc w:val="center"/>
              <w:rPr>
                <w:rFonts w:ascii="Arial" w:hAnsi="Arial" w:cs="Arial"/>
                <w:sz w:val="22"/>
                <w:szCs w:val="22"/>
              </w:rPr>
            </w:pPr>
          </w:p>
        </w:tc>
        <w:tc>
          <w:tcPr>
            <w:tcW w:w="2830" w:type="dxa"/>
            <w:vMerge/>
            <w:vAlign w:val="center"/>
          </w:tcPr>
          <w:p w:rsidR="00EC28E6" w:rsidRPr="00B11BA4" w:rsidRDefault="00EC28E6" w:rsidP="00AD1E42">
            <w:pPr>
              <w:pStyle w:val="ConsPlusNormal"/>
              <w:tabs>
                <w:tab w:val="left" w:pos="5100"/>
              </w:tabs>
              <w:jc w:val="center"/>
              <w:rPr>
                <w:rFonts w:ascii="Arial" w:hAnsi="Arial" w:cs="Arial"/>
                <w:sz w:val="22"/>
                <w:szCs w:val="22"/>
              </w:rPr>
            </w:pPr>
          </w:p>
        </w:tc>
      </w:tr>
      <w:tr w:rsidR="00EC28E6" w:rsidRPr="00B11BA4" w:rsidTr="00E154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1"/>
        </w:trPr>
        <w:tc>
          <w:tcPr>
            <w:tcW w:w="568" w:type="dxa"/>
            <w:vMerge/>
            <w:vAlign w:val="center"/>
          </w:tcPr>
          <w:p w:rsidR="00EC28E6" w:rsidRPr="00B11BA4" w:rsidRDefault="00EC28E6" w:rsidP="00E513C4">
            <w:pPr>
              <w:pStyle w:val="ConsPlusNormal"/>
              <w:tabs>
                <w:tab w:val="left" w:pos="5100"/>
              </w:tabs>
              <w:jc w:val="center"/>
              <w:rPr>
                <w:rFonts w:ascii="Arial" w:hAnsi="Arial" w:cs="Arial"/>
                <w:sz w:val="22"/>
                <w:szCs w:val="22"/>
              </w:rPr>
            </w:pPr>
          </w:p>
        </w:tc>
        <w:tc>
          <w:tcPr>
            <w:tcW w:w="2981" w:type="dxa"/>
            <w:gridSpan w:val="2"/>
            <w:vMerge/>
            <w:vAlign w:val="center"/>
          </w:tcPr>
          <w:p w:rsidR="00EC28E6" w:rsidRPr="00B11BA4" w:rsidRDefault="00EC28E6" w:rsidP="00921CAD">
            <w:pPr>
              <w:pStyle w:val="ConsPlusNormal"/>
              <w:tabs>
                <w:tab w:val="left" w:pos="5100"/>
              </w:tabs>
              <w:jc w:val="both"/>
              <w:rPr>
                <w:rFonts w:ascii="Arial" w:hAnsi="Arial" w:cs="Arial"/>
                <w:sz w:val="22"/>
                <w:szCs w:val="22"/>
              </w:rPr>
            </w:pPr>
          </w:p>
        </w:tc>
        <w:tc>
          <w:tcPr>
            <w:tcW w:w="1413" w:type="dxa"/>
            <w:vAlign w:val="center"/>
          </w:tcPr>
          <w:p w:rsidR="00EC28E6" w:rsidRPr="00B11BA4" w:rsidRDefault="00EC28E6" w:rsidP="006539B4">
            <w:pPr>
              <w:pStyle w:val="ConsPlusNormal"/>
              <w:tabs>
                <w:tab w:val="left" w:pos="5100"/>
              </w:tabs>
              <w:ind w:left="-112"/>
              <w:jc w:val="center"/>
              <w:rPr>
                <w:rFonts w:ascii="Arial" w:hAnsi="Arial" w:cs="Arial"/>
                <w:sz w:val="22"/>
                <w:szCs w:val="22"/>
              </w:rPr>
            </w:pPr>
          </w:p>
        </w:tc>
        <w:tc>
          <w:tcPr>
            <w:tcW w:w="1400" w:type="dxa"/>
            <w:vAlign w:val="center"/>
          </w:tcPr>
          <w:p w:rsidR="00EC28E6" w:rsidRPr="00B11BA4" w:rsidRDefault="00EC28E6" w:rsidP="006539B4">
            <w:pPr>
              <w:pStyle w:val="ConsPlusNormal"/>
              <w:tabs>
                <w:tab w:val="left" w:pos="5100"/>
              </w:tabs>
              <w:ind w:left="-105"/>
              <w:jc w:val="center"/>
              <w:rPr>
                <w:rFonts w:ascii="Arial" w:hAnsi="Arial" w:cs="Arial"/>
                <w:b/>
                <w:sz w:val="22"/>
                <w:szCs w:val="22"/>
              </w:rPr>
            </w:pPr>
          </w:p>
        </w:tc>
        <w:tc>
          <w:tcPr>
            <w:tcW w:w="1276" w:type="dxa"/>
            <w:vAlign w:val="center"/>
          </w:tcPr>
          <w:p w:rsidR="00EC28E6" w:rsidRPr="00B11BA4" w:rsidRDefault="00EC28E6" w:rsidP="006539B4">
            <w:pPr>
              <w:pStyle w:val="ConsPlusNormal"/>
              <w:tabs>
                <w:tab w:val="left" w:pos="5100"/>
              </w:tabs>
              <w:ind w:left="-105"/>
              <w:jc w:val="center"/>
              <w:rPr>
                <w:rFonts w:ascii="Arial" w:hAnsi="Arial" w:cs="Arial"/>
                <w:b/>
                <w:sz w:val="22"/>
                <w:szCs w:val="22"/>
              </w:rPr>
            </w:pPr>
          </w:p>
        </w:tc>
        <w:tc>
          <w:tcPr>
            <w:tcW w:w="992" w:type="dxa"/>
            <w:vAlign w:val="center"/>
          </w:tcPr>
          <w:p w:rsidR="00EC28E6" w:rsidRPr="00B11BA4" w:rsidRDefault="00EC28E6" w:rsidP="006539B4">
            <w:pPr>
              <w:pStyle w:val="ConsPlusNormal"/>
              <w:tabs>
                <w:tab w:val="left" w:pos="5100"/>
              </w:tabs>
              <w:ind w:left="-105"/>
              <w:jc w:val="center"/>
              <w:rPr>
                <w:rFonts w:ascii="Arial" w:hAnsi="Arial" w:cs="Arial"/>
                <w:b/>
                <w:sz w:val="22"/>
                <w:szCs w:val="22"/>
              </w:rPr>
            </w:pPr>
          </w:p>
        </w:tc>
        <w:tc>
          <w:tcPr>
            <w:tcW w:w="1134" w:type="dxa"/>
            <w:vAlign w:val="center"/>
          </w:tcPr>
          <w:p w:rsidR="00EC28E6" w:rsidRPr="00B11BA4" w:rsidRDefault="00EC28E6" w:rsidP="006539B4">
            <w:pPr>
              <w:pStyle w:val="ConsPlusNormal"/>
              <w:tabs>
                <w:tab w:val="left" w:pos="5100"/>
              </w:tabs>
              <w:ind w:left="-108"/>
              <w:jc w:val="center"/>
              <w:rPr>
                <w:rFonts w:ascii="Arial" w:hAnsi="Arial" w:cs="Arial"/>
                <w:b/>
                <w:sz w:val="22"/>
                <w:szCs w:val="22"/>
              </w:rPr>
            </w:pPr>
          </w:p>
        </w:tc>
        <w:tc>
          <w:tcPr>
            <w:tcW w:w="1134" w:type="dxa"/>
            <w:vAlign w:val="center"/>
          </w:tcPr>
          <w:p w:rsidR="00EC28E6" w:rsidRPr="00B11BA4" w:rsidRDefault="00EC28E6" w:rsidP="006539B4">
            <w:pPr>
              <w:pStyle w:val="ConsPlusNormal"/>
              <w:tabs>
                <w:tab w:val="left" w:pos="5100"/>
              </w:tabs>
              <w:jc w:val="center"/>
              <w:rPr>
                <w:rFonts w:ascii="Arial" w:hAnsi="Arial" w:cs="Arial"/>
                <w:sz w:val="22"/>
                <w:szCs w:val="22"/>
              </w:rPr>
            </w:pPr>
          </w:p>
        </w:tc>
        <w:tc>
          <w:tcPr>
            <w:tcW w:w="727" w:type="dxa"/>
          </w:tcPr>
          <w:p w:rsidR="00EC28E6" w:rsidRPr="00B11BA4" w:rsidRDefault="00EC28E6" w:rsidP="006539B4">
            <w:pPr>
              <w:pStyle w:val="ConsPlusNormal"/>
              <w:tabs>
                <w:tab w:val="left" w:pos="5100"/>
              </w:tabs>
              <w:jc w:val="center"/>
              <w:rPr>
                <w:rFonts w:ascii="Arial" w:hAnsi="Arial" w:cs="Arial"/>
                <w:sz w:val="22"/>
                <w:szCs w:val="22"/>
              </w:rPr>
            </w:pPr>
          </w:p>
        </w:tc>
        <w:tc>
          <w:tcPr>
            <w:tcW w:w="708" w:type="dxa"/>
          </w:tcPr>
          <w:p w:rsidR="00EC28E6" w:rsidRPr="00B11BA4" w:rsidRDefault="00EC28E6" w:rsidP="006539B4">
            <w:pPr>
              <w:pStyle w:val="ConsPlusNormal"/>
              <w:tabs>
                <w:tab w:val="left" w:pos="5100"/>
              </w:tabs>
              <w:jc w:val="center"/>
              <w:rPr>
                <w:rFonts w:ascii="Arial" w:hAnsi="Arial" w:cs="Arial"/>
                <w:sz w:val="22"/>
                <w:szCs w:val="22"/>
              </w:rPr>
            </w:pPr>
          </w:p>
        </w:tc>
        <w:tc>
          <w:tcPr>
            <w:tcW w:w="714" w:type="dxa"/>
          </w:tcPr>
          <w:p w:rsidR="00EC28E6" w:rsidRPr="00B11BA4" w:rsidRDefault="00EC28E6" w:rsidP="006539B4">
            <w:pPr>
              <w:pStyle w:val="ConsPlusNormal"/>
              <w:tabs>
                <w:tab w:val="left" w:pos="5100"/>
              </w:tabs>
              <w:jc w:val="center"/>
              <w:rPr>
                <w:rFonts w:ascii="Arial" w:hAnsi="Arial" w:cs="Arial"/>
                <w:sz w:val="22"/>
                <w:szCs w:val="22"/>
              </w:rPr>
            </w:pPr>
          </w:p>
        </w:tc>
        <w:tc>
          <w:tcPr>
            <w:tcW w:w="2830" w:type="dxa"/>
            <w:vMerge/>
            <w:vAlign w:val="center"/>
          </w:tcPr>
          <w:p w:rsidR="00EC28E6" w:rsidRPr="00B11BA4" w:rsidRDefault="00EC28E6" w:rsidP="00AD1E42">
            <w:pPr>
              <w:pStyle w:val="ConsPlusNormal"/>
              <w:tabs>
                <w:tab w:val="left" w:pos="5100"/>
              </w:tabs>
              <w:jc w:val="center"/>
              <w:rPr>
                <w:rFonts w:ascii="Arial" w:hAnsi="Arial" w:cs="Arial"/>
                <w:sz w:val="22"/>
                <w:szCs w:val="22"/>
              </w:rPr>
            </w:pPr>
          </w:p>
        </w:tc>
      </w:tr>
      <w:tr w:rsidR="00EC28E6" w:rsidRPr="00B11BA4" w:rsidTr="00E154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2"/>
        </w:trPr>
        <w:tc>
          <w:tcPr>
            <w:tcW w:w="568" w:type="dxa"/>
            <w:vMerge/>
            <w:vAlign w:val="center"/>
          </w:tcPr>
          <w:p w:rsidR="00EC28E6" w:rsidRPr="00B11BA4" w:rsidRDefault="00EC28E6" w:rsidP="00E513C4">
            <w:pPr>
              <w:pStyle w:val="ConsPlusNormal"/>
              <w:tabs>
                <w:tab w:val="left" w:pos="5100"/>
              </w:tabs>
              <w:jc w:val="center"/>
              <w:rPr>
                <w:rFonts w:ascii="Arial" w:hAnsi="Arial" w:cs="Arial"/>
                <w:sz w:val="22"/>
                <w:szCs w:val="22"/>
              </w:rPr>
            </w:pPr>
          </w:p>
        </w:tc>
        <w:tc>
          <w:tcPr>
            <w:tcW w:w="2981" w:type="dxa"/>
            <w:gridSpan w:val="2"/>
            <w:vMerge/>
            <w:vAlign w:val="center"/>
          </w:tcPr>
          <w:p w:rsidR="00EC28E6" w:rsidRPr="00B11BA4" w:rsidRDefault="00EC28E6" w:rsidP="00921CAD">
            <w:pPr>
              <w:pStyle w:val="ConsPlusNormal"/>
              <w:tabs>
                <w:tab w:val="left" w:pos="5100"/>
              </w:tabs>
              <w:jc w:val="both"/>
              <w:rPr>
                <w:rFonts w:ascii="Arial" w:hAnsi="Arial" w:cs="Arial"/>
                <w:sz w:val="22"/>
                <w:szCs w:val="22"/>
              </w:rPr>
            </w:pPr>
          </w:p>
        </w:tc>
        <w:tc>
          <w:tcPr>
            <w:tcW w:w="1413" w:type="dxa"/>
            <w:vAlign w:val="center"/>
          </w:tcPr>
          <w:p w:rsidR="00EC28E6" w:rsidRPr="00B11BA4" w:rsidRDefault="00EC28E6" w:rsidP="006539B4">
            <w:pPr>
              <w:pStyle w:val="ConsPlusNormal"/>
              <w:tabs>
                <w:tab w:val="left" w:pos="5100"/>
              </w:tabs>
              <w:jc w:val="center"/>
              <w:rPr>
                <w:rFonts w:ascii="Arial" w:hAnsi="Arial" w:cs="Arial"/>
                <w:b/>
                <w:sz w:val="22"/>
                <w:szCs w:val="22"/>
              </w:rPr>
            </w:pPr>
            <w:r w:rsidRPr="00B11BA4">
              <w:rPr>
                <w:rFonts w:ascii="Arial" w:hAnsi="Arial" w:cs="Arial"/>
                <w:b/>
                <w:sz w:val="22"/>
                <w:szCs w:val="22"/>
              </w:rPr>
              <w:t>Итого</w:t>
            </w:r>
          </w:p>
        </w:tc>
        <w:tc>
          <w:tcPr>
            <w:tcW w:w="1400" w:type="dxa"/>
            <w:vAlign w:val="center"/>
          </w:tcPr>
          <w:p w:rsidR="00EC28E6" w:rsidRPr="00B11BA4" w:rsidRDefault="00946337" w:rsidP="006539B4">
            <w:pPr>
              <w:pStyle w:val="ConsPlusNormal"/>
              <w:tabs>
                <w:tab w:val="left" w:pos="5100"/>
              </w:tabs>
              <w:ind w:left="-105"/>
              <w:jc w:val="center"/>
              <w:rPr>
                <w:rFonts w:ascii="Arial" w:hAnsi="Arial" w:cs="Arial"/>
                <w:b/>
                <w:sz w:val="22"/>
                <w:szCs w:val="22"/>
              </w:rPr>
            </w:pPr>
            <w:r w:rsidRPr="00B11BA4">
              <w:rPr>
                <w:rFonts w:ascii="Arial" w:hAnsi="Arial" w:cs="Arial"/>
                <w:b/>
                <w:sz w:val="22"/>
                <w:szCs w:val="22"/>
              </w:rPr>
              <w:t>117,212</w:t>
            </w:r>
          </w:p>
        </w:tc>
        <w:tc>
          <w:tcPr>
            <w:tcW w:w="1276" w:type="dxa"/>
            <w:vAlign w:val="center"/>
          </w:tcPr>
          <w:p w:rsidR="00EC28E6" w:rsidRPr="00B11BA4" w:rsidRDefault="00EC28E6" w:rsidP="006539B4">
            <w:pPr>
              <w:pStyle w:val="ConsPlusNormal"/>
              <w:tabs>
                <w:tab w:val="left" w:pos="5100"/>
              </w:tabs>
              <w:ind w:left="-105"/>
              <w:jc w:val="center"/>
              <w:rPr>
                <w:rFonts w:ascii="Arial" w:hAnsi="Arial" w:cs="Arial"/>
                <w:b/>
                <w:sz w:val="22"/>
                <w:szCs w:val="22"/>
              </w:rPr>
            </w:pPr>
          </w:p>
        </w:tc>
        <w:tc>
          <w:tcPr>
            <w:tcW w:w="992" w:type="dxa"/>
            <w:vAlign w:val="center"/>
          </w:tcPr>
          <w:p w:rsidR="00EC28E6" w:rsidRPr="00B11BA4" w:rsidRDefault="00EC28E6" w:rsidP="006539B4">
            <w:pPr>
              <w:pStyle w:val="ConsPlusNormal"/>
              <w:tabs>
                <w:tab w:val="left" w:pos="5100"/>
              </w:tabs>
              <w:ind w:left="-105"/>
              <w:jc w:val="center"/>
              <w:rPr>
                <w:rFonts w:ascii="Arial" w:hAnsi="Arial" w:cs="Arial"/>
                <w:b/>
                <w:sz w:val="22"/>
                <w:szCs w:val="22"/>
              </w:rPr>
            </w:pPr>
          </w:p>
        </w:tc>
        <w:tc>
          <w:tcPr>
            <w:tcW w:w="1134" w:type="dxa"/>
            <w:vAlign w:val="center"/>
          </w:tcPr>
          <w:p w:rsidR="00EC28E6" w:rsidRPr="00B11BA4" w:rsidRDefault="00946337" w:rsidP="006539B4">
            <w:pPr>
              <w:pStyle w:val="ConsPlusNormal"/>
              <w:tabs>
                <w:tab w:val="left" w:pos="5100"/>
              </w:tabs>
              <w:ind w:left="-108"/>
              <w:jc w:val="center"/>
              <w:rPr>
                <w:rFonts w:ascii="Arial" w:hAnsi="Arial" w:cs="Arial"/>
                <w:b/>
                <w:sz w:val="22"/>
                <w:szCs w:val="22"/>
              </w:rPr>
            </w:pPr>
            <w:r w:rsidRPr="00B11BA4">
              <w:rPr>
                <w:rFonts w:ascii="Arial" w:hAnsi="Arial" w:cs="Arial"/>
                <w:b/>
                <w:sz w:val="22"/>
                <w:szCs w:val="22"/>
              </w:rPr>
              <w:t>117,212</w:t>
            </w:r>
          </w:p>
        </w:tc>
        <w:tc>
          <w:tcPr>
            <w:tcW w:w="1134" w:type="dxa"/>
            <w:vAlign w:val="center"/>
          </w:tcPr>
          <w:p w:rsidR="00EC28E6" w:rsidRPr="00B11BA4" w:rsidRDefault="00EC28E6" w:rsidP="006539B4">
            <w:pPr>
              <w:pStyle w:val="ConsPlusNormal"/>
              <w:tabs>
                <w:tab w:val="left" w:pos="5100"/>
              </w:tabs>
              <w:jc w:val="center"/>
              <w:rPr>
                <w:rFonts w:ascii="Arial" w:hAnsi="Arial" w:cs="Arial"/>
                <w:b/>
                <w:sz w:val="22"/>
                <w:szCs w:val="22"/>
              </w:rPr>
            </w:pPr>
          </w:p>
        </w:tc>
        <w:tc>
          <w:tcPr>
            <w:tcW w:w="727" w:type="dxa"/>
          </w:tcPr>
          <w:p w:rsidR="00EC28E6" w:rsidRPr="00B11BA4" w:rsidRDefault="00EC28E6" w:rsidP="006539B4">
            <w:pPr>
              <w:pStyle w:val="ConsPlusNormal"/>
              <w:tabs>
                <w:tab w:val="left" w:pos="5100"/>
              </w:tabs>
              <w:jc w:val="center"/>
              <w:rPr>
                <w:rFonts w:ascii="Arial" w:hAnsi="Arial" w:cs="Arial"/>
                <w:sz w:val="22"/>
                <w:szCs w:val="22"/>
              </w:rPr>
            </w:pPr>
          </w:p>
        </w:tc>
        <w:tc>
          <w:tcPr>
            <w:tcW w:w="708" w:type="dxa"/>
          </w:tcPr>
          <w:p w:rsidR="00EC28E6" w:rsidRPr="00B11BA4" w:rsidRDefault="00EC28E6" w:rsidP="006539B4">
            <w:pPr>
              <w:pStyle w:val="ConsPlusNormal"/>
              <w:tabs>
                <w:tab w:val="left" w:pos="5100"/>
              </w:tabs>
              <w:jc w:val="center"/>
              <w:rPr>
                <w:rFonts w:ascii="Arial" w:hAnsi="Arial" w:cs="Arial"/>
                <w:sz w:val="22"/>
                <w:szCs w:val="22"/>
              </w:rPr>
            </w:pPr>
          </w:p>
        </w:tc>
        <w:tc>
          <w:tcPr>
            <w:tcW w:w="714" w:type="dxa"/>
          </w:tcPr>
          <w:p w:rsidR="00EC28E6" w:rsidRPr="00B11BA4" w:rsidRDefault="00EC28E6" w:rsidP="006539B4">
            <w:pPr>
              <w:pStyle w:val="ConsPlusNormal"/>
              <w:tabs>
                <w:tab w:val="left" w:pos="5100"/>
              </w:tabs>
              <w:jc w:val="center"/>
              <w:rPr>
                <w:rFonts w:ascii="Arial" w:hAnsi="Arial" w:cs="Arial"/>
                <w:sz w:val="22"/>
                <w:szCs w:val="22"/>
              </w:rPr>
            </w:pPr>
          </w:p>
        </w:tc>
        <w:tc>
          <w:tcPr>
            <w:tcW w:w="2830" w:type="dxa"/>
            <w:vMerge/>
            <w:vAlign w:val="center"/>
          </w:tcPr>
          <w:p w:rsidR="00EC28E6" w:rsidRPr="00B11BA4" w:rsidRDefault="00EC28E6" w:rsidP="00AD1E42">
            <w:pPr>
              <w:pStyle w:val="ConsPlusNormal"/>
              <w:tabs>
                <w:tab w:val="left" w:pos="5100"/>
              </w:tabs>
              <w:jc w:val="center"/>
              <w:rPr>
                <w:rFonts w:ascii="Arial" w:hAnsi="Arial" w:cs="Arial"/>
                <w:sz w:val="22"/>
                <w:szCs w:val="22"/>
              </w:rPr>
            </w:pPr>
          </w:p>
        </w:tc>
      </w:tr>
      <w:tr w:rsidR="00EC28E6" w:rsidRPr="00B11BA4" w:rsidTr="00E154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1"/>
        </w:trPr>
        <w:tc>
          <w:tcPr>
            <w:tcW w:w="568" w:type="dxa"/>
            <w:vMerge w:val="restart"/>
            <w:vAlign w:val="center"/>
          </w:tcPr>
          <w:p w:rsidR="00EC28E6" w:rsidRPr="00B11BA4" w:rsidRDefault="00AA3CDB" w:rsidP="00E513C4">
            <w:pPr>
              <w:pStyle w:val="ConsPlusNormal"/>
              <w:tabs>
                <w:tab w:val="left" w:pos="5100"/>
              </w:tabs>
              <w:jc w:val="center"/>
              <w:rPr>
                <w:rFonts w:ascii="Arial" w:hAnsi="Arial" w:cs="Arial"/>
                <w:sz w:val="22"/>
                <w:szCs w:val="22"/>
              </w:rPr>
            </w:pPr>
            <w:r w:rsidRPr="00B11BA4">
              <w:rPr>
                <w:rFonts w:ascii="Arial" w:hAnsi="Arial" w:cs="Arial"/>
                <w:sz w:val="22"/>
                <w:szCs w:val="22"/>
              </w:rPr>
              <w:t>15</w:t>
            </w:r>
          </w:p>
        </w:tc>
        <w:tc>
          <w:tcPr>
            <w:tcW w:w="2981" w:type="dxa"/>
            <w:gridSpan w:val="2"/>
            <w:vMerge w:val="restart"/>
            <w:vAlign w:val="center"/>
          </w:tcPr>
          <w:p w:rsidR="00EC28E6" w:rsidRPr="00B11BA4" w:rsidRDefault="00EC28E6" w:rsidP="00462557">
            <w:pPr>
              <w:pStyle w:val="ConsPlusNormal"/>
              <w:tabs>
                <w:tab w:val="left" w:pos="5100"/>
              </w:tabs>
              <w:jc w:val="both"/>
              <w:rPr>
                <w:rFonts w:ascii="Arial" w:hAnsi="Arial" w:cs="Arial"/>
                <w:sz w:val="22"/>
                <w:szCs w:val="22"/>
              </w:rPr>
            </w:pPr>
            <w:r w:rsidRPr="00B11BA4">
              <w:rPr>
                <w:rFonts w:ascii="Arial" w:hAnsi="Arial" w:cs="Arial"/>
                <w:sz w:val="22"/>
                <w:szCs w:val="22"/>
              </w:rPr>
              <w:t>Муниципальная программа «Формирование современной городской среды Усть-Кутского муниципального образования (городского поселения) на 2018-2024 годы»</w:t>
            </w:r>
          </w:p>
        </w:tc>
        <w:tc>
          <w:tcPr>
            <w:tcW w:w="1413" w:type="dxa"/>
            <w:vAlign w:val="center"/>
          </w:tcPr>
          <w:p w:rsidR="00EC28E6" w:rsidRPr="00B11BA4" w:rsidRDefault="00680038" w:rsidP="00462557">
            <w:pPr>
              <w:pStyle w:val="ConsPlusNormal"/>
              <w:tabs>
                <w:tab w:val="left" w:pos="5100"/>
              </w:tabs>
              <w:jc w:val="center"/>
              <w:rPr>
                <w:rFonts w:ascii="Arial" w:hAnsi="Arial" w:cs="Arial"/>
                <w:sz w:val="22"/>
                <w:szCs w:val="22"/>
              </w:rPr>
            </w:pPr>
            <w:r w:rsidRPr="00B11BA4">
              <w:rPr>
                <w:rFonts w:ascii="Arial" w:hAnsi="Arial" w:cs="Arial"/>
                <w:sz w:val="22"/>
                <w:szCs w:val="22"/>
              </w:rPr>
              <w:t>2018</w:t>
            </w:r>
          </w:p>
        </w:tc>
        <w:tc>
          <w:tcPr>
            <w:tcW w:w="1400" w:type="dxa"/>
            <w:vAlign w:val="center"/>
          </w:tcPr>
          <w:p w:rsidR="00EC28E6" w:rsidRPr="00B11BA4" w:rsidRDefault="00680038" w:rsidP="006539B4">
            <w:pPr>
              <w:pStyle w:val="ConsPlusNormal"/>
              <w:tabs>
                <w:tab w:val="left" w:pos="5100"/>
              </w:tabs>
              <w:ind w:left="-105"/>
              <w:jc w:val="center"/>
              <w:rPr>
                <w:rFonts w:ascii="Arial" w:hAnsi="Arial" w:cs="Arial"/>
                <w:sz w:val="22"/>
                <w:szCs w:val="22"/>
              </w:rPr>
            </w:pPr>
            <w:r w:rsidRPr="00B11BA4">
              <w:rPr>
                <w:rFonts w:ascii="Arial" w:hAnsi="Arial" w:cs="Arial"/>
                <w:sz w:val="22"/>
                <w:szCs w:val="22"/>
              </w:rPr>
              <w:t>0,75</w:t>
            </w:r>
          </w:p>
        </w:tc>
        <w:tc>
          <w:tcPr>
            <w:tcW w:w="1276" w:type="dxa"/>
            <w:vAlign w:val="center"/>
          </w:tcPr>
          <w:p w:rsidR="00EC28E6" w:rsidRPr="00B11BA4" w:rsidRDefault="00EC28E6" w:rsidP="006539B4">
            <w:pPr>
              <w:pStyle w:val="ConsPlusNormal"/>
              <w:tabs>
                <w:tab w:val="left" w:pos="5100"/>
              </w:tabs>
              <w:ind w:left="-105"/>
              <w:jc w:val="center"/>
              <w:rPr>
                <w:rFonts w:ascii="Arial" w:hAnsi="Arial" w:cs="Arial"/>
                <w:sz w:val="22"/>
                <w:szCs w:val="22"/>
              </w:rPr>
            </w:pPr>
          </w:p>
        </w:tc>
        <w:tc>
          <w:tcPr>
            <w:tcW w:w="992" w:type="dxa"/>
            <w:vAlign w:val="center"/>
          </w:tcPr>
          <w:p w:rsidR="00EC28E6" w:rsidRPr="00B11BA4" w:rsidRDefault="00EC28E6" w:rsidP="006539B4">
            <w:pPr>
              <w:pStyle w:val="ConsPlusNormal"/>
              <w:tabs>
                <w:tab w:val="left" w:pos="5100"/>
              </w:tabs>
              <w:ind w:left="-105"/>
              <w:jc w:val="center"/>
              <w:rPr>
                <w:rFonts w:ascii="Arial" w:hAnsi="Arial" w:cs="Arial"/>
                <w:sz w:val="22"/>
                <w:szCs w:val="22"/>
              </w:rPr>
            </w:pPr>
          </w:p>
        </w:tc>
        <w:tc>
          <w:tcPr>
            <w:tcW w:w="1134" w:type="dxa"/>
            <w:vAlign w:val="center"/>
          </w:tcPr>
          <w:p w:rsidR="00EC28E6" w:rsidRPr="00B11BA4" w:rsidRDefault="00680038" w:rsidP="00CB38CF">
            <w:pPr>
              <w:pStyle w:val="ConsPlusNormal"/>
              <w:tabs>
                <w:tab w:val="left" w:pos="5100"/>
              </w:tabs>
              <w:ind w:left="-108"/>
              <w:jc w:val="center"/>
              <w:rPr>
                <w:rFonts w:ascii="Arial" w:hAnsi="Arial" w:cs="Arial"/>
                <w:sz w:val="22"/>
                <w:szCs w:val="22"/>
              </w:rPr>
            </w:pPr>
            <w:r w:rsidRPr="00B11BA4">
              <w:rPr>
                <w:rFonts w:ascii="Arial" w:hAnsi="Arial" w:cs="Arial"/>
                <w:sz w:val="22"/>
                <w:szCs w:val="22"/>
              </w:rPr>
              <w:t>0,75</w:t>
            </w:r>
          </w:p>
        </w:tc>
        <w:tc>
          <w:tcPr>
            <w:tcW w:w="1134" w:type="dxa"/>
            <w:vAlign w:val="center"/>
          </w:tcPr>
          <w:p w:rsidR="00EC28E6" w:rsidRPr="00B11BA4" w:rsidRDefault="00EC28E6" w:rsidP="006539B4">
            <w:pPr>
              <w:pStyle w:val="ConsPlusNormal"/>
              <w:tabs>
                <w:tab w:val="left" w:pos="5100"/>
              </w:tabs>
              <w:jc w:val="center"/>
              <w:rPr>
                <w:rFonts w:ascii="Arial" w:hAnsi="Arial" w:cs="Arial"/>
                <w:sz w:val="22"/>
                <w:szCs w:val="22"/>
              </w:rPr>
            </w:pPr>
          </w:p>
        </w:tc>
        <w:tc>
          <w:tcPr>
            <w:tcW w:w="727" w:type="dxa"/>
          </w:tcPr>
          <w:p w:rsidR="00EC28E6" w:rsidRPr="00B11BA4" w:rsidRDefault="00EC28E6" w:rsidP="006539B4">
            <w:pPr>
              <w:pStyle w:val="ConsPlusNormal"/>
              <w:tabs>
                <w:tab w:val="left" w:pos="5100"/>
              </w:tabs>
              <w:jc w:val="center"/>
              <w:rPr>
                <w:rFonts w:ascii="Arial" w:hAnsi="Arial" w:cs="Arial"/>
                <w:sz w:val="22"/>
                <w:szCs w:val="22"/>
              </w:rPr>
            </w:pPr>
          </w:p>
        </w:tc>
        <w:tc>
          <w:tcPr>
            <w:tcW w:w="708" w:type="dxa"/>
          </w:tcPr>
          <w:p w:rsidR="00EC28E6" w:rsidRPr="00B11BA4" w:rsidRDefault="00EC28E6" w:rsidP="006539B4">
            <w:pPr>
              <w:pStyle w:val="ConsPlusNormal"/>
              <w:tabs>
                <w:tab w:val="left" w:pos="5100"/>
              </w:tabs>
              <w:jc w:val="center"/>
              <w:rPr>
                <w:rFonts w:ascii="Arial" w:hAnsi="Arial" w:cs="Arial"/>
                <w:sz w:val="22"/>
                <w:szCs w:val="22"/>
              </w:rPr>
            </w:pPr>
          </w:p>
        </w:tc>
        <w:tc>
          <w:tcPr>
            <w:tcW w:w="714" w:type="dxa"/>
          </w:tcPr>
          <w:p w:rsidR="00EC28E6" w:rsidRPr="00B11BA4" w:rsidRDefault="00EC28E6" w:rsidP="006539B4">
            <w:pPr>
              <w:pStyle w:val="ConsPlusNormal"/>
              <w:tabs>
                <w:tab w:val="left" w:pos="5100"/>
              </w:tabs>
              <w:jc w:val="center"/>
              <w:rPr>
                <w:rFonts w:ascii="Arial" w:hAnsi="Arial" w:cs="Arial"/>
                <w:sz w:val="22"/>
                <w:szCs w:val="22"/>
              </w:rPr>
            </w:pPr>
          </w:p>
        </w:tc>
        <w:tc>
          <w:tcPr>
            <w:tcW w:w="2830" w:type="dxa"/>
            <w:vMerge w:val="restart"/>
            <w:vAlign w:val="center"/>
          </w:tcPr>
          <w:p w:rsidR="00EC28E6" w:rsidRPr="00B11BA4" w:rsidRDefault="00EC28E6" w:rsidP="00141CBE">
            <w:pPr>
              <w:pStyle w:val="ConsPlusNormal"/>
              <w:tabs>
                <w:tab w:val="left" w:pos="5100"/>
              </w:tabs>
              <w:jc w:val="center"/>
              <w:rPr>
                <w:rFonts w:ascii="Arial" w:hAnsi="Arial" w:cs="Arial"/>
                <w:sz w:val="22"/>
                <w:szCs w:val="22"/>
              </w:rPr>
            </w:pPr>
            <w:r w:rsidRPr="00B11BA4">
              <w:rPr>
                <w:rFonts w:ascii="Arial" w:hAnsi="Arial" w:cs="Arial"/>
                <w:sz w:val="22"/>
                <w:szCs w:val="22"/>
              </w:rPr>
              <w:t>МКУ «Служба заказчика по ЖКХ» УКМО (гп)</w:t>
            </w:r>
          </w:p>
        </w:tc>
      </w:tr>
      <w:tr w:rsidR="00EC28E6" w:rsidRPr="00B11BA4" w:rsidTr="00E154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1"/>
        </w:trPr>
        <w:tc>
          <w:tcPr>
            <w:tcW w:w="568" w:type="dxa"/>
            <w:vMerge/>
            <w:vAlign w:val="center"/>
          </w:tcPr>
          <w:p w:rsidR="00EC28E6" w:rsidRPr="00B11BA4" w:rsidRDefault="00EC28E6" w:rsidP="00E513C4">
            <w:pPr>
              <w:pStyle w:val="ConsPlusNormal"/>
              <w:tabs>
                <w:tab w:val="left" w:pos="5100"/>
              </w:tabs>
              <w:jc w:val="center"/>
              <w:rPr>
                <w:rFonts w:ascii="Arial" w:hAnsi="Arial" w:cs="Arial"/>
                <w:sz w:val="22"/>
                <w:szCs w:val="22"/>
              </w:rPr>
            </w:pPr>
          </w:p>
        </w:tc>
        <w:tc>
          <w:tcPr>
            <w:tcW w:w="2981" w:type="dxa"/>
            <w:gridSpan w:val="2"/>
            <w:vMerge/>
            <w:vAlign w:val="center"/>
          </w:tcPr>
          <w:p w:rsidR="00EC28E6" w:rsidRPr="00B11BA4" w:rsidRDefault="00EC28E6" w:rsidP="00921CAD">
            <w:pPr>
              <w:pStyle w:val="ConsPlusNormal"/>
              <w:tabs>
                <w:tab w:val="left" w:pos="5100"/>
              </w:tabs>
              <w:jc w:val="both"/>
              <w:rPr>
                <w:rFonts w:ascii="Arial" w:hAnsi="Arial" w:cs="Arial"/>
                <w:sz w:val="22"/>
                <w:szCs w:val="22"/>
              </w:rPr>
            </w:pPr>
          </w:p>
        </w:tc>
        <w:tc>
          <w:tcPr>
            <w:tcW w:w="1413" w:type="dxa"/>
            <w:vAlign w:val="center"/>
          </w:tcPr>
          <w:p w:rsidR="00EC28E6" w:rsidRPr="00B11BA4" w:rsidRDefault="00680038" w:rsidP="00462557">
            <w:pPr>
              <w:pStyle w:val="ConsPlusNormal"/>
              <w:tabs>
                <w:tab w:val="left" w:pos="5100"/>
              </w:tabs>
              <w:jc w:val="center"/>
              <w:rPr>
                <w:rFonts w:ascii="Arial" w:hAnsi="Arial" w:cs="Arial"/>
                <w:b/>
                <w:sz w:val="22"/>
                <w:szCs w:val="22"/>
              </w:rPr>
            </w:pPr>
            <w:r w:rsidRPr="00B11BA4">
              <w:rPr>
                <w:rFonts w:ascii="Arial" w:hAnsi="Arial" w:cs="Arial"/>
                <w:sz w:val="22"/>
                <w:szCs w:val="22"/>
              </w:rPr>
              <w:t>2019</w:t>
            </w:r>
          </w:p>
        </w:tc>
        <w:tc>
          <w:tcPr>
            <w:tcW w:w="1400" w:type="dxa"/>
            <w:vAlign w:val="center"/>
          </w:tcPr>
          <w:p w:rsidR="00EC28E6" w:rsidRPr="00B11BA4" w:rsidRDefault="00680038" w:rsidP="00CB38CF">
            <w:pPr>
              <w:pStyle w:val="ConsPlusNormal"/>
              <w:tabs>
                <w:tab w:val="left" w:pos="5100"/>
              </w:tabs>
              <w:ind w:left="-105"/>
              <w:jc w:val="center"/>
              <w:rPr>
                <w:rFonts w:ascii="Arial" w:hAnsi="Arial" w:cs="Arial"/>
                <w:sz w:val="22"/>
                <w:szCs w:val="22"/>
              </w:rPr>
            </w:pPr>
            <w:r w:rsidRPr="00B11BA4">
              <w:rPr>
                <w:rFonts w:ascii="Arial" w:hAnsi="Arial" w:cs="Arial"/>
                <w:sz w:val="22"/>
                <w:szCs w:val="22"/>
              </w:rPr>
              <w:t>47,05</w:t>
            </w:r>
          </w:p>
        </w:tc>
        <w:tc>
          <w:tcPr>
            <w:tcW w:w="1276" w:type="dxa"/>
            <w:vAlign w:val="center"/>
          </w:tcPr>
          <w:p w:rsidR="00EC28E6" w:rsidRPr="00B11BA4" w:rsidRDefault="00680038" w:rsidP="00E23B6E">
            <w:pPr>
              <w:pStyle w:val="ConsPlusNormal"/>
              <w:tabs>
                <w:tab w:val="left" w:pos="5100"/>
              </w:tabs>
              <w:ind w:left="-105"/>
              <w:jc w:val="center"/>
              <w:rPr>
                <w:rFonts w:ascii="Arial" w:hAnsi="Arial" w:cs="Arial"/>
                <w:sz w:val="22"/>
                <w:szCs w:val="22"/>
              </w:rPr>
            </w:pPr>
            <w:r w:rsidRPr="00B11BA4">
              <w:rPr>
                <w:rFonts w:ascii="Arial" w:hAnsi="Arial" w:cs="Arial"/>
                <w:sz w:val="22"/>
                <w:szCs w:val="22"/>
              </w:rPr>
              <w:t>20,56</w:t>
            </w:r>
          </w:p>
        </w:tc>
        <w:tc>
          <w:tcPr>
            <w:tcW w:w="992" w:type="dxa"/>
            <w:vAlign w:val="center"/>
          </w:tcPr>
          <w:p w:rsidR="00EC28E6" w:rsidRPr="00B11BA4" w:rsidRDefault="00680038" w:rsidP="006539B4">
            <w:pPr>
              <w:pStyle w:val="ConsPlusNormal"/>
              <w:tabs>
                <w:tab w:val="left" w:pos="5100"/>
              </w:tabs>
              <w:ind w:left="-105"/>
              <w:jc w:val="center"/>
              <w:rPr>
                <w:rFonts w:ascii="Arial" w:hAnsi="Arial" w:cs="Arial"/>
                <w:sz w:val="22"/>
                <w:szCs w:val="22"/>
              </w:rPr>
            </w:pPr>
            <w:r w:rsidRPr="00B11BA4">
              <w:rPr>
                <w:rFonts w:ascii="Arial" w:hAnsi="Arial" w:cs="Arial"/>
                <w:sz w:val="22"/>
                <w:szCs w:val="22"/>
              </w:rPr>
              <w:t>4,51</w:t>
            </w:r>
          </w:p>
        </w:tc>
        <w:tc>
          <w:tcPr>
            <w:tcW w:w="1134" w:type="dxa"/>
            <w:vAlign w:val="center"/>
          </w:tcPr>
          <w:p w:rsidR="00EC28E6" w:rsidRPr="00B11BA4" w:rsidRDefault="00680038" w:rsidP="006539B4">
            <w:pPr>
              <w:pStyle w:val="ConsPlusNormal"/>
              <w:tabs>
                <w:tab w:val="left" w:pos="5100"/>
              </w:tabs>
              <w:ind w:left="-108"/>
              <w:jc w:val="center"/>
              <w:rPr>
                <w:rFonts w:ascii="Arial" w:hAnsi="Arial" w:cs="Arial"/>
                <w:sz w:val="22"/>
                <w:szCs w:val="22"/>
              </w:rPr>
            </w:pPr>
            <w:r w:rsidRPr="00B11BA4">
              <w:rPr>
                <w:rFonts w:ascii="Arial" w:hAnsi="Arial" w:cs="Arial"/>
                <w:sz w:val="22"/>
                <w:szCs w:val="22"/>
              </w:rPr>
              <w:t>21,99</w:t>
            </w:r>
          </w:p>
        </w:tc>
        <w:tc>
          <w:tcPr>
            <w:tcW w:w="1134" w:type="dxa"/>
            <w:vAlign w:val="center"/>
          </w:tcPr>
          <w:p w:rsidR="00EC28E6" w:rsidRPr="00B11BA4" w:rsidRDefault="00EC28E6" w:rsidP="006539B4">
            <w:pPr>
              <w:pStyle w:val="ConsPlusNormal"/>
              <w:tabs>
                <w:tab w:val="left" w:pos="5100"/>
              </w:tabs>
              <w:jc w:val="center"/>
              <w:rPr>
                <w:rFonts w:ascii="Arial" w:hAnsi="Arial" w:cs="Arial"/>
                <w:sz w:val="22"/>
                <w:szCs w:val="22"/>
              </w:rPr>
            </w:pPr>
          </w:p>
        </w:tc>
        <w:tc>
          <w:tcPr>
            <w:tcW w:w="727" w:type="dxa"/>
          </w:tcPr>
          <w:p w:rsidR="00EC28E6" w:rsidRPr="00B11BA4" w:rsidRDefault="00EC28E6" w:rsidP="006539B4">
            <w:pPr>
              <w:pStyle w:val="ConsPlusNormal"/>
              <w:tabs>
                <w:tab w:val="left" w:pos="5100"/>
              </w:tabs>
              <w:jc w:val="center"/>
              <w:rPr>
                <w:rFonts w:ascii="Arial" w:hAnsi="Arial" w:cs="Arial"/>
                <w:sz w:val="22"/>
                <w:szCs w:val="22"/>
              </w:rPr>
            </w:pPr>
          </w:p>
        </w:tc>
        <w:tc>
          <w:tcPr>
            <w:tcW w:w="708" w:type="dxa"/>
          </w:tcPr>
          <w:p w:rsidR="00EC28E6" w:rsidRPr="00B11BA4" w:rsidRDefault="00EC28E6" w:rsidP="006539B4">
            <w:pPr>
              <w:pStyle w:val="ConsPlusNormal"/>
              <w:tabs>
                <w:tab w:val="left" w:pos="5100"/>
              </w:tabs>
              <w:jc w:val="center"/>
              <w:rPr>
                <w:rFonts w:ascii="Arial" w:hAnsi="Arial" w:cs="Arial"/>
                <w:sz w:val="22"/>
                <w:szCs w:val="22"/>
              </w:rPr>
            </w:pPr>
          </w:p>
        </w:tc>
        <w:tc>
          <w:tcPr>
            <w:tcW w:w="714" w:type="dxa"/>
          </w:tcPr>
          <w:p w:rsidR="00EC28E6" w:rsidRPr="00B11BA4" w:rsidRDefault="00EC28E6" w:rsidP="006539B4">
            <w:pPr>
              <w:pStyle w:val="ConsPlusNormal"/>
              <w:tabs>
                <w:tab w:val="left" w:pos="5100"/>
              </w:tabs>
              <w:jc w:val="center"/>
              <w:rPr>
                <w:rFonts w:ascii="Arial" w:hAnsi="Arial" w:cs="Arial"/>
                <w:sz w:val="22"/>
                <w:szCs w:val="22"/>
              </w:rPr>
            </w:pPr>
          </w:p>
        </w:tc>
        <w:tc>
          <w:tcPr>
            <w:tcW w:w="2830" w:type="dxa"/>
            <w:vMerge/>
            <w:vAlign w:val="center"/>
          </w:tcPr>
          <w:p w:rsidR="00EC28E6" w:rsidRPr="00B11BA4" w:rsidRDefault="00EC28E6" w:rsidP="00AD1E42">
            <w:pPr>
              <w:pStyle w:val="ConsPlusNormal"/>
              <w:tabs>
                <w:tab w:val="left" w:pos="5100"/>
              </w:tabs>
              <w:jc w:val="center"/>
              <w:rPr>
                <w:rFonts w:ascii="Arial" w:hAnsi="Arial" w:cs="Arial"/>
                <w:sz w:val="22"/>
                <w:szCs w:val="22"/>
              </w:rPr>
            </w:pPr>
          </w:p>
        </w:tc>
      </w:tr>
      <w:tr w:rsidR="00EC28E6" w:rsidRPr="00B11BA4" w:rsidTr="00E154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1"/>
        </w:trPr>
        <w:tc>
          <w:tcPr>
            <w:tcW w:w="568" w:type="dxa"/>
            <w:vMerge/>
            <w:vAlign w:val="center"/>
          </w:tcPr>
          <w:p w:rsidR="00EC28E6" w:rsidRPr="00B11BA4" w:rsidRDefault="00EC28E6" w:rsidP="00E513C4">
            <w:pPr>
              <w:pStyle w:val="ConsPlusNormal"/>
              <w:tabs>
                <w:tab w:val="left" w:pos="5100"/>
              </w:tabs>
              <w:jc w:val="center"/>
              <w:rPr>
                <w:rFonts w:ascii="Arial" w:hAnsi="Arial" w:cs="Arial"/>
                <w:sz w:val="22"/>
                <w:szCs w:val="22"/>
              </w:rPr>
            </w:pPr>
          </w:p>
        </w:tc>
        <w:tc>
          <w:tcPr>
            <w:tcW w:w="2981" w:type="dxa"/>
            <w:gridSpan w:val="2"/>
            <w:vMerge/>
            <w:vAlign w:val="center"/>
          </w:tcPr>
          <w:p w:rsidR="00EC28E6" w:rsidRPr="00B11BA4" w:rsidRDefault="00EC28E6" w:rsidP="00921CAD">
            <w:pPr>
              <w:pStyle w:val="ConsPlusNormal"/>
              <w:tabs>
                <w:tab w:val="left" w:pos="5100"/>
              </w:tabs>
              <w:jc w:val="both"/>
              <w:rPr>
                <w:rFonts w:ascii="Arial" w:hAnsi="Arial" w:cs="Arial"/>
                <w:sz w:val="22"/>
                <w:szCs w:val="22"/>
              </w:rPr>
            </w:pPr>
          </w:p>
        </w:tc>
        <w:tc>
          <w:tcPr>
            <w:tcW w:w="1413" w:type="dxa"/>
            <w:vAlign w:val="center"/>
          </w:tcPr>
          <w:p w:rsidR="00EC28E6" w:rsidRPr="00B11BA4" w:rsidRDefault="00680038" w:rsidP="00462557">
            <w:pPr>
              <w:pStyle w:val="ConsPlusNormal"/>
              <w:tabs>
                <w:tab w:val="left" w:pos="5100"/>
              </w:tabs>
              <w:jc w:val="center"/>
              <w:rPr>
                <w:rFonts w:ascii="Arial" w:hAnsi="Arial" w:cs="Arial"/>
                <w:b/>
                <w:sz w:val="22"/>
                <w:szCs w:val="22"/>
              </w:rPr>
            </w:pPr>
            <w:r w:rsidRPr="00B11BA4">
              <w:rPr>
                <w:rFonts w:ascii="Arial" w:hAnsi="Arial" w:cs="Arial"/>
                <w:sz w:val="22"/>
                <w:szCs w:val="22"/>
              </w:rPr>
              <w:t>2020</w:t>
            </w:r>
          </w:p>
        </w:tc>
        <w:tc>
          <w:tcPr>
            <w:tcW w:w="1400" w:type="dxa"/>
            <w:vAlign w:val="center"/>
          </w:tcPr>
          <w:p w:rsidR="00EC28E6" w:rsidRPr="00B11BA4" w:rsidRDefault="00680038" w:rsidP="006539B4">
            <w:pPr>
              <w:pStyle w:val="ConsPlusNormal"/>
              <w:tabs>
                <w:tab w:val="left" w:pos="5100"/>
              </w:tabs>
              <w:ind w:left="-105"/>
              <w:jc w:val="center"/>
              <w:rPr>
                <w:rFonts w:ascii="Arial" w:hAnsi="Arial" w:cs="Arial"/>
                <w:sz w:val="22"/>
                <w:szCs w:val="22"/>
              </w:rPr>
            </w:pPr>
            <w:r w:rsidRPr="00B11BA4">
              <w:rPr>
                <w:rFonts w:ascii="Arial" w:hAnsi="Arial" w:cs="Arial"/>
                <w:sz w:val="22"/>
                <w:szCs w:val="22"/>
              </w:rPr>
              <w:t>26,40</w:t>
            </w:r>
          </w:p>
        </w:tc>
        <w:tc>
          <w:tcPr>
            <w:tcW w:w="1276" w:type="dxa"/>
            <w:vAlign w:val="center"/>
          </w:tcPr>
          <w:p w:rsidR="00EC28E6" w:rsidRPr="00B11BA4" w:rsidRDefault="00680038" w:rsidP="006539B4">
            <w:pPr>
              <w:pStyle w:val="ConsPlusNormal"/>
              <w:tabs>
                <w:tab w:val="left" w:pos="5100"/>
              </w:tabs>
              <w:ind w:left="-105"/>
              <w:jc w:val="center"/>
              <w:rPr>
                <w:rFonts w:ascii="Arial" w:hAnsi="Arial" w:cs="Arial"/>
                <w:sz w:val="22"/>
                <w:szCs w:val="22"/>
              </w:rPr>
            </w:pPr>
            <w:r w:rsidRPr="00B11BA4">
              <w:rPr>
                <w:rFonts w:ascii="Arial" w:hAnsi="Arial" w:cs="Arial"/>
                <w:sz w:val="22"/>
                <w:szCs w:val="22"/>
              </w:rPr>
              <w:t>14,05</w:t>
            </w:r>
          </w:p>
        </w:tc>
        <w:tc>
          <w:tcPr>
            <w:tcW w:w="992" w:type="dxa"/>
            <w:vAlign w:val="center"/>
          </w:tcPr>
          <w:p w:rsidR="00EC28E6" w:rsidRPr="00B11BA4" w:rsidRDefault="00680038" w:rsidP="006539B4">
            <w:pPr>
              <w:pStyle w:val="ConsPlusNormal"/>
              <w:tabs>
                <w:tab w:val="left" w:pos="5100"/>
              </w:tabs>
              <w:ind w:left="-105"/>
              <w:jc w:val="center"/>
              <w:rPr>
                <w:rFonts w:ascii="Arial" w:hAnsi="Arial" w:cs="Arial"/>
                <w:sz w:val="22"/>
                <w:szCs w:val="22"/>
              </w:rPr>
            </w:pPr>
            <w:r w:rsidRPr="00B11BA4">
              <w:rPr>
                <w:rFonts w:ascii="Arial" w:hAnsi="Arial" w:cs="Arial"/>
                <w:sz w:val="22"/>
                <w:szCs w:val="22"/>
              </w:rPr>
              <w:t>3,33</w:t>
            </w:r>
          </w:p>
        </w:tc>
        <w:tc>
          <w:tcPr>
            <w:tcW w:w="1134" w:type="dxa"/>
            <w:vAlign w:val="center"/>
          </w:tcPr>
          <w:p w:rsidR="00EC28E6" w:rsidRPr="00B11BA4" w:rsidRDefault="00680038" w:rsidP="006539B4">
            <w:pPr>
              <w:pStyle w:val="ConsPlusNormal"/>
              <w:tabs>
                <w:tab w:val="left" w:pos="5100"/>
              </w:tabs>
              <w:ind w:left="-108"/>
              <w:jc w:val="center"/>
              <w:rPr>
                <w:rFonts w:ascii="Arial" w:hAnsi="Arial" w:cs="Arial"/>
                <w:sz w:val="22"/>
                <w:szCs w:val="22"/>
              </w:rPr>
            </w:pPr>
            <w:r w:rsidRPr="00B11BA4">
              <w:rPr>
                <w:rFonts w:ascii="Arial" w:hAnsi="Arial" w:cs="Arial"/>
                <w:sz w:val="22"/>
                <w:szCs w:val="22"/>
              </w:rPr>
              <w:t>9,02</w:t>
            </w:r>
          </w:p>
        </w:tc>
        <w:tc>
          <w:tcPr>
            <w:tcW w:w="1134" w:type="dxa"/>
            <w:vAlign w:val="center"/>
          </w:tcPr>
          <w:p w:rsidR="00EC28E6" w:rsidRPr="00B11BA4" w:rsidRDefault="00EC28E6" w:rsidP="006539B4">
            <w:pPr>
              <w:pStyle w:val="ConsPlusNormal"/>
              <w:tabs>
                <w:tab w:val="left" w:pos="5100"/>
              </w:tabs>
              <w:jc w:val="center"/>
              <w:rPr>
                <w:rFonts w:ascii="Arial" w:hAnsi="Arial" w:cs="Arial"/>
                <w:sz w:val="22"/>
                <w:szCs w:val="22"/>
              </w:rPr>
            </w:pPr>
          </w:p>
        </w:tc>
        <w:tc>
          <w:tcPr>
            <w:tcW w:w="727" w:type="dxa"/>
          </w:tcPr>
          <w:p w:rsidR="00EC28E6" w:rsidRPr="00B11BA4" w:rsidRDefault="00EC28E6" w:rsidP="006539B4">
            <w:pPr>
              <w:pStyle w:val="ConsPlusNormal"/>
              <w:tabs>
                <w:tab w:val="left" w:pos="5100"/>
              </w:tabs>
              <w:jc w:val="center"/>
              <w:rPr>
                <w:rFonts w:ascii="Arial" w:hAnsi="Arial" w:cs="Arial"/>
                <w:sz w:val="22"/>
                <w:szCs w:val="22"/>
              </w:rPr>
            </w:pPr>
          </w:p>
        </w:tc>
        <w:tc>
          <w:tcPr>
            <w:tcW w:w="708" w:type="dxa"/>
          </w:tcPr>
          <w:p w:rsidR="00EC28E6" w:rsidRPr="00B11BA4" w:rsidRDefault="00EC28E6" w:rsidP="006539B4">
            <w:pPr>
              <w:pStyle w:val="ConsPlusNormal"/>
              <w:tabs>
                <w:tab w:val="left" w:pos="5100"/>
              </w:tabs>
              <w:jc w:val="center"/>
              <w:rPr>
                <w:rFonts w:ascii="Arial" w:hAnsi="Arial" w:cs="Arial"/>
                <w:sz w:val="22"/>
                <w:szCs w:val="22"/>
              </w:rPr>
            </w:pPr>
          </w:p>
        </w:tc>
        <w:tc>
          <w:tcPr>
            <w:tcW w:w="714" w:type="dxa"/>
          </w:tcPr>
          <w:p w:rsidR="00EC28E6" w:rsidRPr="00B11BA4" w:rsidRDefault="00EC28E6" w:rsidP="006539B4">
            <w:pPr>
              <w:pStyle w:val="ConsPlusNormal"/>
              <w:tabs>
                <w:tab w:val="left" w:pos="5100"/>
              </w:tabs>
              <w:jc w:val="center"/>
              <w:rPr>
                <w:rFonts w:ascii="Arial" w:hAnsi="Arial" w:cs="Arial"/>
                <w:sz w:val="22"/>
                <w:szCs w:val="22"/>
              </w:rPr>
            </w:pPr>
          </w:p>
        </w:tc>
        <w:tc>
          <w:tcPr>
            <w:tcW w:w="2830" w:type="dxa"/>
            <w:vMerge/>
            <w:vAlign w:val="center"/>
          </w:tcPr>
          <w:p w:rsidR="00EC28E6" w:rsidRPr="00B11BA4" w:rsidRDefault="00EC28E6" w:rsidP="00AD1E42">
            <w:pPr>
              <w:pStyle w:val="ConsPlusNormal"/>
              <w:tabs>
                <w:tab w:val="left" w:pos="5100"/>
              </w:tabs>
              <w:jc w:val="center"/>
              <w:rPr>
                <w:rFonts w:ascii="Arial" w:hAnsi="Arial" w:cs="Arial"/>
                <w:sz w:val="22"/>
                <w:szCs w:val="22"/>
              </w:rPr>
            </w:pPr>
          </w:p>
        </w:tc>
      </w:tr>
      <w:tr w:rsidR="00EC28E6" w:rsidRPr="00B11BA4" w:rsidTr="00E154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1"/>
        </w:trPr>
        <w:tc>
          <w:tcPr>
            <w:tcW w:w="568" w:type="dxa"/>
            <w:vMerge/>
            <w:vAlign w:val="center"/>
          </w:tcPr>
          <w:p w:rsidR="00EC28E6" w:rsidRPr="00B11BA4" w:rsidRDefault="00EC28E6" w:rsidP="00E513C4">
            <w:pPr>
              <w:pStyle w:val="ConsPlusNormal"/>
              <w:tabs>
                <w:tab w:val="left" w:pos="5100"/>
              </w:tabs>
              <w:jc w:val="center"/>
              <w:rPr>
                <w:rFonts w:ascii="Arial" w:hAnsi="Arial" w:cs="Arial"/>
                <w:sz w:val="22"/>
                <w:szCs w:val="22"/>
              </w:rPr>
            </w:pPr>
          </w:p>
        </w:tc>
        <w:tc>
          <w:tcPr>
            <w:tcW w:w="2981" w:type="dxa"/>
            <w:gridSpan w:val="2"/>
            <w:vMerge/>
            <w:vAlign w:val="center"/>
          </w:tcPr>
          <w:p w:rsidR="00EC28E6" w:rsidRPr="00B11BA4" w:rsidRDefault="00EC28E6" w:rsidP="00921CAD">
            <w:pPr>
              <w:pStyle w:val="ConsPlusNormal"/>
              <w:tabs>
                <w:tab w:val="left" w:pos="5100"/>
              </w:tabs>
              <w:jc w:val="both"/>
              <w:rPr>
                <w:rFonts w:ascii="Arial" w:hAnsi="Arial" w:cs="Arial"/>
                <w:sz w:val="22"/>
                <w:szCs w:val="22"/>
              </w:rPr>
            </w:pPr>
          </w:p>
        </w:tc>
        <w:tc>
          <w:tcPr>
            <w:tcW w:w="1413" w:type="dxa"/>
            <w:vAlign w:val="center"/>
          </w:tcPr>
          <w:p w:rsidR="00EC28E6" w:rsidRPr="00B11BA4" w:rsidRDefault="00680038" w:rsidP="00462557">
            <w:pPr>
              <w:pStyle w:val="ConsPlusNormal"/>
              <w:tabs>
                <w:tab w:val="left" w:pos="5100"/>
              </w:tabs>
              <w:jc w:val="center"/>
              <w:rPr>
                <w:rFonts w:ascii="Arial" w:hAnsi="Arial" w:cs="Arial"/>
                <w:b/>
                <w:sz w:val="22"/>
                <w:szCs w:val="22"/>
              </w:rPr>
            </w:pPr>
            <w:r w:rsidRPr="00B11BA4">
              <w:rPr>
                <w:rFonts w:ascii="Arial" w:hAnsi="Arial" w:cs="Arial"/>
                <w:sz w:val="22"/>
                <w:szCs w:val="22"/>
              </w:rPr>
              <w:t>2021</w:t>
            </w:r>
          </w:p>
        </w:tc>
        <w:tc>
          <w:tcPr>
            <w:tcW w:w="1400" w:type="dxa"/>
            <w:vAlign w:val="center"/>
          </w:tcPr>
          <w:p w:rsidR="00EC28E6" w:rsidRPr="00B11BA4" w:rsidRDefault="00680038" w:rsidP="006539B4">
            <w:pPr>
              <w:pStyle w:val="ConsPlusNormal"/>
              <w:tabs>
                <w:tab w:val="left" w:pos="5100"/>
              </w:tabs>
              <w:ind w:left="-105"/>
              <w:jc w:val="center"/>
              <w:rPr>
                <w:rFonts w:ascii="Arial" w:hAnsi="Arial" w:cs="Arial"/>
                <w:sz w:val="22"/>
                <w:szCs w:val="22"/>
              </w:rPr>
            </w:pPr>
            <w:r w:rsidRPr="00B11BA4">
              <w:rPr>
                <w:rFonts w:ascii="Arial" w:hAnsi="Arial" w:cs="Arial"/>
                <w:sz w:val="22"/>
                <w:szCs w:val="22"/>
              </w:rPr>
              <w:t>34,30</w:t>
            </w:r>
          </w:p>
        </w:tc>
        <w:tc>
          <w:tcPr>
            <w:tcW w:w="1276" w:type="dxa"/>
            <w:vAlign w:val="center"/>
          </w:tcPr>
          <w:p w:rsidR="00EC28E6" w:rsidRPr="00B11BA4" w:rsidRDefault="00680038" w:rsidP="006539B4">
            <w:pPr>
              <w:pStyle w:val="ConsPlusNormal"/>
              <w:tabs>
                <w:tab w:val="left" w:pos="5100"/>
              </w:tabs>
              <w:ind w:left="-105"/>
              <w:jc w:val="center"/>
              <w:rPr>
                <w:rFonts w:ascii="Arial" w:hAnsi="Arial" w:cs="Arial"/>
                <w:sz w:val="22"/>
                <w:szCs w:val="22"/>
              </w:rPr>
            </w:pPr>
            <w:r w:rsidRPr="00B11BA4">
              <w:rPr>
                <w:rFonts w:ascii="Arial" w:hAnsi="Arial" w:cs="Arial"/>
                <w:sz w:val="22"/>
                <w:szCs w:val="22"/>
              </w:rPr>
              <w:t>15,73</w:t>
            </w:r>
          </w:p>
        </w:tc>
        <w:tc>
          <w:tcPr>
            <w:tcW w:w="992" w:type="dxa"/>
            <w:vAlign w:val="center"/>
          </w:tcPr>
          <w:p w:rsidR="00EC28E6" w:rsidRPr="00B11BA4" w:rsidRDefault="00680038" w:rsidP="006539B4">
            <w:pPr>
              <w:pStyle w:val="ConsPlusNormal"/>
              <w:tabs>
                <w:tab w:val="left" w:pos="5100"/>
              </w:tabs>
              <w:ind w:left="-105"/>
              <w:jc w:val="center"/>
              <w:rPr>
                <w:rFonts w:ascii="Arial" w:hAnsi="Arial" w:cs="Arial"/>
                <w:sz w:val="22"/>
                <w:szCs w:val="22"/>
              </w:rPr>
            </w:pPr>
            <w:r w:rsidRPr="00B11BA4">
              <w:rPr>
                <w:rFonts w:ascii="Arial" w:hAnsi="Arial" w:cs="Arial"/>
                <w:sz w:val="22"/>
                <w:szCs w:val="22"/>
              </w:rPr>
              <w:t>4,71</w:t>
            </w:r>
          </w:p>
        </w:tc>
        <w:tc>
          <w:tcPr>
            <w:tcW w:w="1134" w:type="dxa"/>
            <w:vAlign w:val="center"/>
          </w:tcPr>
          <w:p w:rsidR="00EC28E6" w:rsidRPr="00B11BA4" w:rsidRDefault="00680038" w:rsidP="006539B4">
            <w:pPr>
              <w:pStyle w:val="ConsPlusNormal"/>
              <w:tabs>
                <w:tab w:val="left" w:pos="5100"/>
              </w:tabs>
              <w:ind w:left="-108"/>
              <w:jc w:val="center"/>
              <w:rPr>
                <w:rFonts w:ascii="Arial" w:hAnsi="Arial" w:cs="Arial"/>
                <w:sz w:val="22"/>
                <w:szCs w:val="22"/>
              </w:rPr>
            </w:pPr>
            <w:r w:rsidRPr="00B11BA4">
              <w:rPr>
                <w:rFonts w:ascii="Arial" w:hAnsi="Arial" w:cs="Arial"/>
                <w:sz w:val="22"/>
                <w:szCs w:val="22"/>
              </w:rPr>
              <w:t>8,60</w:t>
            </w:r>
          </w:p>
        </w:tc>
        <w:tc>
          <w:tcPr>
            <w:tcW w:w="1134" w:type="dxa"/>
            <w:vAlign w:val="center"/>
          </w:tcPr>
          <w:p w:rsidR="00EC28E6" w:rsidRPr="00B11BA4" w:rsidRDefault="00680038" w:rsidP="006539B4">
            <w:pPr>
              <w:pStyle w:val="ConsPlusNormal"/>
              <w:tabs>
                <w:tab w:val="left" w:pos="5100"/>
              </w:tabs>
              <w:jc w:val="center"/>
              <w:rPr>
                <w:rFonts w:ascii="Arial" w:hAnsi="Arial" w:cs="Arial"/>
                <w:sz w:val="22"/>
                <w:szCs w:val="22"/>
              </w:rPr>
            </w:pPr>
            <w:r w:rsidRPr="00B11BA4">
              <w:rPr>
                <w:rFonts w:ascii="Arial" w:hAnsi="Arial" w:cs="Arial"/>
                <w:sz w:val="22"/>
                <w:szCs w:val="22"/>
              </w:rPr>
              <w:t>5,25</w:t>
            </w:r>
          </w:p>
        </w:tc>
        <w:tc>
          <w:tcPr>
            <w:tcW w:w="727" w:type="dxa"/>
          </w:tcPr>
          <w:p w:rsidR="00EC28E6" w:rsidRPr="00B11BA4" w:rsidRDefault="00EC28E6" w:rsidP="006539B4">
            <w:pPr>
              <w:pStyle w:val="ConsPlusNormal"/>
              <w:tabs>
                <w:tab w:val="left" w:pos="5100"/>
              </w:tabs>
              <w:jc w:val="center"/>
              <w:rPr>
                <w:rFonts w:ascii="Arial" w:hAnsi="Arial" w:cs="Arial"/>
                <w:sz w:val="22"/>
                <w:szCs w:val="22"/>
              </w:rPr>
            </w:pPr>
          </w:p>
        </w:tc>
        <w:tc>
          <w:tcPr>
            <w:tcW w:w="708" w:type="dxa"/>
          </w:tcPr>
          <w:p w:rsidR="00EC28E6" w:rsidRPr="00B11BA4" w:rsidRDefault="00EC28E6" w:rsidP="006539B4">
            <w:pPr>
              <w:pStyle w:val="ConsPlusNormal"/>
              <w:tabs>
                <w:tab w:val="left" w:pos="5100"/>
              </w:tabs>
              <w:jc w:val="center"/>
              <w:rPr>
                <w:rFonts w:ascii="Arial" w:hAnsi="Arial" w:cs="Arial"/>
                <w:sz w:val="22"/>
                <w:szCs w:val="22"/>
              </w:rPr>
            </w:pPr>
          </w:p>
        </w:tc>
        <w:tc>
          <w:tcPr>
            <w:tcW w:w="714" w:type="dxa"/>
          </w:tcPr>
          <w:p w:rsidR="00EC28E6" w:rsidRPr="00B11BA4" w:rsidRDefault="00EC28E6" w:rsidP="006539B4">
            <w:pPr>
              <w:pStyle w:val="ConsPlusNormal"/>
              <w:tabs>
                <w:tab w:val="left" w:pos="5100"/>
              </w:tabs>
              <w:jc w:val="center"/>
              <w:rPr>
                <w:rFonts w:ascii="Arial" w:hAnsi="Arial" w:cs="Arial"/>
                <w:sz w:val="22"/>
                <w:szCs w:val="22"/>
              </w:rPr>
            </w:pPr>
          </w:p>
        </w:tc>
        <w:tc>
          <w:tcPr>
            <w:tcW w:w="2830" w:type="dxa"/>
            <w:vMerge/>
            <w:vAlign w:val="center"/>
          </w:tcPr>
          <w:p w:rsidR="00EC28E6" w:rsidRPr="00B11BA4" w:rsidRDefault="00EC28E6" w:rsidP="00AD1E42">
            <w:pPr>
              <w:pStyle w:val="ConsPlusNormal"/>
              <w:tabs>
                <w:tab w:val="left" w:pos="5100"/>
              </w:tabs>
              <w:jc w:val="center"/>
              <w:rPr>
                <w:rFonts w:ascii="Arial" w:hAnsi="Arial" w:cs="Arial"/>
                <w:sz w:val="22"/>
                <w:szCs w:val="22"/>
              </w:rPr>
            </w:pPr>
          </w:p>
        </w:tc>
      </w:tr>
      <w:tr w:rsidR="00EC28E6" w:rsidRPr="00B11BA4" w:rsidTr="00E154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1"/>
        </w:trPr>
        <w:tc>
          <w:tcPr>
            <w:tcW w:w="568" w:type="dxa"/>
            <w:vMerge/>
            <w:vAlign w:val="center"/>
          </w:tcPr>
          <w:p w:rsidR="00EC28E6" w:rsidRPr="00B11BA4" w:rsidRDefault="00EC28E6" w:rsidP="00E513C4">
            <w:pPr>
              <w:pStyle w:val="ConsPlusNormal"/>
              <w:tabs>
                <w:tab w:val="left" w:pos="5100"/>
              </w:tabs>
              <w:jc w:val="center"/>
              <w:rPr>
                <w:rFonts w:ascii="Arial" w:hAnsi="Arial" w:cs="Arial"/>
                <w:sz w:val="22"/>
                <w:szCs w:val="22"/>
              </w:rPr>
            </w:pPr>
          </w:p>
        </w:tc>
        <w:tc>
          <w:tcPr>
            <w:tcW w:w="2981" w:type="dxa"/>
            <w:gridSpan w:val="2"/>
            <w:vMerge/>
            <w:vAlign w:val="center"/>
          </w:tcPr>
          <w:p w:rsidR="00EC28E6" w:rsidRPr="00B11BA4" w:rsidRDefault="00EC28E6" w:rsidP="00921CAD">
            <w:pPr>
              <w:pStyle w:val="ConsPlusNormal"/>
              <w:tabs>
                <w:tab w:val="left" w:pos="5100"/>
              </w:tabs>
              <w:jc w:val="both"/>
              <w:rPr>
                <w:rFonts w:ascii="Arial" w:hAnsi="Arial" w:cs="Arial"/>
                <w:sz w:val="22"/>
                <w:szCs w:val="22"/>
              </w:rPr>
            </w:pPr>
          </w:p>
        </w:tc>
        <w:tc>
          <w:tcPr>
            <w:tcW w:w="1413" w:type="dxa"/>
            <w:vAlign w:val="center"/>
          </w:tcPr>
          <w:p w:rsidR="00EC28E6" w:rsidRPr="00B11BA4" w:rsidRDefault="00680038" w:rsidP="00680038">
            <w:pPr>
              <w:pStyle w:val="ConsPlusNormal"/>
              <w:tabs>
                <w:tab w:val="left" w:pos="5100"/>
              </w:tabs>
              <w:jc w:val="center"/>
              <w:rPr>
                <w:rFonts w:ascii="Arial" w:hAnsi="Arial" w:cs="Arial"/>
                <w:b/>
                <w:sz w:val="22"/>
                <w:szCs w:val="22"/>
              </w:rPr>
            </w:pPr>
            <w:r w:rsidRPr="00B11BA4">
              <w:rPr>
                <w:rFonts w:ascii="Arial" w:hAnsi="Arial" w:cs="Arial"/>
                <w:sz w:val="22"/>
                <w:szCs w:val="22"/>
              </w:rPr>
              <w:t>2022</w:t>
            </w:r>
          </w:p>
        </w:tc>
        <w:tc>
          <w:tcPr>
            <w:tcW w:w="1400" w:type="dxa"/>
            <w:vAlign w:val="center"/>
          </w:tcPr>
          <w:p w:rsidR="00EC28E6" w:rsidRPr="00B11BA4" w:rsidRDefault="00680038" w:rsidP="006539B4">
            <w:pPr>
              <w:pStyle w:val="ConsPlusNormal"/>
              <w:tabs>
                <w:tab w:val="left" w:pos="5100"/>
              </w:tabs>
              <w:ind w:left="-105"/>
              <w:jc w:val="center"/>
              <w:rPr>
                <w:rFonts w:ascii="Arial" w:hAnsi="Arial" w:cs="Arial"/>
                <w:sz w:val="22"/>
                <w:szCs w:val="22"/>
              </w:rPr>
            </w:pPr>
            <w:r w:rsidRPr="00B11BA4">
              <w:rPr>
                <w:rFonts w:ascii="Arial" w:hAnsi="Arial" w:cs="Arial"/>
                <w:sz w:val="22"/>
                <w:szCs w:val="22"/>
              </w:rPr>
              <w:t>164,85</w:t>
            </w:r>
          </w:p>
        </w:tc>
        <w:tc>
          <w:tcPr>
            <w:tcW w:w="1276" w:type="dxa"/>
            <w:vAlign w:val="center"/>
          </w:tcPr>
          <w:p w:rsidR="00EC28E6" w:rsidRPr="00B11BA4" w:rsidRDefault="00680038" w:rsidP="006539B4">
            <w:pPr>
              <w:pStyle w:val="ConsPlusNormal"/>
              <w:tabs>
                <w:tab w:val="left" w:pos="5100"/>
              </w:tabs>
              <w:ind w:left="-105"/>
              <w:jc w:val="center"/>
              <w:rPr>
                <w:rFonts w:ascii="Arial" w:hAnsi="Arial" w:cs="Arial"/>
                <w:sz w:val="22"/>
                <w:szCs w:val="22"/>
              </w:rPr>
            </w:pPr>
            <w:r w:rsidRPr="00B11BA4">
              <w:rPr>
                <w:rFonts w:ascii="Arial" w:hAnsi="Arial" w:cs="Arial"/>
                <w:sz w:val="22"/>
                <w:szCs w:val="22"/>
              </w:rPr>
              <w:t>84,16</w:t>
            </w:r>
          </w:p>
        </w:tc>
        <w:tc>
          <w:tcPr>
            <w:tcW w:w="992" w:type="dxa"/>
            <w:vAlign w:val="center"/>
          </w:tcPr>
          <w:p w:rsidR="00EC28E6" w:rsidRPr="00B11BA4" w:rsidRDefault="00680038" w:rsidP="006539B4">
            <w:pPr>
              <w:pStyle w:val="ConsPlusNormal"/>
              <w:tabs>
                <w:tab w:val="left" w:pos="5100"/>
              </w:tabs>
              <w:ind w:left="-105"/>
              <w:jc w:val="center"/>
              <w:rPr>
                <w:rFonts w:ascii="Arial" w:hAnsi="Arial" w:cs="Arial"/>
                <w:sz w:val="22"/>
                <w:szCs w:val="22"/>
              </w:rPr>
            </w:pPr>
            <w:r w:rsidRPr="00B11BA4">
              <w:rPr>
                <w:rFonts w:ascii="Arial" w:hAnsi="Arial" w:cs="Arial"/>
                <w:sz w:val="22"/>
                <w:szCs w:val="22"/>
              </w:rPr>
              <w:t>14,13</w:t>
            </w:r>
          </w:p>
        </w:tc>
        <w:tc>
          <w:tcPr>
            <w:tcW w:w="1134" w:type="dxa"/>
            <w:vAlign w:val="center"/>
          </w:tcPr>
          <w:p w:rsidR="00EC28E6" w:rsidRPr="00B11BA4" w:rsidRDefault="00680038" w:rsidP="006539B4">
            <w:pPr>
              <w:pStyle w:val="ConsPlusNormal"/>
              <w:tabs>
                <w:tab w:val="left" w:pos="5100"/>
              </w:tabs>
              <w:ind w:left="-108"/>
              <w:jc w:val="center"/>
              <w:rPr>
                <w:rFonts w:ascii="Arial" w:hAnsi="Arial" w:cs="Arial"/>
                <w:sz w:val="22"/>
                <w:szCs w:val="22"/>
              </w:rPr>
            </w:pPr>
            <w:r w:rsidRPr="00B11BA4">
              <w:rPr>
                <w:rFonts w:ascii="Arial" w:hAnsi="Arial" w:cs="Arial"/>
                <w:sz w:val="22"/>
                <w:szCs w:val="22"/>
              </w:rPr>
              <w:t>52,32</w:t>
            </w:r>
          </w:p>
        </w:tc>
        <w:tc>
          <w:tcPr>
            <w:tcW w:w="1134" w:type="dxa"/>
            <w:vAlign w:val="center"/>
          </w:tcPr>
          <w:p w:rsidR="00EC28E6" w:rsidRPr="00B11BA4" w:rsidRDefault="00413B01" w:rsidP="006539B4">
            <w:pPr>
              <w:pStyle w:val="ConsPlusNormal"/>
              <w:tabs>
                <w:tab w:val="left" w:pos="5100"/>
              </w:tabs>
              <w:jc w:val="center"/>
              <w:rPr>
                <w:rFonts w:ascii="Arial" w:hAnsi="Arial" w:cs="Arial"/>
                <w:sz w:val="22"/>
                <w:szCs w:val="22"/>
              </w:rPr>
            </w:pPr>
            <w:r w:rsidRPr="00B11BA4">
              <w:rPr>
                <w:rFonts w:ascii="Arial" w:hAnsi="Arial" w:cs="Arial"/>
                <w:sz w:val="22"/>
                <w:szCs w:val="22"/>
              </w:rPr>
              <w:t>14,25</w:t>
            </w:r>
          </w:p>
        </w:tc>
        <w:tc>
          <w:tcPr>
            <w:tcW w:w="727" w:type="dxa"/>
          </w:tcPr>
          <w:p w:rsidR="00EC28E6" w:rsidRPr="00B11BA4" w:rsidRDefault="00EC28E6" w:rsidP="006539B4">
            <w:pPr>
              <w:pStyle w:val="ConsPlusNormal"/>
              <w:tabs>
                <w:tab w:val="left" w:pos="5100"/>
              </w:tabs>
              <w:jc w:val="center"/>
              <w:rPr>
                <w:rFonts w:ascii="Arial" w:hAnsi="Arial" w:cs="Arial"/>
                <w:sz w:val="22"/>
                <w:szCs w:val="22"/>
              </w:rPr>
            </w:pPr>
          </w:p>
        </w:tc>
        <w:tc>
          <w:tcPr>
            <w:tcW w:w="708" w:type="dxa"/>
          </w:tcPr>
          <w:p w:rsidR="00EC28E6" w:rsidRPr="00B11BA4" w:rsidRDefault="00EC28E6" w:rsidP="006539B4">
            <w:pPr>
              <w:pStyle w:val="ConsPlusNormal"/>
              <w:tabs>
                <w:tab w:val="left" w:pos="5100"/>
              </w:tabs>
              <w:jc w:val="center"/>
              <w:rPr>
                <w:rFonts w:ascii="Arial" w:hAnsi="Arial" w:cs="Arial"/>
                <w:sz w:val="22"/>
                <w:szCs w:val="22"/>
              </w:rPr>
            </w:pPr>
          </w:p>
        </w:tc>
        <w:tc>
          <w:tcPr>
            <w:tcW w:w="714" w:type="dxa"/>
          </w:tcPr>
          <w:p w:rsidR="00EC28E6" w:rsidRPr="00B11BA4" w:rsidRDefault="00EC28E6" w:rsidP="006539B4">
            <w:pPr>
              <w:pStyle w:val="ConsPlusNormal"/>
              <w:tabs>
                <w:tab w:val="left" w:pos="5100"/>
              </w:tabs>
              <w:jc w:val="center"/>
              <w:rPr>
                <w:rFonts w:ascii="Arial" w:hAnsi="Arial" w:cs="Arial"/>
                <w:sz w:val="22"/>
                <w:szCs w:val="22"/>
              </w:rPr>
            </w:pPr>
          </w:p>
        </w:tc>
        <w:tc>
          <w:tcPr>
            <w:tcW w:w="2830" w:type="dxa"/>
            <w:vMerge/>
            <w:vAlign w:val="center"/>
          </w:tcPr>
          <w:p w:rsidR="00EC28E6" w:rsidRPr="00B11BA4" w:rsidRDefault="00EC28E6" w:rsidP="00AD1E42">
            <w:pPr>
              <w:pStyle w:val="ConsPlusNormal"/>
              <w:tabs>
                <w:tab w:val="left" w:pos="5100"/>
              </w:tabs>
              <w:jc w:val="center"/>
              <w:rPr>
                <w:rFonts w:ascii="Arial" w:hAnsi="Arial" w:cs="Arial"/>
                <w:sz w:val="22"/>
                <w:szCs w:val="22"/>
              </w:rPr>
            </w:pPr>
          </w:p>
        </w:tc>
      </w:tr>
      <w:tr w:rsidR="00EC28E6" w:rsidRPr="00B11BA4" w:rsidTr="00E154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1"/>
        </w:trPr>
        <w:tc>
          <w:tcPr>
            <w:tcW w:w="568" w:type="dxa"/>
            <w:vMerge/>
            <w:vAlign w:val="center"/>
          </w:tcPr>
          <w:p w:rsidR="00EC28E6" w:rsidRPr="00B11BA4" w:rsidRDefault="00EC28E6" w:rsidP="00E513C4">
            <w:pPr>
              <w:pStyle w:val="ConsPlusNormal"/>
              <w:tabs>
                <w:tab w:val="left" w:pos="5100"/>
              </w:tabs>
              <w:jc w:val="center"/>
              <w:rPr>
                <w:rFonts w:ascii="Arial" w:hAnsi="Arial" w:cs="Arial"/>
                <w:sz w:val="22"/>
                <w:szCs w:val="22"/>
              </w:rPr>
            </w:pPr>
          </w:p>
        </w:tc>
        <w:tc>
          <w:tcPr>
            <w:tcW w:w="2981" w:type="dxa"/>
            <w:gridSpan w:val="2"/>
            <w:vMerge/>
            <w:vAlign w:val="center"/>
          </w:tcPr>
          <w:p w:rsidR="00EC28E6" w:rsidRPr="00B11BA4" w:rsidRDefault="00EC28E6" w:rsidP="00921CAD">
            <w:pPr>
              <w:pStyle w:val="ConsPlusNormal"/>
              <w:tabs>
                <w:tab w:val="left" w:pos="5100"/>
              </w:tabs>
              <w:jc w:val="both"/>
              <w:rPr>
                <w:rFonts w:ascii="Arial" w:hAnsi="Arial" w:cs="Arial"/>
                <w:sz w:val="22"/>
                <w:szCs w:val="22"/>
              </w:rPr>
            </w:pPr>
          </w:p>
        </w:tc>
        <w:tc>
          <w:tcPr>
            <w:tcW w:w="1413" w:type="dxa"/>
            <w:vAlign w:val="center"/>
          </w:tcPr>
          <w:p w:rsidR="00EC28E6" w:rsidRPr="00B11BA4" w:rsidRDefault="00680038" w:rsidP="00462557">
            <w:pPr>
              <w:pStyle w:val="ConsPlusNormal"/>
              <w:tabs>
                <w:tab w:val="left" w:pos="5100"/>
              </w:tabs>
              <w:jc w:val="center"/>
              <w:rPr>
                <w:rFonts w:ascii="Arial" w:hAnsi="Arial" w:cs="Arial"/>
                <w:b/>
                <w:sz w:val="22"/>
                <w:szCs w:val="22"/>
              </w:rPr>
            </w:pPr>
            <w:r w:rsidRPr="00B11BA4">
              <w:rPr>
                <w:rFonts w:ascii="Arial" w:hAnsi="Arial" w:cs="Arial"/>
                <w:sz w:val="22"/>
                <w:szCs w:val="22"/>
              </w:rPr>
              <w:t>2023</w:t>
            </w:r>
          </w:p>
        </w:tc>
        <w:tc>
          <w:tcPr>
            <w:tcW w:w="1400" w:type="dxa"/>
            <w:vAlign w:val="center"/>
          </w:tcPr>
          <w:p w:rsidR="00EC28E6" w:rsidRPr="00B11BA4" w:rsidRDefault="00680038" w:rsidP="006539B4">
            <w:pPr>
              <w:pStyle w:val="ConsPlusNormal"/>
              <w:tabs>
                <w:tab w:val="left" w:pos="5100"/>
              </w:tabs>
              <w:ind w:left="-105"/>
              <w:jc w:val="center"/>
              <w:rPr>
                <w:rFonts w:ascii="Arial" w:hAnsi="Arial" w:cs="Arial"/>
                <w:sz w:val="22"/>
                <w:szCs w:val="22"/>
              </w:rPr>
            </w:pPr>
            <w:r w:rsidRPr="00B11BA4">
              <w:rPr>
                <w:rFonts w:ascii="Arial" w:hAnsi="Arial" w:cs="Arial"/>
                <w:sz w:val="22"/>
                <w:szCs w:val="22"/>
              </w:rPr>
              <w:t>5,00</w:t>
            </w:r>
          </w:p>
        </w:tc>
        <w:tc>
          <w:tcPr>
            <w:tcW w:w="1276" w:type="dxa"/>
            <w:vAlign w:val="center"/>
          </w:tcPr>
          <w:p w:rsidR="00EC28E6" w:rsidRPr="00B11BA4" w:rsidRDefault="00680038" w:rsidP="006539B4">
            <w:pPr>
              <w:pStyle w:val="ConsPlusNormal"/>
              <w:tabs>
                <w:tab w:val="left" w:pos="5100"/>
              </w:tabs>
              <w:ind w:left="-105"/>
              <w:jc w:val="center"/>
              <w:rPr>
                <w:rFonts w:ascii="Arial" w:hAnsi="Arial" w:cs="Arial"/>
                <w:sz w:val="22"/>
                <w:szCs w:val="22"/>
              </w:rPr>
            </w:pPr>
            <w:r w:rsidRPr="00B11BA4">
              <w:rPr>
                <w:rFonts w:ascii="Arial" w:hAnsi="Arial" w:cs="Arial"/>
                <w:sz w:val="22"/>
                <w:szCs w:val="22"/>
              </w:rPr>
              <w:t>0</w:t>
            </w:r>
          </w:p>
        </w:tc>
        <w:tc>
          <w:tcPr>
            <w:tcW w:w="992" w:type="dxa"/>
            <w:vAlign w:val="center"/>
          </w:tcPr>
          <w:p w:rsidR="00EC28E6" w:rsidRPr="00B11BA4" w:rsidRDefault="00680038" w:rsidP="006539B4">
            <w:pPr>
              <w:pStyle w:val="ConsPlusNormal"/>
              <w:tabs>
                <w:tab w:val="left" w:pos="5100"/>
              </w:tabs>
              <w:ind w:left="-105"/>
              <w:jc w:val="center"/>
              <w:rPr>
                <w:rFonts w:ascii="Arial" w:hAnsi="Arial" w:cs="Arial"/>
                <w:sz w:val="22"/>
                <w:szCs w:val="22"/>
              </w:rPr>
            </w:pPr>
            <w:r w:rsidRPr="00B11BA4">
              <w:rPr>
                <w:rFonts w:ascii="Arial" w:hAnsi="Arial" w:cs="Arial"/>
                <w:sz w:val="22"/>
                <w:szCs w:val="22"/>
              </w:rPr>
              <w:t>0</w:t>
            </w:r>
          </w:p>
        </w:tc>
        <w:tc>
          <w:tcPr>
            <w:tcW w:w="1134" w:type="dxa"/>
            <w:vAlign w:val="center"/>
          </w:tcPr>
          <w:p w:rsidR="00EC28E6" w:rsidRPr="00B11BA4" w:rsidRDefault="00680038" w:rsidP="006539B4">
            <w:pPr>
              <w:pStyle w:val="ConsPlusNormal"/>
              <w:tabs>
                <w:tab w:val="left" w:pos="5100"/>
              </w:tabs>
              <w:ind w:left="-108"/>
              <w:jc w:val="center"/>
              <w:rPr>
                <w:rFonts w:ascii="Arial" w:hAnsi="Arial" w:cs="Arial"/>
                <w:sz w:val="22"/>
                <w:szCs w:val="22"/>
              </w:rPr>
            </w:pPr>
            <w:r w:rsidRPr="00B11BA4">
              <w:rPr>
                <w:rFonts w:ascii="Arial" w:hAnsi="Arial" w:cs="Arial"/>
                <w:sz w:val="22"/>
                <w:szCs w:val="22"/>
              </w:rPr>
              <w:t>5,00</w:t>
            </w:r>
          </w:p>
        </w:tc>
        <w:tc>
          <w:tcPr>
            <w:tcW w:w="1134" w:type="dxa"/>
            <w:vAlign w:val="center"/>
          </w:tcPr>
          <w:p w:rsidR="00EC28E6" w:rsidRPr="00B11BA4" w:rsidRDefault="00EC28E6" w:rsidP="006539B4">
            <w:pPr>
              <w:pStyle w:val="ConsPlusNormal"/>
              <w:tabs>
                <w:tab w:val="left" w:pos="5100"/>
              </w:tabs>
              <w:jc w:val="center"/>
              <w:rPr>
                <w:rFonts w:ascii="Arial" w:hAnsi="Arial" w:cs="Arial"/>
                <w:sz w:val="22"/>
                <w:szCs w:val="22"/>
              </w:rPr>
            </w:pPr>
          </w:p>
        </w:tc>
        <w:tc>
          <w:tcPr>
            <w:tcW w:w="727" w:type="dxa"/>
          </w:tcPr>
          <w:p w:rsidR="00EC28E6" w:rsidRPr="00B11BA4" w:rsidRDefault="00EC28E6" w:rsidP="006539B4">
            <w:pPr>
              <w:pStyle w:val="ConsPlusNormal"/>
              <w:tabs>
                <w:tab w:val="left" w:pos="5100"/>
              </w:tabs>
              <w:jc w:val="center"/>
              <w:rPr>
                <w:rFonts w:ascii="Arial" w:hAnsi="Arial" w:cs="Arial"/>
                <w:sz w:val="22"/>
                <w:szCs w:val="22"/>
              </w:rPr>
            </w:pPr>
          </w:p>
        </w:tc>
        <w:tc>
          <w:tcPr>
            <w:tcW w:w="708" w:type="dxa"/>
          </w:tcPr>
          <w:p w:rsidR="00EC28E6" w:rsidRPr="00B11BA4" w:rsidRDefault="00EC28E6" w:rsidP="006539B4">
            <w:pPr>
              <w:pStyle w:val="ConsPlusNormal"/>
              <w:tabs>
                <w:tab w:val="left" w:pos="5100"/>
              </w:tabs>
              <w:jc w:val="center"/>
              <w:rPr>
                <w:rFonts w:ascii="Arial" w:hAnsi="Arial" w:cs="Arial"/>
                <w:sz w:val="22"/>
                <w:szCs w:val="22"/>
              </w:rPr>
            </w:pPr>
          </w:p>
        </w:tc>
        <w:tc>
          <w:tcPr>
            <w:tcW w:w="714" w:type="dxa"/>
          </w:tcPr>
          <w:p w:rsidR="00EC28E6" w:rsidRPr="00B11BA4" w:rsidRDefault="00EC28E6" w:rsidP="006539B4">
            <w:pPr>
              <w:pStyle w:val="ConsPlusNormal"/>
              <w:tabs>
                <w:tab w:val="left" w:pos="5100"/>
              </w:tabs>
              <w:jc w:val="center"/>
              <w:rPr>
                <w:rFonts w:ascii="Arial" w:hAnsi="Arial" w:cs="Arial"/>
                <w:sz w:val="22"/>
                <w:szCs w:val="22"/>
              </w:rPr>
            </w:pPr>
          </w:p>
        </w:tc>
        <w:tc>
          <w:tcPr>
            <w:tcW w:w="2830" w:type="dxa"/>
            <w:vMerge/>
            <w:vAlign w:val="center"/>
          </w:tcPr>
          <w:p w:rsidR="00EC28E6" w:rsidRPr="00B11BA4" w:rsidRDefault="00EC28E6" w:rsidP="00AD1E42">
            <w:pPr>
              <w:pStyle w:val="ConsPlusNormal"/>
              <w:tabs>
                <w:tab w:val="left" w:pos="5100"/>
              </w:tabs>
              <w:jc w:val="center"/>
              <w:rPr>
                <w:rFonts w:ascii="Arial" w:hAnsi="Arial" w:cs="Arial"/>
                <w:sz w:val="22"/>
                <w:szCs w:val="22"/>
              </w:rPr>
            </w:pPr>
          </w:p>
        </w:tc>
      </w:tr>
      <w:tr w:rsidR="00EC28E6" w:rsidRPr="00B11BA4" w:rsidTr="00E154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6"/>
        </w:trPr>
        <w:tc>
          <w:tcPr>
            <w:tcW w:w="568" w:type="dxa"/>
            <w:vMerge/>
            <w:vAlign w:val="center"/>
          </w:tcPr>
          <w:p w:rsidR="00EC28E6" w:rsidRPr="00B11BA4" w:rsidRDefault="00EC28E6" w:rsidP="00E513C4">
            <w:pPr>
              <w:pStyle w:val="ConsPlusNormal"/>
              <w:tabs>
                <w:tab w:val="left" w:pos="5100"/>
              </w:tabs>
              <w:jc w:val="center"/>
              <w:rPr>
                <w:rFonts w:ascii="Arial" w:hAnsi="Arial" w:cs="Arial"/>
                <w:sz w:val="22"/>
                <w:szCs w:val="22"/>
              </w:rPr>
            </w:pPr>
          </w:p>
        </w:tc>
        <w:tc>
          <w:tcPr>
            <w:tcW w:w="2981" w:type="dxa"/>
            <w:gridSpan w:val="2"/>
            <w:vMerge/>
            <w:vAlign w:val="center"/>
          </w:tcPr>
          <w:p w:rsidR="00EC28E6" w:rsidRPr="00B11BA4" w:rsidRDefault="00EC28E6" w:rsidP="00921CAD">
            <w:pPr>
              <w:pStyle w:val="ConsPlusNormal"/>
              <w:tabs>
                <w:tab w:val="left" w:pos="5100"/>
              </w:tabs>
              <w:jc w:val="both"/>
              <w:rPr>
                <w:rFonts w:ascii="Arial" w:hAnsi="Arial" w:cs="Arial"/>
                <w:sz w:val="22"/>
                <w:szCs w:val="22"/>
              </w:rPr>
            </w:pPr>
          </w:p>
        </w:tc>
        <w:tc>
          <w:tcPr>
            <w:tcW w:w="1413" w:type="dxa"/>
            <w:vAlign w:val="center"/>
          </w:tcPr>
          <w:p w:rsidR="00EC28E6" w:rsidRPr="00B11BA4" w:rsidRDefault="00680038" w:rsidP="006539B4">
            <w:pPr>
              <w:pStyle w:val="ConsPlusNormal"/>
              <w:tabs>
                <w:tab w:val="left" w:pos="5100"/>
              </w:tabs>
              <w:jc w:val="center"/>
              <w:rPr>
                <w:rFonts w:ascii="Arial" w:hAnsi="Arial" w:cs="Arial"/>
                <w:sz w:val="22"/>
                <w:szCs w:val="22"/>
              </w:rPr>
            </w:pPr>
            <w:r w:rsidRPr="00B11BA4">
              <w:rPr>
                <w:rFonts w:ascii="Arial" w:hAnsi="Arial" w:cs="Arial"/>
                <w:sz w:val="22"/>
                <w:szCs w:val="22"/>
              </w:rPr>
              <w:t>2024</w:t>
            </w:r>
          </w:p>
        </w:tc>
        <w:tc>
          <w:tcPr>
            <w:tcW w:w="1400" w:type="dxa"/>
            <w:vAlign w:val="center"/>
          </w:tcPr>
          <w:p w:rsidR="00EC28E6" w:rsidRPr="00B11BA4" w:rsidRDefault="00680038" w:rsidP="006539B4">
            <w:pPr>
              <w:pStyle w:val="ConsPlusNormal"/>
              <w:tabs>
                <w:tab w:val="left" w:pos="5100"/>
              </w:tabs>
              <w:ind w:left="-105"/>
              <w:jc w:val="center"/>
              <w:rPr>
                <w:rFonts w:ascii="Arial" w:hAnsi="Arial" w:cs="Arial"/>
                <w:sz w:val="22"/>
                <w:szCs w:val="22"/>
              </w:rPr>
            </w:pPr>
            <w:r w:rsidRPr="00B11BA4">
              <w:rPr>
                <w:rFonts w:ascii="Arial" w:hAnsi="Arial" w:cs="Arial"/>
                <w:sz w:val="22"/>
                <w:szCs w:val="22"/>
              </w:rPr>
              <w:t>2,00</w:t>
            </w:r>
          </w:p>
        </w:tc>
        <w:tc>
          <w:tcPr>
            <w:tcW w:w="1276" w:type="dxa"/>
            <w:vAlign w:val="center"/>
          </w:tcPr>
          <w:p w:rsidR="00EC28E6" w:rsidRPr="00B11BA4" w:rsidRDefault="00680038" w:rsidP="006539B4">
            <w:pPr>
              <w:pStyle w:val="ConsPlusNormal"/>
              <w:tabs>
                <w:tab w:val="left" w:pos="5100"/>
              </w:tabs>
              <w:ind w:left="-105"/>
              <w:jc w:val="center"/>
              <w:rPr>
                <w:rFonts w:ascii="Arial" w:hAnsi="Arial" w:cs="Arial"/>
                <w:sz w:val="22"/>
                <w:szCs w:val="22"/>
              </w:rPr>
            </w:pPr>
            <w:r w:rsidRPr="00B11BA4">
              <w:rPr>
                <w:rFonts w:ascii="Arial" w:hAnsi="Arial" w:cs="Arial"/>
                <w:sz w:val="22"/>
                <w:szCs w:val="22"/>
              </w:rPr>
              <w:t>0</w:t>
            </w:r>
          </w:p>
        </w:tc>
        <w:tc>
          <w:tcPr>
            <w:tcW w:w="992" w:type="dxa"/>
            <w:vAlign w:val="center"/>
          </w:tcPr>
          <w:p w:rsidR="00EC28E6" w:rsidRPr="00B11BA4" w:rsidRDefault="00680038" w:rsidP="006539B4">
            <w:pPr>
              <w:pStyle w:val="ConsPlusNormal"/>
              <w:tabs>
                <w:tab w:val="left" w:pos="5100"/>
              </w:tabs>
              <w:ind w:left="-105"/>
              <w:jc w:val="center"/>
              <w:rPr>
                <w:rFonts w:ascii="Arial" w:hAnsi="Arial" w:cs="Arial"/>
                <w:sz w:val="22"/>
                <w:szCs w:val="22"/>
              </w:rPr>
            </w:pPr>
            <w:r w:rsidRPr="00B11BA4">
              <w:rPr>
                <w:rFonts w:ascii="Arial" w:hAnsi="Arial" w:cs="Arial"/>
                <w:sz w:val="22"/>
                <w:szCs w:val="22"/>
              </w:rPr>
              <w:t>0</w:t>
            </w:r>
          </w:p>
        </w:tc>
        <w:tc>
          <w:tcPr>
            <w:tcW w:w="1134" w:type="dxa"/>
            <w:vAlign w:val="center"/>
          </w:tcPr>
          <w:p w:rsidR="00EC28E6" w:rsidRPr="00B11BA4" w:rsidRDefault="00680038" w:rsidP="006539B4">
            <w:pPr>
              <w:pStyle w:val="ConsPlusNormal"/>
              <w:tabs>
                <w:tab w:val="left" w:pos="5100"/>
              </w:tabs>
              <w:ind w:left="-108"/>
              <w:jc w:val="center"/>
              <w:rPr>
                <w:rFonts w:ascii="Arial" w:hAnsi="Arial" w:cs="Arial"/>
                <w:sz w:val="22"/>
                <w:szCs w:val="22"/>
              </w:rPr>
            </w:pPr>
            <w:r w:rsidRPr="00B11BA4">
              <w:rPr>
                <w:rFonts w:ascii="Arial" w:hAnsi="Arial" w:cs="Arial"/>
                <w:sz w:val="22"/>
                <w:szCs w:val="22"/>
              </w:rPr>
              <w:t>2,00</w:t>
            </w:r>
          </w:p>
        </w:tc>
        <w:tc>
          <w:tcPr>
            <w:tcW w:w="1134" w:type="dxa"/>
            <w:vAlign w:val="center"/>
          </w:tcPr>
          <w:p w:rsidR="00EC28E6" w:rsidRPr="00B11BA4" w:rsidRDefault="00EC28E6" w:rsidP="006539B4">
            <w:pPr>
              <w:pStyle w:val="ConsPlusNormal"/>
              <w:tabs>
                <w:tab w:val="left" w:pos="5100"/>
              </w:tabs>
              <w:jc w:val="center"/>
              <w:rPr>
                <w:rFonts w:ascii="Arial" w:hAnsi="Arial" w:cs="Arial"/>
                <w:sz w:val="22"/>
                <w:szCs w:val="22"/>
              </w:rPr>
            </w:pPr>
          </w:p>
        </w:tc>
        <w:tc>
          <w:tcPr>
            <w:tcW w:w="727" w:type="dxa"/>
          </w:tcPr>
          <w:p w:rsidR="00EC28E6" w:rsidRPr="00B11BA4" w:rsidRDefault="00EC28E6" w:rsidP="006539B4">
            <w:pPr>
              <w:pStyle w:val="ConsPlusNormal"/>
              <w:tabs>
                <w:tab w:val="left" w:pos="5100"/>
              </w:tabs>
              <w:jc w:val="center"/>
              <w:rPr>
                <w:rFonts w:ascii="Arial" w:hAnsi="Arial" w:cs="Arial"/>
                <w:sz w:val="22"/>
                <w:szCs w:val="22"/>
              </w:rPr>
            </w:pPr>
          </w:p>
        </w:tc>
        <w:tc>
          <w:tcPr>
            <w:tcW w:w="708" w:type="dxa"/>
          </w:tcPr>
          <w:p w:rsidR="00EC28E6" w:rsidRPr="00B11BA4" w:rsidRDefault="00EC28E6" w:rsidP="006539B4">
            <w:pPr>
              <w:pStyle w:val="ConsPlusNormal"/>
              <w:tabs>
                <w:tab w:val="left" w:pos="5100"/>
              </w:tabs>
              <w:jc w:val="center"/>
              <w:rPr>
                <w:rFonts w:ascii="Arial" w:hAnsi="Arial" w:cs="Arial"/>
                <w:sz w:val="22"/>
                <w:szCs w:val="22"/>
              </w:rPr>
            </w:pPr>
          </w:p>
        </w:tc>
        <w:tc>
          <w:tcPr>
            <w:tcW w:w="714" w:type="dxa"/>
          </w:tcPr>
          <w:p w:rsidR="00EC28E6" w:rsidRPr="00B11BA4" w:rsidRDefault="00EC28E6" w:rsidP="006539B4">
            <w:pPr>
              <w:pStyle w:val="ConsPlusNormal"/>
              <w:tabs>
                <w:tab w:val="left" w:pos="5100"/>
              </w:tabs>
              <w:jc w:val="center"/>
              <w:rPr>
                <w:rFonts w:ascii="Arial" w:hAnsi="Arial" w:cs="Arial"/>
                <w:sz w:val="22"/>
                <w:szCs w:val="22"/>
              </w:rPr>
            </w:pPr>
          </w:p>
        </w:tc>
        <w:tc>
          <w:tcPr>
            <w:tcW w:w="2830" w:type="dxa"/>
            <w:vMerge/>
            <w:vAlign w:val="center"/>
          </w:tcPr>
          <w:p w:rsidR="00EC28E6" w:rsidRPr="00B11BA4" w:rsidRDefault="00EC28E6" w:rsidP="00AD1E42">
            <w:pPr>
              <w:pStyle w:val="ConsPlusNormal"/>
              <w:tabs>
                <w:tab w:val="left" w:pos="5100"/>
              </w:tabs>
              <w:jc w:val="center"/>
              <w:rPr>
                <w:rFonts w:ascii="Arial" w:hAnsi="Arial" w:cs="Arial"/>
                <w:sz w:val="22"/>
                <w:szCs w:val="22"/>
              </w:rPr>
            </w:pPr>
          </w:p>
        </w:tc>
      </w:tr>
      <w:tr w:rsidR="00EC28E6" w:rsidRPr="00B11BA4" w:rsidTr="00E154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41"/>
        </w:trPr>
        <w:tc>
          <w:tcPr>
            <w:tcW w:w="568" w:type="dxa"/>
            <w:vMerge/>
            <w:vAlign w:val="center"/>
          </w:tcPr>
          <w:p w:rsidR="00EC28E6" w:rsidRPr="00B11BA4" w:rsidRDefault="00EC28E6" w:rsidP="00E513C4">
            <w:pPr>
              <w:pStyle w:val="ConsPlusNormal"/>
              <w:tabs>
                <w:tab w:val="left" w:pos="5100"/>
              </w:tabs>
              <w:jc w:val="center"/>
              <w:rPr>
                <w:rFonts w:ascii="Arial" w:hAnsi="Arial" w:cs="Arial"/>
                <w:sz w:val="22"/>
                <w:szCs w:val="22"/>
              </w:rPr>
            </w:pPr>
          </w:p>
        </w:tc>
        <w:tc>
          <w:tcPr>
            <w:tcW w:w="2981" w:type="dxa"/>
            <w:gridSpan w:val="2"/>
            <w:vMerge/>
            <w:vAlign w:val="center"/>
          </w:tcPr>
          <w:p w:rsidR="00EC28E6" w:rsidRPr="00B11BA4" w:rsidRDefault="00EC28E6" w:rsidP="00921CAD">
            <w:pPr>
              <w:pStyle w:val="ConsPlusNormal"/>
              <w:tabs>
                <w:tab w:val="left" w:pos="5100"/>
              </w:tabs>
              <w:jc w:val="both"/>
              <w:rPr>
                <w:rFonts w:ascii="Arial" w:hAnsi="Arial" w:cs="Arial"/>
                <w:sz w:val="22"/>
                <w:szCs w:val="22"/>
              </w:rPr>
            </w:pPr>
          </w:p>
        </w:tc>
        <w:tc>
          <w:tcPr>
            <w:tcW w:w="1413" w:type="dxa"/>
            <w:vAlign w:val="center"/>
          </w:tcPr>
          <w:p w:rsidR="00EC28E6" w:rsidRPr="00B11BA4" w:rsidRDefault="00EC28E6" w:rsidP="006539B4">
            <w:pPr>
              <w:pStyle w:val="ConsPlusNormal"/>
              <w:tabs>
                <w:tab w:val="left" w:pos="5100"/>
              </w:tabs>
              <w:ind w:left="-112"/>
              <w:jc w:val="center"/>
              <w:rPr>
                <w:rFonts w:ascii="Arial" w:hAnsi="Arial" w:cs="Arial"/>
                <w:b/>
                <w:sz w:val="22"/>
                <w:szCs w:val="22"/>
              </w:rPr>
            </w:pPr>
          </w:p>
        </w:tc>
        <w:tc>
          <w:tcPr>
            <w:tcW w:w="1400" w:type="dxa"/>
            <w:vAlign w:val="center"/>
          </w:tcPr>
          <w:p w:rsidR="00EC28E6" w:rsidRPr="00B11BA4" w:rsidRDefault="00EC28E6" w:rsidP="006539B4">
            <w:pPr>
              <w:pStyle w:val="ConsPlusNormal"/>
              <w:tabs>
                <w:tab w:val="left" w:pos="5100"/>
              </w:tabs>
              <w:ind w:left="-105"/>
              <w:jc w:val="center"/>
              <w:rPr>
                <w:rFonts w:ascii="Arial" w:hAnsi="Arial" w:cs="Arial"/>
                <w:b/>
                <w:sz w:val="22"/>
                <w:szCs w:val="22"/>
              </w:rPr>
            </w:pPr>
          </w:p>
        </w:tc>
        <w:tc>
          <w:tcPr>
            <w:tcW w:w="1276" w:type="dxa"/>
            <w:vAlign w:val="center"/>
          </w:tcPr>
          <w:p w:rsidR="00EC28E6" w:rsidRPr="00B11BA4" w:rsidRDefault="00EC28E6" w:rsidP="006539B4">
            <w:pPr>
              <w:pStyle w:val="ConsPlusNormal"/>
              <w:tabs>
                <w:tab w:val="left" w:pos="5100"/>
              </w:tabs>
              <w:ind w:left="-105"/>
              <w:jc w:val="center"/>
              <w:rPr>
                <w:rFonts w:ascii="Arial" w:hAnsi="Arial" w:cs="Arial"/>
                <w:b/>
                <w:sz w:val="22"/>
                <w:szCs w:val="22"/>
              </w:rPr>
            </w:pPr>
          </w:p>
        </w:tc>
        <w:tc>
          <w:tcPr>
            <w:tcW w:w="992" w:type="dxa"/>
            <w:vAlign w:val="center"/>
          </w:tcPr>
          <w:p w:rsidR="00EC28E6" w:rsidRPr="00B11BA4" w:rsidRDefault="00EC28E6" w:rsidP="006539B4">
            <w:pPr>
              <w:pStyle w:val="ConsPlusNormal"/>
              <w:tabs>
                <w:tab w:val="left" w:pos="5100"/>
              </w:tabs>
              <w:ind w:left="-105"/>
              <w:jc w:val="center"/>
              <w:rPr>
                <w:rFonts w:ascii="Arial" w:hAnsi="Arial" w:cs="Arial"/>
                <w:b/>
                <w:sz w:val="22"/>
                <w:szCs w:val="22"/>
              </w:rPr>
            </w:pPr>
          </w:p>
        </w:tc>
        <w:tc>
          <w:tcPr>
            <w:tcW w:w="1134" w:type="dxa"/>
            <w:vAlign w:val="center"/>
          </w:tcPr>
          <w:p w:rsidR="00EC28E6" w:rsidRPr="00B11BA4" w:rsidRDefault="00EC28E6" w:rsidP="006539B4">
            <w:pPr>
              <w:pStyle w:val="ConsPlusNormal"/>
              <w:tabs>
                <w:tab w:val="left" w:pos="5100"/>
              </w:tabs>
              <w:ind w:left="-108"/>
              <w:jc w:val="center"/>
              <w:rPr>
                <w:rFonts w:ascii="Arial" w:hAnsi="Arial" w:cs="Arial"/>
                <w:b/>
                <w:sz w:val="22"/>
                <w:szCs w:val="22"/>
              </w:rPr>
            </w:pPr>
          </w:p>
        </w:tc>
        <w:tc>
          <w:tcPr>
            <w:tcW w:w="1134" w:type="dxa"/>
            <w:vAlign w:val="center"/>
          </w:tcPr>
          <w:p w:rsidR="00EC28E6" w:rsidRPr="00B11BA4" w:rsidRDefault="00EC28E6" w:rsidP="006539B4">
            <w:pPr>
              <w:pStyle w:val="ConsPlusNormal"/>
              <w:tabs>
                <w:tab w:val="left" w:pos="5100"/>
              </w:tabs>
              <w:jc w:val="center"/>
              <w:rPr>
                <w:rFonts w:ascii="Arial" w:hAnsi="Arial" w:cs="Arial"/>
                <w:sz w:val="22"/>
                <w:szCs w:val="22"/>
              </w:rPr>
            </w:pPr>
          </w:p>
        </w:tc>
        <w:tc>
          <w:tcPr>
            <w:tcW w:w="727" w:type="dxa"/>
          </w:tcPr>
          <w:p w:rsidR="00EC28E6" w:rsidRPr="00B11BA4" w:rsidRDefault="00EC28E6" w:rsidP="006539B4">
            <w:pPr>
              <w:pStyle w:val="ConsPlusNormal"/>
              <w:tabs>
                <w:tab w:val="left" w:pos="5100"/>
              </w:tabs>
              <w:jc w:val="center"/>
              <w:rPr>
                <w:rFonts w:ascii="Arial" w:hAnsi="Arial" w:cs="Arial"/>
                <w:sz w:val="22"/>
                <w:szCs w:val="22"/>
              </w:rPr>
            </w:pPr>
          </w:p>
        </w:tc>
        <w:tc>
          <w:tcPr>
            <w:tcW w:w="708" w:type="dxa"/>
          </w:tcPr>
          <w:p w:rsidR="00EC28E6" w:rsidRPr="00B11BA4" w:rsidRDefault="00EC28E6" w:rsidP="006539B4">
            <w:pPr>
              <w:pStyle w:val="ConsPlusNormal"/>
              <w:tabs>
                <w:tab w:val="left" w:pos="5100"/>
              </w:tabs>
              <w:jc w:val="center"/>
              <w:rPr>
                <w:rFonts w:ascii="Arial" w:hAnsi="Arial" w:cs="Arial"/>
                <w:sz w:val="22"/>
                <w:szCs w:val="22"/>
              </w:rPr>
            </w:pPr>
          </w:p>
        </w:tc>
        <w:tc>
          <w:tcPr>
            <w:tcW w:w="714" w:type="dxa"/>
          </w:tcPr>
          <w:p w:rsidR="00EC28E6" w:rsidRPr="00B11BA4" w:rsidRDefault="00EC28E6" w:rsidP="006539B4">
            <w:pPr>
              <w:pStyle w:val="ConsPlusNormal"/>
              <w:tabs>
                <w:tab w:val="left" w:pos="5100"/>
              </w:tabs>
              <w:jc w:val="center"/>
              <w:rPr>
                <w:rFonts w:ascii="Arial" w:hAnsi="Arial" w:cs="Arial"/>
                <w:sz w:val="22"/>
                <w:szCs w:val="22"/>
              </w:rPr>
            </w:pPr>
          </w:p>
        </w:tc>
        <w:tc>
          <w:tcPr>
            <w:tcW w:w="2830" w:type="dxa"/>
            <w:vMerge/>
            <w:vAlign w:val="center"/>
          </w:tcPr>
          <w:p w:rsidR="00EC28E6" w:rsidRPr="00B11BA4" w:rsidRDefault="00EC28E6" w:rsidP="00AD1E42">
            <w:pPr>
              <w:pStyle w:val="ConsPlusNormal"/>
              <w:tabs>
                <w:tab w:val="left" w:pos="5100"/>
              </w:tabs>
              <w:jc w:val="center"/>
              <w:rPr>
                <w:rFonts w:ascii="Arial" w:hAnsi="Arial" w:cs="Arial"/>
                <w:sz w:val="22"/>
                <w:szCs w:val="22"/>
              </w:rPr>
            </w:pPr>
          </w:p>
        </w:tc>
      </w:tr>
      <w:tr w:rsidR="00EC28E6" w:rsidRPr="00B11BA4" w:rsidTr="00E154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1"/>
        </w:trPr>
        <w:tc>
          <w:tcPr>
            <w:tcW w:w="568" w:type="dxa"/>
            <w:vMerge/>
            <w:vAlign w:val="center"/>
          </w:tcPr>
          <w:p w:rsidR="00EC28E6" w:rsidRPr="00B11BA4" w:rsidRDefault="00EC28E6" w:rsidP="00E513C4">
            <w:pPr>
              <w:pStyle w:val="ConsPlusNormal"/>
              <w:tabs>
                <w:tab w:val="left" w:pos="5100"/>
              </w:tabs>
              <w:jc w:val="center"/>
              <w:rPr>
                <w:rFonts w:ascii="Arial" w:hAnsi="Arial" w:cs="Arial"/>
                <w:sz w:val="22"/>
                <w:szCs w:val="22"/>
              </w:rPr>
            </w:pPr>
          </w:p>
        </w:tc>
        <w:tc>
          <w:tcPr>
            <w:tcW w:w="2981" w:type="dxa"/>
            <w:gridSpan w:val="2"/>
            <w:vMerge/>
            <w:vAlign w:val="center"/>
          </w:tcPr>
          <w:p w:rsidR="00EC28E6" w:rsidRPr="00B11BA4" w:rsidRDefault="00EC28E6" w:rsidP="00921CAD">
            <w:pPr>
              <w:pStyle w:val="ConsPlusNormal"/>
              <w:tabs>
                <w:tab w:val="left" w:pos="5100"/>
              </w:tabs>
              <w:jc w:val="both"/>
              <w:rPr>
                <w:rFonts w:ascii="Arial" w:hAnsi="Arial" w:cs="Arial"/>
                <w:sz w:val="22"/>
                <w:szCs w:val="22"/>
              </w:rPr>
            </w:pPr>
          </w:p>
        </w:tc>
        <w:tc>
          <w:tcPr>
            <w:tcW w:w="1413" w:type="dxa"/>
            <w:vAlign w:val="center"/>
          </w:tcPr>
          <w:p w:rsidR="00EC28E6" w:rsidRPr="00B11BA4" w:rsidRDefault="00EC28E6" w:rsidP="006539B4">
            <w:pPr>
              <w:pStyle w:val="ConsPlusNormal"/>
              <w:tabs>
                <w:tab w:val="left" w:pos="5100"/>
              </w:tabs>
              <w:jc w:val="center"/>
              <w:rPr>
                <w:rFonts w:ascii="Arial" w:hAnsi="Arial" w:cs="Arial"/>
                <w:b/>
                <w:sz w:val="22"/>
                <w:szCs w:val="22"/>
              </w:rPr>
            </w:pPr>
            <w:r w:rsidRPr="00B11BA4">
              <w:rPr>
                <w:rFonts w:ascii="Arial" w:hAnsi="Arial" w:cs="Arial"/>
                <w:b/>
                <w:sz w:val="22"/>
                <w:szCs w:val="22"/>
              </w:rPr>
              <w:t>Итого</w:t>
            </w:r>
          </w:p>
        </w:tc>
        <w:tc>
          <w:tcPr>
            <w:tcW w:w="1400" w:type="dxa"/>
            <w:vAlign w:val="center"/>
          </w:tcPr>
          <w:p w:rsidR="00EC28E6" w:rsidRPr="00B11BA4" w:rsidRDefault="00413B01" w:rsidP="006539B4">
            <w:pPr>
              <w:pStyle w:val="ConsPlusNormal"/>
              <w:tabs>
                <w:tab w:val="left" w:pos="5100"/>
              </w:tabs>
              <w:ind w:left="-105"/>
              <w:jc w:val="center"/>
              <w:rPr>
                <w:rFonts w:ascii="Arial" w:hAnsi="Arial" w:cs="Arial"/>
                <w:b/>
                <w:sz w:val="22"/>
                <w:szCs w:val="22"/>
              </w:rPr>
            </w:pPr>
            <w:r w:rsidRPr="00B11BA4">
              <w:rPr>
                <w:rFonts w:ascii="Arial" w:hAnsi="Arial" w:cs="Arial"/>
                <w:b/>
                <w:sz w:val="22"/>
                <w:szCs w:val="22"/>
              </w:rPr>
              <w:t>280,35</w:t>
            </w:r>
          </w:p>
        </w:tc>
        <w:tc>
          <w:tcPr>
            <w:tcW w:w="1276" w:type="dxa"/>
            <w:vAlign w:val="center"/>
          </w:tcPr>
          <w:p w:rsidR="00EC28E6" w:rsidRPr="00B11BA4" w:rsidRDefault="00413B01" w:rsidP="006539B4">
            <w:pPr>
              <w:pStyle w:val="ConsPlusNormal"/>
              <w:tabs>
                <w:tab w:val="left" w:pos="5100"/>
              </w:tabs>
              <w:ind w:left="-105"/>
              <w:jc w:val="center"/>
              <w:rPr>
                <w:rFonts w:ascii="Arial" w:hAnsi="Arial" w:cs="Arial"/>
                <w:b/>
                <w:sz w:val="22"/>
                <w:szCs w:val="22"/>
              </w:rPr>
            </w:pPr>
            <w:r w:rsidRPr="00B11BA4">
              <w:rPr>
                <w:rFonts w:ascii="Arial" w:hAnsi="Arial" w:cs="Arial"/>
                <w:b/>
                <w:sz w:val="22"/>
                <w:szCs w:val="22"/>
              </w:rPr>
              <w:t>134,49</w:t>
            </w:r>
          </w:p>
        </w:tc>
        <w:tc>
          <w:tcPr>
            <w:tcW w:w="992" w:type="dxa"/>
            <w:vAlign w:val="center"/>
          </w:tcPr>
          <w:p w:rsidR="00EC28E6" w:rsidRPr="00B11BA4" w:rsidRDefault="00413B01" w:rsidP="006539B4">
            <w:pPr>
              <w:pStyle w:val="ConsPlusNormal"/>
              <w:tabs>
                <w:tab w:val="left" w:pos="5100"/>
              </w:tabs>
              <w:ind w:left="-105"/>
              <w:jc w:val="center"/>
              <w:rPr>
                <w:rFonts w:ascii="Arial" w:hAnsi="Arial" w:cs="Arial"/>
                <w:b/>
                <w:sz w:val="22"/>
                <w:szCs w:val="22"/>
              </w:rPr>
            </w:pPr>
            <w:r w:rsidRPr="00B11BA4">
              <w:rPr>
                <w:rFonts w:ascii="Arial" w:hAnsi="Arial" w:cs="Arial"/>
                <w:b/>
                <w:sz w:val="22"/>
                <w:szCs w:val="22"/>
              </w:rPr>
              <w:t>26,68</w:t>
            </w:r>
          </w:p>
        </w:tc>
        <w:tc>
          <w:tcPr>
            <w:tcW w:w="1134" w:type="dxa"/>
            <w:vAlign w:val="center"/>
          </w:tcPr>
          <w:p w:rsidR="00EC28E6" w:rsidRPr="00B11BA4" w:rsidRDefault="00413B01" w:rsidP="006539B4">
            <w:pPr>
              <w:pStyle w:val="ConsPlusNormal"/>
              <w:tabs>
                <w:tab w:val="left" w:pos="5100"/>
              </w:tabs>
              <w:ind w:left="-108"/>
              <w:jc w:val="center"/>
              <w:rPr>
                <w:rFonts w:ascii="Arial" w:hAnsi="Arial" w:cs="Arial"/>
                <w:b/>
                <w:sz w:val="22"/>
                <w:szCs w:val="22"/>
              </w:rPr>
            </w:pPr>
            <w:r w:rsidRPr="00B11BA4">
              <w:rPr>
                <w:rFonts w:ascii="Arial" w:hAnsi="Arial" w:cs="Arial"/>
                <w:b/>
                <w:sz w:val="22"/>
                <w:szCs w:val="22"/>
              </w:rPr>
              <w:t>99,68</w:t>
            </w:r>
          </w:p>
        </w:tc>
        <w:tc>
          <w:tcPr>
            <w:tcW w:w="1134" w:type="dxa"/>
            <w:vAlign w:val="center"/>
          </w:tcPr>
          <w:p w:rsidR="00EC28E6" w:rsidRPr="00B11BA4" w:rsidRDefault="00413B01" w:rsidP="006539B4">
            <w:pPr>
              <w:pStyle w:val="ConsPlusNormal"/>
              <w:tabs>
                <w:tab w:val="left" w:pos="5100"/>
              </w:tabs>
              <w:jc w:val="center"/>
              <w:rPr>
                <w:rFonts w:ascii="Arial" w:hAnsi="Arial" w:cs="Arial"/>
                <w:b/>
                <w:sz w:val="22"/>
                <w:szCs w:val="22"/>
              </w:rPr>
            </w:pPr>
            <w:r w:rsidRPr="00B11BA4">
              <w:rPr>
                <w:rFonts w:ascii="Arial" w:hAnsi="Arial" w:cs="Arial"/>
                <w:b/>
                <w:sz w:val="22"/>
                <w:szCs w:val="22"/>
              </w:rPr>
              <w:t>19,50</w:t>
            </w:r>
          </w:p>
        </w:tc>
        <w:tc>
          <w:tcPr>
            <w:tcW w:w="727" w:type="dxa"/>
          </w:tcPr>
          <w:p w:rsidR="00EC28E6" w:rsidRPr="00B11BA4" w:rsidRDefault="00EC28E6" w:rsidP="006539B4">
            <w:pPr>
              <w:pStyle w:val="ConsPlusNormal"/>
              <w:tabs>
                <w:tab w:val="left" w:pos="5100"/>
              </w:tabs>
              <w:jc w:val="center"/>
              <w:rPr>
                <w:rFonts w:ascii="Arial" w:hAnsi="Arial" w:cs="Arial"/>
                <w:sz w:val="22"/>
                <w:szCs w:val="22"/>
              </w:rPr>
            </w:pPr>
          </w:p>
        </w:tc>
        <w:tc>
          <w:tcPr>
            <w:tcW w:w="708" w:type="dxa"/>
          </w:tcPr>
          <w:p w:rsidR="00EC28E6" w:rsidRPr="00B11BA4" w:rsidRDefault="00EC28E6" w:rsidP="006539B4">
            <w:pPr>
              <w:pStyle w:val="ConsPlusNormal"/>
              <w:tabs>
                <w:tab w:val="left" w:pos="5100"/>
              </w:tabs>
              <w:jc w:val="center"/>
              <w:rPr>
                <w:rFonts w:ascii="Arial" w:hAnsi="Arial" w:cs="Arial"/>
                <w:sz w:val="22"/>
                <w:szCs w:val="22"/>
              </w:rPr>
            </w:pPr>
          </w:p>
        </w:tc>
        <w:tc>
          <w:tcPr>
            <w:tcW w:w="714" w:type="dxa"/>
          </w:tcPr>
          <w:p w:rsidR="00EC28E6" w:rsidRPr="00B11BA4" w:rsidRDefault="00EC28E6" w:rsidP="006539B4">
            <w:pPr>
              <w:pStyle w:val="ConsPlusNormal"/>
              <w:tabs>
                <w:tab w:val="left" w:pos="5100"/>
              </w:tabs>
              <w:jc w:val="center"/>
              <w:rPr>
                <w:rFonts w:ascii="Arial" w:hAnsi="Arial" w:cs="Arial"/>
                <w:sz w:val="22"/>
                <w:szCs w:val="22"/>
              </w:rPr>
            </w:pPr>
          </w:p>
        </w:tc>
        <w:tc>
          <w:tcPr>
            <w:tcW w:w="2830" w:type="dxa"/>
            <w:vMerge/>
            <w:vAlign w:val="center"/>
          </w:tcPr>
          <w:p w:rsidR="00EC28E6" w:rsidRPr="00B11BA4" w:rsidRDefault="00EC28E6" w:rsidP="00AD1E42">
            <w:pPr>
              <w:pStyle w:val="ConsPlusNormal"/>
              <w:tabs>
                <w:tab w:val="left" w:pos="5100"/>
              </w:tabs>
              <w:jc w:val="center"/>
              <w:rPr>
                <w:rFonts w:ascii="Arial" w:hAnsi="Arial" w:cs="Arial"/>
                <w:sz w:val="22"/>
                <w:szCs w:val="22"/>
              </w:rPr>
            </w:pPr>
          </w:p>
        </w:tc>
      </w:tr>
      <w:tr w:rsidR="00EC28E6" w:rsidRPr="00B11BA4" w:rsidTr="00E154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9"/>
        </w:trPr>
        <w:tc>
          <w:tcPr>
            <w:tcW w:w="568" w:type="dxa"/>
            <w:vMerge w:val="restart"/>
            <w:vAlign w:val="center"/>
          </w:tcPr>
          <w:p w:rsidR="00EC28E6" w:rsidRPr="00B11BA4" w:rsidRDefault="00AA3CDB" w:rsidP="00E513C4">
            <w:pPr>
              <w:pStyle w:val="ConsPlusNormal"/>
              <w:tabs>
                <w:tab w:val="left" w:pos="5100"/>
              </w:tabs>
              <w:jc w:val="center"/>
              <w:rPr>
                <w:rFonts w:ascii="Arial" w:hAnsi="Arial" w:cs="Arial"/>
                <w:sz w:val="22"/>
                <w:szCs w:val="22"/>
              </w:rPr>
            </w:pPr>
            <w:r w:rsidRPr="00B11BA4">
              <w:rPr>
                <w:rFonts w:ascii="Arial" w:hAnsi="Arial" w:cs="Arial"/>
                <w:sz w:val="22"/>
                <w:szCs w:val="22"/>
              </w:rPr>
              <w:t>16</w:t>
            </w:r>
          </w:p>
        </w:tc>
        <w:tc>
          <w:tcPr>
            <w:tcW w:w="2981" w:type="dxa"/>
            <w:gridSpan w:val="2"/>
            <w:vMerge w:val="restart"/>
            <w:vAlign w:val="center"/>
          </w:tcPr>
          <w:p w:rsidR="00EC28E6" w:rsidRPr="00B11BA4" w:rsidRDefault="00EC28E6" w:rsidP="00E60EF7">
            <w:pPr>
              <w:pStyle w:val="ConsPlusNormal"/>
              <w:tabs>
                <w:tab w:val="left" w:pos="5100"/>
              </w:tabs>
              <w:jc w:val="both"/>
              <w:rPr>
                <w:rFonts w:ascii="Arial" w:hAnsi="Arial" w:cs="Arial"/>
                <w:sz w:val="22"/>
                <w:szCs w:val="22"/>
              </w:rPr>
            </w:pPr>
            <w:r w:rsidRPr="00B11BA4">
              <w:rPr>
                <w:rFonts w:ascii="Arial" w:hAnsi="Arial" w:cs="Arial"/>
                <w:sz w:val="22"/>
                <w:szCs w:val="22"/>
              </w:rPr>
              <w:t xml:space="preserve">Муниципальная программа «Развитие водохозяйственного комплекса на территории  </w:t>
            </w:r>
            <w:r w:rsidRPr="00B11BA4">
              <w:rPr>
                <w:rFonts w:ascii="Arial" w:hAnsi="Arial" w:cs="Arial"/>
                <w:sz w:val="22"/>
                <w:szCs w:val="22"/>
              </w:rPr>
              <w:lastRenderedPageBreak/>
              <w:t>Усть-Кутского муниципального образования (городского поселения) на 20</w:t>
            </w:r>
            <w:r w:rsidR="00E60EF7" w:rsidRPr="00B11BA4">
              <w:rPr>
                <w:rFonts w:ascii="Arial" w:hAnsi="Arial" w:cs="Arial"/>
                <w:sz w:val="22"/>
                <w:szCs w:val="22"/>
              </w:rPr>
              <w:t>21</w:t>
            </w:r>
            <w:r w:rsidRPr="00B11BA4">
              <w:rPr>
                <w:rFonts w:ascii="Arial" w:hAnsi="Arial" w:cs="Arial"/>
                <w:sz w:val="22"/>
                <w:szCs w:val="22"/>
              </w:rPr>
              <w:t>-202</w:t>
            </w:r>
            <w:r w:rsidR="00E60EF7" w:rsidRPr="00B11BA4">
              <w:rPr>
                <w:rFonts w:ascii="Arial" w:hAnsi="Arial" w:cs="Arial"/>
                <w:sz w:val="22"/>
                <w:szCs w:val="22"/>
              </w:rPr>
              <w:t>4</w:t>
            </w:r>
            <w:r w:rsidRPr="00B11BA4">
              <w:rPr>
                <w:rFonts w:ascii="Arial" w:hAnsi="Arial" w:cs="Arial"/>
                <w:sz w:val="22"/>
                <w:szCs w:val="22"/>
              </w:rPr>
              <w:t xml:space="preserve"> годы»</w:t>
            </w:r>
          </w:p>
        </w:tc>
        <w:tc>
          <w:tcPr>
            <w:tcW w:w="1413" w:type="dxa"/>
            <w:vAlign w:val="center"/>
          </w:tcPr>
          <w:p w:rsidR="00EC28E6" w:rsidRPr="00B11BA4" w:rsidRDefault="00E02BD8" w:rsidP="004935E9">
            <w:pPr>
              <w:jc w:val="center"/>
              <w:rPr>
                <w:rFonts w:ascii="Arial" w:hAnsi="Arial" w:cs="Arial"/>
                <w:color w:val="000000" w:themeColor="text1"/>
                <w:sz w:val="22"/>
                <w:szCs w:val="22"/>
              </w:rPr>
            </w:pPr>
            <w:r w:rsidRPr="00B11BA4">
              <w:rPr>
                <w:rFonts w:ascii="Arial" w:hAnsi="Arial" w:cs="Arial"/>
                <w:color w:val="000000" w:themeColor="text1"/>
                <w:sz w:val="22"/>
                <w:szCs w:val="22"/>
              </w:rPr>
              <w:lastRenderedPageBreak/>
              <w:t>2021</w:t>
            </w:r>
          </w:p>
        </w:tc>
        <w:tc>
          <w:tcPr>
            <w:tcW w:w="1400" w:type="dxa"/>
            <w:vAlign w:val="center"/>
          </w:tcPr>
          <w:p w:rsidR="00EC28E6" w:rsidRPr="00B11BA4" w:rsidRDefault="00975530" w:rsidP="000001A4">
            <w:pPr>
              <w:pStyle w:val="ConsPlusNormal"/>
              <w:tabs>
                <w:tab w:val="left" w:pos="5100"/>
              </w:tabs>
              <w:ind w:left="-105"/>
              <w:jc w:val="center"/>
              <w:rPr>
                <w:rFonts w:ascii="Arial" w:hAnsi="Arial" w:cs="Arial"/>
                <w:color w:val="000000" w:themeColor="text1"/>
                <w:sz w:val="22"/>
                <w:szCs w:val="22"/>
              </w:rPr>
            </w:pPr>
            <w:r w:rsidRPr="00B11BA4">
              <w:rPr>
                <w:rFonts w:ascii="Arial" w:hAnsi="Arial" w:cs="Arial"/>
                <w:color w:val="000000" w:themeColor="text1"/>
                <w:sz w:val="22"/>
                <w:szCs w:val="22"/>
              </w:rPr>
              <w:t>0</w:t>
            </w:r>
          </w:p>
        </w:tc>
        <w:tc>
          <w:tcPr>
            <w:tcW w:w="1276" w:type="dxa"/>
            <w:vAlign w:val="center"/>
          </w:tcPr>
          <w:p w:rsidR="00EC28E6" w:rsidRPr="00B11BA4" w:rsidRDefault="005763F6" w:rsidP="004935E9">
            <w:pPr>
              <w:pStyle w:val="ConsPlusNormal"/>
              <w:tabs>
                <w:tab w:val="left" w:pos="5100"/>
              </w:tabs>
              <w:ind w:left="-105"/>
              <w:jc w:val="center"/>
              <w:rPr>
                <w:rFonts w:ascii="Arial" w:hAnsi="Arial" w:cs="Arial"/>
                <w:color w:val="000000" w:themeColor="text1"/>
                <w:sz w:val="22"/>
                <w:szCs w:val="22"/>
              </w:rPr>
            </w:pPr>
            <w:r w:rsidRPr="00B11BA4">
              <w:rPr>
                <w:rFonts w:ascii="Arial" w:hAnsi="Arial" w:cs="Arial"/>
                <w:color w:val="000000" w:themeColor="text1"/>
                <w:sz w:val="22"/>
                <w:szCs w:val="22"/>
              </w:rPr>
              <w:t>0</w:t>
            </w:r>
          </w:p>
        </w:tc>
        <w:tc>
          <w:tcPr>
            <w:tcW w:w="992" w:type="dxa"/>
            <w:vAlign w:val="center"/>
          </w:tcPr>
          <w:p w:rsidR="00EC28E6" w:rsidRPr="00B11BA4" w:rsidRDefault="005763F6" w:rsidP="004935E9">
            <w:pPr>
              <w:pStyle w:val="ConsPlusNormal"/>
              <w:tabs>
                <w:tab w:val="left" w:pos="5100"/>
              </w:tabs>
              <w:ind w:left="-105"/>
              <w:jc w:val="center"/>
              <w:rPr>
                <w:rFonts w:ascii="Arial" w:hAnsi="Arial" w:cs="Arial"/>
                <w:color w:val="000000" w:themeColor="text1"/>
                <w:sz w:val="22"/>
                <w:szCs w:val="22"/>
              </w:rPr>
            </w:pPr>
            <w:r w:rsidRPr="00B11BA4">
              <w:rPr>
                <w:rFonts w:ascii="Arial" w:hAnsi="Arial" w:cs="Arial"/>
                <w:color w:val="000000" w:themeColor="text1"/>
                <w:sz w:val="22"/>
                <w:szCs w:val="22"/>
              </w:rPr>
              <w:t>0</w:t>
            </w:r>
          </w:p>
        </w:tc>
        <w:tc>
          <w:tcPr>
            <w:tcW w:w="1134" w:type="dxa"/>
            <w:vAlign w:val="center"/>
          </w:tcPr>
          <w:p w:rsidR="00EC28E6" w:rsidRPr="00B11BA4" w:rsidRDefault="005763F6" w:rsidP="000001A4">
            <w:pPr>
              <w:pStyle w:val="ConsPlusNormal"/>
              <w:tabs>
                <w:tab w:val="left" w:pos="5100"/>
              </w:tabs>
              <w:ind w:left="-108"/>
              <w:jc w:val="center"/>
              <w:rPr>
                <w:rFonts w:ascii="Arial" w:hAnsi="Arial" w:cs="Arial"/>
                <w:color w:val="000000" w:themeColor="text1"/>
                <w:sz w:val="22"/>
                <w:szCs w:val="22"/>
              </w:rPr>
            </w:pPr>
            <w:r w:rsidRPr="00B11BA4">
              <w:rPr>
                <w:rFonts w:ascii="Arial" w:hAnsi="Arial" w:cs="Arial"/>
                <w:color w:val="000000" w:themeColor="text1"/>
                <w:sz w:val="22"/>
                <w:szCs w:val="22"/>
              </w:rPr>
              <w:t>0</w:t>
            </w:r>
          </w:p>
        </w:tc>
        <w:tc>
          <w:tcPr>
            <w:tcW w:w="1134" w:type="dxa"/>
            <w:vAlign w:val="center"/>
          </w:tcPr>
          <w:p w:rsidR="00EC28E6" w:rsidRPr="00B11BA4" w:rsidRDefault="00EC28E6" w:rsidP="00A57A8B">
            <w:pPr>
              <w:pStyle w:val="ConsPlusNormal"/>
              <w:tabs>
                <w:tab w:val="left" w:pos="5100"/>
              </w:tabs>
              <w:jc w:val="center"/>
              <w:rPr>
                <w:rFonts w:ascii="Arial" w:hAnsi="Arial" w:cs="Arial"/>
                <w:sz w:val="22"/>
                <w:szCs w:val="22"/>
              </w:rPr>
            </w:pPr>
          </w:p>
        </w:tc>
        <w:tc>
          <w:tcPr>
            <w:tcW w:w="727" w:type="dxa"/>
            <w:vAlign w:val="center"/>
          </w:tcPr>
          <w:p w:rsidR="00EC28E6" w:rsidRPr="00B11BA4" w:rsidRDefault="00EC28E6" w:rsidP="00A57A8B">
            <w:pPr>
              <w:pStyle w:val="ConsPlusNormal"/>
              <w:tabs>
                <w:tab w:val="left" w:pos="5100"/>
              </w:tabs>
              <w:jc w:val="center"/>
              <w:rPr>
                <w:rFonts w:ascii="Arial" w:hAnsi="Arial" w:cs="Arial"/>
                <w:sz w:val="22"/>
                <w:szCs w:val="22"/>
              </w:rPr>
            </w:pPr>
          </w:p>
        </w:tc>
        <w:tc>
          <w:tcPr>
            <w:tcW w:w="708" w:type="dxa"/>
            <w:vAlign w:val="center"/>
          </w:tcPr>
          <w:p w:rsidR="00EC28E6" w:rsidRPr="00B11BA4" w:rsidRDefault="00EC28E6" w:rsidP="00A57A8B">
            <w:pPr>
              <w:pStyle w:val="ConsPlusNormal"/>
              <w:tabs>
                <w:tab w:val="left" w:pos="5100"/>
              </w:tabs>
              <w:jc w:val="center"/>
              <w:rPr>
                <w:rFonts w:ascii="Arial" w:hAnsi="Arial" w:cs="Arial"/>
                <w:sz w:val="22"/>
                <w:szCs w:val="22"/>
              </w:rPr>
            </w:pPr>
          </w:p>
        </w:tc>
        <w:tc>
          <w:tcPr>
            <w:tcW w:w="714" w:type="dxa"/>
            <w:vAlign w:val="center"/>
          </w:tcPr>
          <w:p w:rsidR="00EC28E6" w:rsidRPr="00B11BA4" w:rsidRDefault="00EC28E6" w:rsidP="00A57A8B">
            <w:pPr>
              <w:pStyle w:val="ConsPlusNormal"/>
              <w:tabs>
                <w:tab w:val="left" w:pos="5100"/>
              </w:tabs>
              <w:jc w:val="center"/>
              <w:rPr>
                <w:rFonts w:ascii="Arial" w:hAnsi="Arial" w:cs="Arial"/>
                <w:sz w:val="22"/>
                <w:szCs w:val="22"/>
              </w:rPr>
            </w:pPr>
          </w:p>
        </w:tc>
        <w:tc>
          <w:tcPr>
            <w:tcW w:w="2830" w:type="dxa"/>
            <w:vMerge w:val="restart"/>
            <w:vAlign w:val="center"/>
          </w:tcPr>
          <w:p w:rsidR="00EC28E6" w:rsidRPr="00B11BA4" w:rsidRDefault="00141CBE" w:rsidP="00D35290">
            <w:pPr>
              <w:pStyle w:val="ConsPlusNormal"/>
              <w:tabs>
                <w:tab w:val="left" w:pos="5100"/>
              </w:tabs>
              <w:jc w:val="center"/>
              <w:rPr>
                <w:rFonts w:ascii="Arial" w:hAnsi="Arial" w:cs="Arial"/>
                <w:sz w:val="22"/>
                <w:szCs w:val="22"/>
              </w:rPr>
            </w:pPr>
            <w:r w:rsidRPr="00B11BA4">
              <w:rPr>
                <w:rFonts w:ascii="Arial" w:hAnsi="Arial" w:cs="Arial"/>
                <w:sz w:val="22"/>
                <w:szCs w:val="22"/>
              </w:rPr>
              <w:t>МКУ «Служба заказчика по ЖКХ» УКМО (</w:t>
            </w:r>
            <w:r w:rsidR="00D35290" w:rsidRPr="00B11BA4">
              <w:rPr>
                <w:rFonts w:ascii="Arial" w:hAnsi="Arial" w:cs="Arial"/>
                <w:sz w:val="22"/>
                <w:szCs w:val="22"/>
              </w:rPr>
              <w:t>ГП</w:t>
            </w:r>
            <w:r w:rsidRPr="00B11BA4">
              <w:rPr>
                <w:rFonts w:ascii="Arial" w:hAnsi="Arial" w:cs="Arial"/>
                <w:sz w:val="22"/>
                <w:szCs w:val="22"/>
              </w:rPr>
              <w:t>)</w:t>
            </w:r>
          </w:p>
        </w:tc>
      </w:tr>
      <w:tr w:rsidR="00EC28E6" w:rsidRPr="00B11BA4" w:rsidTr="00E154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4"/>
        </w:trPr>
        <w:tc>
          <w:tcPr>
            <w:tcW w:w="568" w:type="dxa"/>
            <w:vMerge/>
            <w:vAlign w:val="center"/>
          </w:tcPr>
          <w:p w:rsidR="00EC28E6" w:rsidRPr="00B11BA4" w:rsidRDefault="00EC28E6" w:rsidP="00E513C4">
            <w:pPr>
              <w:pStyle w:val="ConsPlusNormal"/>
              <w:tabs>
                <w:tab w:val="left" w:pos="5100"/>
              </w:tabs>
              <w:jc w:val="center"/>
              <w:rPr>
                <w:rFonts w:ascii="Arial" w:hAnsi="Arial" w:cs="Arial"/>
                <w:sz w:val="22"/>
                <w:szCs w:val="22"/>
              </w:rPr>
            </w:pPr>
          </w:p>
        </w:tc>
        <w:tc>
          <w:tcPr>
            <w:tcW w:w="2981" w:type="dxa"/>
            <w:gridSpan w:val="2"/>
            <w:vMerge/>
            <w:vAlign w:val="center"/>
          </w:tcPr>
          <w:p w:rsidR="00EC28E6" w:rsidRPr="00B11BA4" w:rsidRDefault="00EC28E6" w:rsidP="00921CAD">
            <w:pPr>
              <w:pStyle w:val="ConsPlusNormal"/>
              <w:tabs>
                <w:tab w:val="left" w:pos="5100"/>
              </w:tabs>
              <w:jc w:val="both"/>
              <w:rPr>
                <w:rFonts w:ascii="Arial" w:hAnsi="Arial" w:cs="Arial"/>
                <w:sz w:val="22"/>
                <w:szCs w:val="22"/>
              </w:rPr>
            </w:pPr>
          </w:p>
        </w:tc>
        <w:tc>
          <w:tcPr>
            <w:tcW w:w="1413" w:type="dxa"/>
            <w:vAlign w:val="center"/>
          </w:tcPr>
          <w:p w:rsidR="00EC28E6" w:rsidRPr="00B11BA4" w:rsidRDefault="00E02BD8" w:rsidP="004935E9">
            <w:pPr>
              <w:jc w:val="center"/>
              <w:rPr>
                <w:rFonts w:ascii="Arial" w:hAnsi="Arial" w:cs="Arial"/>
                <w:color w:val="000000" w:themeColor="text1"/>
                <w:sz w:val="22"/>
                <w:szCs w:val="22"/>
              </w:rPr>
            </w:pPr>
            <w:r w:rsidRPr="00B11BA4">
              <w:rPr>
                <w:rFonts w:ascii="Arial" w:hAnsi="Arial" w:cs="Arial"/>
                <w:color w:val="000000" w:themeColor="text1"/>
                <w:sz w:val="22"/>
                <w:szCs w:val="22"/>
              </w:rPr>
              <w:t>2022</w:t>
            </w:r>
          </w:p>
        </w:tc>
        <w:tc>
          <w:tcPr>
            <w:tcW w:w="1400" w:type="dxa"/>
            <w:vAlign w:val="center"/>
          </w:tcPr>
          <w:p w:rsidR="00975530" w:rsidRPr="00B11BA4" w:rsidRDefault="00975530" w:rsidP="00975530">
            <w:pPr>
              <w:pStyle w:val="ConsPlusNormal"/>
              <w:tabs>
                <w:tab w:val="left" w:pos="5100"/>
              </w:tabs>
              <w:ind w:left="-105"/>
              <w:jc w:val="center"/>
              <w:rPr>
                <w:rFonts w:ascii="Arial" w:hAnsi="Arial" w:cs="Arial"/>
                <w:color w:val="000000" w:themeColor="text1"/>
                <w:sz w:val="22"/>
                <w:szCs w:val="22"/>
              </w:rPr>
            </w:pPr>
            <w:r w:rsidRPr="00B11BA4">
              <w:rPr>
                <w:rFonts w:ascii="Arial" w:hAnsi="Arial" w:cs="Arial"/>
                <w:color w:val="000000" w:themeColor="text1"/>
                <w:sz w:val="22"/>
                <w:szCs w:val="22"/>
              </w:rPr>
              <w:t>24,52</w:t>
            </w:r>
          </w:p>
        </w:tc>
        <w:tc>
          <w:tcPr>
            <w:tcW w:w="1276" w:type="dxa"/>
            <w:vAlign w:val="center"/>
          </w:tcPr>
          <w:p w:rsidR="00EC28E6" w:rsidRPr="00B11BA4" w:rsidRDefault="005763F6" w:rsidP="00D35290">
            <w:pPr>
              <w:pStyle w:val="ConsPlusNormal"/>
              <w:tabs>
                <w:tab w:val="left" w:pos="5100"/>
              </w:tabs>
              <w:ind w:left="-105"/>
              <w:jc w:val="center"/>
              <w:rPr>
                <w:rFonts w:ascii="Arial" w:hAnsi="Arial" w:cs="Arial"/>
                <w:color w:val="000000" w:themeColor="text1"/>
                <w:sz w:val="22"/>
                <w:szCs w:val="22"/>
              </w:rPr>
            </w:pPr>
            <w:r w:rsidRPr="00B11BA4">
              <w:rPr>
                <w:rFonts w:ascii="Arial" w:hAnsi="Arial" w:cs="Arial"/>
                <w:color w:val="000000" w:themeColor="text1"/>
                <w:sz w:val="22"/>
                <w:szCs w:val="22"/>
              </w:rPr>
              <w:t>17,84</w:t>
            </w:r>
          </w:p>
        </w:tc>
        <w:tc>
          <w:tcPr>
            <w:tcW w:w="992" w:type="dxa"/>
            <w:vAlign w:val="center"/>
          </w:tcPr>
          <w:p w:rsidR="00EC28E6" w:rsidRPr="00B11BA4" w:rsidRDefault="005763F6" w:rsidP="004935E9">
            <w:pPr>
              <w:pStyle w:val="ConsPlusNormal"/>
              <w:tabs>
                <w:tab w:val="left" w:pos="5100"/>
              </w:tabs>
              <w:ind w:left="-105"/>
              <w:jc w:val="center"/>
              <w:rPr>
                <w:rFonts w:ascii="Arial" w:hAnsi="Arial" w:cs="Arial"/>
                <w:color w:val="000000" w:themeColor="text1"/>
                <w:sz w:val="22"/>
                <w:szCs w:val="22"/>
              </w:rPr>
            </w:pPr>
            <w:r w:rsidRPr="00B11BA4">
              <w:rPr>
                <w:rFonts w:ascii="Arial" w:hAnsi="Arial" w:cs="Arial"/>
                <w:color w:val="000000" w:themeColor="text1"/>
                <w:sz w:val="22"/>
                <w:szCs w:val="22"/>
              </w:rPr>
              <w:t>5,94</w:t>
            </w:r>
          </w:p>
        </w:tc>
        <w:tc>
          <w:tcPr>
            <w:tcW w:w="1134" w:type="dxa"/>
            <w:vAlign w:val="center"/>
          </w:tcPr>
          <w:p w:rsidR="00EC28E6" w:rsidRPr="00B11BA4" w:rsidRDefault="005763F6" w:rsidP="004935E9">
            <w:pPr>
              <w:pStyle w:val="ConsPlusNormal"/>
              <w:tabs>
                <w:tab w:val="left" w:pos="5100"/>
              </w:tabs>
              <w:ind w:left="-108"/>
              <w:jc w:val="center"/>
              <w:rPr>
                <w:rFonts w:ascii="Arial" w:hAnsi="Arial" w:cs="Arial"/>
                <w:color w:val="000000" w:themeColor="text1"/>
                <w:sz w:val="22"/>
                <w:szCs w:val="22"/>
              </w:rPr>
            </w:pPr>
            <w:r w:rsidRPr="00B11BA4">
              <w:rPr>
                <w:rFonts w:ascii="Arial" w:hAnsi="Arial" w:cs="Arial"/>
                <w:color w:val="000000" w:themeColor="text1"/>
                <w:sz w:val="22"/>
                <w:szCs w:val="22"/>
              </w:rPr>
              <w:t>0,74</w:t>
            </w:r>
          </w:p>
        </w:tc>
        <w:tc>
          <w:tcPr>
            <w:tcW w:w="1134" w:type="dxa"/>
            <w:vAlign w:val="center"/>
          </w:tcPr>
          <w:p w:rsidR="00EC28E6" w:rsidRPr="00B11BA4" w:rsidRDefault="00EC28E6" w:rsidP="00A57A8B">
            <w:pPr>
              <w:pStyle w:val="ConsPlusNormal"/>
              <w:tabs>
                <w:tab w:val="left" w:pos="5100"/>
              </w:tabs>
              <w:jc w:val="center"/>
              <w:rPr>
                <w:rFonts w:ascii="Arial" w:hAnsi="Arial" w:cs="Arial"/>
                <w:sz w:val="22"/>
                <w:szCs w:val="22"/>
              </w:rPr>
            </w:pPr>
          </w:p>
        </w:tc>
        <w:tc>
          <w:tcPr>
            <w:tcW w:w="727" w:type="dxa"/>
            <w:vAlign w:val="center"/>
          </w:tcPr>
          <w:p w:rsidR="00EC28E6" w:rsidRPr="00B11BA4" w:rsidRDefault="00EC28E6" w:rsidP="00A57A8B">
            <w:pPr>
              <w:pStyle w:val="ConsPlusNormal"/>
              <w:tabs>
                <w:tab w:val="left" w:pos="5100"/>
              </w:tabs>
              <w:jc w:val="center"/>
              <w:rPr>
                <w:rFonts w:ascii="Arial" w:hAnsi="Arial" w:cs="Arial"/>
                <w:sz w:val="22"/>
                <w:szCs w:val="22"/>
              </w:rPr>
            </w:pPr>
          </w:p>
        </w:tc>
        <w:tc>
          <w:tcPr>
            <w:tcW w:w="708" w:type="dxa"/>
            <w:vAlign w:val="center"/>
          </w:tcPr>
          <w:p w:rsidR="00EC28E6" w:rsidRPr="00B11BA4" w:rsidRDefault="00EC28E6" w:rsidP="00A57A8B">
            <w:pPr>
              <w:pStyle w:val="ConsPlusNormal"/>
              <w:tabs>
                <w:tab w:val="left" w:pos="5100"/>
              </w:tabs>
              <w:jc w:val="center"/>
              <w:rPr>
                <w:rFonts w:ascii="Arial" w:hAnsi="Arial" w:cs="Arial"/>
                <w:sz w:val="22"/>
                <w:szCs w:val="22"/>
              </w:rPr>
            </w:pPr>
          </w:p>
        </w:tc>
        <w:tc>
          <w:tcPr>
            <w:tcW w:w="714" w:type="dxa"/>
            <w:vAlign w:val="center"/>
          </w:tcPr>
          <w:p w:rsidR="00EC28E6" w:rsidRPr="00B11BA4" w:rsidRDefault="00EC28E6" w:rsidP="00A57A8B">
            <w:pPr>
              <w:pStyle w:val="ConsPlusNormal"/>
              <w:tabs>
                <w:tab w:val="left" w:pos="5100"/>
              </w:tabs>
              <w:jc w:val="center"/>
              <w:rPr>
                <w:rFonts w:ascii="Arial" w:hAnsi="Arial" w:cs="Arial"/>
                <w:sz w:val="22"/>
                <w:szCs w:val="22"/>
              </w:rPr>
            </w:pPr>
          </w:p>
        </w:tc>
        <w:tc>
          <w:tcPr>
            <w:tcW w:w="2830" w:type="dxa"/>
            <w:vMerge/>
            <w:vAlign w:val="center"/>
          </w:tcPr>
          <w:p w:rsidR="00EC28E6" w:rsidRPr="00B11BA4" w:rsidRDefault="00EC28E6" w:rsidP="00AD1E42">
            <w:pPr>
              <w:pStyle w:val="ConsPlusNormal"/>
              <w:tabs>
                <w:tab w:val="left" w:pos="5100"/>
              </w:tabs>
              <w:jc w:val="center"/>
              <w:rPr>
                <w:rFonts w:ascii="Arial" w:hAnsi="Arial" w:cs="Arial"/>
                <w:sz w:val="22"/>
                <w:szCs w:val="22"/>
              </w:rPr>
            </w:pPr>
          </w:p>
        </w:tc>
      </w:tr>
      <w:tr w:rsidR="00EC28E6" w:rsidRPr="00B11BA4" w:rsidTr="00E154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4"/>
        </w:trPr>
        <w:tc>
          <w:tcPr>
            <w:tcW w:w="568" w:type="dxa"/>
            <w:vMerge/>
            <w:vAlign w:val="center"/>
          </w:tcPr>
          <w:p w:rsidR="00EC28E6" w:rsidRPr="00B11BA4" w:rsidRDefault="00EC28E6" w:rsidP="00E513C4">
            <w:pPr>
              <w:pStyle w:val="ConsPlusNormal"/>
              <w:tabs>
                <w:tab w:val="left" w:pos="5100"/>
              </w:tabs>
              <w:jc w:val="center"/>
              <w:rPr>
                <w:rFonts w:ascii="Arial" w:hAnsi="Arial" w:cs="Arial"/>
                <w:sz w:val="22"/>
                <w:szCs w:val="22"/>
              </w:rPr>
            </w:pPr>
          </w:p>
        </w:tc>
        <w:tc>
          <w:tcPr>
            <w:tcW w:w="2981" w:type="dxa"/>
            <w:gridSpan w:val="2"/>
            <w:vMerge/>
            <w:vAlign w:val="center"/>
          </w:tcPr>
          <w:p w:rsidR="00EC28E6" w:rsidRPr="00B11BA4" w:rsidRDefault="00EC28E6" w:rsidP="00921CAD">
            <w:pPr>
              <w:pStyle w:val="ConsPlusNormal"/>
              <w:tabs>
                <w:tab w:val="left" w:pos="5100"/>
              </w:tabs>
              <w:jc w:val="both"/>
              <w:rPr>
                <w:rFonts w:ascii="Arial" w:hAnsi="Arial" w:cs="Arial"/>
                <w:sz w:val="22"/>
                <w:szCs w:val="22"/>
              </w:rPr>
            </w:pPr>
          </w:p>
        </w:tc>
        <w:tc>
          <w:tcPr>
            <w:tcW w:w="1413" w:type="dxa"/>
            <w:vAlign w:val="center"/>
          </w:tcPr>
          <w:p w:rsidR="00EC28E6" w:rsidRPr="00B11BA4" w:rsidRDefault="00E02BD8" w:rsidP="00A57A8B">
            <w:pPr>
              <w:jc w:val="center"/>
              <w:rPr>
                <w:rFonts w:ascii="Arial" w:hAnsi="Arial" w:cs="Arial"/>
                <w:sz w:val="22"/>
                <w:szCs w:val="22"/>
              </w:rPr>
            </w:pPr>
            <w:r w:rsidRPr="00B11BA4">
              <w:rPr>
                <w:rFonts w:ascii="Arial" w:hAnsi="Arial" w:cs="Arial"/>
                <w:sz w:val="22"/>
                <w:szCs w:val="22"/>
              </w:rPr>
              <w:t>2023</w:t>
            </w:r>
          </w:p>
        </w:tc>
        <w:tc>
          <w:tcPr>
            <w:tcW w:w="1400" w:type="dxa"/>
            <w:vAlign w:val="center"/>
          </w:tcPr>
          <w:p w:rsidR="00EC28E6" w:rsidRPr="00B11BA4" w:rsidRDefault="00975530" w:rsidP="00A57A8B">
            <w:pPr>
              <w:pStyle w:val="ConsPlusNormal"/>
              <w:tabs>
                <w:tab w:val="left" w:pos="5100"/>
              </w:tabs>
              <w:ind w:left="-105"/>
              <w:jc w:val="center"/>
              <w:rPr>
                <w:rFonts w:ascii="Arial" w:hAnsi="Arial" w:cs="Arial"/>
                <w:sz w:val="22"/>
                <w:szCs w:val="22"/>
              </w:rPr>
            </w:pPr>
            <w:r w:rsidRPr="00B11BA4">
              <w:rPr>
                <w:rFonts w:ascii="Arial" w:hAnsi="Arial" w:cs="Arial"/>
                <w:sz w:val="22"/>
                <w:szCs w:val="22"/>
              </w:rPr>
              <w:t>60,8</w:t>
            </w:r>
          </w:p>
        </w:tc>
        <w:tc>
          <w:tcPr>
            <w:tcW w:w="1276" w:type="dxa"/>
            <w:vAlign w:val="center"/>
          </w:tcPr>
          <w:p w:rsidR="00EC28E6" w:rsidRPr="00B11BA4" w:rsidRDefault="005763F6" w:rsidP="00A57A8B">
            <w:pPr>
              <w:pStyle w:val="ConsPlusNormal"/>
              <w:tabs>
                <w:tab w:val="left" w:pos="5100"/>
              </w:tabs>
              <w:ind w:left="-105"/>
              <w:jc w:val="center"/>
              <w:rPr>
                <w:rFonts w:ascii="Arial" w:hAnsi="Arial" w:cs="Arial"/>
                <w:sz w:val="22"/>
                <w:szCs w:val="22"/>
              </w:rPr>
            </w:pPr>
            <w:r w:rsidRPr="00B11BA4">
              <w:rPr>
                <w:rFonts w:ascii="Arial" w:hAnsi="Arial" w:cs="Arial"/>
                <w:sz w:val="22"/>
                <w:szCs w:val="22"/>
              </w:rPr>
              <w:t>44,05</w:t>
            </w:r>
          </w:p>
        </w:tc>
        <w:tc>
          <w:tcPr>
            <w:tcW w:w="992" w:type="dxa"/>
            <w:vAlign w:val="center"/>
          </w:tcPr>
          <w:p w:rsidR="00EC28E6" w:rsidRPr="00B11BA4" w:rsidRDefault="005763F6" w:rsidP="00A57A8B">
            <w:pPr>
              <w:pStyle w:val="ConsPlusNormal"/>
              <w:tabs>
                <w:tab w:val="left" w:pos="5100"/>
              </w:tabs>
              <w:ind w:left="-105"/>
              <w:jc w:val="center"/>
              <w:rPr>
                <w:rFonts w:ascii="Arial" w:hAnsi="Arial" w:cs="Arial"/>
                <w:sz w:val="22"/>
                <w:szCs w:val="22"/>
              </w:rPr>
            </w:pPr>
            <w:r w:rsidRPr="00B11BA4">
              <w:rPr>
                <w:rFonts w:ascii="Arial" w:hAnsi="Arial" w:cs="Arial"/>
                <w:sz w:val="22"/>
                <w:szCs w:val="22"/>
              </w:rPr>
              <w:t>14,7</w:t>
            </w:r>
          </w:p>
        </w:tc>
        <w:tc>
          <w:tcPr>
            <w:tcW w:w="1134" w:type="dxa"/>
            <w:vAlign w:val="center"/>
          </w:tcPr>
          <w:p w:rsidR="00EC28E6" w:rsidRPr="00B11BA4" w:rsidRDefault="005763F6" w:rsidP="00A57A8B">
            <w:pPr>
              <w:pStyle w:val="ConsPlusNormal"/>
              <w:tabs>
                <w:tab w:val="left" w:pos="5100"/>
              </w:tabs>
              <w:ind w:left="-108"/>
              <w:jc w:val="center"/>
              <w:rPr>
                <w:rFonts w:ascii="Arial" w:hAnsi="Arial" w:cs="Arial"/>
                <w:sz w:val="22"/>
                <w:szCs w:val="22"/>
              </w:rPr>
            </w:pPr>
            <w:r w:rsidRPr="00B11BA4">
              <w:rPr>
                <w:rFonts w:ascii="Arial" w:hAnsi="Arial" w:cs="Arial"/>
                <w:sz w:val="22"/>
                <w:szCs w:val="22"/>
              </w:rPr>
              <w:t>2,05</w:t>
            </w:r>
          </w:p>
        </w:tc>
        <w:tc>
          <w:tcPr>
            <w:tcW w:w="1134" w:type="dxa"/>
            <w:vAlign w:val="center"/>
          </w:tcPr>
          <w:p w:rsidR="00EC28E6" w:rsidRPr="00B11BA4" w:rsidRDefault="00EC28E6" w:rsidP="00A57A8B">
            <w:pPr>
              <w:pStyle w:val="ConsPlusNormal"/>
              <w:tabs>
                <w:tab w:val="left" w:pos="5100"/>
              </w:tabs>
              <w:jc w:val="center"/>
              <w:rPr>
                <w:rFonts w:ascii="Arial" w:hAnsi="Arial" w:cs="Arial"/>
                <w:sz w:val="22"/>
                <w:szCs w:val="22"/>
              </w:rPr>
            </w:pPr>
          </w:p>
        </w:tc>
        <w:tc>
          <w:tcPr>
            <w:tcW w:w="727" w:type="dxa"/>
            <w:vAlign w:val="center"/>
          </w:tcPr>
          <w:p w:rsidR="00EC28E6" w:rsidRPr="00B11BA4" w:rsidRDefault="00EC28E6" w:rsidP="00A57A8B">
            <w:pPr>
              <w:pStyle w:val="ConsPlusNormal"/>
              <w:tabs>
                <w:tab w:val="left" w:pos="5100"/>
              </w:tabs>
              <w:jc w:val="center"/>
              <w:rPr>
                <w:rFonts w:ascii="Arial" w:hAnsi="Arial" w:cs="Arial"/>
                <w:sz w:val="22"/>
                <w:szCs w:val="22"/>
              </w:rPr>
            </w:pPr>
          </w:p>
        </w:tc>
        <w:tc>
          <w:tcPr>
            <w:tcW w:w="708" w:type="dxa"/>
            <w:vAlign w:val="center"/>
          </w:tcPr>
          <w:p w:rsidR="00EC28E6" w:rsidRPr="00B11BA4" w:rsidRDefault="00EC28E6" w:rsidP="00A57A8B">
            <w:pPr>
              <w:pStyle w:val="ConsPlusNormal"/>
              <w:tabs>
                <w:tab w:val="left" w:pos="5100"/>
              </w:tabs>
              <w:jc w:val="center"/>
              <w:rPr>
                <w:rFonts w:ascii="Arial" w:hAnsi="Arial" w:cs="Arial"/>
                <w:sz w:val="22"/>
                <w:szCs w:val="22"/>
              </w:rPr>
            </w:pPr>
          </w:p>
        </w:tc>
        <w:tc>
          <w:tcPr>
            <w:tcW w:w="714" w:type="dxa"/>
            <w:vAlign w:val="center"/>
          </w:tcPr>
          <w:p w:rsidR="00EC28E6" w:rsidRPr="00B11BA4" w:rsidRDefault="00EC28E6" w:rsidP="00A57A8B">
            <w:pPr>
              <w:pStyle w:val="ConsPlusNormal"/>
              <w:tabs>
                <w:tab w:val="left" w:pos="5100"/>
              </w:tabs>
              <w:jc w:val="center"/>
              <w:rPr>
                <w:rFonts w:ascii="Arial" w:hAnsi="Arial" w:cs="Arial"/>
                <w:sz w:val="22"/>
                <w:szCs w:val="22"/>
              </w:rPr>
            </w:pPr>
          </w:p>
        </w:tc>
        <w:tc>
          <w:tcPr>
            <w:tcW w:w="2830" w:type="dxa"/>
            <w:vMerge/>
            <w:vAlign w:val="center"/>
          </w:tcPr>
          <w:p w:rsidR="00EC28E6" w:rsidRPr="00B11BA4" w:rsidRDefault="00EC28E6" w:rsidP="00AD1E42">
            <w:pPr>
              <w:pStyle w:val="ConsPlusNormal"/>
              <w:tabs>
                <w:tab w:val="left" w:pos="5100"/>
              </w:tabs>
              <w:jc w:val="center"/>
              <w:rPr>
                <w:rFonts w:ascii="Arial" w:hAnsi="Arial" w:cs="Arial"/>
                <w:sz w:val="22"/>
                <w:szCs w:val="22"/>
              </w:rPr>
            </w:pPr>
          </w:p>
        </w:tc>
      </w:tr>
      <w:tr w:rsidR="00EC28E6" w:rsidRPr="00B11BA4" w:rsidTr="00E154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3"/>
        </w:trPr>
        <w:tc>
          <w:tcPr>
            <w:tcW w:w="568" w:type="dxa"/>
            <w:vMerge/>
            <w:vAlign w:val="center"/>
          </w:tcPr>
          <w:p w:rsidR="00EC28E6" w:rsidRPr="00B11BA4" w:rsidRDefault="00EC28E6" w:rsidP="00E513C4">
            <w:pPr>
              <w:pStyle w:val="ConsPlusNormal"/>
              <w:tabs>
                <w:tab w:val="left" w:pos="5100"/>
              </w:tabs>
              <w:jc w:val="center"/>
              <w:rPr>
                <w:rFonts w:ascii="Arial" w:hAnsi="Arial" w:cs="Arial"/>
                <w:sz w:val="22"/>
                <w:szCs w:val="22"/>
              </w:rPr>
            </w:pPr>
          </w:p>
        </w:tc>
        <w:tc>
          <w:tcPr>
            <w:tcW w:w="2981" w:type="dxa"/>
            <w:gridSpan w:val="2"/>
            <w:vMerge/>
            <w:vAlign w:val="center"/>
          </w:tcPr>
          <w:p w:rsidR="00EC28E6" w:rsidRPr="00B11BA4" w:rsidRDefault="00EC28E6" w:rsidP="00921CAD">
            <w:pPr>
              <w:pStyle w:val="ConsPlusNormal"/>
              <w:tabs>
                <w:tab w:val="left" w:pos="5100"/>
              </w:tabs>
              <w:jc w:val="both"/>
              <w:rPr>
                <w:rFonts w:ascii="Arial" w:hAnsi="Arial" w:cs="Arial"/>
                <w:sz w:val="22"/>
                <w:szCs w:val="22"/>
              </w:rPr>
            </w:pPr>
          </w:p>
        </w:tc>
        <w:tc>
          <w:tcPr>
            <w:tcW w:w="1413" w:type="dxa"/>
            <w:vAlign w:val="center"/>
          </w:tcPr>
          <w:p w:rsidR="00EC28E6" w:rsidRPr="00B11BA4" w:rsidRDefault="00E02BD8" w:rsidP="00A57A8B">
            <w:pPr>
              <w:jc w:val="center"/>
              <w:rPr>
                <w:rFonts w:ascii="Arial" w:hAnsi="Arial" w:cs="Arial"/>
                <w:sz w:val="22"/>
                <w:szCs w:val="22"/>
              </w:rPr>
            </w:pPr>
            <w:r w:rsidRPr="00B11BA4">
              <w:rPr>
                <w:rFonts w:ascii="Arial" w:hAnsi="Arial" w:cs="Arial"/>
                <w:sz w:val="22"/>
                <w:szCs w:val="22"/>
              </w:rPr>
              <w:t>2024</w:t>
            </w:r>
          </w:p>
        </w:tc>
        <w:tc>
          <w:tcPr>
            <w:tcW w:w="1400" w:type="dxa"/>
            <w:vAlign w:val="center"/>
          </w:tcPr>
          <w:p w:rsidR="00975530" w:rsidRPr="00B11BA4" w:rsidRDefault="00975530" w:rsidP="00975530">
            <w:pPr>
              <w:pStyle w:val="ConsPlusNormal"/>
              <w:tabs>
                <w:tab w:val="left" w:pos="5100"/>
              </w:tabs>
              <w:ind w:left="-105"/>
              <w:jc w:val="center"/>
              <w:rPr>
                <w:rFonts w:ascii="Arial" w:hAnsi="Arial" w:cs="Arial"/>
                <w:sz w:val="22"/>
                <w:szCs w:val="22"/>
              </w:rPr>
            </w:pPr>
            <w:r w:rsidRPr="00B11BA4">
              <w:rPr>
                <w:rFonts w:ascii="Arial" w:hAnsi="Arial" w:cs="Arial"/>
                <w:sz w:val="22"/>
                <w:szCs w:val="22"/>
              </w:rPr>
              <w:t>20,7</w:t>
            </w:r>
          </w:p>
        </w:tc>
        <w:tc>
          <w:tcPr>
            <w:tcW w:w="1276" w:type="dxa"/>
            <w:vAlign w:val="center"/>
          </w:tcPr>
          <w:p w:rsidR="00EC28E6" w:rsidRPr="00B11BA4" w:rsidRDefault="005763F6" w:rsidP="00A57A8B">
            <w:pPr>
              <w:pStyle w:val="ConsPlusNormal"/>
              <w:tabs>
                <w:tab w:val="left" w:pos="5100"/>
              </w:tabs>
              <w:ind w:left="-105"/>
              <w:jc w:val="center"/>
              <w:rPr>
                <w:rFonts w:ascii="Arial" w:hAnsi="Arial" w:cs="Arial"/>
                <w:sz w:val="22"/>
                <w:szCs w:val="22"/>
              </w:rPr>
            </w:pPr>
            <w:r w:rsidRPr="00B11BA4">
              <w:rPr>
                <w:rFonts w:ascii="Arial" w:hAnsi="Arial" w:cs="Arial"/>
                <w:sz w:val="22"/>
                <w:szCs w:val="22"/>
              </w:rPr>
              <w:t>15</w:t>
            </w:r>
          </w:p>
        </w:tc>
        <w:tc>
          <w:tcPr>
            <w:tcW w:w="992" w:type="dxa"/>
            <w:vAlign w:val="center"/>
          </w:tcPr>
          <w:p w:rsidR="00EC28E6" w:rsidRPr="00B11BA4" w:rsidRDefault="005763F6" w:rsidP="00A57A8B">
            <w:pPr>
              <w:pStyle w:val="ConsPlusNormal"/>
              <w:tabs>
                <w:tab w:val="left" w:pos="5100"/>
              </w:tabs>
              <w:ind w:left="-105"/>
              <w:jc w:val="center"/>
              <w:rPr>
                <w:rFonts w:ascii="Arial" w:hAnsi="Arial" w:cs="Arial"/>
                <w:sz w:val="22"/>
                <w:szCs w:val="22"/>
              </w:rPr>
            </w:pPr>
            <w:r w:rsidRPr="00B11BA4">
              <w:rPr>
                <w:rFonts w:ascii="Arial" w:hAnsi="Arial" w:cs="Arial"/>
                <w:sz w:val="22"/>
                <w:szCs w:val="22"/>
              </w:rPr>
              <w:t>5</w:t>
            </w:r>
          </w:p>
        </w:tc>
        <w:tc>
          <w:tcPr>
            <w:tcW w:w="1134" w:type="dxa"/>
            <w:vAlign w:val="center"/>
          </w:tcPr>
          <w:p w:rsidR="00EC28E6" w:rsidRPr="00B11BA4" w:rsidRDefault="005763F6" w:rsidP="00A57A8B">
            <w:pPr>
              <w:pStyle w:val="ConsPlusNormal"/>
              <w:tabs>
                <w:tab w:val="left" w:pos="5100"/>
              </w:tabs>
              <w:ind w:left="-108"/>
              <w:jc w:val="center"/>
              <w:rPr>
                <w:rFonts w:ascii="Arial" w:hAnsi="Arial" w:cs="Arial"/>
                <w:sz w:val="22"/>
                <w:szCs w:val="22"/>
              </w:rPr>
            </w:pPr>
            <w:r w:rsidRPr="00B11BA4">
              <w:rPr>
                <w:rFonts w:ascii="Arial" w:hAnsi="Arial" w:cs="Arial"/>
                <w:sz w:val="22"/>
                <w:szCs w:val="22"/>
              </w:rPr>
              <w:t>0,70</w:t>
            </w:r>
          </w:p>
        </w:tc>
        <w:tc>
          <w:tcPr>
            <w:tcW w:w="1134" w:type="dxa"/>
            <w:vAlign w:val="center"/>
          </w:tcPr>
          <w:p w:rsidR="00EC28E6" w:rsidRPr="00B11BA4" w:rsidRDefault="00EC28E6" w:rsidP="00A57A8B">
            <w:pPr>
              <w:pStyle w:val="ConsPlusNormal"/>
              <w:tabs>
                <w:tab w:val="left" w:pos="5100"/>
              </w:tabs>
              <w:jc w:val="center"/>
              <w:rPr>
                <w:rFonts w:ascii="Arial" w:hAnsi="Arial" w:cs="Arial"/>
                <w:sz w:val="22"/>
                <w:szCs w:val="22"/>
              </w:rPr>
            </w:pPr>
          </w:p>
        </w:tc>
        <w:tc>
          <w:tcPr>
            <w:tcW w:w="727" w:type="dxa"/>
            <w:vAlign w:val="center"/>
          </w:tcPr>
          <w:p w:rsidR="00EC28E6" w:rsidRPr="00B11BA4" w:rsidRDefault="00EC28E6" w:rsidP="00A57A8B">
            <w:pPr>
              <w:pStyle w:val="ConsPlusNormal"/>
              <w:tabs>
                <w:tab w:val="left" w:pos="5100"/>
              </w:tabs>
              <w:jc w:val="center"/>
              <w:rPr>
                <w:rFonts w:ascii="Arial" w:hAnsi="Arial" w:cs="Arial"/>
                <w:sz w:val="22"/>
                <w:szCs w:val="22"/>
              </w:rPr>
            </w:pPr>
          </w:p>
        </w:tc>
        <w:tc>
          <w:tcPr>
            <w:tcW w:w="708" w:type="dxa"/>
            <w:vAlign w:val="center"/>
          </w:tcPr>
          <w:p w:rsidR="00EC28E6" w:rsidRPr="00B11BA4" w:rsidRDefault="00EC28E6" w:rsidP="00A57A8B">
            <w:pPr>
              <w:pStyle w:val="ConsPlusNormal"/>
              <w:tabs>
                <w:tab w:val="left" w:pos="5100"/>
              </w:tabs>
              <w:jc w:val="center"/>
              <w:rPr>
                <w:rFonts w:ascii="Arial" w:hAnsi="Arial" w:cs="Arial"/>
                <w:sz w:val="22"/>
                <w:szCs w:val="22"/>
              </w:rPr>
            </w:pPr>
          </w:p>
        </w:tc>
        <w:tc>
          <w:tcPr>
            <w:tcW w:w="714" w:type="dxa"/>
            <w:vAlign w:val="center"/>
          </w:tcPr>
          <w:p w:rsidR="00EC28E6" w:rsidRPr="00B11BA4" w:rsidRDefault="00EC28E6" w:rsidP="00A57A8B">
            <w:pPr>
              <w:pStyle w:val="ConsPlusNormal"/>
              <w:tabs>
                <w:tab w:val="left" w:pos="5100"/>
              </w:tabs>
              <w:jc w:val="center"/>
              <w:rPr>
                <w:rFonts w:ascii="Arial" w:hAnsi="Arial" w:cs="Arial"/>
                <w:sz w:val="22"/>
                <w:szCs w:val="22"/>
              </w:rPr>
            </w:pPr>
          </w:p>
        </w:tc>
        <w:tc>
          <w:tcPr>
            <w:tcW w:w="2830" w:type="dxa"/>
            <w:vMerge/>
            <w:vAlign w:val="center"/>
          </w:tcPr>
          <w:p w:rsidR="00EC28E6" w:rsidRPr="00B11BA4" w:rsidRDefault="00EC28E6" w:rsidP="00AD1E42">
            <w:pPr>
              <w:pStyle w:val="ConsPlusNormal"/>
              <w:tabs>
                <w:tab w:val="left" w:pos="5100"/>
              </w:tabs>
              <w:jc w:val="center"/>
              <w:rPr>
                <w:rFonts w:ascii="Arial" w:hAnsi="Arial" w:cs="Arial"/>
                <w:sz w:val="22"/>
                <w:szCs w:val="22"/>
              </w:rPr>
            </w:pPr>
          </w:p>
        </w:tc>
      </w:tr>
      <w:tr w:rsidR="00EC28E6" w:rsidRPr="00B11BA4" w:rsidTr="00E154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4"/>
        </w:trPr>
        <w:tc>
          <w:tcPr>
            <w:tcW w:w="568" w:type="dxa"/>
            <w:vMerge/>
            <w:vAlign w:val="center"/>
          </w:tcPr>
          <w:p w:rsidR="00EC28E6" w:rsidRPr="00B11BA4" w:rsidRDefault="00EC28E6" w:rsidP="00E513C4">
            <w:pPr>
              <w:pStyle w:val="ConsPlusNormal"/>
              <w:tabs>
                <w:tab w:val="left" w:pos="5100"/>
              </w:tabs>
              <w:jc w:val="center"/>
              <w:rPr>
                <w:rFonts w:ascii="Arial" w:hAnsi="Arial" w:cs="Arial"/>
                <w:sz w:val="22"/>
                <w:szCs w:val="22"/>
              </w:rPr>
            </w:pPr>
          </w:p>
        </w:tc>
        <w:tc>
          <w:tcPr>
            <w:tcW w:w="2981" w:type="dxa"/>
            <w:gridSpan w:val="2"/>
            <w:vMerge/>
            <w:vAlign w:val="center"/>
          </w:tcPr>
          <w:p w:rsidR="00EC28E6" w:rsidRPr="00B11BA4" w:rsidRDefault="00EC28E6" w:rsidP="00921CAD">
            <w:pPr>
              <w:pStyle w:val="ConsPlusNormal"/>
              <w:tabs>
                <w:tab w:val="left" w:pos="5100"/>
              </w:tabs>
              <w:jc w:val="both"/>
              <w:rPr>
                <w:rFonts w:ascii="Arial" w:hAnsi="Arial" w:cs="Arial"/>
                <w:sz w:val="22"/>
                <w:szCs w:val="22"/>
              </w:rPr>
            </w:pPr>
          </w:p>
        </w:tc>
        <w:tc>
          <w:tcPr>
            <w:tcW w:w="1413" w:type="dxa"/>
            <w:vAlign w:val="center"/>
          </w:tcPr>
          <w:p w:rsidR="00EC28E6" w:rsidRPr="00B11BA4" w:rsidRDefault="00EC28E6" w:rsidP="00A57A8B">
            <w:pPr>
              <w:pStyle w:val="ConsPlusNormal"/>
              <w:tabs>
                <w:tab w:val="left" w:pos="5100"/>
              </w:tabs>
              <w:jc w:val="center"/>
              <w:rPr>
                <w:rFonts w:ascii="Arial" w:hAnsi="Arial" w:cs="Arial"/>
                <w:b/>
                <w:sz w:val="22"/>
                <w:szCs w:val="22"/>
              </w:rPr>
            </w:pPr>
            <w:r w:rsidRPr="00B11BA4">
              <w:rPr>
                <w:rFonts w:ascii="Arial" w:hAnsi="Arial" w:cs="Arial"/>
                <w:b/>
                <w:sz w:val="22"/>
                <w:szCs w:val="22"/>
              </w:rPr>
              <w:t>Итого</w:t>
            </w:r>
          </w:p>
        </w:tc>
        <w:tc>
          <w:tcPr>
            <w:tcW w:w="1400" w:type="dxa"/>
            <w:vAlign w:val="center"/>
          </w:tcPr>
          <w:p w:rsidR="00EC28E6" w:rsidRPr="00B11BA4" w:rsidRDefault="00975530" w:rsidP="00A57A8B">
            <w:pPr>
              <w:pStyle w:val="ConsPlusNormal"/>
              <w:tabs>
                <w:tab w:val="left" w:pos="5100"/>
              </w:tabs>
              <w:ind w:left="-105"/>
              <w:jc w:val="center"/>
              <w:rPr>
                <w:rFonts w:ascii="Arial" w:hAnsi="Arial" w:cs="Arial"/>
                <w:b/>
                <w:sz w:val="22"/>
                <w:szCs w:val="22"/>
              </w:rPr>
            </w:pPr>
            <w:r w:rsidRPr="00B11BA4">
              <w:rPr>
                <w:rFonts w:ascii="Arial" w:hAnsi="Arial" w:cs="Arial"/>
                <w:b/>
                <w:sz w:val="22"/>
                <w:szCs w:val="22"/>
              </w:rPr>
              <w:t>106,1</w:t>
            </w:r>
          </w:p>
        </w:tc>
        <w:tc>
          <w:tcPr>
            <w:tcW w:w="1276" w:type="dxa"/>
            <w:vAlign w:val="center"/>
          </w:tcPr>
          <w:p w:rsidR="00EC28E6" w:rsidRPr="00B11BA4" w:rsidRDefault="00975530" w:rsidP="00A57A8B">
            <w:pPr>
              <w:pStyle w:val="ConsPlusNormal"/>
              <w:tabs>
                <w:tab w:val="left" w:pos="5100"/>
              </w:tabs>
              <w:ind w:left="-105"/>
              <w:jc w:val="center"/>
              <w:rPr>
                <w:rFonts w:ascii="Arial" w:hAnsi="Arial" w:cs="Arial"/>
                <w:b/>
                <w:sz w:val="22"/>
                <w:szCs w:val="22"/>
              </w:rPr>
            </w:pPr>
            <w:r w:rsidRPr="00B11BA4">
              <w:rPr>
                <w:rFonts w:ascii="Arial" w:hAnsi="Arial" w:cs="Arial"/>
                <w:b/>
                <w:sz w:val="22"/>
                <w:szCs w:val="22"/>
              </w:rPr>
              <w:t>76,89</w:t>
            </w:r>
          </w:p>
        </w:tc>
        <w:tc>
          <w:tcPr>
            <w:tcW w:w="992" w:type="dxa"/>
            <w:vAlign w:val="center"/>
          </w:tcPr>
          <w:p w:rsidR="00EC28E6" w:rsidRPr="00B11BA4" w:rsidRDefault="00975530" w:rsidP="00A57A8B">
            <w:pPr>
              <w:pStyle w:val="ConsPlusNormal"/>
              <w:tabs>
                <w:tab w:val="left" w:pos="5100"/>
              </w:tabs>
              <w:ind w:left="-105"/>
              <w:jc w:val="center"/>
              <w:rPr>
                <w:rFonts w:ascii="Arial" w:hAnsi="Arial" w:cs="Arial"/>
                <w:b/>
                <w:sz w:val="22"/>
                <w:szCs w:val="22"/>
              </w:rPr>
            </w:pPr>
            <w:r w:rsidRPr="00B11BA4">
              <w:rPr>
                <w:rFonts w:ascii="Arial" w:hAnsi="Arial" w:cs="Arial"/>
                <w:b/>
                <w:sz w:val="22"/>
                <w:szCs w:val="22"/>
              </w:rPr>
              <w:t>25,64</w:t>
            </w:r>
          </w:p>
        </w:tc>
        <w:tc>
          <w:tcPr>
            <w:tcW w:w="1134" w:type="dxa"/>
            <w:vAlign w:val="center"/>
          </w:tcPr>
          <w:p w:rsidR="00EC28E6" w:rsidRPr="00B11BA4" w:rsidRDefault="00975530" w:rsidP="00A57A8B">
            <w:pPr>
              <w:pStyle w:val="ConsPlusNormal"/>
              <w:tabs>
                <w:tab w:val="left" w:pos="5100"/>
              </w:tabs>
              <w:ind w:left="-108"/>
              <w:jc w:val="center"/>
              <w:rPr>
                <w:rFonts w:ascii="Arial" w:hAnsi="Arial" w:cs="Arial"/>
                <w:b/>
                <w:sz w:val="22"/>
                <w:szCs w:val="22"/>
              </w:rPr>
            </w:pPr>
            <w:r w:rsidRPr="00B11BA4">
              <w:rPr>
                <w:rFonts w:ascii="Arial" w:hAnsi="Arial" w:cs="Arial"/>
                <w:b/>
                <w:sz w:val="22"/>
                <w:szCs w:val="22"/>
              </w:rPr>
              <w:t>3,49</w:t>
            </w:r>
          </w:p>
        </w:tc>
        <w:tc>
          <w:tcPr>
            <w:tcW w:w="1134" w:type="dxa"/>
            <w:vAlign w:val="center"/>
          </w:tcPr>
          <w:p w:rsidR="00EC28E6" w:rsidRPr="00B11BA4" w:rsidRDefault="00EC28E6" w:rsidP="00A57A8B">
            <w:pPr>
              <w:pStyle w:val="ConsPlusNormal"/>
              <w:tabs>
                <w:tab w:val="left" w:pos="5100"/>
              </w:tabs>
              <w:jc w:val="center"/>
              <w:rPr>
                <w:rFonts w:ascii="Arial" w:hAnsi="Arial" w:cs="Arial"/>
                <w:sz w:val="22"/>
                <w:szCs w:val="22"/>
              </w:rPr>
            </w:pPr>
          </w:p>
        </w:tc>
        <w:tc>
          <w:tcPr>
            <w:tcW w:w="727" w:type="dxa"/>
            <w:vAlign w:val="center"/>
          </w:tcPr>
          <w:p w:rsidR="00EC28E6" w:rsidRPr="00B11BA4" w:rsidRDefault="00EC28E6" w:rsidP="00A57A8B">
            <w:pPr>
              <w:pStyle w:val="ConsPlusNormal"/>
              <w:tabs>
                <w:tab w:val="left" w:pos="5100"/>
              </w:tabs>
              <w:jc w:val="center"/>
              <w:rPr>
                <w:rFonts w:ascii="Arial" w:hAnsi="Arial" w:cs="Arial"/>
                <w:sz w:val="22"/>
                <w:szCs w:val="22"/>
              </w:rPr>
            </w:pPr>
          </w:p>
        </w:tc>
        <w:tc>
          <w:tcPr>
            <w:tcW w:w="708" w:type="dxa"/>
            <w:vAlign w:val="center"/>
          </w:tcPr>
          <w:p w:rsidR="00EC28E6" w:rsidRPr="00B11BA4" w:rsidRDefault="00EC28E6" w:rsidP="00A57A8B">
            <w:pPr>
              <w:pStyle w:val="ConsPlusNormal"/>
              <w:tabs>
                <w:tab w:val="left" w:pos="5100"/>
              </w:tabs>
              <w:jc w:val="center"/>
              <w:rPr>
                <w:rFonts w:ascii="Arial" w:hAnsi="Arial" w:cs="Arial"/>
                <w:sz w:val="22"/>
                <w:szCs w:val="22"/>
              </w:rPr>
            </w:pPr>
          </w:p>
        </w:tc>
        <w:tc>
          <w:tcPr>
            <w:tcW w:w="714" w:type="dxa"/>
            <w:vAlign w:val="center"/>
          </w:tcPr>
          <w:p w:rsidR="00EC28E6" w:rsidRPr="00B11BA4" w:rsidRDefault="00EC28E6" w:rsidP="00A57A8B">
            <w:pPr>
              <w:pStyle w:val="ConsPlusNormal"/>
              <w:tabs>
                <w:tab w:val="left" w:pos="5100"/>
              </w:tabs>
              <w:jc w:val="center"/>
              <w:rPr>
                <w:rFonts w:ascii="Arial" w:hAnsi="Arial" w:cs="Arial"/>
                <w:sz w:val="22"/>
                <w:szCs w:val="22"/>
              </w:rPr>
            </w:pPr>
          </w:p>
        </w:tc>
        <w:tc>
          <w:tcPr>
            <w:tcW w:w="2830" w:type="dxa"/>
            <w:vMerge/>
            <w:vAlign w:val="center"/>
          </w:tcPr>
          <w:p w:rsidR="00EC28E6" w:rsidRPr="00B11BA4" w:rsidRDefault="00EC28E6" w:rsidP="00AD1E42">
            <w:pPr>
              <w:pStyle w:val="ConsPlusNormal"/>
              <w:tabs>
                <w:tab w:val="left" w:pos="5100"/>
              </w:tabs>
              <w:jc w:val="center"/>
              <w:rPr>
                <w:rFonts w:ascii="Arial" w:hAnsi="Arial" w:cs="Arial"/>
                <w:sz w:val="22"/>
                <w:szCs w:val="22"/>
              </w:rPr>
            </w:pPr>
          </w:p>
        </w:tc>
      </w:tr>
      <w:tr w:rsidR="000D0F01" w:rsidRPr="00B11BA4" w:rsidTr="00DC31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3"/>
        </w:trPr>
        <w:tc>
          <w:tcPr>
            <w:tcW w:w="568" w:type="dxa"/>
            <w:vMerge w:val="restart"/>
            <w:vAlign w:val="center"/>
          </w:tcPr>
          <w:p w:rsidR="000D0F01" w:rsidRPr="00B11BA4" w:rsidRDefault="00AA3CDB" w:rsidP="00E513C4">
            <w:pPr>
              <w:pStyle w:val="ConsPlusNormal"/>
              <w:tabs>
                <w:tab w:val="left" w:pos="5100"/>
              </w:tabs>
              <w:jc w:val="center"/>
              <w:rPr>
                <w:rFonts w:ascii="Arial" w:hAnsi="Arial" w:cs="Arial"/>
                <w:sz w:val="22"/>
                <w:szCs w:val="22"/>
              </w:rPr>
            </w:pPr>
            <w:r w:rsidRPr="00B11BA4">
              <w:rPr>
                <w:rFonts w:ascii="Arial" w:hAnsi="Arial" w:cs="Arial"/>
                <w:sz w:val="22"/>
                <w:szCs w:val="22"/>
              </w:rPr>
              <w:lastRenderedPageBreak/>
              <w:t>17</w:t>
            </w:r>
          </w:p>
        </w:tc>
        <w:tc>
          <w:tcPr>
            <w:tcW w:w="2981" w:type="dxa"/>
            <w:gridSpan w:val="2"/>
            <w:vMerge w:val="restart"/>
            <w:vAlign w:val="center"/>
          </w:tcPr>
          <w:p w:rsidR="000D0F01" w:rsidRPr="00B11BA4" w:rsidRDefault="000D0F01" w:rsidP="00E60EF7">
            <w:pPr>
              <w:pStyle w:val="ConsPlusNormal"/>
              <w:tabs>
                <w:tab w:val="left" w:pos="5100"/>
              </w:tabs>
              <w:jc w:val="both"/>
              <w:rPr>
                <w:rFonts w:ascii="Arial" w:hAnsi="Arial" w:cs="Arial"/>
                <w:sz w:val="22"/>
                <w:szCs w:val="22"/>
              </w:rPr>
            </w:pPr>
            <w:r w:rsidRPr="00B11BA4">
              <w:rPr>
                <w:rFonts w:ascii="Arial" w:hAnsi="Arial" w:cs="Arial"/>
                <w:sz w:val="22"/>
                <w:szCs w:val="22"/>
              </w:rPr>
              <w:t>Муниципальная программа «Профилактика экстремизма и терроризма на территории муниципального образования «город Усть-Кут» на 2020-202</w:t>
            </w:r>
            <w:r w:rsidR="00E60EF7" w:rsidRPr="00B11BA4">
              <w:rPr>
                <w:rFonts w:ascii="Arial" w:hAnsi="Arial" w:cs="Arial"/>
                <w:sz w:val="22"/>
                <w:szCs w:val="22"/>
              </w:rPr>
              <w:t>4</w:t>
            </w:r>
            <w:r w:rsidRPr="00B11BA4">
              <w:rPr>
                <w:rFonts w:ascii="Arial" w:hAnsi="Arial" w:cs="Arial"/>
                <w:sz w:val="22"/>
                <w:szCs w:val="22"/>
              </w:rPr>
              <w:t xml:space="preserve"> годы </w:t>
            </w:r>
          </w:p>
        </w:tc>
        <w:tc>
          <w:tcPr>
            <w:tcW w:w="1413" w:type="dxa"/>
            <w:vAlign w:val="center"/>
          </w:tcPr>
          <w:p w:rsidR="000D0F01" w:rsidRPr="00B11BA4" w:rsidRDefault="000D0F01" w:rsidP="00A57A8B">
            <w:pPr>
              <w:pStyle w:val="ConsPlusNormal"/>
              <w:tabs>
                <w:tab w:val="left" w:pos="5100"/>
              </w:tabs>
              <w:jc w:val="center"/>
              <w:rPr>
                <w:rFonts w:ascii="Arial" w:hAnsi="Arial" w:cs="Arial"/>
                <w:sz w:val="22"/>
                <w:szCs w:val="22"/>
              </w:rPr>
            </w:pPr>
            <w:r w:rsidRPr="00B11BA4">
              <w:rPr>
                <w:rFonts w:ascii="Arial" w:hAnsi="Arial" w:cs="Arial"/>
                <w:sz w:val="22"/>
                <w:szCs w:val="22"/>
              </w:rPr>
              <w:t>2020</w:t>
            </w:r>
          </w:p>
        </w:tc>
        <w:tc>
          <w:tcPr>
            <w:tcW w:w="1400" w:type="dxa"/>
            <w:vAlign w:val="center"/>
          </w:tcPr>
          <w:p w:rsidR="000D0F01" w:rsidRPr="00B11BA4" w:rsidRDefault="000D0F01" w:rsidP="00A57A8B">
            <w:pPr>
              <w:pStyle w:val="ConsPlusNormal"/>
              <w:tabs>
                <w:tab w:val="left" w:pos="5100"/>
              </w:tabs>
              <w:ind w:left="-105"/>
              <w:jc w:val="center"/>
              <w:rPr>
                <w:rFonts w:ascii="Arial" w:hAnsi="Arial" w:cs="Arial"/>
                <w:sz w:val="22"/>
                <w:szCs w:val="22"/>
              </w:rPr>
            </w:pPr>
          </w:p>
        </w:tc>
        <w:tc>
          <w:tcPr>
            <w:tcW w:w="1276" w:type="dxa"/>
            <w:vAlign w:val="center"/>
          </w:tcPr>
          <w:p w:rsidR="000D0F01" w:rsidRPr="00B11BA4" w:rsidRDefault="000D0F01" w:rsidP="00A57A8B">
            <w:pPr>
              <w:pStyle w:val="ConsPlusNormal"/>
              <w:tabs>
                <w:tab w:val="left" w:pos="5100"/>
              </w:tabs>
              <w:ind w:left="-105"/>
              <w:jc w:val="center"/>
              <w:rPr>
                <w:rFonts w:ascii="Arial" w:hAnsi="Arial" w:cs="Arial"/>
                <w:sz w:val="22"/>
                <w:szCs w:val="22"/>
              </w:rPr>
            </w:pPr>
          </w:p>
        </w:tc>
        <w:tc>
          <w:tcPr>
            <w:tcW w:w="992" w:type="dxa"/>
            <w:vAlign w:val="center"/>
          </w:tcPr>
          <w:p w:rsidR="000D0F01" w:rsidRPr="00B11BA4" w:rsidRDefault="000D0F01" w:rsidP="00A57A8B">
            <w:pPr>
              <w:pStyle w:val="ConsPlusNormal"/>
              <w:tabs>
                <w:tab w:val="left" w:pos="5100"/>
              </w:tabs>
              <w:ind w:left="-105"/>
              <w:jc w:val="center"/>
              <w:rPr>
                <w:rFonts w:ascii="Arial" w:hAnsi="Arial" w:cs="Arial"/>
                <w:sz w:val="22"/>
                <w:szCs w:val="22"/>
              </w:rPr>
            </w:pPr>
          </w:p>
        </w:tc>
        <w:tc>
          <w:tcPr>
            <w:tcW w:w="1134" w:type="dxa"/>
            <w:vAlign w:val="center"/>
          </w:tcPr>
          <w:p w:rsidR="000D0F01" w:rsidRPr="00B11BA4" w:rsidRDefault="002A4CFD" w:rsidP="00A57A8B">
            <w:pPr>
              <w:pStyle w:val="ConsPlusNormal"/>
              <w:tabs>
                <w:tab w:val="left" w:pos="5100"/>
              </w:tabs>
              <w:ind w:left="-108"/>
              <w:jc w:val="center"/>
              <w:rPr>
                <w:rFonts w:ascii="Arial" w:hAnsi="Arial" w:cs="Arial"/>
                <w:sz w:val="22"/>
                <w:szCs w:val="22"/>
              </w:rPr>
            </w:pPr>
            <w:r w:rsidRPr="00B11BA4">
              <w:rPr>
                <w:rFonts w:ascii="Arial" w:hAnsi="Arial" w:cs="Arial"/>
                <w:sz w:val="22"/>
                <w:szCs w:val="22"/>
              </w:rPr>
              <w:t>0</w:t>
            </w:r>
          </w:p>
        </w:tc>
        <w:tc>
          <w:tcPr>
            <w:tcW w:w="1134" w:type="dxa"/>
            <w:vAlign w:val="center"/>
          </w:tcPr>
          <w:p w:rsidR="000D0F01" w:rsidRPr="00B11BA4" w:rsidRDefault="000D0F01" w:rsidP="00A57A8B">
            <w:pPr>
              <w:pStyle w:val="ConsPlusNormal"/>
              <w:tabs>
                <w:tab w:val="left" w:pos="5100"/>
              </w:tabs>
              <w:jc w:val="center"/>
              <w:rPr>
                <w:rFonts w:ascii="Arial" w:hAnsi="Arial" w:cs="Arial"/>
                <w:sz w:val="22"/>
                <w:szCs w:val="22"/>
              </w:rPr>
            </w:pPr>
          </w:p>
        </w:tc>
        <w:tc>
          <w:tcPr>
            <w:tcW w:w="727" w:type="dxa"/>
            <w:vAlign w:val="center"/>
          </w:tcPr>
          <w:p w:rsidR="000D0F01" w:rsidRPr="00B11BA4" w:rsidRDefault="000D0F01" w:rsidP="00A57A8B">
            <w:pPr>
              <w:pStyle w:val="ConsPlusNormal"/>
              <w:tabs>
                <w:tab w:val="left" w:pos="5100"/>
              </w:tabs>
              <w:jc w:val="center"/>
              <w:rPr>
                <w:rFonts w:ascii="Arial" w:hAnsi="Arial" w:cs="Arial"/>
                <w:sz w:val="22"/>
                <w:szCs w:val="22"/>
              </w:rPr>
            </w:pPr>
          </w:p>
        </w:tc>
        <w:tc>
          <w:tcPr>
            <w:tcW w:w="708" w:type="dxa"/>
            <w:vAlign w:val="center"/>
          </w:tcPr>
          <w:p w:rsidR="000D0F01" w:rsidRPr="00B11BA4" w:rsidRDefault="000D0F01" w:rsidP="00A57A8B">
            <w:pPr>
              <w:pStyle w:val="ConsPlusNormal"/>
              <w:tabs>
                <w:tab w:val="left" w:pos="5100"/>
              </w:tabs>
              <w:jc w:val="center"/>
              <w:rPr>
                <w:rFonts w:ascii="Arial" w:hAnsi="Arial" w:cs="Arial"/>
                <w:sz w:val="22"/>
                <w:szCs w:val="22"/>
              </w:rPr>
            </w:pPr>
          </w:p>
        </w:tc>
        <w:tc>
          <w:tcPr>
            <w:tcW w:w="714" w:type="dxa"/>
            <w:vAlign w:val="center"/>
          </w:tcPr>
          <w:p w:rsidR="000D0F01" w:rsidRPr="00B11BA4" w:rsidRDefault="000D0F01" w:rsidP="00A57A8B">
            <w:pPr>
              <w:pStyle w:val="ConsPlusNormal"/>
              <w:tabs>
                <w:tab w:val="left" w:pos="5100"/>
              </w:tabs>
              <w:jc w:val="center"/>
              <w:rPr>
                <w:rFonts w:ascii="Arial" w:hAnsi="Arial" w:cs="Arial"/>
                <w:sz w:val="22"/>
                <w:szCs w:val="22"/>
              </w:rPr>
            </w:pPr>
          </w:p>
        </w:tc>
        <w:tc>
          <w:tcPr>
            <w:tcW w:w="2830" w:type="dxa"/>
            <w:vMerge w:val="restart"/>
            <w:vAlign w:val="center"/>
          </w:tcPr>
          <w:p w:rsidR="000D0F01" w:rsidRPr="00B11BA4" w:rsidRDefault="000D0F01" w:rsidP="00AD1E42">
            <w:pPr>
              <w:pStyle w:val="ConsPlusNormal"/>
              <w:tabs>
                <w:tab w:val="left" w:pos="5100"/>
              </w:tabs>
              <w:jc w:val="center"/>
              <w:rPr>
                <w:rFonts w:ascii="Arial" w:hAnsi="Arial" w:cs="Arial"/>
                <w:sz w:val="22"/>
                <w:szCs w:val="22"/>
              </w:rPr>
            </w:pPr>
          </w:p>
        </w:tc>
      </w:tr>
      <w:tr w:rsidR="000D0F01" w:rsidRPr="00B11BA4" w:rsidTr="00DC31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2"/>
        </w:trPr>
        <w:tc>
          <w:tcPr>
            <w:tcW w:w="568" w:type="dxa"/>
            <w:vMerge/>
            <w:vAlign w:val="center"/>
          </w:tcPr>
          <w:p w:rsidR="000D0F01" w:rsidRPr="00B11BA4" w:rsidRDefault="000D0F01" w:rsidP="00E513C4">
            <w:pPr>
              <w:pStyle w:val="ConsPlusNormal"/>
              <w:tabs>
                <w:tab w:val="left" w:pos="5100"/>
              </w:tabs>
              <w:jc w:val="center"/>
              <w:rPr>
                <w:rFonts w:ascii="Arial" w:hAnsi="Arial" w:cs="Arial"/>
                <w:sz w:val="22"/>
                <w:szCs w:val="22"/>
              </w:rPr>
            </w:pPr>
          </w:p>
        </w:tc>
        <w:tc>
          <w:tcPr>
            <w:tcW w:w="2981" w:type="dxa"/>
            <w:gridSpan w:val="2"/>
            <w:vMerge/>
            <w:vAlign w:val="center"/>
          </w:tcPr>
          <w:p w:rsidR="000D0F01" w:rsidRPr="00B11BA4" w:rsidRDefault="000D0F01" w:rsidP="00921CAD">
            <w:pPr>
              <w:pStyle w:val="ConsPlusNormal"/>
              <w:tabs>
                <w:tab w:val="left" w:pos="5100"/>
              </w:tabs>
              <w:jc w:val="both"/>
              <w:rPr>
                <w:rFonts w:ascii="Arial" w:hAnsi="Arial" w:cs="Arial"/>
                <w:sz w:val="22"/>
                <w:szCs w:val="22"/>
              </w:rPr>
            </w:pPr>
          </w:p>
        </w:tc>
        <w:tc>
          <w:tcPr>
            <w:tcW w:w="1413" w:type="dxa"/>
            <w:vAlign w:val="center"/>
          </w:tcPr>
          <w:p w:rsidR="000D0F01" w:rsidRPr="00B11BA4" w:rsidRDefault="000D0F01" w:rsidP="00A57A8B">
            <w:pPr>
              <w:pStyle w:val="ConsPlusNormal"/>
              <w:tabs>
                <w:tab w:val="left" w:pos="5100"/>
              </w:tabs>
              <w:jc w:val="center"/>
              <w:rPr>
                <w:rFonts w:ascii="Arial" w:hAnsi="Arial" w:cs="Arial"/>
                <w:sz w:val="22"/>
                <w:szCs w:val="22"/>
              </w:rPr>
            </w:pPr>
            <w:r w:rsidRPr="00B11BA4">
              <w:rPr>
                <w:rFonts w:ascii="Arial" w:hAnsi="Arial" w:cs="Arial"/>
                <w:sz w:val="22"/>
                <w:szCs w:val="22"/>
              </w:rPr>
              <w:t>2021</w:t>
            </w:r>
          </w:p>
        </w:tc>
        <w:tc>
          <w:tcPr>
            <w:tcW w:w="1400" w:type="dxa"/>
            <w:vAlign w:val="center"/>
          </w:tcPr>
          <w:p w:rsidR="000D0F01" w:rsidRPr="00B11BA4" w:rsidRDefault="000D0F01" w:rsidP="00A57A8B">
            <w:pPr>
              <w:pStyle w:val="ConsPlusNormal"/>
              <w:tabs>
                <w:tab w:val="left" w:pos="5100"/>
              </w:tabs>
              <w:ind w:left="-105"/>
              <w:jc w:val="center"/>
              <w:rPr>
                <w:rFonts w:ascii="Arial" w:hAnsi="Arial" w:cs="Arial"/>
                <w:sz w:val="22"/>
                <w:szCs w:val="22"/>
              </w:rPr>
            </w:pPr>
          </w:p>
        </w:tc>
        <w:tc>
          <w:tcPr>
            <w:tcW w:w="1276" w:type="dxa"/>
            <w:vAlign w:val="center"/>
          </w:tcPr>
          <w:p w:rsidR="000D0F01" w:rsidRPr="00B11BA4" w:rsidRDefault="000D0F01" w:rsidP="00A57A8B">
            <w:pPr>
              <w:pStyle w:val="ConsPlusNormal"/>
              <w:tabs>
                <w:tab w:val="left" w:pos="5100"/>
              </w:tabs>
              <w:ind w:left="-105"/>
              <w:jc w:val="center"/>
              <w:rPr>
                <w:rFonts w:ascii="Arial" w:hAnsi="Arial" w:cs="Arial"/>
                <w:sz w:val="22"/>
                <w:szCs w:val="22"/>
              </w:rPr>
            </w:pPr>
          </w:p>
        </w:tc>
        <w:tc>
          <w:tcPr>
            <w:tcW w:w="992" w:type="dxa"/>
            <w:vAlign w:val="center"/>
          </w:tcPr>
          <w:p w:rsidR="000D0F01" w:rsidRPr="00B11BA4" w:rsidRDefault="000D0F01" w:rsidP="00A57A8B">
            <w:pPr>
              <w:pStyle w:val="ConsPlusNormal"/>
              <w:tabs>
                <w:tab w:val="left" w:pos="5100"/>
              </w:tabs>
              <w:ind w:left="-105"/>
              <w:jc w:val="center"/>
              <w:rPr>
                <w:rFonts w:ascii="Arial" w:hAnsi="Arial" w:cs="Arial"/>
                <w:sz w:val="22"/>
                <w:szCs w:val="22"/>
              </w:rPr>
            </w:pPr>
          </w:p>
        </w:tc>
        <w:tc>
          <w:tcPr>
            <w:tcW w:w="1134" w:type="dxa"/>
            <w:vAlign w:val="center"/>
          </w:tcPr>
          <w:p w:rsidR="000D0F01" w:rsidRPr="00B11BA4" w:rsidRDefault="002A4CFD" w:rsidP="00A57A8B">
            <w:pPr>
              <w:pStyle w:val="ConsPlusNormal"/>
              <w:tabs>
                <w:tab w:val="left" w:pos="5100"/>
              </w:tabs>
              <w:ind w:left="-108"/>
              <w:jc w:val="center"/>
              <w:rPr>
                <w:rFonts w:ascii="Arial" w:hAnsi="Arial" w:cs="Arial"/>
                <w:sz w:val="22"/>
                <w:szCs w:val="22"/>
              </w:rPr>
            </w:pPr>
            <w:r w:rsidRPr="00B11BA4">
              <w:rPr>
                <w:rFonts w:ascii="Arial" w:hAnsi="Arial" w:cs="Arial"/>
                <w:sz w:val="22"/>
                <w:szCs w:val="22"/>
              </w:rPr>
              <w:t>0,34</w:t>
            </w:r>
          </w:p>
        </w:tc>
        <w:tc>
          <w:tcPr>
            <w:tcW w:w="1134" w:type="dxa"/>
            <w:vAlign w:val="center"/>
          </w:tcPr>
          <w:p w:rsidR="000D0F01" w:rsidRPr="00B11BA4" w:rsidRDefault="000D0F01" w:rsidP="00A57A8B">
            <w:pPr>
              <w:pStyle w:val="ConsPlusNormal"/>
              <w:tabs>
                <w:tab w:val="left" w:pos="5100"/>
              </w:tabs>
              <w:jc w:val="center"/>
              <w:rPr>
                <w:rFonts w:ascii="Arial" w:hAnsi="Arial" w:cs="Arial"/>
                <w:sz w:val="22"/>
                <w:szCs w:val="22"/>
              </w:rPr>
            </w:pPr>
          </w:p>
        </w:tc>
        <w:tc>
          <w:tcPr>
            <w:tcW w:w="727" w:type="dxa"/>
            <w:vAlign w:val="center"/>
          </w:tcPr>
          <w:p w:rsidR="000D0F01" w:rsidRPr="00B11BA4" w:rsidRDefault="000D0F01" w:rsidP="00A57A8B">
            <w:pPr>
              <w:pStyle w:val="ConsPlusNormal"/>
              <w:tabs>
                <w:tab w:val="left" w:pos="5100"/>
              </w:tabs>
              <w:jc w:val="center"/>
              <w:rPr>
                <w:rFonts w:ascii="Arial" w:hAnsi="Arial" w:cs="Arial"/>
                <w:sz w:val="22"/>
                <w:szCs w:val="22"/>
              </w:rPr>
            </w:pPr>
          </w:p>
        </w:tc>
        <w:tc>
          <w:tcPr>
            <w:tcW w:w="708" w:type="dxa"/>
            <w:vAlign w:val="center"/>
          </w:tcPr>
          <w:p w:rsidR="000D0F01" w:rsidRPr="00B11BA4" w:rsidRDefault="000D0F01" w:rsidP="00A57A8B">
            <w:pPr>
              <w:pStyle w:val="ConsPlusNormal"/>
              <w:tabs>
                <w:tab w:val="left" w:pos="5100"/>
              </w:tabs>
              <w:jc w:val="center"/>
              <w:rPr>
                <w:rFonts w:ascii="Arial" w:hAnsi="Arial" w:cs="Arial"/>
                <w:sz w:val="22"/>
                <w:szCs w:val="22"/>
              </w:rPr>
            </w:pPr>
          </w:p>
        </w:tc>
        <w:tc>
          <w:tcPr>
            <w:tcW w:w="714" w:type="dxa"/>
            <w:vAlign w:val="center"/>
          </w:tcPr>
          <w:p w:rsidR="000D0F01" w:rsidRPr="00B11BA4" w:rsidRDefault="000D0F01" w:rsidP="00A57A8B">
            <w:pPr>
              <w:pStyle w:val="ConsPlusNormal"/>
              <w:tabs>
                <w:tab w:val="left" w:pos="5100"/>
              </w:tabs>
              <w:jc w:val="center"/>
              <w:rPr>
                <w:rFonts w:ascii="Arial" w:hAnsi="Arial" w:cs="Arial"/>
                <w:sz w:val="22"/>
                <w:szCs w:val="22"/>
              </w:rPr>
            </w:pPr>
          </w:p>
        </w:tc>
        <w:tc>
          <w:tcPr>
            <w:tcW w:w="2830" w:type="dxa"/>
            <w:vMerge/>
            <w:vAlign w:val="center"/>
          </w:tcPr>
          <w:p w:rsidR="000D0F01" w:rsidRPr="00B11BA4" w:rsidRDefault="000D0F01" w:rsidP="00AD1E42">
            <w:pPr>
              <w:pStyle w:val="ConsPlusNormal"/>
              <w:tabs>
                <w:tab w:val="left" w:pos="5100"/>
              </w:tabs>
              <w:jc w:val="center"/>
              <w:rPr>
                <w:rFonts w:ascii="Arial" w:hAnsi="Arial" w:cs="Arial"/>
                <w:sz w:val="22"/>
                <w:szCs w:val="22"/>
              </w:rPr>
            </w:pPr>
          </w:p>
        </w:tc>
      </w:tr>
      <w:tr w:rsidR="000D0F01" w:rsidRPr="00B11BA4" w:rsidTr="00DC31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7"/>
        </w:trPr>
        <w:tc>
          <w:tcPr>
            <w:tcW w:w="568" w:type="dxa"/>
            <w:vMerge/>
            <w:vAlign w:val="center"/>
          </w:tcPr>
          <w:p w:rsidR="000D0F01" w:rsidRPr="00B11BA4" w:rsidRDefault="000D0F01" w:rsidP="00E513C4">
            <w:pPr>
              <w:pStyle w:val="ConsPlusNormal"/>
              <w:tabs>
                <w:tab w:val="left" w:pos="5100"/>
              </w:tabs>
              <w:jc w:val="center"/>
              <w:rPr>
                <w:rFonts w:ascii="Arial" w:hAnsi="Arial" w:cs="Arial"/>
                <w:sz w:val="22"/>
                <w:szCs w:val="22"/>
              </w:rPr>
            </w:pPr>
          </w:p>
        </w:tc>
        <w:tc>
          <w:tcPr>
            <w:tcW w:w="2981" w:type="dxa"/>
            <w:gridSpan w:val="2"/>
            <w:vMerge/>
            <w:vAlign w:val="center"/>
          </w:tcPr>
          <w:p w:rsidR="000D0F01" w:rsidRPr="00B11BA4" w:rsidRDefault="000D0F01" w:rsidP="00921CAD">
            <w:pPr>
              <w:pStyle w:val="ConsPlusNormal"/>
              <w:tabs>
                <w:tab w:val="left" w:pos="5100"/>
              </w:tabs>
              <w:jc w:val="both"/>
              <w:rPr>
                <w:rFonts w:ascii="Arial" w:hAnsi="Arial" w:cs="Arial"/>
                <w:sz w:val="22"/>
                <w:szCs w:val="22"/>
              </w:rPr>
            </w:pPr>
          </w:p>
        </w:tc>
        <w:tc>
          <w:tcPr>
            <w:tcW w:w="1413" w:type="dxa"/>
            <w:vAlign w:val="center"/>
          </w:tcPr>
          <w:p w:rsidR="000D0F01" w:rsidRPr="00B11BA4" w:rsidRDefault="000D0F01" w:rsidP="00A57A8B">
            <w:pPr>
              <w:pStyle w:val="ConsPlusNormal"/>
              <w:tabs>
                <w:tab w:val="left" w:pos="5100"/>
              </w:tabs>
              <w:jc w:val="center"/>
              <w:rPr>
                <w:rFonts w:ascii="Arial" w:hAnsi="Arial" w:cs="Arial"/>
                <w:sz w:val="22"/>
                <w:szCs w:val="22"/>
              </w:rPr>
            </w:pPr>
            <w:r w:rsidRPr="00B11BA4">
              <w:rPr>
                <w:rFonts w:ascii="Arial" w:hAnsi="Arial" w:cs="Arial"/>
                <w:sz w:val="22"/>
                <w:szCs w:val="22"/>
              </w:rPr>
              <w:t>2022</w:t>
            </w:r>
          </w:p>
        </w:tc>
        <w:tc>
          <w:tcPr>
            <w:tcW w:w="1400" w:type="dxa"/>
            <w:vAlign w:val="center"/>
          </w:tcPr>
          <w:p w:rsidR="000D0F01" w:rsidRPr="00B11BA4" w:rsidRDefault="000D0F01" w:rsidP="00A57A8B">
            <w:pPr>
              <w:pStyle w:val="ConsPlusNormal"/>
              <w:tabs>
                <w:tab w:val="left" w:pos="5100"/>
              </w:tabs>
              <w:ind w:left="-105"/>
              <w:jc w:val="center"/>
              <w:rPr>
                <w:rFonts w:ascii="Arial" w:hAnsi="Arial" w:cs="Arial"/>
                <w:sz w:val="22"/>
                <w:szCs w:val="22"/>
              </w:rPr>
            </w:pPr>
          </w:p>
        </w:tc>
        <w:tc>
          <w:tcPr>
            <w:tcW w:w="1276" w:type="dxa"/>
            <w:vAlign w:val="center"/>
          </w:tcPr>
          <w:p w:rsidR="000D0F01" w:rsidRPr="00B11BA4" w:rsidRDefault="000D0F01" w:rsidP="00A57A8B">
            <w:pPr>
              <w:pStyle w:val="ConsPlusNormal"/>
              <w:tabs>
                <w:tab w:val="left" w:pos="5100"/>
              </w:tabs>
              <w:ind w:left="-105"/>
              <w:jc w:val="center"/>
              <w:rPr>
                <w:rFonts w:ascii="Arial" w:hAnsi="Arial" w:cs="Arial"/>
                <w:sz w:val="22"/>
                <w:szCs w:val="22"/>
              </w:rPr>
            </w:pPr>
          </w:p>
        </w:tc>
        <w:tc>
          <w:tcPr>
            <w:tcW w:w="992" w:type="dxa"/>
            <w:vAlign w:val="center"/>
          </w:tcPr>
          <w:p w:rsidR="000D0F01" w:rsidRPr="00B11BA4" w:rsidRDefault="000D0F01" w:rsidP="00A57A8B">
            <w:pPr>
              <w:pStyle w:val="ConsPlusNormal"/>
              <w:tabs>
                <w:tab w:val="left" w:pos="5100"/>
              </w:tabs>
              <w:ind w:left="-105"/>
              <w:jc w:val="center"/>
              <w:rPr>
                <w:rFonts w:ascii="Arial" w:hAnsi="Arial" w:cs="Arial"/>
                <w:sz w:val="22"/>
                <w:szCs w:val="22"/>
              </w:rPr>
            </w:pPr>
          </w:p>
        </w:tc>
        <w:tc>
          <w:tcPr>
            <w:tcW w:w="1134" w:type="dxa"/>
            <w:vAlign w:val="center"/>
          </w:tcPr>
          <w:p w:rsidR="000D0F01" w:rsidRPr="00B11BA4" w:rsidRDefault="002A4CFD" w:rsidP="00A57A8B">
            <w:pPr>
              <w:pStyle w:val="ConsPlusNormal"/>
              <w:tabs>
                <w:tab w:val="left" w:pos="5100"/>
              </w:tabs>
              <w:ind w:left="-108"/>
              <w:jc w:val="center"/>
              <w:rPr>
                <w:rFonts w:ascii="Arial" w:hAnsi="Arial" w:cs="Arial"/>
                <w:sz w:val="22"/>
                <w:szCs w:val="22"/>
              </w:rPr>
            </w:pPr>
            <w:r w:rsidRPr="00B11BA4">
              <w:rPr>
                <w:rFonts w:ascii="Arial" w:hAnsi="Arial" w:cs="Arial"/>
                <w:sz w:val="22"/>
                <w:szCs w:val="22"/>
              </w:rPr>
              <w:t>0,069</w:t>
            </w:r>
          </w:p>
        </w:tc>
        <w:tc>
          <w:tcPr>
            <w:tcW w:w="1134" w:type="dxa"/>
            <w:vAlign w:val="center"/>
          </w:tcPr>
          <w:p w:rsidR="000D0F01" w:rsidRPr="00B11BA4" w:rsidRDefault="000D0F01" w:rsidP="00A57A8B">
            <w:pPr>
              <w:pStyle w:val="ConsPlusNormal"/>
              <w:tabs>
                <w:tab w:val="left" w:pos="5100"/>
              </w:tabs>
              <w:jc w:val="center"/>
              <w:rPr>
                <w:rFonts w:ascii="Arial" w:hAnsi="Arial" w:cs="Arial"/>
                <w:sz w:val="22"/>
                <w:szCs w:val="22"/>
              </w:rPr>
            </w:pPr>
          </w:p>
        </w:tc>
        <w:tc>
          <w:tcPr>
            <w:tcW w:w="727" w:type="dxa"/>
            <w:vAlign w:val="center"/>
          </w:tcPr>
          <w:p w:rsidR="000D0F01" w:rsidRPr="00B11BA4" w:rsidRDefault="000D0F01" w:rsidP="00A57A8B">
            <w:pPr>
              <w:pStyle w:val="ConsPlusNormal"/>
              <w:tabs>
                <w:tab w:val="left" w:pos="5100"/>
              </w:tabs>
              <w:jc w:val="center"/>
              <w:rPr>
                <w:rFonts w:ascii="Arial" w:hAnsi="Arial" w:cs="Arial"/>
                <w:sz w:val="22"/>
                <w:szCs w:val="22"/>
              </w:rPr>
            </w:pPr>
          </w:p>
        </w:tc>
        <w:tc>
          <w:tcPr>
            <w:tcW w:w="708" w:type="dxa"/>
            <w:vAlign w:val="center"/>
          </w:tcPr>
          <w:p w:rsidR="000D0F01" w:rsidRPr="00B11BA4" w:rsidRDefault="000D0F01" w:rsidP="00A57A8B">
            <w:pPr>
              <w:pStyle w:val="ConsPlusNormal"/>
              <w:tabs>
                <w:tab w:val="left" w:pos="5100"/>
              </w:tabs>
              <w:jc w:val="center"/>
              <w:rPr>
                <w:rFonts w:ascii="Arial" w:hAnsi="Arial" w:cs="Arial"/>
                <w:sz w:val="22"/>
                <w:szCs w:val="22"/>
              </w:rPr>
            </w:pPr>
          </w:p>
        </w:tc>
        <w:tc>
          <w:tcPr>
            <w:tcW w:w="714" w:type="dxa"/>
            <w:vAlign w:val="center"/>
          </w:tcPr>
          <w:p w:rsidR="000D0F01" w:rsidRPr="00B11BA4" w:rsidRDefault="000D0F01" w:rsidP="00A57A8B">
            <w:pPr>
              <w:pStyle w:val="ConsPlusNormal"/>
              <w:tabs>
                <w:tab w:val="left" w:pos="5100"/>
              </w:tabs>
              <w:jc w:val="center"/>
              <w:rPr>
                <w:rFonts w:ascii="Arial" w:hAnsi="Arial" w:cs="Arial"/>
                <w:sz w:val="22"/>
                <w:szCs w:val="22"/>
              </w:rPr>
            </w:pPr>
          </w:p>
        </w:tc>
        <w:tc>
          <w:tcPr>
            <w:tcW w:w="2830" w:type="dxa"/>
            <w:vMerge/>
            <w:vAlign w:val="center"/>
          </w:tcPr>
          <w:p w:rsidR="000D0F01" w:rsidRPr="00B11BA4" w:rsidRDefault="000D0F01" w:rsidP="00AD1E42">
            <w:pPr>
              <w:pStyle w:val="ConsPlusNormal"/>
              <w:tabs>
                <w:tab w:val="left" w:pos="5100"/>
              </w:tabs>
              <w:jc w:val="center"/>
              <w:rPr>
                <w:rFonts w:ascii="Arial" w:hAnsi="Arial" w:cs="Arial"/>
                <w:sz w:val="22"/>
                <w:szCs w:val="22"/>
              </w:rPr>
            </w:pPr>
          </w:p>
        </w:tc>
      </w:tr>
      <w:tr w:rsidR="00DC31B7" w:rsidRPr="00B11BA4" w:rsidTr="00DC31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7"/>
        </w:trPr>
        <w:tc>
          <w:tcPr>
            <w:tcW w:w="568" w:type="dxa"/>
            <w:vMerge/>
            <w:vAlign w:val="center"/>
          </w:tcPr>
          <w:p w:rsidR="00DC31B7" w:rsidRPr="00B11BA4" w:rsidRDefault="00DC31B7" w:rsidP="00E513C4">
            <w:pPr>
              <w:pStyle w:val="ConsPlusNormal"/>
              <w:tabs>
                <w:tab w:val="left" w:pos="5100"/>
              </w:tabs>
              <w:jc w:val="center"/>
              <w:rPr>
                <w:rFonts w:ascii="Arial" w:hAnsi="Arial" w:cs="Arial"/>
                <w:sz w:val="22"/>
                <w:szCs w:val="22"/>
              </w:rPr>
            </w:pPr>
          </w:p>
        </w:tc>
        <w:tc>
          <w:tcPr>
            <w:tcW w:w="2981" w:type="dxa"/>
            <w:gridSpan w:val="2"/>
            <w:vMerge/>
            <w:vAlign w:val="center"/>
          </w:tcPr>
          <w:p w:rsidR="00DC31B7" w:rsidRPr="00B11BA4" w:rsidRDefault="00DC31B7" w:rsidP="00921CAD">
            <w:pPr>
              <w:pStyle w:val="ConsPlusNormal"/>
              <w:tabs>
                <w:tab w:val="left" w:pos="5100"/>
              </w:tabs>
              <w:jc w:val="both"/>
              <w:rPr>
                <w:rFonts w:ascii="Arial" w:hAnsi="Arial" w:cs="Arial"/>
                <w:sz w:val="22"/>
                <w:szCs w:val="22"/>
              </w:rPr>
            </w:pPr>
          </w:p>
        </w:tc>
        <w:tc>
          <w:tcPr>
            <w:tcW w:w="1413" w:type="dxa"/>
            <w:vAlign w:val="center"/>
          </w:tcPr>
          <w:p w:rsidR="00DC31B7" w:rsidRPr="00B11BA4" w:rsidRDefault="00DC31B7" w:rsidP="00A57A8B">
            <w:pPr>
              <w:pStyle w:val="ConsPlusNormal"/>
              <w:tabs>
                <w:tab w:val="left" w:pos="5100"/>
              </w:tabs>
              <w:jc w:val="center"/>
              <w:rPr>
                <w:rFonts w:ascii="Arial" w:hAnsi="Arial" w:cs="Arial"/>
                <w:sz w:val="22"/>
                <w:szCs w:val="22"/>
              </w:rPr>
            </w:pPr>
            <w:r w:rsidRPr="00B11BA4">
              <w:rPr>
                <w:rFonts w:ascii="Arial" w:hAnsi="Arial" w:cs="Arial"/>
                <w:sz w:val="22"/>
                <w:szCs w:val="22"/>
              </w:rPr>
              <w:t>2023</w:t>
            </w:r>
          </w:p>
        </w:tc>
        <w:tc>
          <w:tcPr>
            <w:tcW w:w="1400" w:type="dxa"/>
            <w:vAlign w:val="center"/>
          </w:tcPr>
          <w:p w:rsidR="00DC31B7" w:rsidRPr="00B11BA4" w:rsidRDefault="00DC31B7" w:rsidP="00A57A8B">
            <w:pPr>
              <w:pStyle w:val="ConsPlusNormal"/>
              <w:tabs>
                <w:tab w:val="left" w:pos="5100"/>
              </w:tabs>
              <w:ind w:left="-105"/>
              <w:jc w:val="center"/>
              <w:rPr>
                <w:rFonts w:ascii="Arial" w:hAnsi="Arial" w:cs="Arial"/>
                <w:sz w:val="22"/>
                <w:szCs w:val="22"/>
              </w:rPr>
            </w:pPr>
          </w:p>
        </w:tc>
        <w:tc>
          <w:tcPr>
            <w:tcW w:w="1276" w:type="dxa"/>
            <w:vAlign w:val="center"/>
          </w:tcPr>
          <w:p w:rsidR="00DC31B7" w:rsidRPr="00B11BA4" w:rsidRDefault="00DC31B7" w:rsidP="00A57A8B">
            <w:pPr>
              <w:pStyle w:val="ConsPlusNormal"/>
              <w:tabs>
                <w:tab w:val="left" w:pos="5100"/>
              </w:tabs>
              <w:ind w:left="-105"/>
              <w:jc w:val="center"/>
              <w:rPr>
                <w:rFonts w:ascii="Arial" w:hAnsi="Arial" w:cs="Arial"/>
                <w:sz w:val="22"/>
                <w:szCs w:val="22"/>
              </w:rPr>
            </w:pPr>
          </w:p>
        </w:tc>
        <w:tc>
          <w:tcPr>
            <w:tcW w:w="992" w:type="dxa"/>
            <w:vAlign w:val="center"/>
          </w:tcPr>
          <w:p w:rsidR="00DC31B7" w:rsidRPr="00B11BA4" w:rsidRDefault="00DC31B7" w:rsidP="00A57A8B">
            <w:pPr>
              <w:pStyle w:val="ConsPlusNormal"/>
              <w:tabs>
                <w:tab w:val="left" w:pos="5100"/>
              </w:tabs>
              <w:ind w:left="-105"/>
              <w:jc w:val="center"/>
              <w:rPr>
                <w:rFonts w:ascii="Arial" w:hAnsi="Arial" w:cs="Arial"/>
                <w:sz w:val="22"/>
                <w:szCs w:val="22"/>
              </w:rPr>
            </w:pPr>
          </w:p>
        </w:tc>
        <w:tc>
          <w:tcPr>
            <w:tcW w:w="1134" w:type="dxa"/>
            <w:vAlign w:val="center"/>
          </w:tcPr>
          <w:p w:rsidR="00DC31B7" w:rsidRPr="00B11BA4" w:rsidRDefault="002A4CFD" w:rsidP="00A57A8B">
            <w:pPr>
              <w:pStyle w:val="ConsPlusNormal"/>
              <w:tabs>
                <w:tab w:val="left" w:pos="5100"/>
              </w:tabs>
              <w:ind w:left="-108"/>
              <w:jc w:val="center"/>
              <w:rPr>
                <w:rFonts w:ascii="Arial" w:hAnsi="Arial" w:cs="Arial"/>
                <w:sz w:val="22"/>
                <w:szCs w:val="22"/>
              </w:rPr>
            </w:pPr>
            <w:r w:rsidRPr="00B11BA4">
              <w:rPr>
                <w:rFonts w:ascii="Arial" w:hAnsi="Arial" w:cs="Arial"/>
                <w:sz w:val="22"/>
                <w:szCs w:val="22"/>
              </w:rPr>
              <w:t>0,058</w:t>
            </w:r>
          </w:p>
        </w:tc>
        <w:tc>
          <w:tcPr>
            <w:tcW w:w="1134" w:type="dxa"/>
            <w:vAlign w:val="center"/>
          </w:tcPr>
          <w:p w:rsidR="00DC31B7" w:rsidRPr="00B11BA4" w:rsidRDefault="00DC31B7" w:rsidP="00A57A8B">
            <w:pPr>
              <w:pStyle w:val="ConsPlusNormal"/>
              <w:tabs>
                <w:tab w:val="left" w:pos="5100"/>
              </w:tabs>
              <w:jc w:val="center"/>
              <w:rPr>
                <w:rFonts w:ascii="Arial" w:hAnsi="Arial" w:cs="Arial"/>
                <w:sz w:val="22"/>
                <w:szCs w:val="22"/>
              </w:rPr>
            </w:pPr>
          </w:p>
        </w:tc>
        <w:tc>
          <w:tcPr>
            <w:tcW w:w="727" w:type="dxa"/>
            <w:vAlign w:val="center"/>
          </w:tcPr>
          <w:p w:rsidR="00DC31B7" w:rsidRPr="00B11BA4" w:rsidRDefault="00DC31B7" w:rsidP="00A57A8B">
            <w:pPr>
              <w:pStyle w:val="ConsPlusNormal"/>
              <w:tabs>
                <w:tab w:val="left" w:pos="5100"/>
              </w:tabs>
              <w:jc w:val="center"/>
              <w:rPr>
                <w:rFonts w:ascii="Arial" w:hAnsi="Arial" w:cs="Arial"/>
                <w:sz w:val="22"/>
                <w:szCs w:val="22"/>
              </w:rPr>
            </w:pPr>
          </w:p>
        </w:tc>
        <w:tc>
          <w:tcPr>
            <w:tcW w:w="708" w:type="dxa"/>
            <w:vAlign w:val="center"/>
          </w:tcPr>
          <w:p w:rsidR="00DC31B7" w:rsidRPr="00B11BA4" w:rsidRDefault="00DC31B7" w:rsidP="00A57A8B">
            <w:pPr>
              <w:pStyle w:val="ConsPlusNormal"/>
              <w:tabs>
                <w:tab w:val="left" w:pos="5100"/>
              </w:tabs>
              <w:jc w:val="center"/>
              <w:rPr>
                <w:rFonts w:ascii="Arial" w:hAnsi="Arial" w:cs="Arial"/>
                <w:sz w:val="22"/>
                <w:szCs w:val="22"/>
              </w:rPr>
            </w:pPr>
          </w:p>
        </w:tc>
        <w:tc>
          <w:tcPr>
            <w:tcW w:w="714" w:type="dxa"/>
            <w:vAlign w:val="center"/>
          </w:tcPr>
          <w:p w:rsidR="00DC31B7" w:rsidRPr="00B11BA4" w:rsidRDefault="00DC31B7" w:rsidP="00A57A8B">
            <w:pPr>
              <w:pStyle w:val="ConsPlusNormal"/>
              <w:tabs>
                <w:tab w:val="left" w:pos="5100"/>
              </w:tabs>
              <w:jc w:val="center"/>
              <w:rPr>
                <w:rFonts w:ascii="Arial" w:hAnsi="Arial" w:cs="Arial"/>
                <w:sz w:val="22"/>
                <w:szCs w:val="22"/>
              </w:rPr>
            </w:pPr>
          </w:p>
        </w:tc>
        <w:tc>
          <w:tcPr>
            <w:tcW w:w="2830" w:type="dxa"/>
            <w:vMerge/>
            <w:vAlign w:val="center"/>
          </w:tcPr>
          <w:p w:rsidR="00DC31B7" w:rsidRPr="00B11BA4" w:rsidRDefault="00DC31B7" w:rsidP="00AD1E42">
            <w:pPr>
              <w:pStyle w:val="ConsPlusNormal"/>
              <w:tabs>
                <w:tab w:val="left" w:pos="5100"/>
              </w:tabs>
              <w:jc w:val="center"/>
              <w:rPr>
                <w:rFonts w:ascii="Arial" w:hAnsi="Arial" w:cs="Arial"/>
                <w:sz w:val="22"/>
                <w:szCs w:val="22"/>
              </w:rPr>
            </w:pPr>
          </w:p>
        </w:tc>
      </w:tr>
      <w:tr w:rsidR="00DC31B7" w:rsidRPr="00B11BA4" w:rsidTr="00DC31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7"/>
        </w:trPr>
        <w:tc>
          <w:tcPr>
            <w:tcW w:w="568" w:type="dxa"/>
            <w:vMerge/>
            <w:vAlign w:val="center"/>
          </w:tcPr>
          <w:p w:rsidR="00DC31B7" w:rsidRPr="00B11BA4" w:rsidRDefault="00DC31B7" w:rsidP="00E513C4">
            <w:pPr>
              <w:pStyle w:val="ConsPlusNormal"/>
              <w:tabs>
                <w:tab w:val="left" w:pos="5100"/>
              </w:tabs>
              <w:jc w:val="center"/>
              <w:rPr>
                <w:rFonts w:ascii="Arial" w:hAnsi="Arial" w:cs="Arial"/>
                <w:sz w:val="22"/>
                <w:szCs w:val="22"/>
              </w:rPr>
            </w:pPr>
          </w:p>
        </w:tc>
        <w:tc>
          <w:tcPr>
            <w:tcW w:w="2981" w:type="dxa"/>
            <w:gridSpan w:val="2"/>
            <w:vMerge/>
            <w:vAlign w:val="center"/>
          </w:tcPr>
          <w:p w:rsidR="00DC31B7" w:rsidRPr="00B11BA4" w:rsidRDefault="00DC31B7" w:rsidP="00921CAD">
            <w:pPr>
              <w:pStyle w:val="ConsPlusNormal"/>
              <w:tabs>
                <w:tab w:val="left" w:pos="5100"/>
              </w:tabs>
              <w:jc w:val="both"/>
              <w:rPr>
                <w:rFonts w:ascii="Arial" w:hAnsi="Arial" w:cs="Arial"/>
                <w:sz w:val="22"/>
                <w:szCs w:val="22"/>
              </w:rPr>
            </w:pPr>
          </w:p>
        </w:tc>
        <w:tc>
          <w:tcPr>
            <w:tcW w:w="1413" w:type="dxa"/>
            <w:vAlign w:val="center"/>
          </w:tcPr>
          <w:p w:rsidR="00DC31B7" w:rsidRPr="00B11BA4" w:rsidRDefault="00DC31B7" w:rsidP="00A57A8B">
            <w:pPr>
              <w:pStyle w:val="ConsPlusNormal"/>
              <w:tabs>
                <w:tab w:val="left" w:pos="5100"/>
              </w:tabs>
              <w:jc w:val="center"/>
              <w:rPr>
                <w:rFonts w:ascii="Arial" w:hAnsi="Arial" w:cs="Arial"/>
                <w:sz w:val="22"/>
                <w:szCs w:val="22"/>
              </w:rPr>
            </w:pPr>
            <w:r w:rsidRPr="00B11BA4">
              <w:rPr>
                <w:rFonts w:ascii="Arial" w:hAnsi="Arial" w:cs="Arial"/>
                <w:sz w:val="22"/>
                <w:szCs w:val="22"/>
              </w:rPr>
              <w:t>2024</w:t>
            </w:r>
          </w:p>
        </w:tc>
        <w:tc>
          <w:tcPr>
            <w:tcW w:w="1400" w:type="dxa"/>
            <w:vAlign w:val="center"/>
          </w:tcPr>
          <w:p w:rsidR="00DC31B7" w:rsidRPr="00B11BA4" w:rsidRDefault="00DC31B7" w:rsidP="00A57A8B">
            <w:pPr>
              <w:pStyle w:val="ConsPlusNormal"/>
              <w:tabs>
                <w:tab w:val="left" w:pos="5100"/>
              </w:tabs>
              <w:ind w:left="-105"/>
              <w:jc w:val="center"/>
              <w:rPr>
                <w:rFonts w:ascii="Arial" w:hAnsi="Arial" w:cs="Arial"/>
                <w:sz w:val="22"/>
                <w:szCs w:val="22"/>
              </w:rPr>
            </w:pPr>
          </w:p>
        </w:tc>
        <w:tc>
          <w:tcPr>
            <w:tcW w:w="1276" w:type="dxa"/>
            <w:vAlign w:val="center"/>
          </w:tcPr>
          <w:p w:rsidR="00DC31B7" w:rsidRPr="00B11BA4" w:rsidRDefault="00DC31B7" w:rsidP="00A57A8B">
            <w:pPr>
              <w:pStyle w:val="ConsPlusNormal"/>
              <w:tabs>
                <w:tab w:val="left" w:pos="5100"/>
              </w:tabs>
              <w:ind w:left="-105"/>
              <w:jc w:val="center"/>
              <w:rPr>
                <w:rFonts w:ascii="Arial" w:hAnsi="Arial" w:cs="Arial"/>
                <w:sz w:val="22"/>
                <w:szCs w:val="22"/>
              </w:rPr>
            </w:pPr>
          </w:p>
        </w:tc>
        <w:tc>
          <w:tcPr>
            <w:tcW w:w="992" w:type="dxa"/>
            <w:vAlign w:val="center"/>
          </w:tcPr>
          <w:p w:rsidR="00DC31B7" w:rsidRPr="00B11BA4" w:rsidRDefault="00DC31B7" w:rsidP="00A57A8B">
            <w:pPr>
              <w:pStyle w:val="ConsPlusNormal"/>
              <w:tabs>
                <w:tab w:val="left" w:pos="5100"/>
              </w:tabs>
              <w:ind w:left="-105"/>
              <w:jc w:val="center"/>
              <w:rPr>
                <w:rFonts w:ascii="Arial" w:hAnsi="Arial" w:cs="Arial"/>
                <w:sz w:val="22"/>
                <w:szCs w:val="22"/>
              </w:rPr>
            </w:pPr>
          </w:p>
        </w:tc>
        <w:tc>
          <w:tcPr>
            <w:tcW w:w="1134" w:type="dxa"/>
            <w:vAlign w:val="center"/>
          </w:tcPr>
          <w:p w:rsidR="00DC31B7" w:rsidRPr="00B11BA4" w:rsidRDefault="002A4CFD" w:rsidP="00A57A8B">
            <w:pPr>
              <w:pStyle w:val="ConsPlusNormal"/>
              <w:tabs>
                <w:tab w:val="left" w:pos="5100"/>
              </w:tabs>
              <w:ind w:left="-108"/>
              <w:jc w:val="center"/>
              <w:rPr>
                <w:rFonts w:ascii="Arial" w:hAnsi="Arial" w:cs="Arial"/>
                <w:sz w:val="22"/>
                <w:szCs w:val="22"/>
              </w:rPr>
            </w:pPr>
            <w:r w:rsidRPr="00B11BA4">
              <w:rPr>
                <w:rFonts w:ascii="Arial" w:hAnsi="Arial" w:cs="Arial"/>
                <w:sz w:val="22"/>
                <w:szCs w:val="22"/>
              </w:rPr>
              <w:t>0,058</w:t>
            </w:r>
          </w:p>
        </w:tc>
        <w:tc>
          <w:tcPr>
            <w:tcW w:w="1134" w:type="dxa"/>
            <w:vAlign w:val="center"/>
          </w:tcPr>
          <w:p w:rsidR="00DC31B7" w:rsidRPr="00B11BA4" w:rsidRDefault="00DC31B7" w:rsidP="00A57A8B">
            <w:pPr>
              <w:pStyle w:val="ConsPlusNormal"/>
              <w:tabs>
                <w:tab w:val="left" w:pos="5100"/>
              </w:tabs>
              <w:jc w:val="center"/>
              <w:rPr>
                <w:rFonts w:ascii="Arial" w:hAnsi="Arial" w:cs="Arial"/>
                <w:sz w:val="22"/>
                <w:szCs w:val="22"/>
              </w:rPr>
            </w:pPr>
          </w:p>
        </w:tc>
        <w:tc>
          <w:tcPr>
            <w:tcW w:w="727" w:type="dxa"/>
            <w:vAlign w:val="center"/>
          </w:tcPr>
          <w:p w:rsidR="00DC31B7" w:rsidRPr="00B11BA4" w:rsidRDefault="00DC31B7" w:rsidP="00A57A8B">
            <w:pPr>
              <w:pStyle w:val="ConsPlusNormal"/>
              <w:tabs>
                <w:tab w:val="left" w:pos="5100"/>
              </w:tabs>
              <w:jc w:val="center"/>
              <w:rPr>
                <w:rFonts w:ascii="Arial" w:hAnsi="Arial" w:cs="Arial"/>
                <w:sz w:val="22"/>
                <w:szCs w:val="22"/>
              </w:rPr>
            </w:pPr>
          </w:p>
        </w:tc>
        <w:tc>
          <w:tcPr>
            <w:tcW w:w="708" w:type="dxa"/>
            <w:vAlign w:val="center"/>
          </w:tcPr>
          <w:p w:rsidR="00DC31B7" w:rsidRPr="00B11BA4" w:rsidRDefault="00DC31B7" w:rsidP="00A57A8B">
            <w:pPr>
              <w:pStyle w:val="ConsPlusNormal"/>
              <w:tabs>
                <w:tab w:val="left" w:pos="5100"/>
              </w:tabs>
              <w:jc w:val="center"/>
              <w:rPr>
                <w:rFonts w:ascii="Arial" w:hAnsi="Arial" w:cs="Arial"/>
                <w:sz w:val="22"/>
                <w:szCs w:val="22"/>
              </w:rPr>
            </w:pPr>
          </w:p>
        </w:tc>
        <w:tc>
          <w:tcPr>
            <w:tcW w:w="714" w:type="dxa"/>
            <w:vAlign w:val="center"/>
          </w:tcPr>
          <w:p w:rsidR="00DC31B7" w:rsidRPr="00B11BA4" w:rsidRDefault="00DC31B7" w:rsidP="00A57A8B">
            <w:pPr>
              <w:pStyle w:val="ConsPlusNormal"/>
              <w:tabs>
                <w:tab w:val="left" w:pos="5100"/>
              </w:tabs>
              <w:jc w:val="center"/>
              <w:rPr>
                <w:rFonts w:ascii="Arial" w:hAnsi="Arial" w:cs="Arial"/>
                <w:sz w:val="22"/>
                <w:szCs w:val="22"/>
              </w:rPr>
            </w:pPr>
          </w:p>
        </w:tc>
        <w:tc>
          <w:tcPr>
            <w:tcW w:w="2830" w:type="dxa"/>
            <w:vMerge/>
            <w:vAlign w:val="center"/>
          </w:tcPr>
          <w:p w:rsidR="00DC31B7" w:rsidRPr="00B11BA4" w:rsidRDefault="00DC31B7" w:rsidP="00AD1E42">
            <w:pPr>
              <w:pStyle w:val="ConsPlusNormal"/>
              <w:tabs>
                <w:tab w:val="left" w:pos="5100"/>
              </w:tabs>
              <w:jc w:val="center"/>
              <w:rPr>
                <w:rFonts w:ascii="Arial" w:hAnsi="Arial" w:cs="Arial"/>
                <w:sz w:val="22"/>
                <w:szCs w:val="22"/>
              </w:rPr>
            </w:pPr>
          </w:p>
        </w:tc>
      </w:tr>
      <w:tr w:rsidR="000D0F01" w:rsidRPr="00B11BA4" w:rsidTr="00E154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31"/>
        </w:trPr>
        <w:tc>
          <w:tcPr>
            <w:tcW w:w="568" w:type="dxa"/>
            <w:vMerge/>
            <w:vAlign w:val="center"/>
          </w:tcPr>
          <w:p w:rsidR="000D0F01" w:rsidRPr="00B11BA4" w:rsidRDefault="000D0F01" w:rsidP="00E513C4">
            <w:pPr>
              <w:pStyle w:val="ConsPlusNormal"/>
              <w:tabs>
                <w:tab w:val="left" w:pos="5100"/>
              </w:tabs>
              <w:jc w:val="center"/>
              <w:rPr>
                <w:rFonts w:ascii="Arial" w:hAnsi="Arial" w:cs="Arial"/>
                <w:sz w:val="22"/>
                <w:szCs w:val="22"/>
              </w:rPr>
            </w:pPr>
          </w:p>
        </w:tc>
        <w:tc>
          <w:tcPr>
            <w:tcW w:w="2981" w:type="dxa"/>
            <w:gridSpan w:val="2"/>
            <w:vMerge/>
            <w:vAlign w:val="center"/>
          </w:tcPr>
          <w:p w:rsidR="000D0F01" w:rsidRPr="00B11BA4" w:rsidRDefault="000D0F01" w:rsidP="00921CAD">
            <w:pPr>
              <w:pStyle w:val="ConsPlusNormal"/>
              <w:tabs>
                <w:tab w:val="left" w:pos="5100"/>
              </w:tabs>
              <w:jc w:val="both"/>
              <w:rPr>
                <w:rFonts w:ascii="Arial" w:hAnsi="Arial" w:cs="Arial"/>
                <w:sz w:val="22"/>
                <w:szCs w:val="22"/>
              </w:rPr>
            </w:pPr>
          </w:p>
        </w:tc>
        <w:tc>
          <w:tcPr>
            <w:tcW w:w="1413" w:type="dxa"/>
            <w:vAlign w:val="center"/>
          </w:tcPr>
          <w:p w:rsidR="000D0F01" w:rsidRPr="00B11BA4" w:rsidRDefault="000D0F01" w:rsidP="000D0F01">
            <w:pPr>
              <w:pStyle w:val="ConsPlusNormal"/>
              <w:tabs>
                <w:tab w:val="left" w:pos="5100"/>
              </w:tabs>
              <w:jc w:val="center"/>
              <w:rPr>
                <w:rFonts w:ascii="Arial" w:hAnsi="Arial" w:cs="Arial"/>
                <w:b/>
                <w:sz w:val="22"/>
                <w:szCs w:val="22"/>
              </w:rPr>
            </w:pPr>
            <w:r w:rsidRPr="00B11BA4">
              <w:rPr>
                <w:rFonts w:ascii="Arial" w:hAnsi="Arial" w:cs="Arial"/>
                <w:b/>
                <w:sz w:val="22"/>
                <w:szCs w:val="22"/>
              </w:rPr>
              <w:t>Итого</w:t>
            </w:r>
          </w:p>
        </w:tc>
        <w:tc>
          <w:tcPr>
            <w:tcW w:w="1400" w:type="dxa"/>
            <w:vAlign w:val="center"/>
          </w:tcPr>
          <w:p w:rsidR="000D0F01" w:rsidRPr="00B11BA4" w:rsidRDefault="002A4CFD" w:rsidP="00A57A8B">
            <w:pPr>
              <w:pStyle w:val="ConsPlusNormal"/>
              <w:tabs>
                <w:tab w:val="left" w:pos="5100"/>
              </w:tabs>
              <w:ind w:left="-105"/>
              <w:jc w:val="center"/>
              <w:rPr>
                <w:rFonts w:ascii="Arial" w:hAnsi="Arial" w:cs="Arial"/>
                <w:b/>
                <w:sz w:val="22"/>
                <w:szCs w:val="22"/>
              </w:rPr>
            </w:pPr>
            <w:r w:rsidRPr="00B11BA4">
              <w:rPr>
                <w:rFonts w:ascii="Arial" w:hAnsi="Arial" w:cs="Arial"/>
                <w:b/>
                <w:sz w:val="22"/>
                <w:szCs w:val="22"/>
              </w:rPr>
              <w:t>0,52</w:t>
            </w:r>
          </w:p>
        </w:tc>
        <w:tc>
          <w:tcPr>
            <w:tcW w:w="1276" w:type="dxa"/>
            <w:vAlign w:val="center"/>
          </w:tcPr>
          <w:p w:rsidR="000D0F01" w:rsidRPr="00B11BA4" w:rsidRDefault="000D0F01" w:rsidP="00A57A8B">
            <w:pPr>
              <w:pStyle w:val="ConsPlusNormal"/>
              <w:tabs>
                <w:tab w:val="left" w:pos="5100"/>
              </w:tabs>
              <w:ind w:left="-105"/>
              <w:jc w:val="center"/>
              <w:rPr>
                <w:rFonts w:ascii="Arial" w:hAnsi="Arial" w:cs="Arial"/>
                <w:b/>
                <w:sz w:val="22"/>
                <w:szCs w:val="22"/>
              </w:rPr>
            </w:pPr>
          </w:p>
        </w:tc>
        <w:tc>
          <w:tcPr>
            <w:tcW w:w="992" w:type="dxa"/>
            <w:vAlign w:val="center"/>
          </w:tcPr>
          <w:p w:rsidR="000D0F01" w:rsidRPr="00B11BA4" w:rsidRDefault="000D0F01" w:rsidP="00A57A8B">
            <w:pPr>
              <w:pStyle w:val="ConsPlusNormal"/>
              <w:tabs>
                <w:tab w:val="left" w:pos="5100"/>
              </w:tabs>
              <w:ind w:left="-105"/>
              <w:jc w:val="center"/>
              <w:rPr>
                <w:rFonts w:ascii="Arial" w:hAnsi="Arial" w:cs="Arial"/>
                <w:b/>
                <w:sz w:val="22"/>
                <w:szCs w:val="22"/>
              </w:rPr>
            </w:pPr>
          </w:p>
        </w:tc>
        <w:tc>
          <w:tcPr>
            <w:tcW w:w="1134" w:type="dxa"/>
            <w:vAlign w:val="center"/>
          </w:tcPr>
          <w:p w:rsidR="000D0F01" w:rsidRPr="00B11BA4" w:rsidRDefault="002A4CFD" w:rsidP="00A57A8B">
            <w:pPr>
              <w:pStyle w:val="ConsPlusNormal"/>
              <w:tabs>
                <w:tab w:val="left" w:pos="5100"/>
              </w:tabs>
              <w:ind w:left="-108"/>
              <w:jc w:val="center"/>
              <w:rPr>
                <w:rFonts w:ascii="Arial" w:hAnsi="Arial" w:cs="Arial"/>
                <w:b/>
                <w:sz w:val="22"/>
                <w:szCs w:val="22"/>
              </w:rPr>
            </w:pPr>
            <w:r w:rsidRPr="00B11BA4">
              <w:rPr>
                <w:rFonts w:ascii="Arial" w:hAnsi="Arial" w:cs="Arial"/>
                <w:b/>
                <w:sz w:val="22"/>
                <w:szCs w:val="22"/>
              </w:rPr>
              <w:t>0,52</w:t>
            </w:r>
          </w:p>
        </w:tc>
        <w:tc>
          <w:tcPr>
            <w:tcW w:w="1134" w:type="dxa"/>
            <w:vAlign w:val="center"/>
          </w:tcPr>
          <w:p w:rsidR="000D0F01" w:rsidRPr="00B11BA4" w:rsidRDefault="000D0F01" w:rsidP="00A57A8B">
            <w:pPr>
              <w:pStyle w:val="ConsPlusNormal"/>
              <w:tabs>
                <w:tab w:val="left" w:pos="5100"/>
              </w:tabs>
              <w:jc w:val="center"/>
              <w:rPr>
                <w:rFonts w:ascii="Arial" w:hAnsi="Arial" w:cs="Arial"/>
                <w:sz w:val="22"/>
                <w:szCs w:val="22"/>
              </w:rPr>
            </w:pPr>
          </w:p>
        </w:tc>
        <w:tc>
          <w:tcPr>
            <w:tcW w:w="727" w:type="dxa"/>
            <w:vAlign w:val="center"/>
          </w:tcPr>
          <w:p w:rsidR="000D0F01" w:rsidRPr="00B11BA4" w:rsidRDefault="000D0F01" w:rsidP="00A57A8B">
            <w:pPr>
              <w:pStyle w:val="ConsPlusNormal"/>
              <w:tabs>
                <w:tab w:val="left" w:pos="5100"/>
              </w:tabs>
              <w:jc w:val="center"/>
              <w:rPr>
                <w:rFonts w:ascii="Arial" w:hAnsi="Arial" w:cs="Arial"/>
                <w:sz w:val="22"/>
                <w:szCs w:val="22"/>
              </w:rPr>
            </w:pPr>
          </w:p>
        </w:tc>
        <w:tc>
          <w:tcPr>
            <w:tcW w:w="708" w:type="dxa"/>
            <w:vAlign w:val="center"/>
          </w:tcPr>
          <w:p w:rsidR="000D0F01" w:rsidRPr="00B11BA4" w:rsidRDefault="000D0F01" w:rsidP="00A57A8B">
            <w:pPr>
              <w:pStyle w:val="ConsPlusNormal"/>
              <w:tabs>
                <w:tab w:val="left" w:pos="5100"/>
              </w:tabs>
              <w:jc w:val="center"/>
              <w:rPr>
                <w:rFonts w:ascii="Arial" w:hAnsi="Arial" w:cs="Arial"/>
                <w:sz w:val="22"/>
                <w:szCs w:val="22"/>
              </w:rPr>
            </w:pPr>
          </w:p>
        </w:tc>
        <w:tc>
          <w:tcPr>
            <w:tcW w:w="714" w:type="dxa"/>
            <w:vAlign w:val="center"/>
          </w:tcPr>
          <w:p w:rsidR="000D0F01" w:rsidRPr="00B11BA4" w:rsidRDefault="000D0F01" w:rsidP="00A57A8B">
            <w:pPr>
              <w:pStyle w:val="ConsPlusNormal"/>
              <w:tabs>
                <w:tab w:val="left" w:pos="5100"/>
              </w:tabs>
              <w:jc w:val="center"/>
              <w:rPr>
                <w:rFonts w:ascii="Arial" w:hAnsi="Arial" w:cs="Arial"/>
                <w:sz w:val="22"/>
                <w:szCs w:val="22"/>
              </w:rPr>
            </w:pPr>
          </w:p>
        </w:tc>
        <w:tc>
          <w:tcPr>
            <w:tcW w:w="2830" w:type="dxa"/>
            <w:vMerge/>
            <w:vAlign w:val="center"/>
          </w:tcPr>
          <w:p w:rsidR="000D0F01" w:rsidRPr="00B11BA4" w:rsidRDefault="000D0F01" w:rsidP="00AD1E42">
            <w:pPr>
              <w:pStyle w:val="ConsPlusNormal"/>
              <w:tabs>
                <w:tab w:val="left" w:pos="5100"/>
              </w:tabs>
              <w:jc w:val="center"/>
              <w:rPr>
                <w:rFonts w:ascii="Arial" w:hAnsi="Arial" w:cs="Arial"/>
                <w:sz w:val="22"/>
                <w:szCs w:val="22"/>
              </w:rPr>
            </w:pPr>
          </w:p>
        </w:tc>
      </w:tr>
      <w:tr w:rsidR="00EC28E6" w:rsidRPr="006B6538" w:rsidTr="001278A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0"/>
        </w:trPr>
        <w:tc>
          <w:tcPr>
            <w:tcW w:w="4962" w:type="dxa"/>
            <w:gridSpan w:val="4"/>
            <w:vAlign w:val="center"/>
          </w:tcPr>
          <w:p w:rsidR="00EC28E6" w:rsidRPr="00B11BA4" w:rsidRDefault="00EC28E6" w:rsidP="00E513C4">
            <w:pPr>
              <w:pStyle w:val="ConsPlusNormal"/>
              <w:tabs>
                <w:tab w:val="left" w:pos="5100"/>
              </w:tabs>
              <w:jc w:val="center"/>
              <w:rPr>
                <w:rFonts w:ascii="Arial" w:hAnsi="Arial" w:cs="Arial"/>
                <w:b/>
                <w:sz w:val="22"/>
                <w:szCs w:val="22"/>
              </w:rPr>
            </w:pPr>
            <w:r w:rsidRPr="00B11BA4">
              <w:rPr>
                <w:rFonts w:ascii="Arial" w:hAnsi="Arial" w:cs="Arial"/>
                <w:b/>
                <w:sz w:val="22"/>
                <w:szCs w:val="22"/>
              </w:rPr>
              <w:t>ИТОГО ПО СТРАТЕГИИ:</w:t>
            </w:r>
          </w:p>
        </w:tc>
        <w:tc>
          <w:tcPr>
            <w:tcW w:w="1400" w:type="dxa"/>
            <w:vAlign w:val="center"/>
          </w:tcPr>
          <w:p w:rsidR="00EC28E6" w:rsidRPr="00B11BA4" w:rsidRDefault="000D683C" w:rsidP="00D247A8">
            <w:pPr>
              <w:pStyle w:val="ConsPlusNormal"/>
              <w:tabs>
                <w:tab w:val="left" w:pos="5100"/>
              </w:tabs>
              <w:ind w:left="-105"/>
              <w:jc w:val="center"/>
              <w:rPr>
                <w:rFonts w:ascii="Arial" w:hAnsi="Arial" w:cs="Arial"/>
                <w:b/>
                <w:sz w:val="22"/>
                <w:szCs w:val="22"/>
              </w:rPr>
            </w:pPr>
            <w:r w:rsidRPr="00B11BA4">
              <w:rPr>
                <w:rFonts w:ascii="Arial" w:hAnsi="Arial" w:cs="Arial"/>
                <w:b/>
                <w:sz w:val="22"/>
                <w:szCs w:val="22"/>
              </w:rPr>
              <w:t>4921,736</w:t>
            </w:r>
          </w:p>
        </w:tc>
        <w:tc>
          <w:tcPr>
            <w:tcW w:w="1276" w:type="dxa"/>
            <w:vAlign w:val="center"/>
          </w:tcPr>
          <w:p w:rsidR="00EC28E6" w:rsidRPr="00B11BA4" w:rsidRDefault="00EC28E6" w:rsidP="00E513C4">
            <w:pPr>
              <w:pStyle w:val="ConsPlusNormal"/>
              <w:tabs>
                <w:tab w:val="left" w:pos="5100"/>
              </w:tabs>
              <w:ind w:left="-105"/>
              <w:jc w:val="center"/>
              <w:rPr>
                <w:rFonts w:ascii="Arial" w:hAnsi="Arial" w:cs="Arial"/>
                <w:b/>
                <w:sz w:val="22"/>
                <w:szCs w:val="22"/>
              </w:rPr>
            </w:pPr>
          </w:p>
        </w:tc>
        <w:tc>
          <w:tcPr>
            <w:tcW w:w="992" w:type="dxa"/>
            <w:vAlign w:val="center"/>
          </w:tcPr>
          <w:p w:rsidR="00EC28E6" w:rsidRPr="00B11BA4" w:rsidRDefault="00EC28E6" w:rsidP="00E513C4">
            <w:pPr>
              <w:pStyle w:val="ConsPlusNormal"/>
              <w:tabs>
                <w:tab w:val="left" w:pos="5100"/>
              </w:tabs>
              <w:ind w:left="-105"/>
              <w:jc w:val="center"/>
              <w:rPr>
                <w:rFonts w:ascii="Arial" w:hAnsi="Arial" w:cs="Arial"/>
                <w:b/>
                <w:sz w:val="22"/>
                <w:szCs w:val="22"/>
              </w:rPr>
            </w:pPr>
          </w:p>
        </w:tc>
        <w:tc>
          <w:tcPr>
            <w:tcW w:w="1134" w:type="dxa"/>
            <w:vAlign w:val="center"/>
          </w:tcPr>
          <w:p w:rsidR="00EC28E6" w:rsidRPr="00B11BA4" w:rsidRDefault="00EC28E6" w:rsidP="00E513C4">
            <w:pPr>
              <w:pStyle w:val="ConsPlusNormal"/>
              <w:tabs>
                <w:tab w:val="left" w:pos="5100"/>
              </w:tabs>
              <w:ind w:left="-108"/>
              <w:jc w:val="center"/>
              <w:rPr>
                <w:rFonts w:ascii="Arial" w:hAnsi="Arial" w:cs="Arial"/>
                <w:b/>
                <w:sz w:val="22"/>
                <w:szCs w:val="22"/>
              </w:rPr>
            </w:pPr>
          </w:p>
        </w:tc>
        <w:tc>
          <w:tcPr>
            <w:tcW w:w="1134" w:type="dxa"/>
            <w:vAlign w:val="center"/>
          </w:tcPr>
          <w:p w:rsidR="00EC28E6" w:rsidRPr="006B6538" w:rsidRDefault="00EC28E6" w:rsidP="00AA0C5A">
            <w:pPr>
              <w:pStyle w:val="ConsPlusNormal"/>
              <w:tabs>
                <w:tab w:val="left" w:pos="5100"/>
              </w:tabs>
              <w:jc w:val="center"/>
              <w:rPr>
                <w:rFonts w:ascii="Arial" w:hAnsi="Arial" w:cs="Arial"/>
                <w:sz w:val="22"/>
                <w:szCs w:val="22"/>
              </w:rPr>
            </w:pPr>
          </w:p>
        </w:tc>
        <w:tc>
          <w:tcPr>
            <w:tcW w:w="727" w:type="dxa"/>
          </w:tcPr>
          <w:p w:rsidR="00EC28E6" w:rsidRPr="006B6538" w:rsidRDefault="00EC28E6" w:rsidP="00AA0C5A">
            <w:pPr>
              <w:pStyle w:val="ConsPlusNormal"/>
              <w:tabs>
                <w:tab w:val="left" w:pos="5100"/>
              </w:tabs>
              <w:jc w:val="center"/>
              <w:rPr>
                <w:rFonts w:ascii="Arial" w:hAnsi="Arial" w:cs="Arial"/>
                <w:sz w:val="22"/>
                <w:szCs w:val="22"/>
              </w:rPr>
            </w:pPr>
          </w:p>
        </w:tc>
        <w:tc>
          <w:tcPr>
            <w:tcW w:w="708" w:type="dxa"/>
          </w:tcPr>
          <w:p w:rsidR="00EC28E6" w:rsidRPr="006B6538" w:rsidRDefault="00EC28E6" w:rsidP="00AA0C5A">
            <w:pPr>
              <w:pStyle w:val="ConsPlusNormal"/>
              <w:tabs>
                <w:tab w:val="left" w:pos="5100"/>
              </w:tabs>
              <w:jc w:val="center"/>
              <w:rPr>
                <w:rFonts w:ascii="Arial" w:hAnsi="Arial" w:cs="Arial"/>
                <w:sz w:val="22"/>
                <w:szCs w:val="22"/>
              </w:rPr>
            </w:pPr>
          </w:p>
        </w:tc>
        <w:tc>
          <w:tcPr>
            <w:tcW w:w="714" w:type="dxa"/>
          </w:tcPr>
          <w:p w:rsidR="00EC28E6" w:rsidRPr="006B6538" w:rsidRDefault="00EC28E6" w:rsidP="00AA0C5A">
            <w:pPr>
              <w:pStyle w:val="ConsPlusNormal"/>
              <w:tabs>
                <w:tab w:val="left" w:pos="5100"/>
              </w:tabs>
              <w:jc w:val="center"/>
              <w:rPr>
                <w:rFonts w:ascii="Arial" w:hAnsi="Arial" w:cs="Arial"/>
                <w:sz w:val="22"/>
                <w:szCs w:val="22"/>
              </w:rPr>
            </w:pPr>
          </w:p>
        </w:tc>
        <w:tc>
          <w:tcPr>
            <w:tcW w:w="2830" w:type="dxa"/>
            <w:vAlign w:val="center"/>
          </w:tcPr>
          <w:p w:rsidR="00EC28E6" w:rsidRPr="006B6538" w:rsidRDefault="00EC28E6" w:rsidP="00AD1E42">
            <w:pPr>
              <w:pStyle w:val="ConsPlusNormal"/>
              <w:tabs>
                <w:tab w:val="left" w:pos="5100"/>
              </w:tabs>
              <w:jc w:val="center"/>
              <w:rPr>
                <w:rFonts w:ascii="Arial" w:hAnsi="Arial" w:cs="Arial"/>
                <w:sz w:val="22"/>
                <w:szCs w:val="22"/>
              </w:rPr>
            </w:pPr>
          </w:p>
        </w:tc>
      </w:tr>
    </w:tbl>
    <w:p w:rsidR="00554C94" w:rsidRPr="006B6538" w:rsidRDefault="00554C94" w:rsidP="00E85C9A">
      <w:pPr>
        <w:rPr>
          <w:rFonts w:ascii="Arial" w:hAnsi="Arial" w:cs="Arial"/>
        </w:rPr>
      </w:pPr>
    </w:p>
    <w:p w:rsidR="00554C94" w:rsidRPr="006B6538" w:rsidRDefault="00554C94" w:rsidP="00E85C9A">
      <w:pPr>
        <w:rPr>
          <w:rFonts w:ascii="Arial" w:hAnsi="Arial" w:cs="Arial"/>
        </w:rPr>
      </w:pPr>
    </w:p>
    <w:p w:rsidR="008271F2" w:rsidRPr="006B6538" w:rsidRDefault="008271F2" w:rsidP="00E85C9A">
      <w:pPr>
        <w:rPr>
          <w:rFonts w:ascii="Arial" w:hAnsi="Arial" w:cs="Arial"/>
        </w:rPr>
        <w:sectPr w:rsidR="008271F2" w:rsidRPr="006B6538" w:rsidSect="001E58BC">
          <w:pgSz w:w="16840" w:h="11907" w:orient="landscape"/>
          <w:pgMar w:top="567" w:right="567" w:bottom="567" w:left="1134" w:header="0" w:footer="0" w:gutter="0"/>
          <w:cols w:space="720"/>
          <w:docGrid w:linePitch="326"/>
        </w:sectPr>
      </w:pPr>
    </w:p>
    <w:p w:rsidR="00595F61" w:rsidRPr="00A31490" w:rsidRDefault="00C33E6D" w:rsidP="00595F61">
      <w:pPr>
        <w:pStyle w:val="ConsPlusNormal"/>
        <w:jc w:val="right"/>
        <w:rPr>
          <w:rFonts w:ascii="Arial" w:hAnsi="Arial" w:cs="Arial"/>
        </w:rPr>
      </w:pPr>
      <w:r w:rsidRPr="00A31490">
        <w:rPr>
          <w:rFonts w:ascii="Arial" w:hAnsi="Arial" w:cs="Arial"/>
        </w:rPr>
        <w:lastRenderedPageBreak/>
        <w:t xml:space="preserve">Приложение </w:t>
      </w:r>
      <w:r w:rsidR="003117DD" w:rsidRPr="00A31490">
        <w:rPr>
          <w:rFonts w:ascii="Arial" w:hAnsi="Arial" w:cs="Arial"/>
        </w:rPr>
        <w:t>3</w:t>
      </w:r>
      <w:r w:rsidR="000E59B7" w:rsidRPr="00A31490">
        <w:rPr>
          <w:rFonts w:ascii="Arial" w:hAnsi="Arial" w:cs="Arial"/>
        </w:rPr>
        <w:t>.</w:t>
      </w:r>
    </w:p>
    <w:p w:rsidR="00C136C2" w:rsidRPr="00A31490" w:rsidRDefault="00C136C2" w:rsidP="00635A6A">
      <w:pPr>
        <w:pStyle w:val="ConsPlusNormal"/>
        <w:jc w:val="center"/>
        <w:rPr>
          <w:rFonts w:ascii="Arial" w:hAnsi="Arial" w:cs="Arial"/>
        </w:rPr>
      </w:pPr>
    </w:p>
    <w:p w:rsidR="00C136C2" w:rsidRPr="00A31490" w:rsidRDefault="00595F61" w:rsidP="00C136C2">
      <w:pPr>
        <w:pStyle w:val="ConsPlusNormal"/>
        <w:jc w:val="center"/>
        <w:rPr>
          <w:rFonts w:ascii="Arial" w:hAnsi="Arial" w:cs="Arial"/>
        </w:rPr>
      </w:pPr>
      <w:r w:rsidRPr="00A31490">
        <w:rPr>
          <w:rFonts w:ascii="Arial" w:hAnsi="Arial" w:cs="Arial"/>
        </w:rPr>
        <w:t>ПРИМЕРНЫЙ</w:t>
      </w:r>
      <w:r w:rsidR="00C136C2" w:rsidRPr="00A31490">
        <w:rPr>
          <w:rFonts w:ascii="Arial" w:hAnsi="Arial" w:cs="Arial"/>
        </w:rPr>
        <w:t xml:space="preserve"> ПЕРЕЧЕНЬ ЦЕЛЕВЫХ ПОКАЗАТЕЛЕЙ СТРАТЕГИИ</w:t>
      </w:r>
    </w:p>
    <w:p w:rsidR="00C136C2" w:rsidRPr="00A31490" w:rsidRDefault="00C136C2" w:rsidP="00C136C2">
      <w:pPr>
        <w:pStyle w:val="ConsPlusNormal"/>
        <w:jc w:val="both"/>
        <w:rPr>
          <w:rFonts w:ascii="Arial" w:hAnsi="Arial" w:cs="Arial"/>
        </w:rPr>
      </w:pPr>
    </w:p>
    <w:tbl>
      <w:tblPr>
        <w:tblW w:w="157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68"/>
        <w:gridCol w:w="1437"/>
        <w:gridCol w:w="567"/>
        <w:gridCol w:w="995"/>
        <w:gridCol w:w="992"/>
        <w:gridCol w:w="992"/>
        <w:gridCol w:w="1132"/>
        <w:gridCol w:w="850"/>
        <w:gridCol w:w="851"/>
        <w:gridCol w:w="850"/>
        <w:gridCol w:w="851"/>
        <w:gridCol w:w="693"/>
        <w:gridCol w:w="847"/>
        <w:gridCol w:w="848"/>
        <w:gridCol w:w="850"/>
        <w:gridCol w:w="851"/>
        <w:gridCol w:w="834"/>
        <w:gridCol w:w="16"/>
        <w:gridCol w:w="843"/>
        <w:gridCol w:w="8"/>
      </w:tblGrid>
      <w:tr w:rsidR="007058B4" w:rsidRPr="00A31490" w:rsidTr="001665D6">
        <w:trPr>
          <w:gridAfter w:val="1"/>
          <w:wAfter w:w="8" w:type="dxa"/>
          <w:trHeight w:val="190"/>
          <w:tblHeader/>
        </w:trPr>
        <w:tc>
          <w:tcPr>
            <w:tcW w:w="468" w:type="dxa"/>
            <w:vMerge w:val="restart"/>
            <w:shd w:val="clear" w:color="auto" w:fill="C0C0C0"/>
            <w:vAlign w:val="center"/>
          </w:tcPr>
          <w:p w:rsidR="007058B4" w:rsidRPr="00A31490" w:rsidRDefault="007058B4" w:rsidP="0028456C">
            <w:pPr>
              <w:pStyle w:val="ConsPlusNormal"/>
              <w:jc w:val="center"/>
              <w:rPr>
                <w:rFonts w:ascii="Arial" w:hAnsi="Arial" w:cs="Arial"/>
                <w:b/>
                <w:sz w:val="22"/>
                <w:szCs w:val="22"/>
              </w:rPr>
            </w:pPr>
            <w:r w:rsidRPr="00A31490">
              <w:rPr>
                <w:rFonts w:ascii="Arial" w:hAnsi="Arial" w:cs="Arial"/>
                <w:b/>
                <w:sz w:val="22"/>
                <w:szCs w:val="22"/>
              </w:rPr>
              <w:t>№</w:t>
            </w:r>
          </w:p>
          <w:p w:rsidR="007058B4" w:rsidRPr="00A31490" w:rsidRDefault="007058B4" w:rsidP="0028456C">
            <w:pPr>
              <w:pStyle w:val="ConsPlusNormal"/>
              <w:jc w:val="center"/>
              <w:rPr>
                <w:rFonts w:ascii="Arial" w:hAnsi="Arial" w:cs="Arial"/>
                <w:b/>
                <w:sz w:val="22"/>
                <w:szCs w:val="22"/>
              </w:rPr>
            </w:pPr>
            <w:r w:rsidRPr="00A31490">
              <w:rPr>
                <w:rFonts w:ascii="Arial" w:hAnsi="Arial" w:cs="Arial"/>
                <w:b/>
                <w:sz w:val="22"/>
                <w:szCs w:val="22"/>
              </w:rPr>
              <w:t>п/п</w:t>
            </w:r>
          </w:p>
        </w:tc>
        <w:tc>
          <w:tcPr>
            <w:tcW w:w="1437" w:type="dxa"/>
            <w:vMerge w:val="restart"/>
            <w:shd w:val="clear" w:color="auto" w:fill="C0C0C0"/>
            <w:vAlign w:val="center"/>
          </w:tcPr>
          <w:p w:rsidR="007058B4" w:rsidRPr="00A31490" w:rsidRDefault="007058B4" w:rsidP="001665D6">
            <w:pPr>
              <w:pStyle w:val="ConsPlusNormal"/>
              <w:ind w:left="-42"/>
              <w:jc w:val="center"/>
              <w:rPr>
                <w:rFonts w:ascii="Arial" w:hAnsi="Arial" w:cs="Arial"/>
                <w:b/>
                <w:sz w:val="22"/>
                <w:szCs w:val="22"/>
              </w:rPr>
            </w:pPr>
            <w:r w:rsidRPr="00A31490">
              <w:rPr>
                <w:rFonts w:ascii="Arial" w:hAnsi="Arial" w:cs="Arial"/>
                <w:b/>
                <w:sz w:val="22"/>
                <w:szCs w:val="22"/>
              </w:rPr>
              <w:t>Наименование показателя</w:t>
            </w:r>
          </w:p>
        </w:tc>
        <w:tc>
          <w:tcPr>
            <w:tcW w:w="567" w:type="dxa"/>
            <w:vMerge w:val="restart"/>
            <w:shd w:val="clear" w:color="auto" w:fill="C0C0C0"/>
            <w:vAlign w:val="center"/>
          </w:tcPr>
          <w:p w:rsidR="007058B4" w:rsidRPr="00A31490" w:rsidRDefault="007058B4" w:rsidP="001665D6">
            <w:pPr>
              <w:pStyle w:val="ConsPlusNormal"/>
              <w:ind w:left="-62"/>
              <w:jc w:val="center"/>
              <w:rPr>
                <w:rFonts w:ascii="Arial" w:hAnsi="Arial" w:cs="Arial"/>
                <w:b/>
                <w:sz w:val="22"/>
                <w:szCs w:val="22"/>
              </w:rPr>
            </w:pPr>
            <w:r w:rsidRPr="00A31490">
              <w:rPr>
                <w:rFonts w:ascii="Arial" w:hAnsi="Arial" w:cs="Arial"/>
                <w:b/>
                <w:sz w:val="22"/>
                <w:szCs w:val="22"/>
              </w:rPr>
              <w:t>ед. изм</w:t>
            </w:r>
          </w:p>
        </w:tc>
        <w:tc>
          <w:tcPr>
            <w:tcW w:w="13295" w:type="dxa"/>
            <w:gridSpan w:val="16"/>
            <w:shd w:val="clear" w:color="auto" w:fill="C0C0C0"/>
          </w:tcPr>
          <w:p w:rsidR="007058B4" w:rsidRPr="00A31490" w:rsidRDefault="007058B4" w:rsidP="007058B4">
            <w:pPr>
              <w:jc w:val="center"/>
              <w:rPr>
                <w:sz w:val="22"/>
                <w:szCs w:val="22"/>
              </w:rPr>
            </w:pPr>
            <w:r w:rsidRPr="00A31490">
              <w:rPr>
                <w:rFonts w:ascii="Arial" w:hAnsi="Arial" w:cs="Arial"/>
                <w:b/>
                <w:sz w:val="22"/>
                <w:szCs w:val="22"/>
              </w:rPr>
              <w:t>Значения целевых показателей по годам:</w:t>
            </w:r>
          </w:p>
        </w:tc>
      </w:tr>
      <w:tr w:rsidR="001665D6" w:rsidRPr="00A31490" w:rsidTr="00FA08FD">
        <w:trPr>
          <w:gridAfter w:val="1"/>
          <w:wAfter w:w="8" w:type="dxa"/>
          <w:tblHeader/>
        </w:trPr>
        <w:tc>
          <w:tcPr>
            <w:tcW w:w="468" w:type="dxa"/>
            <w:vMerge/>
            <w:shd w:val="clear" w:color="auto" w:fill="C0C0C0"/>
            <w:vAlign w:val="center"/>
          </w:tcPr>
          <w:p w:rsidR="0028456C" w:rsidRPr="00A31490" w:rsidRDefault="0028456C" w:rsidP="0028456C">
            <w:pPr>
              <w:pStyle w:val="ConsPlusNormal"/>
              <w:jc w:val="center"/>
              <w:rPr>
                <w:rFonts w:ascii="Arial" w:hAnsi="Arial" w:cs="Arial"/>
                <w:b/>
                <w:sz w:val="22"/>
                <w:szCs w:val="22"/>
              </w:rPr>
            </w:pPr>
          </w:p>
        </w:tc>
        <w:tc>
          <w:tcPr>
            <w:tcW w:w="1437" w:type="dxa"/>
            <w:vMerge/>
            <w:shd w:val="clear" w:color="auto" w:fill="C0C0C0"/>
            <w:vAlign w:val="center"/>
          </w:tcPr>
          <w:p w:rsidR="0028456C" w:rsidRPr="00A31490" w:rsidRDefault="0028456C" w:rsidP="001665D6">
            <w:pPr>
              <w:pStyle w:val="ConsPlusNormal"/>
              <w:ind w:left="-42"/>
              <w:jc w:val="center"/>
              <w:rPr>
                <w:rFonts w:ascii="Arial" w:hAnsi="Arial" w:cs="Arial"/>
                <w:b/>
                <w:sz w:val="22"/>
                <w:szCs w:val="22"/>
              </w:rPr>
            </w:pPr>
          </w:p>
        </w:tc>
        <w:tc>
          <w:tcPr>
            <w:tcW w:w="567" w:type="dxa"/>
            <w:vMerge/>
            <w:shd w:val="clear" w:color="auto" w:fill="C0C0C0"/>
            <w:vAlign w:val="center"/>
          </w:tcPr>
          <w:p w:rsidR="0028456C" w:rsidRPr="00A31490" w:rsidRDefault="0028456C" w:rsidP="001665D6">
            <w:pPr>
              <w:pStyle w:val="ConsPlusNormal"/>
              <w:ind w:left="-62"/>
              <w:jc w:val="center"/>
              <w:rPr>
                <w:rFonts w:ascii="Arial" w:hAnsi="Arial" w:cs="Arial"/>
                <w:b/>
                <w:sz w:val="22"/>
                <w:szCs w:val="22"/>
              </w:rPr>
            </w:pPr>
          </w:p>
        </w:tc>
        <w:tc>
          <w:tcPr>
            <w:tcW w:w="995" w:type="dxa"/>
            <w:shd w:val="clear" w:color="auto" w:fill="C0C0C0"/>
            <w:vAlign w:val="center"/>
          </w:tcPr>
          <w:p w:rsidR="0028456C" w:rsidRPr="00A31490" w:rsidRDefault="00B35877" w:rsidP="00B35877">
            <w:pPr>
              <w:pStyle w:val="ConsPlusNormal"/>
              <w:jc w:val="center"/>
              <w:rPr>
                <w:rFonts w:ascii="Arial" w:hAnsi="Arial" w:cs="Arial"/>
                <w:b/>
                <w:sz w:val="22"/>
                <w:szCs w:val="22"/>
              </w:rPr>
            </w:pPr>
            <w:r w:rsidRPr="00A31490">
              <w:rPr>
                <w:rFonts w:ascii="Arial" w:hAnsi="Arial" w:cs="Arial"/>
                <w:b/>
                <w:sz w:val="22"/>
                <w:szCs w:val="22"/>
              </w:rPr>
              <w:t>2020</w:t>
            </w:r>
          </w:p>
        </w:tc>
        <w:tc>
          <w:tcPr>
            <w:tcW w:w="992" w:type="dxa"/>
            <w:shd w:val="clear" w:color="auto" w:fill="C0C0C0"/>
            <w:vAlign w:val="center"/>
          </w:tcPr>
          <w:p w:rsidR="0028456C" w:rsidRPr="00A31490" w:rsidRDefault="00B35877" w:rsidP="00B35877">
            <w:pPr>
              <w:pStyle w:val="ConsPlusNormal"/>
              <w:jc w:val="center"/>
              <w:rPr>
                <w:rFonts w:ascii="Arial" w:hAnsi="Arial" w:cs="Arial"/>
                <w:b/>
                <w:sz w:val="22"/>
                <w:szCs w:val="22"/>
              </w:rPr>
            </w:pPr>
            <w:r w:rsidRPr="00A31490">
              <w:rPr>
                <w:rFonts w:ascii="Arial" w:hAnsi="Arial" w:cs="Arial"/>
                <w:b/>
                <w:sz w:val="22"/>
                <w:szCs w:val="22"/>
              </w:rPr>
              <w:t>2021</w:t>
            </w:r>
          </w:p>
        </w:tc>
        <w:tc>
          <w:tcPr>
            <w:tcW w:w="992" w:type="dxa"/>
            <w:shd w:val="clear" w:color="auto" w:fill="C0C0C0"/>
            <w:vAlign w:val="center"/>
          </w:tcPr>
          <w:p w:rsidR="0028456C" w:rsidRPr="00A31490" w:rsidRDefault="00B35877" w:rsidP="00B35877">
            <w:pPr>
              <w:pStyle w:val="ConsPlusNormal"/>
              <w:jc w:val="center"/>
              <w:rPr>
                <w:rFonts w:ascii="Arial" w:hAnsi="Arial" w:cs="Arial"/>
                <w:sz w:val="22"/>
                <w:szCs w:val="22"/>
              </w:rPr>
            </w:pPr>
            <w:r w:rsidRPr="00A31490">
              <w:rPr>
                <w:rFonts w:ascii="Arial" w:hAnsi="Arial" w:cs="Arial"/>
                <w:b/>
                <w:sz w:val="22"/>
                <w:szCs w:val="22"/>
              </w:rPr>
              <w:t>2022</w:t>
            </w:r>
          </w:p>
        </w:tc>
        <w:tc>
          <w:tcPr>
            <w:tcW w:w="1132" w:type="dxa"/>
            <w:shd w:val="clear" w:color="auto" w:fill="C0C0C0"/>
            <w:vAlign w:val="center"/>
          </w:tcPr>
          <w:p w:rsidR="0028456C" w:rsidRPr="00A31490" w:rsidRDefault="00B35877" w:rsidP="00B35877">
            <w:pPr>
              <w:pStyle w:val="ConsPlusNormal"/>
              <w:jc w:val="center"/>
              <w:rPr>
                <w:rFonts w:ascii="Arial" w:hAnsi="Arial" w:cs="Arial"/>
                <w:b/>
                <w:sz w:val="22"/>
                <w:szCs w:val="22"/>
              </w:rPr>
            </w:pPr>
            <w:r w:rsidRPr="00A31490">
              <w:rPr>
                <w:rFonts w:ascii="Arial" w:hAnsi="Arial" w:cs="Arial"/>
                <w:b/>
                <w:sz w:val="22"/>
                <w:szCs w:val="22"/>
              </w:rPr>
              <w:t>2023</w:t>
            </w:r>
          </w:p>
        </w:tc>
        <w:tc>
          <w:tcPr>
            <w:tcW w:w="850" w:type="dxa"/>
            <w:shd w:val="clear" w:color="auto" w:fill="C0C0C0"/>
            <w:vAlign w:val="center"/>
          </w:tcPr>
          <w:p w:rsidR="0028456C" w:rsidRPr="00A31490" w:rsidRDefault="0028456C" w:rsidP="00B35877">
            <w:pPr>
              <w:pStyle w:val="ConsPlusNormal"/>
              <w:jc w:val="center"/>
              <w:rPr>
                <w:rFonts w:ascii="Arial" w:hAnsi="Arial" w:cs="Arial"/>
                <w:b/>
                <w:sz w:val="22"/>
                <w:szCs w:val="22"/>
              </w:rPr>
            </w:pPr>
            <w:r w:rsidRPr="00A31490">
              <w:rPr>
                <w:rFonts w:ascii="Arial" w:hAnsi="Arial" w:cs="Arial"/>
                <w:b/>
                <w:sz w:val="22"/>
                <w:szCs w:val="22"/>
              </w:rPr>
              <w:t>202</w:t>
            </w:r>
            <w:r w:rsidR="00B35877" w:rsidRPr="00A31490">
              <w:rPr>
                <w:rFonts w:ascii="Arial" w:hAnsi="Arial" w:cs="Arial"/>
                <w:b/>
                <w:sz w:val="22"/>
                <w:szCs w:val="22"/>
              </w:rPr>
              <w:t>4</w:t>
            </w:r>
          </w:p>
        </w:tc>
        <w:tc>
          <w:tcPr>
            <w:tcW w:w="851" w:type="dxa"/>
            <w:shd w:val="clear" w:color="auto" w:fill="C0C0C0"/>
            <w:vAlign w:val="center"/>
          </w:tcPr>
          <w:p w:rsidR="0028456C" w:rsidRPr="00A31490" w:rsidRDefault="0028456C" w:rsidP="00B35877">
            <w:pPr>
              <w:pStyle w:val="ConsPlusNormal"/>
              <w:jc w:val="center"/>
              <w:rPr>
                <w:rFonts w:ascii="Arial" w:hAnsi="Arial" w:cs="Arial"/>
                <w:b/>
                <w:sz w:val="22"/>
                <w:szCs w:val="22"/>
              </w:rPr>
            </w:pPr>
            <w:r w:rsidRPr="00A31490">
              <w:rPr>
                <w:rFonts w:ascii="Arial" w:hAnsi="Arial" w:cs="Arial"/>
                <w:b/>
                <w:sz w:val="22"/>
                <w:szCs w:val="22"/>
              </w:rPr>
              <w:t>202</w:t>
            </w:r>
            <w:r w:rsidR="00B35877" w:rsidRPr="00A31490">
              <w:rPr>
                <w:rFonts w:ascii="Arial" w:hAnsi="Arial" w:cs="Arial"/>
                <w:b/>
                <w:sz w:val="22"/>
                <w:szCs w:val="22"/>
              </w:rPr>
              <w:t>5</w:t>
            </w:r>
          </w:p>
        </w:tc>
        <w:tc>
          <w:tcPr>
            <w:tcW w:w="850" w:type="dxa"/>
            <w:shd w:val="clear" w:color="auto" w:fill="C0C0C0"/>
            <w:vAlign w:val="center"/>
          </w:tcPr>
          <w:p w:rsidR="0028456C" w:rsidRPr="00A31490" w:rsidRDefault="0028456C" w:rsidP="00B35877">
            <w:pPr>
              <w:pStyle w:val="ConsPlusNormal"/>
              <w:jc w:val="center"/>
              <w:rPr>
                <w:rFonts w:ascii="Arial" w:hAnsi="Arial" w:cs="Arial"/>
                <w:b/>
                <w:sz w:val="22"/>
                <w:szCs w:val="22"/>
              </w:rPr>
            </w:pPr>
            <w:r w:rsidRPr="00A31490">
              <w:rPr>
                <w:rFonts w:ascii="Arial" w:hAnsi="Arial" w:cs="Arial"/>
                <w:b/>
                <w:sz w:val="22"/>
                <w:szCs w:val="22"/>
              </w:rPr>
              <w:t>202</w:t>
            </w:r>
            <w:r w:rsidR="00B35877" w:rsidRPr="00A31490">
              <w:rPr>
                <w:rFonts w:ascii="Arial" w:hAnsi="Arial" w:cs="Arial"/>
                <w:b/>
                <w:sz w:val="22"/>
                <w:szCs w:val="22"/>
              </w:rPr>
              <w:t>6</w:t>
            </w:r>
          </w:p>
        </w:tc>
        <w:tc>
          <w:tcPr>
            <w:tcW w:w="851" w:type="dxa"/>
            <w:shd w:val="clear" w:color="auto" w:fill="C0C0C0"/>
            <w:vAlign w:val="center"/>
          </w:tcPr>
          <w:p w:rsidR="0028456C" w:rsidRPr="00A31490" w:rsidRDefault="0028456C" w:rsidP="00B35877">
            <w:pPr>
              <w:pStyle w:val="ConsPlusNormal"/>
              <w:jc w:val="center"/>
              <w:rPr>
                <w:rFonts w:ascii="Arial" w:hAnsi="Arial" w:cs="Arial"/>
                <w:b/>
                <w:sz w:val="22"/>
                <w:szCs w:val="22"/>
              </w:rPr>
            </w:pPr>
            <w:r w:rsidRPr="00A31490">
              <w:rPr>
                <w:rFonts w:ascii="Arial" w:hAnsi="Arial" w:cs="Arial"/>
                <w:b/>
                <w:sz w:val="22"/>
                <w:szCs w:val="22"/>
              </w:rPr>
              <w:t>202</w:t>
            </w:r>
            <w:r w:rsidR="00B35877" w:rsidRPr="00A31490">
              <w:rPr>
                <w:rFonts w:ascii="Arial" w:hAnsi="Arial" w:cs="Arial"/>
                <w:b/>
                <w:sz w:val="22"/>
                <w:szCs w:val="22"/>
              </w:rPr>
              <w:t>7</w:t>
            </w:r>
          </w:p>
        </w:tc>
        <w:tc>
          <w:tcPr>
            <w:tcW w:w="693" w:type="dxa"/>
            <w:shd w:val="clear" w:color="auto" w:fill="BFBFBF" w:themeFill="background1" w:themeFillShade="BF"/>
            <w:vAlign w:val="center"/>
          </w:tcPr>
          <w:p w:rsidR="0028456C" w:rsidRPr="00A31490" w:rsidRDefault="008A78A6" w:rsidP="00B35877">
            <w:pPr>
              <w:jc w:val="center"/>
              <w:rPr>
                <w:rFonts w:ascii="Arial" w:hAnsi="Arial" w:cs="Arial"/>
                <w:b/>
                <w:sz w:val="22"/>
                <w:szCs w:val="22"/>
              </w:rPr>
            </w:pPr>
            <w:r w:rsidRPr="00A31490">
              <w:rPr>
                <w:rFonts w:ascii="Arial" w:hAnsi="Arial" w:cs="Arial"/>
                <w:b/>
                <w:sz w:val="22"/>
                <w:szCs w:val="22"/>
              </w:rPr>
              <w:t>202</w:t>
            </w:r>
            <w:r w:rsidR="00B35877" w:rsidRPr="00A31490">
              <w:rPr>
                <w:rFonts w:ascii="Arial" w:hAnsi="Arial" w:cs="Arial"/>
                <w:b/>
                <w:sz w:val="22"/>
                <w:szCs w:val="22"/>
              </w:rPr>
              <w:t>8</w:t>
            </w:r>
          </w:p>
        </w:tc>
        <w:tc>
          <w:tcPr>
            <w:tcW w:w="847" w:type="dxa"/>
            <w:shd w:val="clear" w:color="auto" w:fill="BFBFBF" w:themeFill="background1" w:themeFillShade="BF"/>
            <w:vAlign w:val="center"/>
          </w:tcPr>
          <w:p w:rsidR="0028456C" w:rsidRPr="00A31490" w:rsidRDefault="007058B4" w:rsidP="00B35877">
            <w:pPr>
              <w:jc w:val="center"/>
              <w:rPr>
                <w:rFonts w:ascii="Arial" w:hAnsi="Arial" w:cs="Arial"/>
                <w:b/>
                <w:sz w:val="22"/>
                <w:szCs w:val="22"/>
              </w:rPr>
            </w:pPr>
            <w:r w:rsidRPr="00A31490">
              <w:rPr>
                <w:rFonts w:ascii="Arial" w:hAnsi="Arial" w:cs="Arial"/>
                <w:b/>
                <w:sz w:val="22"/>
                <w:szCs w:val="22"/>
              </w:rPr>
              <w:t>202</w:t>
            </w:r>
            <w:r w:rsidR="00B35877" w:rsidRPr="00A31490">
              <w:rPr>
                <w:rFonts w:ascii="Arial" w:hAnsi="Arial" w:cs="Arial"/>
                <w:b/>
                <w:sz w:val="22"/>
                <w:szCs w:val="22"/>
              </w:rPr>
              <w:t>9</w:t>
            </w:r>
          </w:p>
        </w:tc>
        <w:tc>
          <w:tcPr>
            <w:tcW w:w="848" w:type="dxa"/>
            <w:shd w:val="clear" w:color="auto" w:fill="BFBFBF" w:themeFill="background1" w:themeFillShade="BF"/>
            <w:vAlign w:val="center"/>
          </w:tcPr>
          <w:p w:rsidR="0028456C" w:rsidRPr="00A31490" w:rsidRDefault="007058B4" w:rsidP="00B35877">
            <w:pPr>
              <w:jc w:val="center"/>
              <w:rPr>
                <w:rFonts w:ascii="Arial" w:hAnsi="Arial" w:cs="Arial"/>
                <w:b/>
                <w:sz w:val="22"/>
                <w:szCs w:val="22"/>
              </w:rPr>
            </w:pPr>
            <w:r w:rsidRPr="00A31490">
              <w:rPr>
                <w:rFonts w:ascii="Arial" w:hAnsi="Arial" w:cs="Arial"/>
                <w:b/>
                <w:sz w:val="22"/>
                <w:szCs w:val="22"/>
              </w:rPr>
              <w:t>20</w:t>
            </w:r>
            <w:r w:rsidR="00B35877" w:rsidRPr="00A31490">
              <w:rPr>
                <w:rFonts w:ascii="Arial" w:hAnsi="Arial" w:cs="Arial"/>
                <w:b/>
                <w:sz w:val="22"/>
                <w:szCs w:val="22"/>
              </w:rPr>
              <w:t>30</w:t>
            </w:r>
          </w:p>
        </w:tc>
        <w:tc>
          <w:tcPr>
            <w:tcW w:w="850" w:type="dxa"/>
            <w:shd w:val="clear" w:color="auto" w:fill="BFBFBF" w:themeFill="background1" w:themeFillShade="BF"/>
            <w:vAlign w:val="center"/>
          </w:tcPr>
          <w:p w:rsidR="0028456C" w:rsidRPr="00A31490" w:rsidRDefault="007058B4" w:rsidP="00B35877">
            <w:pPr>
              <w:jc w:val="center"/>
              <w:rPr>
                <w:rFonts w:ascii="Arial" w:hAnsi="Arial" w:cs="Arial"/>
                <w:b/>
                <w:sz w:val="22"/>
                <w:szCs w:val="22"/>
              </w:rPr>
            </w:pPr>
            <w:r w:rsidRPr="00A31490">
              <w:rPr>
                <w:rFonts w:ascii="Arial" w:hAnsi="Arial" w:cs="Arial"/>
                <w:b/>
                <w:sz w:val="22"/>
                <w:szCs w:val="22"/>
              </w:rPr>
              <w:t>20</w:t>
            </w:r>
            <w:r w:rsidR="00B35877" w:rsidRPr="00A31490">
              <w:rPr>
                <w:rFonts w:ascii="Arial" w:hAnsi="Arial" w:cs="Arial"/>
                <w:b/>
                <w:sz w:val="22"/>
                <w:szCs w:val="22"/>
              </w:rPr>
              <w:t>31</w:t>
            </w:r>
          </w:p>
        </w:tc>
        <w:tc>
          <w:tcPr>
            <w:tcW w:w="851" w:type="dxa"/>
            <w:shd w:val="clear" w:color="auto" w:fill="BFBFBF" w:themeFill="background1" w:themeFillShade="BF"/>
            <w:vAlign w:val="center"/>
          </w:tcPr>
          <w:p w:rsidR="0028456C" w:rsidRPr="00A31490" w:rsidRDefault="007058B4" w:rsidP="00B35877">
            <w:pPr>
              <w:jc w:val="center"/>
              <w:rPr>
                <w:rFonts w:ascii="Arial" w:hAnsi="Arial" w:cs="Arial"/>
                <w:b/>
                <w:sz w:val="22"/>
                <w:szCs w:val="22"/>
              </w:rPr>
            </w:pPr>
            <w:r w:rsidRPr="00A31490">
              <w:rPr>
                <w:rFonts w:ascii="Arial" w:hAnsi="Arial" w:cs="Arial"/>
                <w:b/>
                <w:sz w:val="22"/>
                <w:szCs w:val="22"/>
              </w:rPr>
              <w:t>20</w:t>
            </w:r>
            <w:r w:rsidR="00B35877" w:rsidRPr="00A31490">
              <w:rPr>
                <w:rFonts w:ascii="Arial" w:hAnsi="Arial" w:cs="Arial"/>
                <w:b/>
                <w:sz w:val="22"/>
                <w:szCs w:val="22"/>
              </w:rPr>
              <w:t>32</w:t>
            </w:r>
          </w:p>
        </w:tc>
        <w:tc>
          <w:tcPr>
            <w:tcW w:w="834" w:type="dxa"/>
            <w:shd w:val="clear" w:color="auto" w:fill="BFBFBF" w:themeFill="background1" w:themeFillShade="BF"/>
            <w:vAlign w:val="center"/>
          </w:tcPr>
          <w:p w:rsidR="0028456C" w:rsidRPr="00A31490" w:rsidRDefault="007058B4" w:rsidP="00B35877">
            <w:pPr>
              <w:jc w:val="center"/>
              <w:rPr>
                <w:rFonts w:ascii="Arial" w:hAnsi="Arial" w:cs="Arial"/>
                <w:b/>
                <w:sz w:val="22"/>
                <w:szCs w:val="22"/>
              </w:rPr>
            </w:pPr>
            <w:r w:rsidRPr="00A31490">
              <w:rPr>
                <w:rFonts w:ascii="Arial" w:hAnsi="Arial" w:cs="Arial"/>
                <w:b/>
                <w:sz w:val="22"/>
                <w:szCs w:val="22"/>
              </w:rPr>
              <w:t>20</w:t>
            </w:r>
            <w:r w:rsidR="00B35877" w:rsidRPr="00A31490">
              <w:rPr>
                <w:rFonts w:ascii="Arial" w:hAnsi="Arial" w:cs="Arial"/>
                <w:b/>
                <w:sz w:val="22"/>
                <w:szCs w:val="22"/>
              </w:rPr>
              <w:t>33</w:t>
            </w:r>
          </w:p>
        </w:tc>
        <w:tc>
          <w:tcPr>
            <w:tcW w:w="859" w:type="dxa"/>
            <w:gridSpan w:val="2"/>
            <w:shd w:val="clear" w:color="auto" w:fill="BFBFBF" w:themeFill="background1" w:themeFillShade="BF"/>
            <w:vAlign w:val="center"/>
          </w:tcPr>
          <w:p w:rsidR="0028456C" w:rsidRPr="00A31490" w:rsidRDefault="007058B4" w:rsidP="00B35877">
            <w:pPr>
              <w:jc w:val="center"/>
              <w:rPr>
                <w:rFonts w:ascii="Arial" w:hAnsi="Arial" w:cs="Arial"/>
                <w:b/>
                <w:sz w:val="22"/>
                <w:szCs w:val="22"/>
              </w:rPr>
            </w:pPr>
            <w:r w:rsidRPr="00A31490">
              <w:rPr>
                <w:rFonts w:ascii="Arial" w:hAnsi="Arial" w:cs="Arial"/>
                <w:b/>
                <w:sz w:val="22"/>
                <w:szCs w:val="22"/>
              </w:rPr>
              <w:t>20</w:t>
            </w:r>
            <w:r w:rsidR="00B35877" w:rsidRPr="00A31490">
              <w:rPr>
                <w:rFonts w:ascii="Arial" w:hAnsi="Arial" w:cs="Arial"/>
                <w:b/>
                <w:sz w:val="22"/>
                <w:szCs w:val="22"/>
              </w:rPr>
              <w:t>36</w:t>
            </w:r>
          </w:p>
        </w:tc>
      </w:tr>
      <w:tr w:rsidR="007058B4" w:rsidRPr="00A31490" w:rsidTr="00FA08FD">
        <w:trPr>
          <w:gridAfter w:val="1"/>
          <w:wAfter w:w="8" w:type="dxa"/>
          <w:trHeight w:val="302"/>
        </w:trPr>
        <w:tc>
          <w:tcPr>
            <w:tcW w:w="468" w:type="dxa"/>
            <w:shd w:val="clear" w:color="auto" w:fill="auto"/>
            <w:vAlign w:val="center"/>
          </w:tcPr>
          <w:p w:rsidR="007058B4" w:rsidRPr="00A31490" w:rsidRDefault="007058B4" w:rsidP="0028456C">
            <w:pPr>
              <w:jc w:val="center"/>
              <w:rPr>
                <w:rFonts w:ascii="Arial" w:hAnsi="Arial" w:cs="Arial"/>
                <w:sz w:val="22"/>
                <w:szCs w:val="22"/>
              </w:rPr>
            </w:pPr>
            <w:r w:rsidRPr="00A31490">
              <w:rPr>
                <w:rFonts w:ascii="Arial" w:hAnsi="Arial" w:cs="Arial"/>
                <w:sz w:val="22"/>
                <w:szCs w:val="22"/>
              </w:rPr>
              <w:t>1</w:t>
            </w:r>
          </w:p>
        </w:tc>
        <w:tc>
          <w:tcPr>
            <w:tcW w:w="1437" w:type="dxa"/>
            <w:shd w:val="clear" w:color="auto" w:fill="auto"/>
          </w:tcPr>
          <w:p w:rsidR="007058B4" w:rsidRPr="00A31490" w:rsidRDefault="007058B4" w:rsidP="001665D6">
            <w:pPr>
              <w:ind w:left="-42"/>
              <w:rPr>
                <w:rFonts w:ascii="Arial" w:hAnsi="Arial" w:cs="Arial"/>
                <w:sz w:val="22"/>
                <w:szCs w:val="22"/>
              </w:rPr>
            </w:pPr>
            <w:r w:rsidRPr="00A31490">
              <w:rPr>
                <w:rFonts w:ascii="Arial" w:hAnsi="Arial" w:cs="Arial"/>
                <w:sz w:val="22"/>
                <w:szCs w:val="22"/>
              </w:rPr>
              <w:t>Численность постоянного населения</w:t>
            </w:r>
          </w:p>
        </w:tc>
        <w:tc>
          <w:tcPr>
            <w:tcW w:w="567" w:type="dxa"/>
            <w:vAlign w:val="center"/>
          </w:tcPr>
          <w:p w:rsidR="007058B4" w:rsidRPr="00A31490" w:rsidRDefault="007058B4" w:rsidP="001665D6">
            <w:pPr>
              <w:ind w:left="-62"/>
              <w:jc w:val="center"/>
              <w:rPr>
                <w:rFonts w:ascii="Arial" w:hAnsi="Arial" w:cs="Arial"/>
                <w:sz w:val="22"/>
                <w:szCs w:val="22"/>
              </w:rPr>
            </w:pPr>
            <w:r w:rsidRPr="00A31490">
              <w:rPr>
                <w:rFonts w:ascii="Arial" w:hAnsi="Arial" w:cs="Arial"/>
                <w:sz w:val="22"/>
                <w:szCs w:val="22"/>
              </w:rPr>
              <w:t>чел.</w:t>
            </w:r>
          </w:p>
        </w:tc>
        <w:tc>
          <w:tcPr>
            <w:tcW w:w="995" w:type="dxa"/>
            <w:vAlign w:val="center"/>
          </w:tcPr>
          <w:p w:rsidR="007058B4" w:rsidRPr="00A31490" w:rsidRDefault="00B35877" w:rsidP="00C11F5F">
            <w:pPr>
              <w:jc w:val="center"/>
              <w:rPr>
                <w:rFonts w:ascii="Arial" w:hAnsi="Arial" w:cs="Arial"/>
                <w:sz w:val="22"/>
                <w:szCs w:val="22"/>
              </w:rPr>
            </w:pPr>
            <w:r w:rsidRPr="00A31490">
              <w:rPr>
                <w:rFonts w:ascii="Arial" w:hAnsi="Arial" w:cs="Arial"/>
                <w:sz w:val="22"/>
                <w:szCs w:val="22"/>
              </w:rPr>
              <w:t>40834</w:t>
            </w:r>
          </w:p>
        </w:tc>
        <w:tc>
          <w:tcPr>
            <w:tcW w:w="992" w:type="dxa"/>
            <w:shd w:val="clear" w:color="auto" w:fill="auto"/>
            <w:vAlign w:val="center"/>
          </w:tcPr>
          <w:p w:rsidR="007058B4" w:rsidRPr="00A31490" w:rsidRDefault="00485978" w:rsidP="00C11F5F">
            <w:pPr>
              <w:pStyle w:val="ConsPlusNormal"/>
              <w:jc w:val="center"/>
              <w:rPr>
                <w:rFonts w:ascii="Arial" w:hAnsi="Arial" w:cs="Arial"/>
                <w:sz w:val="22"/>
                <w:szCs w:val="22"/>
              </w:rPr>
            </w:pPr>
            <w:r w:rsidRPr="00A31490">
              <w:rPr>
                <w:rFonts w:ascii="Arial" w:hAnsi="Arial" w:cs="Arial"/>
                <w:sz w:val="22"/>
                <w:szCs w:val="22"/>
              </w:rPr>
              <w:t>40328</w:t>
            </w:r>
          </w:p>
        </w:tc>
        <w:tc>
          <w:tcPr>
            <w:tcW w:w="992" w:type="dxa"/>
            <w:shd w:val="clear" w:color="auto" w:fill="auto"/>
            <w:vAlign w:val="center"/>
          </w:tcPr>
          <w:p w:rsidR="007058B4" w:rsidRPr="00A31490" w:rsidRDefault="007058B4" w:rsidP="00C11F5F">
            <w:pPr>
              <w:pStyle w:val="ConsPlusNormal"/>
              <w:jc w:val="center"/>
              <w:rPr>
                <w:rFonts w:ascii="Arial" w:hAnsi="Arial" w:cs="Arial"/>
                <w:sz w:val="22"/>
                <w:szCs w:val="22"/>
              </w:rPr>
            </w:pPr>
          </w:p>
        </w:tc>
        <w:tc>
          <w:tcPr>
            <w:tcW w:w="1132" w:type="dxa"/>
            <w:shd w:val="clear" w:color="auto" w:fill="auto"/>
            <w:vAlign w:val="center"/>
          </w:tcPr>
          <w:p w:rsidR="007058B4" w:rsidRPr="00A31490" w:rsidRDefault="007058B4" w:rsidP="00C11F5F">
            <w:pPr>
              <w:pStyle w:val="ConsPlusNormal"/>
              <w:jc w:val="center"/>
              <w:rPr>
                <w:rFonts w:ascii="Arial" w:hAnsi="Arial" w:cs="Arial"/>
                <w:sz w:val="22"/>
                <w:szCs w:val="22"/>
              </w:rPr>
            </w:pPr>
          </w:p>
        </w:tc>
        <w:tc>
          <w:tcPr>
            <w:tcW w:w="850" w:type="dxa"/>
            <w:shd w:val="clear" w:color="auto" w:fill="auto"/>
            <w:vAlign w:val="center"/>
          </w:tcPr>
          <w:p w:rsidR="007058B4" w:rsidRPr="00A31490" w:rsidRDefault="007058B4" w:rsidP="00C11F5F">
            <w:pPr>
              <w:pStyle w:val="ConsPlusNormal"/>
              <w:jc w:val="center"/>
              <w:rPr>
                <w:rFonts w:ascii="Arial" w:hAnsi="Arial" w:cs="Arial"/>
                <w:sz w:val="22"/>
                <w:szCs w:val="22"/>
              </w:rPr>
            </w:pPr>
          </w:p>
        </w:tc>
        <w:tc>
          <w:tcPr>
            <w:tcW w:w="851" w:type="dxa"/>
            <w:shd w:val="clear" w:color="auto" w:fill="auto"/>
            <w:vAlign w:val="center"/>
          </w:tcPr>
          <w:p w:rsidR="007058B4" w:rsidRPr="00A31490" w:rsidRDefault="007058B4" w:rsidP="00C11F5F">
            <w:pPr>
              <w:pStyle w:val="ConsPlusNormal"/>
              <w:jc w:val="center"/>
              <w:rPr>
                <w:rFonts w:ascii="Arial" w:hAnsi="Arial" w:cs="Arial"/>
                <w:sz w:val="22"/>
                <w:szCs w:val="22"/>
              </w:rPr>
            </w:pPr>
          </w:p>
        </w:tc>
        <w:tc>
          <w:tcPr>
            <w:tcW w:w="850" w:type="dxa"/>
            <w:shd w:val="clear" w:color="auto" w:fill="auto"/>
            <w:vAlign w:val="center"/>
          </w:tcPr>
          <w:p w:rsidR="007058B4" w:rsidRPr="00A31490" w:rsidRDefault="007058B4" w:rsidP="00C11F5F">
            <w:pPr>
              <w:pStyle w:val="ConsPlusNormal"/>
              <w:jc w:val="center"/>
              <w:rPr>
                <w:rFonts w:ascii="Arial" w:hAnsi="Arial" w:cs="Arial"/>
                <w:sz w:val="22"/>
                <w:szCs w:val="22"/>
              </w:rPr>
            </w:pPr>
          </w:p>
        </w:tc>
        <w:tc>
          <w:tcPr>
            <w:tcW w:w="851" w:type="dxa"/>
            <w:shd w:val="clear" w:color="auto" w:fill="auto"/>
            <w:vAlign w:val="center"/>
          </w:tcPr>
          <w:p w:rsidR="007058B4" w:rsidRPr="00A31490" w:rsidRDefault="007058B4" w:rsidP="00C11F5F">
            <w:pPr>
              <w:pStyle w:val="ConsPlusNormal"/>
              <w:jc w:val="center"/>
              <w:rPr>
                <w:rFonts w:ascii="Arial" w:hAnsi="Arial" w:cs="Arial"/>
                <w:sz w:val="22"/>
                <w:szCs w:val="22"/>
              </w:rPr>
            </w:pPr>
          </w:p>
        </w:tc>
        <w:tc>
          <w:tcPr>
            <w:tcW w:w="693" w:type="dxa"/>
            <w:vAlign w:val="center"/>
          </w:tcPr>
          <w:p w:rsidR="007058B4" w:rsidRPr="00A31490" w:rsidRDefault="007058B4" w:rsidP="007058B4">
            <w:pPr>
              <w:pStyle w:val="ConsPlusNormal"/>
              <w:jc w:val="center"/>
              <w:rPr>
                <w:rFonts w:ascii="Arial" w:hAnsi="Arial" w:cs="Arial"/>
                <w:sz w:val="22"/>
                <w:szCs w:val="22"/>
              </w:rPr>
            </w:pPr>
          </w:p>
        </w:tc>
        <w:tc>
          <w:tcPr>
            <w:tcW w:w="847" w:type="dxa"/>
            <w:vAlign w:val="center"/>
          </w:tcPr>
          <w:p w:rsidR="007058B4" w:rsidRPr="00A31490" w:rsidRDefault="007058B4" w:rsidP="007058B4">
            <w:pPr>
              <w:pStyle w:val="ConsPlusNormal"/>
              <w:jc w:val="center"/>
              <w:rPr>
                <w:rFonts w:ascii="Arial" w:hAnsi="Arial" w:cs="Arial"/>
                <w:sz w:val="22"/>
                <w:szCs w:val="22"/>
              </w:rPr>
            </w:pPr>
          </w:p>
        </w:tc>
        <w:tc>
          <w:tcPr>
            <w:tcW w:w="848" w:type="dxa"/>
            <w:vAlign w:val="center"/>
          </w:tcPr>
          <w:p w:rsidR="007058B4" w:rsidRPr="00A31490" w:rsidRDefault="007058B4" w:rsidP="007058B4">
            <w:pPr>
              <w:pStyle w:val="ConsPlusNormal"/>
              <w:jc w:val="center"/>
              <w:rPr>
                <w:rFonts w:ascii="Arial" w:hAnsi="Arial" w:cs="Arial"/>
                <w:sz w:val="22"/>
                <w:szCs w:val="22"/>
              </w:rPr>
            </w:pPr>
          </w:p>
        </w:tc>
        <w:tc>
          <w:tcPr>
            <w:tcW w:w="850" w:type="dxa"/>
            <w:vAlign w:val="center"/>
          </w:tcPr>
          <w:p w:rsidR="007058B4" w:rsidRPr="00A31490" w:rsidRDefault="007058B4" w:rsidP="007058B4">
            <w:pPr>
              <w:pStyle w:val="ConsPlusNormal"/>
              <w:jc w:val="center"/>
              <w:rPr>
                <w:rFonts w:ascii="Arial" w:hAnsi="Arial" w:cs="Arial"/>
                <w:sz w:val="22"/>
                <w:szCs w:val="22"/>
              </w:rPr>
            </w:pPr>
          </w:p>
        </w:tc>
        <w:tc>
          <w:tcPr>
            <w:tcW w:w="851" w:type="dxa"/>
            <w:vAlign w:val="center"/>
          </w:tcPr>
          <w:p w:rsidR="007058B4" w:rsidRPr="00A31490" w:rsidRDefault="007058B4" w:rsidP="007058B4">
            <w:pPr>
              <w:pStyle w:val="ConsPlusNormal"/>
              <w:jc w:val="center"/>
              <w:rPr>
                <w:rFonts w:ascii="Arial" w:hAnsi="Arial" w:cs="Arial"/>
                <w:sz w:val="22"/>
                <w:szCs w:val="22"/>
              </w:rPr>
            </w:pPr>
          </w:p>
        </w:tc>
        <w:tc>
          <w:tcPr>
            <w:tcW w:w="834" w:type="dxa"/>
            <w:vAlign w:val="center"/>
          </w:tcPr>
          <w:p w:rsidR="007058B4" w:rsidRPr="00A31490" w:rsidRDefault="007058B4" w:rsidP="007058B4">
            <w:pPr>
              <w:pStyle w:val="ConsPlusNormal"/>
              <w:jc w:val="center"/>
              <w:rPr>
                <w:rFonts w:ascii="Arial" w:hAnsi="Arial" w:cs="Arial"/>
                <w:sz w:val="22"/>
                <w:szCs w:val="22"/>
              </w:rPr>
            </w:pPr>
          </w:p>
        </w:tc>
        <w:tc>
          <w:tcPr>
            <w:tcW w:w="859" w:type="dxa"/>
            <w:gridSpan w:val="2"/>
            <w:vAlign w:val="center"/>
          </w:tcPr>
          <w:p w:rsidR="007058B4" w:rsidRPr="00A31490" w:rsidRDefault="007058B4" w:rsidP="007058B4">
            <w:pPr>
              <w:pStyle w:val="ConsPlusNormal"/>
              <w:jc w:val="center"/>
              <w:rPr>
                <w:rFonts w:ascii="Arial" w:hAnsi="Arial" w:cs="Arial"/>
                <w:sz w:val="22"/>
                <w:szCs w:val="22"/>
              </w:rPr>
            </w:pPr>
          </w:p>
        </w:tc>
      </w:tr>
      <w:tr w:rsidR="007058B4" w:rsidRPr="00A31490" w:rsidTr="00FA08FD">
        <w:trPr>
          <w:trHeight w:val="436"/>
        </w:trPr>
        <w:tc>
          <w:tcPr>
            <w:tcW w:w="468" w:type="dxa"/>
            <w:shd w:val="clear" w:color="auto" w:fill="auto"/>
            <w:vAlign w:val="center"/>
          </w:tcPr>
          <w:p w:rsidR="007058B4" w:rsidRPr="00A31490" w:rsidRDefault="007058B4" w:rsidP="0028456C">
            <w:pPr>
              <w:jc w:val="center"/>
              <w:rPr>
                <w:rFonts w:ascii="Arial" w:hAnsi="Arial" w:cs="Arial"/>
                <w:sz w:val="22"/>
                <w:szCs w:val="22"/>
              </w:rPr>
            </w:pPr>
            <w:r w:rsidRPr="00A31490">
              <w:rPr>
                <w:rFonts w:ascii="Arial" w:hAnsi="Arial" w:cs="Arial"/>
                <w:sz w:val="22"/>
                <w:szCs w:val="22"/>
              </w:rPr>
              <w:t>2</w:t>
            </w:r>
          </w:p>
        </w:tc>
        <w:tc>
          <w:tcPr>
            <w:tcW w:w="1437" w:type="dxa"/>
            <w:shd w:val="clear" w:color="auto" w:fill="auto"/>
          </w:tcPr>
          <w:p w:rsidR="007058B4" w:rsidRPr="00A31490" w:rsidRDefault="007058B4" w:rsidP="001665D6">
            <w:pPr>
              <w:ind w:left="-42"/>
              <w:rPr>
                <w:rFonts w:ascii="Arial" w:hAnsi="Arial" w:cs="Arial"/>
                <w:sz w:val="22"/>
                <w:szCs w:val="22"/>
              </w:rPr>
            </w:pPr>
            <w:r w:rsidRPr="00A31490">
              <w:rPr>
                <w:rFonts w:ascii="Arial" w:hAnsi="Arial" w:cs="Arial"/>
                <w:sz w:val="22"/>
                <w:szCs w:val="22"/>
              </w:rPr>
              <w:t>Коэффициент естественного прироста</w:t>
            </w:r>
            <w:r w:rsidRPr="00A31490">
              <w:rPr>
                <w:rFonts w:ascii="Arial" w:hAnsi="Arial" w:cs="Arial"/>
                <w:sz w:val="22"/>
                <w:szCs w:val="22"/>
              </w:rPr>
              <w:br/>
              <w:t xml:space="preserve"> (убыли-) в расчете на 1000 населения</w:t>
            </w:r>
          </w:p>
        </w:tc>
        <w:tc>
          <w:tcPr>
            <w:tcW w:w="567" w:type="dxa"/>
            <w:vAlign w:val="center"/>
          </w:tcPr>
          <w:p w:rsidR="007058B4" w:rsidRPr="00A31490" w:rsidRDefault="007058B4" w:rsidP="001665D6">
            <w:pPr>
              <w:ind w:left="-62"/>
              <w:jc w:val="center"/>
              <w:rPr>
                <w:rFonts w:ascii="Arial" w:hAnsi="Arial" w:cs="Arial"/>
                <w:sz w:val="22"/>
                <w:szCs w:val="22"/>
              </w:rPr>
            </w:pPr>
            <w:r w:rsidRPr="00A31490">
              <w:rPr>
                <w:rFonts w:ascii="Arial" w:hAnsi="Arial" w:cs="Arial"/>
                <w:sz w:val="22"/>
                <w:szCs w:val="22"/>
              </w:rPr>
              <w:t>чел.</w:t>
            </w:r>
          </w:p>
        </w:tc>
        <w:tc>
          <w:tcPr>
            <w:tcW w:w="995" w:type="dxa"/>
            <w:vAlign w:val="center"/>
          </w:tcPr>
          <w:p w:rsidR="007058B4" w:rsidRPr="00A31490" w:rsidRDefault="00485978" w:rsidP="00671E1A">
            <w:pPr>
              <w:jc w:val="center"/>
              <w:rPr>
                <w:rFonts w:ascii="Arial" w:hAnsi="Arial" w:cs="Arial"/>
                <w:sz w:val="22"/>
                <w:szCs w:val="22"/>
              </w:rPr>
            </w:pPr>
            <w:r w:rsidRPr="00A31490">
              <w:rPr>
                <w:rFonts w:ascii="Arial" w:hAnsi="Arial" w:cs="Arial"/>
                <w:sz w:val="22"/>
                <w:szCs w:val="22"/>
              </w:rPr>
              <w:t>-5,3</w:t>
            </w:r>
          </w:p>
        </w:tc>
        <w:tc>
          <w:tcPr>
            <w:tcW w:w="992" w:type="dxa"/>
            <w:shd w:val="clear" w:color="auto" w:fill="auto"/>
            <w:vAlign w:val="center"/>
          </w:tcPr>
          <w:p w:rsidR="007058B4" w:rsidRPr="00A31490" w:rsidRDefault="00485978" w:rsidP="00A8474B">
            <w:pPr>
              <w:pStyle w:val="ConsPlusNormal"/>
              <w:jc w:val="center"/>
              <w:rPr>
                <w:rFonts w:ascii="Arial" w:hAnsi="Arial" w:cs="Arial"/>
                <w:sz w:val="22"/>
                <w:szCs w:val="22"/>
              </w:rPr>
            </w:pPr>
            <w:r w:rsidRPr="00A31490">
              <w:rPr>
                <w:rFonts w:ascii="Arial" w:hAnsi="Arial" w:cs="Arial"/>
                <w:sz w:val="22"/>
                <w:szCs w:val="22"/>
              </w:rPr>
              <w:t>-7,8</w:t>
            </w:r>
          </w:p>
        </w:tc>
        <w:tc>
          <w:tcPr>
            <w:tcW w:w="992" w:type="dxa"/>
            <w:shd w:val="clear" w:color="auto" w:fill="auto"/>
            <w:vAlign w:val="center"/>
          </w:tcPr>
          <w:p w:rsidR="007058B4" w:rsidRPr="00A31490" w:rsidRDefault="007058B4" w:rsidP="00B15DC8">
            <w:pPr>
              <w:pStyle w:val="ConsPlusNormal"/>
              <w:jc w:val="center"/>
              <w:rPr>
                <w:rFonts w:ascii="Arial" w:hAnsi="Arial" w:cs="Arial"/>
                <w:sz w:val="22"/>
                <w:szCs w:val="22"/>
              </w:rPr>
            </w:pPr>
          </w:p>
        </w:tc>
        <w:tc>
          <w:tcPr>
            <w:tcW w:w="1132" w:type="dxa"/>
            <w:shd w:val="clear" w:color="auto" w:fill="auto"/>
            <w:vAlign w:val="center"/>
          </w:tcPr>
          <w:p w:rsidR="007058B4" w:rsidRPr="00A31490" w:rsidRDefault="007058B4" w:rsidP="00C11F5F">
            <w:pPr>
              <w:pStyle w:val="ConsPlusNormal"/>
              <w:jc w:val="center"/>
              <w:rPr>
                <w:rFonts w:ascii="Arial" w:hAnsi="Arial" w:cs="Arial"/>
                <w:sz w:val="22"/>
                <w:szCs w:val="22"/>
              </w:rPr>
            </w:pPr>
          </w:p>
        </w:tc>
        <w:tc>
          <w:tcPr>
            <w:tcW w:w="850" w:type="dxa"/>
            <w:shd w:val="clear" w:color="auto" w:fill="auto"/>
            <w:vAlign w:val="center"/>
          </w:tcPr>
          <w:p w:rsidR="007058B4" w:rsidRPr="00A31490" w:rsidRDefault="007058B4" w:rsidP="00C11F5F">
            <w:pPr>
              <w:pStyle w:val="ConsPlusNormal"/>
              <w:jc w:val="center"/>
              <w:rPr>
                <w:rFonts w:ascii="Arial" w:hAnsi="Arial" w:cs="Arial"/>
                <w:sz w:val="22"/>
                <w:szCs w:val="22"/>
              </w:rPr>
            </w:pPr>
          </w:p>
        </w:tc>
        <w:tc>
          <w:tcPr>
            <w:tcW w:w="851" w:type="dxa"/>
            <w:shd w:val="clear" w:color="auto" w:fill="auto"/>
            <w:vAlign w:val="center"/>
          </w:tcPr>
          <w:p w:rsidR="007058B4" w:rsidRPr="00A31490" w:rsidRDefault="007058B4" w:rsidP="00C11F5F">
            <w:pPr>
              <w:pStyle w:val="ConsPlusNormal"/>
              <w:jc w:val="center"/>
              <w:rPr>
                <w:rFonts w:ascii="Arial" w:hAnsi="Arial" w:cs="Arial"/>
                <w:sz w:val="22"/>
                <w:szCs w:val="22"/>
              </w:rPr>
            </w:pPr>
          </w:p>
        </w:tc>
        <w:tc>
          <w:tcPr>
            <w:tcW w:w="850" w:type="dxa"/>
            <w:shd w:val="clear" w:color="auto" w:fill="auto"/>
            <w:vAlign w:val="center"/>
          </w:tcPr>
          <w:p w:rsidR="007058B4" w:rsidRPr="00A31490" w:rsidRDefault="007058B4" w:rsidP="00C11F5F">
            <w:pPr>
              <w:pStyle w:val="ConsPlusNormal"/>
              <w:jc w:val="center"/>
              <w:rPr>
                <w:rFonts w:ascii="Arial" w:hAnsi="Arial" w:cs="Arial"/>
                <w:sz w:val="22"/>
                <w:szCs w:val="22"/>
              </w:rPr>
            </w:pPr>
          </w:p>
        </w:tc>
        <w:tc>
          <w:tcPr>
            <w:tcW w:w="851" w:type="dxa"/>
            <w:shd w:val="clear" w:color="auto" w:fill="auto"/>
            <w:vAlign w:val="center"/>
          </w:tcPr>
          <w:p w:rsidR="007058B4" w:rsidRPr="00A31490" w:rsidRDefault="007058B4" w:rsidP="00C11F5F">
            <w:pPr>
              <w:pStyle w:val="ConsPlusNormal"/>
              <w:jc w:val="center"/>
              <w:rPr>
                <w:rFonts w:ascii="Arial" w:hAnsi="Arial" w:cs="Arial"/>
                <w:sz w:val="22"/>
                <w:szCs w:val="22"/>
              </w:rPr>
            </w:pPr>
          </w:p>
        </w:tc>
        <w:tc>
          <w:tcPr>
            <w:tcW w:w="693" w:type="dxa"/>
            <w:vAlign w:val="center"/>
          </w:tcPr>
          <w:p w:rsidR="007058B4" w:rsidRPr="00A31490" w:rsidRDefault="007058B4" w:rsidP="007058B4">
            <w:pPr>
              <w:pStyle w:val="ConsPlusNormal"/>
              <w:jc w:val="center"/>
              <w:rPr>
                <w:rFonts w:ascii="Arial" w:hAnsi="Arial" w:cs="Arial"/>
                <w:sz w:val="22"/>
                <w:szCs w:val="22"/>
              </w:rPr>
            </w:pPr>
          </w:p>
        </w:tc>
        <w:tc>
          <w:tcPr>
            <w:tcW w:w="847" w:type="dxa"/>
            <w:vAlign w:val="center"/>
          </w:tcPr>
          <w:p w:rsidR="007058B4" w:rsidRPr="00A31490" w:rsidRDefault="007058B4" w:rsidP="007058B4">
            <w:pPr>
              <w:pStyle w:val="ConsPlusNormal"/>
              <w:jc w:val="center"/>
              <w:rPr>
                <w:rFonts w:ascii="Arial" w:hAnsi="Arial" w:cs="Arial"/>
                <w:sz w:val="22"/>
                <w:szCs w:val="22"/>
              </w:rPr>
            </w:pPr>
          </w:p>
        </w:tc>
        <w:tc>
          <w:tcPr>
            <w:tcW w:w="848" w:type="dxa"/>
            <w:vAlign w:val="center"/>
          </w:tcPr>
          <w:p w:rsidR="007058B4" w:rsidRPr="00A31490" w:rsidRDefault="007058B4" w:rsidP="007058B4">
            <w:pPr>
              <w:pStyle w:val="ConsPlusNormal"/>
              <w:jc w:val="center"/>
              <w:rPr>
                <w:rFonts w:ascii="Arial" w:hAnsi="Arial" w:cs="Arial"/>
                <w:sz w:val="22"/>
                <w:szCs w:val="22"/>
              </w:rPr>
            </w:pPr>
          </w:p>
        </w:tc>
        <w:tc>
          <w:tcPr>
            <w:tcW w:w="850" w:type="dxa"/>
            <w:vAlign w:val="center"/>
          </w:tcPr>
          <w:p w:rsidR="007058B4" w:rsidRPr="00A31490" w:rsidRDefault="007058B4" w:rsidP="007058B4">
            <w:pPr>
              <w:pStyle w:val="ConsPlusNormal"/>
              <w:jc w:val="center"/>
              <w:rPr>
                <w:rFonts w:ascii="Arial" w:hAnsi="Arial" w:cs="Arial"/>
                <w:sz w:val="22"/>
                <w:szCs w:val="22"/>
              </w:rPr>
            </w:pPr>
          </w:p>
        </w:tc>
        <w:tc>
          <w:tcPr>
            <w:tcW w:w="851" w:type="dxa"/>
            <w:vAlign w:val="center"/>
          </w:tcPr>
          <w:p w:rsidR="007058B4" w:rsidRPr="00A31490" w:rsidRDefault="007058B4" w:rsidP="007058B4">
            <w:pPr>
              <w:pStyle w:val="ConsPlusNormal"/>
              <w:jc w:val="center"/>
              <w:rPr>
                <w:rFonts w:ascii="Arial" w:hAnsi="Arial" w:cs="Arial"/>
                <w:sz w:val="22"/>
                <w:szCs w:val="22"/>
              </w:rPr>
            </w:pPr>
          </w:p>
        </w:tc>
        <w:tc>
          <w:tcPr>
            <w:tcW w:w="834" w:type="dxa"/>
            <w:vAlign w:val="center"/>
          </w:tcPr>
          <w:p w:rsidR="007058B4" w:rsidRPr="00A31490" w:rsidRDefault="007058B4" w:rsidP="007058B4">
            <w:pPr>
              <w:pStyle w:val="ConsPlusNormal"/>
              <w:jc w:val="center"/>
              <w:rPr>
                <w:rFonts w:ascii="Arial" w:hAnsi="Arial" w:cs="Arial"/>
                <w:sz w:val="22"/>
                <w:szCs w:val="22"/>
              </w:rPr>
            </w:pPr>
          </w:p>
        </w:tc>
        <w:tc>
          <w:tcPr>
            <w:tcW w:w="867" w:type="dxa"/>
            <w:gridSpan w:val="3"/>
            <w:vAlign w:val="center"/>
          </w:tcPr>
          <w:p w:rsidR="007058B4" w:rsidRPr="00A31490" w:rsidRDefault="007058B4" w:rsidP="007058B4">
            <w:pPr>
              <w:pStyle w:val="ConsPlusNormal"/>
              <w:jc w:val="center"/>
              <w:rPr>
                <w:rFonts w:ascii="Arial" w:hAnsi="Arial" w:cs="Arial"/>
                <w:sz w:val="22"/>
                <w:szCs w:val="22"/>
              </w:rPr>
            </w:pPr>
          </w:p>
        </w:tc>
      </w:tr>
      <w:tr w:rsidR="007058B4" w:rsidRPr="00A31490" w:rsidTr="00FA08FD">
        <w:trPr>
          <w:gridAfter w:val="1"/>
          <w:wAfter w:w="8" w:type="dxa"/>
          <w:trHeight w:val="436"/>
        </w:trPr>
        <w:tc>
          <w:tcPr>
            <w:tcW w:w="468" w:type="dxa"/>
            <w:tcBorders>
              <w:bottom w:val="single" w:sz="4" w:space="0" w:color="auto"/>
            </w:tcBorders>
            <w:shd w:val="clear" w:color="auto" w:fill="auto"/>
            <w:vAlign w:val="center"/>
          </w:tcPr>
          <w:p w:rsidR="007058B4" w:rsidRPr="00A31490" w:rsidRDefault="007058B4" w:rsidP="0028456C">
            <w:pPr>
              <w:jc w:val="center"/>
              <w:rPr>
                <w:rFonts w:ascii="Arial" w:hAnsi="Arial" w:cs="Arial"/>
                <w:sz w:val="22"/>
                <w:szCs w:val="22"/>
              </w:rPr>
            </w:pPr>
            <w:r w:rsidRPr="00A31490">
              <w:rPr>
                <w:rFonts w:ascii="Arial" w:hAnsi="Arial" w:cs="Arial"/>
                <w:sz w:val="22"/>
                <w:szCs w:val="22"/>
              </w:rPr>
              <w:t>3</w:t>
            </w:r>
          </w:p>
        </w:tc>
        <w:tc>
          <w:tcPr>
            <w:tcW w:w="1437" w:type="dxa"/>
            <w:tcBorders>
              <w:bottom w:val="single" w:sz="4" w:space="0" w:color="auto"/>
            </w:tcBorders>
            <w:shd w:val="clear" w:color="auto" w:fill="auto"/>
          </w:tcPr>
          <w:p w:rsidR="007058B4" w:rsidRPr="00A31490" w:rsidRDefault="007058B4" w:rsidP="001665D6">
            <w:pPr>
              <w:ind w:left="-42"/>
              <w:rPr>
                <w:rFonts w:ascii="Arial" w:hAnsi="Arial" w:cs="Arial"/>
                <w:sz w:val="22"/>
                <w:szCs w:val="22"/>
              </w:rPr>
            </w:pPr>
            <w:r w:rsidRPr="00A31490">
              <w:rPr>
                <w:rFonts w:ascii="Arial" w:hAnsi="Arial" w:cs="Arial"/>
                <w:sz w:val="22"/>
                <w:szCs w:val="22"/>
              </w:rPr>
              <w:t>Миграционная убыль (прирост) на 1000 населения</w:t>
            </w:r>
          </w:p>
        </w:tc>
        <w:tc>
          <w:tcPr>
            <w:tcW w:w="567" w:type="dxa"/>
            <w:tcBorders>
              <w:bottom w:val="single" w:sz="4" w:space="0" w:color="auto"/>
            </w:tcBorders>
            <w:vAlign w:val="center"/>
          </w:tcPr>
          <w:p w:rsidR="007058B4" w:rsidRPr="00A31490" w:rsidRDefault="007058B4" w:rsidP="001665D6">
            <w:pPr>
              <w:ind w:left="-62"/>
              <w:jc w:val="center"/>
              <w:rPr>
                <w:rFonts w:ascii="Arial" w:hAnsi="Arial" w:cs="Arial"/>
                <w:sz w:val="22"/>
                <w:szCs w:val="22"/>
              </w:rPr>
            </w:pPr>
            <w:r w:rsidRPr="00A31490">
              <w:rPr>
                <w:rFonts w:ascii="Arial" w:hAnsi="Arial" w:cs="Arial"/>
                <w:sz w:val="22"/>
                <w:szCs w:val="22"/>
              </w:rPr>
              <w:t>чел.</w:t>
            </w:r>
          </w:p>
        </w:tc>
        <w:tc>
          <w:tcPr>
            <w:tcW w:w="995" w:type="dxa"/>
            <w:tcBorders>
              <w:bottom w:val="single" w:sz="4" w:space="0" w:color="auto"/>
            </w:tcBorders>
            <w:vAlign w:val="center"/>
          </w:tcPr>
          <w:p w:rsidR="007058B4" w:rsidRPr="00A31490" w:rsidRDefault="007058B4" w:rsidP="00671E1A">
            <w:pPr>
              <w:jc w:val="center"/>
              <w:rPr>
                <w:rFonts w:ascii="Arial" w:hAnsi="Arial" w:cs="Arial"/>
                <w:sz w:val="22"/>
                <w:szCs w:val="22"/>
              </w:rPr>
            </w:pPr>
            <w:r w:rsidRPr="00A31490">
              <w:rPr>
                <w:rFonts w:ascii="Arial" w:hAnsi="Arial" w:cs="Arial"/>
                <w:sz w:val="22"/>
                <w:szCs w:val="22"/>
              </w:rPr>
              <w:t>-</w:t>
            </w:r>
            <w:r w:rsidR="00671E1A" w:rsidRPr="00A31490">
              <w:rPr>
                <w:rFonts w:ascii="Arial" w:hAnsi="Arial" w:cs="Arial"/>
                <w:sz w:val="22"/>
                <w:szCs w:val="22"/>
              </w:rPr>
              <w:t>7,08</w:t>
            </w:r>
          </w:p>
        </w:tc>
        <w:tc>
          <w:tcPr>
            <w:tcW w:w="992" w:type="dxa"/>
            <w:tcBorders>
              <w:bottom w:val="single" w:sz="4" w:space="0" w:color="auto"/>
            </w:tcBorders>
            <w:shd w:val="clear" w:color="auto" w:fill="auto"/>
            <w:vAlign w:val="center"/>
          </w:tcPr>
          <w:p w:rsidR="007058B4" w:rsidRPr="00A31490" w:rsidRDefault="00912527" w:rsidP="00B15DC8">
            <w:pPr>
              <w:pStyle w:val="ConsPlusNormal"/>
              <w:jc w:val="center"/>
              <w:rPr>
                <w:rFonts w:ascii="Arial" w:hAnsi="Arial" w:cs="Arial"/>
                <w:sz w:val="22"/>
                <w:szCs w:val="22"/>
              </w:rPr>
            </w:pPr>
            <w:r w:rsidRPr="00A31490">
              <w:rPr>
                <w:rFonts w:ascii="Arial" w:hAnsi="Arial" w:cs="Arial"/>
                <w:sz w:val="22"/>
                <w:szCs w:val="22"/>
              </w:rPr>
              <w:t>-6,6</w:t>
            </w:r>
          </w:p>
        </w:tc>
        <w:tc>
          <w:tcPr>
            <w:tcW w:w="992" w:type="dxa"/>
            <w:tcBorders>
              <w:bottom w:val="single" w:sz="4" w:space="0" w:color="auto"/>
            </w:tcBorders>
            <w:shd w:val="clear" w:color="auto" w:fill="auto"/>
            <w:vAlign w:val="center"/>
          </w:tcPr>
          <w:p w:rsidR="007058B4" w:rsidRPr="00A31490" w:rsidRDefault="007058B4" w:rsidP="0053439C">
            <w:pPr>
              <w:pStyle w:val="ConsPlusNormal"/>
              <w:jc w:val="center"/>
              <w:rPr>
                <w:rFonts w:ascii="Arial" w:hAnsi="Arial" w:cs="Arial"/>
                <w:sz w:val="22"/>
                <w:szCs w:val="22"/>
              </w:rPr>
            </w:pPr>
          </w:p>
        </w:tc>
        <w:tc>
          <w:tcPr>
            <w:tcW w:w="1132" w:type="dxa"/>
            <w:tcBorders>
              <w:bottom w:val="single" w:sz="4" w:space="0" w:color="auto"/>
            </w:tcBorders>
            <w:shd w:val="clear" w:color="auto" w:fill="auto"/>
            <w:vAlign w:val="center"/>
          </w:tcPr>
          <w:p w:rsidR="007058B4" w:rsidRPr="00A31490" w:rsidRDefault="007058B4" w:rsidP="00C11F5F">
            <w:pPr>
              <w:pStyle w:val="ConsPlusNormal"/>
              <w:jc w:val="center"/>
              <w:rPr>
                <w:rFonts w:ascii="Arial" w:hAnsi="Arial" w:cs="Arial"/>
                <w:sz w:val="22"/>
                <w:szCs w:val="22"/>
              </w:rPr>
            </w:pPr>
          </w:p>
        </w:tc>
        <w:tc>
          <w:tcPr>
            <w:tcW w:w="850" w:type="dxa"/>
            <w:tcBorders>
              <w:bottom w:val="single" w:sz="4" w:space="0" w:color="auto"/>
            </w:tcBorders>
            <w:shd w:val="clear" w:color="auto" w:fill="auto"/>
            <w:vAlign w:val="center"/>
          </w:tcPr>
          <w:p w:rsidR="007058B4" w:rsidRPr="00A31490" w:rsidRDefault="007058B4" w:rsidP="00C11F5F">
            <w:pPr>
              <w:pStyle w:val="ConsPlusNormal"/>
              <w:jc w:val="center"/>
              <w:rPr>
                <w:rFonts w:ascii="Arial" w:hAnsi="Arial" w:cs="Arial"/>
                <w:sz w:val="22"/>
                <w:szCs w:val="22"/>
              </w:rPr>
            </w:pPr>
          </w:p>
        </w:tc>
        <w:tc>
          <w:tcPr>
            <w:tcW w:w="851" w:type="dxa"/>
            <w:tcBorders>
              <w:bottom w:val="single" w:sz="4" w:space="0" w:color="auto"/>
            </w:tcBorders>
            <w:shd w:val="clear" w:color="auto" w:fill="auto"/>
            <w:vAlign w:val="center"/>
          </w:tcPr>
          <w:p w:rsidR="007058B4" w:rsidRPr="00A31490" w:rsidRDefault="007058B4" w:rsidP="00C11F5F">
            <w:pPr>
              <w:pStyle w:val="ConsPlusNormal"/>
              <w:jc w:val="center"/>
              <w:rPr>
                <w:rFonts w:ascii="Arial" w:hAnsi="Arial" w:cs="Arial"/>
                <w:sz w:val="22"/>
                <w:szCs w:val="22"/>
              </w:rPr>
            </w:pPr>
          </w:p>
        </w:tc>
        <w:tc>
          <w:tcPr>
            <w:tcW w:w="850" w:type="dxa"/>
            <w:tcBorders>
              <w:bottom w:val="single" w:sz="4" w:space="0" w:color="auto"/>
            </w:tcBorders>
            <w:shd w:val="clear" w:color="auto" w:fill="auto"/>
            <w:vAlign w:val="center"/>
          </w:tcPr>
          <w:p w:rsidR="007058B4" w:rsidRPr="00A31490" w:rsidRDefault="007058B4" w:rsidP="00C11F5F">
            <w:pPr>
              <w:pStyle w:val="ConsPlusNormal"/>
              <w:jc w:val="center"/>
              <w:rPr>
                <w:rFonts w:ascii="Arial" w:hAnsi="Arial" w:cs="Arial"/>
                <w:sz w:val="22"/>
                <w:szCs w:val="22"/>
              </w:rPr>
            </w:pPr>
          </w:p>
        </w:tc>
        <w:tc>
          <w:tcPr>
            <w:tcW w:w="851" w:type="dxa"/>
            <w:tcBorders>
              <w:bottom w:val="single" w:sz="4" w:space="0" w:color="auto"/>
            </w:tcBorders>
            <w:shd w:val="clear" w:color="auto" w:fill="auto"/>
            <w:vAlign w:val="center"/>
          </w:tcPr>
          <w:p w:rsidR="007058B4" w:rsidRPr="00A31490" w:rsidRDefault="007058B4" w:rsidP="00C11F5F">
            <w:pPr>
              <w:pStyle w:val="ConsPlusNormal"/>
              <w:jc w:val="center"/>
              <w:rPr>
                <w:rFonts w:ascii="Arial" w:hAnsi="Arial" w:cs="Arial"/>
                <w:sz w:val="22"/>
                <w:szCs w:val="22"/>
              </w:rPr>
            </w:pPr>
          </w:p>
        </w:tc>
        <w:tc>
          <w:tcPr>
            <w:tcW w:w="693" w:type="dxa"/>
            <w:vAlign w:val="center"/>
          </w:tcPr>
          <w:p w:rsidR="007058B4" w:rsidRPr="00A31490" w:rsidRDefault="007058B4" w:rsidP="007058B4">
            <w:pPr>
              <w:pStyle w:val="ConsPlusNormal"/>
              <w:jc w:val="center"/>
              <w:rPr>
                <w:rFonts w:ascii="Arial" w:hAnsi="Arial" w:cs="Arial"/>
                <w:sz w:val="22"/>
                <w:szCs w:val="22"/>
              </w:rPr>
            </w:pPr>
          </w:p>
        </w:tc>
        <w:tc>
          <w:tcPr>
            <w:tcW w:w="847" w:type="dxa"/>
            <w:vAlign w:val="center"/>
          </w:tcPr>
          <w:p w:rsidR="007058B4" w:rsidRPr="00A31490" w:rsidRDefault="007058B4" w:rsidP="007058B4">
            <w:pPr>
              <w:pStyle w:val="ConsPlusNormal"/>
              <w:jc w:val="center"/>
              <w:rPr>
                <w:rFonts w:ascii="Arial" w:hAnsi="Arial" w:cs="Arial"/>
                <w:sz w:val="22"/>
                <w:szCs w:val="22"/>
              </w:rPr>
            </w:pPr>
          </w:p>
        </w:tc>
        <w:tc>
          <w:tcPr>
            <w:tcW w:w="848" w:type="dxa"/>
            <w:vAlign w:val="center"/>
          </w:tcPr>
          <w:p w:rsidR="007058B4" w:rsidRPr="00A31490" w:rsidRDefault="007058B4" w:rsidP="007058B4">
            <w:pPr>
              <w:pStyle w:val="ConsPlusNormal"/>
              <w:jc w:val="center"/>
              <w:rPr>
                <w:rFonts w:ascii="Arial" w:hAnsi="Arial" w:cs="Arial"/>
                <w:sz w:val="22"/>
                <w:szCs w:val="22"/>
              </w:rPr>
            </w:pPr>
          </w:p>
        </w:tc>
        <w:tc>
          <w:tcPr>
            <w:tcW w:w="850" w:type="dxa"/>
            <w:vAlign w:val="center"/>
          </w:tcPr>
          <w:p w:rsidR="007058B4" w:rsidRPr="00A31490" w:rsidRDefault="007058B4" w:rsidP="007058B4">
            <w:pPr>
              <w:pStyle w:val="ConsPlusNormal"/>
              <w:jc w:val="center"/>
              <w:rPr>
                <w:rFonts w:ascii="Arial" w:hAnsi="Arial" w:cs="Arial"/>
                <w:sz w:val="22"/>
                <w:szCs w:val="22"/>
              </w:rPr>
            </w:pPr>
          </w:p>
        </w:tc>
        <w:tc>
          <w:tcPr>
            <w:tcW w:w="851" w:type="dxa"/>
            <w:vAlign w:val="center"/>
          </w:tcPr>
          <w:p w:rsidR="007058B4" w:rsidRPr="00A31490" w:rsidRDefault="007058B4" w:rsidP="007058B4">
            <w:pPr>
              <w:pStyle w:val="ConsPlusNormal"/>
              <w:jc w:val="center"/>
              <w:rPr>
                <w:rFonts w:ascii="Arial" w:hAnsi="Arial" w:cs="Arial"/>
                <w:sz w:val="22"/>
                <w:szCs w:val="22"/>
              </w:rPr>
            </w:pPr>
          </w:p>
        </w:tc>
        <w:tc>
          <w:tcPr>
            <w:tcW w:w="850" w:type="dxa"/>
            <w:gridSpan w:val="2"/>
            <w:vAlign w:val="center"/>
          </w:tcPr>
          <w:p w:rsidR="007058B4" w:rsidRPr="00A31490" w:rsidRDefault="007058B4" w:rsidP="007058B4">
            <w:pPr>
              <w:pStyle w:val="ConsPlusNormal"/>
              <w:jc w:val="center"/>
              <w:rPr>
                <w:rFonts w:ascii="Arial" w:hAnsi="Arial" w:cs="Arial"/>
                <w:sz w:val="22"/>
                <w:szCs w:val="22"/>
              </w:rPr>
            </w:pPr>
          </w:p>
        </w:tc>
        <w:tc>
          <w:tcPr>
            <w:tcW w:w="843" w:type="dxa"/>
            <w:vAlign w:val="center"/>
          </w:tcPr>
          <w:p w:rsidR="007058B4" w:rsidRPr="00A31490" w:rsidRDefault="007058B4" w:rsidP="007058B4">
            <w:pPr>
              <w:pStyle w:val="ConsPlusNormal"/>
              <w:jc w:val="center"/>
              <w:rPr>
                <w:rFonts w:ascii="Arial" w:hAnsi="Arial" w:cs="Arial"/>
                <w:sz w:val="22"/>
                <w:szCs w:val="22"/>
              </w:rPr>
            </w:pPr>
          </w:p>
        </w:tc>
      </w:tr>
      <w:tr w:rsidR="00DD7A1D" w:rsidRPr="00A31490" w:rsidTr="00FA08FD">
        <w:trPr>
          <w:gridAfter w:val="1"/>
          <w:wAfter w:w="8" w:type="dxa"/>
          <w:trHeight w:val="436"/>
        </w:trPr>
        <w:tc>
          <w:tcPr>
            <w:tcW w:w="468" w:type="dxa"/>
            <w:shd w:val="clear" w:color="auto" w:fill="auto"/>
            <w:vAlign w:val="center"/>
          </w:tcPr>
          <w:p w:rsidR="00DD7A1D" w:rsidRPr="00A31490" w:rsidRDefault="00DD7A1D" w:rsidP="0028456C">
            <w:pPr>
              <w:jc w:val="center"/>
              <w:rPr>
                <w:rFonts w:ascii="Arial" w:hAnsi="Arial" w:cs="Arial"/>
                <w:sz w:val="22"/>
                <w:szCs w:val="22"/>
              </w:rPr>
            </w:pPr>
            <w:r w:rsidRPr="00A31490">
              <w:rPr>
                <w:rFonts w:ascii="Arial" w:hAnsi="Arial" w:cs="Arial"/>
                <w:sz w:val="22"/>
                <w:szCs w:val="22"/>
              </w:rPr>
              <w:t>4</w:t>
            </w:r>
          </w:p>
        </w:tc>
        <w:tc>
          <w:tcPr>
            <w:tcW w:w="1437" w:type="dxa"/>
            <w:shd w:val="clear" w:color="auto" w:fill="auto"/>
          </w:tcPr>
          <w:p w:rsidR="00DD7A1D" w:rsidRPr="00A31490" w:rsidRDefault="00DD7A1D" w:rsidP="001665D6">
            <w:pPr>
              <w:ind w:left="-42"/>
              <w:rPr>
                <w:rFonts w:ascii="Arial" w:hAnsi="Arial" w:cs="Arial"/>
                <w:sz w:val="22"/>
                <w:szCs w:val="22"/>
              </w:rPr>
            </w:pPr>
            <w:r w:rsidRPr="00A31490">
              <w:rPr>
                <w:rFonts w:ascii="Arial" w:hAnsi="Arial" w:cs="Arial"/>
                <w:sz w:val="22"/>
                <w:szCs w:val="22"/>
              </w:rPr>
              <w:t xml:space="preserve">Выручка от реализации товаров (работ, услуг) </w:t>
            </w:r>
          </w:p>
        </w:tc>
        <w:tc>
          <w:tcPr>
            <w:tcW w:w="567" w:type="dxa"/>
            <w:vAlign w:val="center"/>
          </w:tcPr>
          <w:p w:rsidR="00DD7A1D" w:rsidRPr="00A31490" w:rsidRDefault="00DD7A1D" w:rsidP="001665D6">
            <w:pPr>
              <w:ind w:left="-62"/>
              <w:jc w:val="center"/>
              <w:rPr>
                <w:rFonts w:ascii="Arial" w:hAnsi="Arial" w:cs="Arial"/>
                <w:sz w:val="22"/>
                <w:szCs w:val="22"/>
              </w:rPr>
            </w:pPr>
            <w:r w:rsidRPr="00A31490">
              <w:rPr>
                <w:rFonts w:ascii="Arial" w:hAnsi="Arial" w:cs="Arial"/>
                <w:sz w:val="22"/>
                <w:szCs w:val="22"/>
              </w:rPr>
              <w:t>млн руб.</w:t>
            </w:r>
          </w:p>
        </w:tc>
        <w:tc>
          <w:tcPr>
            <w:tcW w:w="995" w:type="dxa"/>
            <w:vAlign w:val="center"/>
          </w:tcPr>
          <w:p w:rsidR="00DD7A1D" w:rsidRPr="00A31490" w:rsidRDefault="00B932E2" w:rsidP="00840EEE">
            <w:pPr>
              <w:jc w:val="center"/>
              <w:rPr>
                <w:rFonts w:ascii="Arial" w:hAnsi="Arial" w:cs="Arial"/>
                <w:sz w:val="22"/>
                <w:szCs w:val="22"/>
              </w:rPr>
            </w:pPr>
            <w:r w:rsidRPr="00A31490">
              <w:rPr>
                <w:rFonts w:ascii="Arial" w:hAnsi="Arial" w:cs="Arial"/>
                <w:sz w:val="22"/>
                <w:szCs w:val="22"/>
              </w:rPr>
              <w:t>30812</w:t>
            </w:r>
          </w:p>
        </w:tc>
        <w:tc>
          <w:tcPr>
            <w:tcW w:w="992" w:type="dxa"/>
            <w:shd w:val="clear" w:color="auto" w:fill="auto"/>
            <w:vAlign w:val="center"/>
          </w:tcPr>
          <w:p w:rsidR="00DD7A1D" w:rsidRPr="00A31490" w:rsidRDefault="00B932E2" w:rsidP="00840EEE">
            <w:pPr>
              <w:pStyle w:val="ConsPlusNormal"/>
              <w:jc w:val="center"/>
              <w:rPr>
                <w:rFonts w:ascii="Arial" w:hAnsi="Arial" w:cs="Arial"/>
                <w:sz w:val="22"/>
                <w:szCs w:val="22"/>
              </w:rPr>
            </w:pPr>
            <w:r w:rsidRPr="00A31490">
              <w:rPr>
                <w:rFonts w:ascii="Arial" w:hAnsi="Arial" w:cs="Arial"/>
                <w:sz w:val="22"/>
                <w:szCs w:val="22"/>
              </w:rPr>
              <w:t>34757</w:t>
            </w:r>
          </w:p>
        </w:tc>
        <w:tc>
          <w:tcPr>
            <w:tcW w:w="992" w:type="dxa"/>
            <w:shd w:val="clear" w:color="auto" w:fill="auto"/>
            <w:vAlign w:val="center"/>
          </w:tcPr>
          <w:p w:rsidR="00DD7A1D" w:rsidRPr="00A31490" w:rsidRDefault="00B932E2" w:rsidP="00840EEE">
            <w:pPr>
              <w:pStyle w:val="ConsPlusNormal"/>
              <w:jc w:val="center"/>
              <w:rPr>
                <w:rFonts w:ascii="Arial" w:hAnsi="Arial" w:cs="Arial"/>
                <w:sz w:val="22"/>
                <w:szCs w:val="22"/>
              </w:rPr>
            </w:pPr>
            <w:r w:rsidRPr="00A31490">
              <w:rPr>
                <w:rFonts w:ascii="Arial" w:hAnsi="Arial" w:cs="Arial"/>
                <w:sz w:val="22"/>
                <w:szCs w:val="22"/>
              </w:rPr>
              <w:t>37754</w:t>
            </w:r>
          </w:p>
        </w:tc>
        <w:tc>
          <w:tcPr>
            <w:tcW w:w="1132" w:type="dxa"/>
            <w:shd w:val="clear" w:color="auto" w:fill="auto"/>
            <w:vAlign w:val="center"/>
          </w:tcPr>
          <w:p w:rsidR="00DD7A1D" w:rsidRPr="00A31490" w:rsidRDefault="00B932E2" w:rsidP="006974EE">
            <w:pPr>
              <w:pStyle w:val="ConsPlusNormal"/>
              <w:jc w:val="center"/>
              <w:rPr>
                <w:rFonts w:ascii="Arial" w:hAnsi="Arial" w:cs="Arial"/>
                <w:sz w:val="22"/>
                <w:szCs w:val="22"/>
              </w:rPr>
            </w:pPr>
            <w:r w:rsidRPr="00A31490">
              <w:rPr>
                <w:rFonts w:ascii="Arial" w:hAnsi="Arial" w:cs="Arial"/>
                <w:sz w:val="22"/>
                <w:szCs w:val="22"/>
              </w:rPr>
              <w:t>38622</w:t>
            </w:r>
          </w:p>
        </w:tc>
        <w:tc>
          <w:tcPr>
            <w:tcW w:w="850" w:type="dxa"/>
            <w:shd w:val="clear" w:color="auto" w:fill="auto"/>
            <w:vAlign w:val="center"/>
          </w:tcPr>
          <w:p w:rsidR="00DD7A1D" w:rsidRPr="00A31490" w:rsidRDefault="00DD7A1D" w:rsidP="006974EE">
            <w:pPr>
              <w:pStyle w:val="ConsPlusNormal"/>
              <w:jc w:val="center"/>
              <w:rPr>
                <w:rFonts w:ascii="Arial" w:hAnsi="Arial" w:cs="Arial"/>
                <w:sz w:val="22"/>
                <w:szCs w:val="22"/>
              </w:rPr>
            </w:pPr>
          </w:p>
        </w:tc>
        <w:tc>
          <w:tcPr>
            <w:tcW w:w="851" w:type="dxa"/>
            <w:shd w:val="clear" w:color="auto" w:fill="auto"/>
            <w:vAlign w:val="center"/>
          </w:tcPr>
          <w:p w:rsidR="00DD7A1D" w:rsidRPr="00A31490" w:rsidRDefault="00DD7A1D" w:rsidP="00840EEE">
            <w:pPr>
              <w:pStyle w:val="ConsPlusNormal"/>
              <w:jc w:val="center"/>
              <w:rPr>
                <w:rFonts w:ascii="Arial" w:hAnsi="Arial" w:cs="Arial"/>
                <w:sz w:val="22"/>
                <w:szCs w:val="22"/>
              </w:rPr>
            </w:pPr>
          </w:p>
        </w:tc>
        <w:tc>
          <w:tcPr>
            <w:tcW w:w="850" w:type="dxa"/>
            <w:shd w:val="clear" w:color="auto" w:fill="auto"/>
            <w:vAlign w:val="center"/>
          </w:tcPr>
          <w:p w:rsidR="00DD7A1D" w:rsidRPr="00A31490" w:rsidRDefault="00DD7A1D" w:rsidP="00C42B99">
            <w:pPr>
              <w:pStyle w:val="ConsPlusNormal"/>
              <w:jc w:val="center"/>
              <w:rPr>
                <w:rFonts w:ascii="Arial" w:hAnsi="Arial" w:cs="Arial"/>
                <w:sz w:val="22"/>
                <w:szCs w:val="22"/>
              </w:rPr>
            </w:pPr>
          </w:p>
        </w:tc>
        <w:tc>
          <w:tcPr>
            <w:tcW w:w="851" w:type="dxa"/>
            <w:shd w:val="clear" w:color="auto" w:fill="auto"/>
            <w:vAlign w:val="center"/>
          </w:tcPr>
          <w:p w:rsidR="00DD7A1D" w:rsidRPr="00A31490" w:rsidRDefault="00DD7A1D" w:rsidP="00C42B99">
            <w:pPr>
              <w:pStyle w:val="ConsPlusNormal"/>
              <w:jc w:val="center"/>
              <w:rPr>
                <w:rFonts w:ascii="Arial" w:hAnsi="Arial" w:cs="Arial"/>
                <w:sz w:val="22"/>
                <w:szCs w:val="22"/>
              </w:rPr>
            </w:pPr>
          </w:p>
        </w:tc>
        <w:tc>
          <w:tcPr>
            <w:tcW w:w="693" w:type="dxa"/>
            <w:vAlign w:val="center"/>
          </w:tcPr>
          <w:p w:rsidR="00DD7A1D" w:rsidRPr="00A31490" w:rsidRDefault="00DD7A1D" w:rsidP="00C42B99">
            <w:pPr>
              <w:pStyle w:val="ConsPlusNormal"/>
              <w:jc w:val="center"/>
              <w:rPr>
                <w:rFonts w:ascii="Arial" w:hAnsi="Arial" w:cs="Arial"/>
                <w:sz w:val="22"/>
                <w:szCs w:val="22"/>
              </w:rPr>
            </w:pPr>
          </w:p>
        </w:tc>
        <w:tc>
          <w:tcPr>
            <w:tcW w:w="847" w:type="dxa"/>
            <w:vAlign w:val="center"/>
          </w:tcPr>
          <w:p w:rsidR="00DD7A1D" w:rsidRPr="00A31490" w:rsidRDefault="00DD7A1D" w:rsidP="00C42B99">
            <w:pPr>
              <w:pStyle w:val="ConsPlusNormal"/>
              <w:jc w:val="center"/>
              <w:rPr>
                <w:rFonts w:ascii="Arial" w:hAnsi="Arial" w:cs="Arial"/>
                <w:sz w:val="22"/>
                <w:szCs w:val="22"/>
              </w:rPr>
            </w:pPr>
          </w:p>
        </w:tc>
        <w:tc>
          <w:tcPr>
            <w:tcW w:w="848" w:type="dxa"/>
            <w:vAlign w:val="center"/>
          </w:tcPr>
          <w:p w:rsidR="00DD7A1D" w:rsidRPr="00A31490" w:rsidRDefault="00DD7A1D" w:rsidP="00C42B99">
            <w:pPr>
              <w:pStyle w:val="ConsPlusNormal"/>
              <w:jc w:val="center"/>
              <w:rPr>
                <w:rFonts w:ascii="Arial" w:hAnsi="Arial" w:cs="Arial"/>
                <w:sz w:val="22"/>
                <w:szCs w:val="22"/>
              </w:rPr>
            </w:pPr>
          </w:p>
        </w:tc>
        <w:tc>
          <w:tcPr>
            <w:tcW w:w="850" w:type="dxa"/>
            <w:vAlign w:val="center"/>
          </w:tcPr>
          <w:p w:rsidR="00DD7A1D" w:rsidRPr="00A31490" w:rsidRDefault="00DD7A1D" w:rsidP="00C42B99">
            <w:pPr>
              <w:pStyle w:val="ConsPlusNormal"/>
              <w:jc w:val="center"/>
              <w:rPr>
                <w:rFonts w:ascii="Arial" w:hAnsi="Arial" w:cs="Arial"/>
                <w:sz w:val="22"/>
                <w:szCs w:val="22"/>
              </w:rPr>
            </w:pPr>
          </w:p>
        </w:tc>
        <w:tc>
          <w:tcPr>
            <w:tcW w:w="851" w:type="dxa"/>
            <w:vAlign w:val="center"/>
          </w:tcPr>
          <w:p w:rsidR="00DD7A1D" w:rsidRPr="00A31490" w:rsidRDefault="00DD7A1D" w:rsidP="00C42B99">
            <w:pPr>
              <w:pStyle w:val="ConsPlusNormal"/>
              <w:jc w:val="center"/>
              <w:rPr>
                <w:rFonts w:ascii="Arial" w:hAnsi="Arial" w:cs="Arial"/>
                <w:sz w:val="22"/>
                <w:szCs w:val="22"/>
              </w:rPr>
            </w:pPr>
          </w:p>
        </w:tc>
        <w:tc>
          <w:tcPr>
            <w:tcW w:w="850" w:type="dxa"/>
            <w:gridSpan w:val="2"/>
            <w:vAlign w:val="center"/>
          </w:tcPr>
          <w:p w:rsidR="00DD7A1D" w:rsidRPr="00A31490" w:rsidRDefault="00DD7A1D" w:rsidP="00470B91">
            <w:pPr>
              <w:pStyle w:val="ConsPlusNormal"/>
              <w:jc w:val="center"/>
              <w:rPr>
                <w:rFonts w:ascii="Arial" w:hAnsi="Arial" w:cs="Arial"/>
                <w:sz w:val="22"/>
                <w:szCs w:val="22"/>
              </w:rPr>
            </w:pPr>
          </w:p>
        </w:tc>
        <w:tc>
          <w:tcPr>
            <w:tcW w:w="843" w:type="dxa"/>
            <w:vAlign w:val="center"/>
          </w:tcPr>
          <w:p w:rsidR="00DD7A1D" w:rsidRPr="00A31490" w:rsidRDefault="00DD7A1D" w:rsidP="00470B91">
            <w:pPr>
              <w:pStyle w:val="ConsPlusNormal"/>
              <w:jc w:val="center"/>
              <w:rPr>
                <w:rFonts w:ascii="Arial" w:hAnsi="Arial" w:cs="Arial"/>
                <w:sz w:val="22"/>
                <w:szCs w:val="22"/>
              </w:rPr>
            </w:pPr>
          </w:p>
        </w:tc>
      </w:tr>
      <w:tr w:rsidR="00DD7A1D" w:rsidRPr="00A31490" w:rsidTr="00FA08FD">
        <w:trPr>
          <w:trHeight w:val="322"/>
        </w:trPr>
        <w:tc>
          <w:tcPr>
            <w:tcW w:w="468" w:type="dxa"/>
            <w:shd w:val="clear" w:color="auto" w:fill="auto"/>
            <w:vAlign w:val="center"/>
          </w:tcPr>
          <w:p w:rsidR="00DD7A1D" w:rsidRPr="00A31490" w:rsidRDefault="00DD7A1D" w:rsidP="0028456C">
            <w:pPr>
              <w:jc w:val="center"/>
              <w:rPr>
                <w:rFonts w:ascii="Arial" w:hAnsi="Arial" w:cs="Arial"/>
                <w:sz w:val="22"/>
                <w:szCs w:val="22"/>
              </w:rPr>
            </w:pPr>
            <w:r w:rsidRPr="00A31490">
              <w:rPr>
                <w:rFonts w:ascii="Arial" w:hAnsi="Arial" w:cs="Arial"/>
                <w:sz w:val="22"/>
                <w:szCs w:val="22"/>
              </w:rPr>
              <w:t>5</w:t>
            </w:r>
          </w:p>
        </w:tc>
        <w:tc>
          <w:tcPr>
            <w:tcW w:w="1437" w:type="dxa"/>
            <w:shd w:val="clear" w:color="auto" w:fill="auto"/>
          </w:tcPr>
          <w:p w:rsidR="00DD7A1D" w:rsidRPr="00A31490" w:rsidRDefault="00DD7A1D" w:rsidP="001665D6">
            <w:pPr>
              <w:ind w:left="-42"/>
              <w:rPr>
                <w:rFonts w:ascii="Arial" w:hAnsi="Arial" w:cs="Arial"/>
                <w:sz w:val="22"/>
                <w:szCs w:val="22"/>
              </w:rPr>
            </w:pPr>
            <w:r w:rsidRPr="00A31490">
              <w:rPr>
                <w:rFonts w:ascii="Arial" w:hAnsi="Arial" w:cs="Arial"/>
                <w:sz w:val="22"/>
                <w:szCs w:val="22"/>
              </w:rPr>
              <w:t>Индекс промышленного производства</w:t>
            </w:r>
          </w:p>
        </w:tc>
        <w:tc>
          <w:tcPr>
            <w:tcW w:w="567" w:type="dxa"/>
            <w:vAlign w:val="center"/>
          </w:tcPr>
          <w:p w:rsidR="00DD7A1D" w:rsidRPr="00A31490" w:rsidRDefault="00DD7A1D" w:rsidP="001665D6">
            <w:pPr>
              <w:ind w:left="-62"/>
              <w:jc w:val="center"/>
              <w:rPr>
                <w:rFonts w:ascii="Arial" w:hAnsi="Arial" w:cs="Arial"/>
                <w:sz w:val="22"/>
                <w:szCs w:val="22"/>
              </w:rPr>
            </w:pPr>
            <w:r w:rsidRPr="00A31490">
              <w:rPr>
                <w:rFonts w:ascii="Arial" w:hAnsi="Arial" w:cs="Arial"/>
                <w:sz w:val="22"/>
                <w:szCs w:val="22"/>
              </w:rPr>
              <w:t>%</w:t>
            </w:r>
          </w:p>
        </w:tc>
        <w:tc>
          <w:tcPr>
            <w:tcW w:w="995" w:type="dxa"/>
            <w:vAlign w:val="center"/>
          </w:tcPr>
          <w:p w:rsidR="00DD7A1D" w:rsidRPr="00A31490" w:rsidRDefault="00671E1A" w:rsidP="00840EEE">
            <w:pPr>
              <w:jc w:val="center"/>
              <w:rPr>
                <w:rFonts w:ascii="Arial" w:hAnsi="Arial" w:cs="Arial"/>
                <w:sz w:val="22"/>
                <w:szCs w:val="22"/>
              </w:rPr>
            </w:pPr>
            <w:r w:rsidRPr="00A31490">
              <w:rPr>
                <w:rFonts w:ascii="Arial" w:hAnsi="Arial" w:cs="Arial"/>
                <w:sz w:val="22"/>
                <w:szCs w:val="22"/>
              </w:rPr>
              <w:t>105,1</w:t>
            </w:r>
          </w:p>
        </w:tc>
        <w:tc>
          <w:tcPr>
            <w:tcW w:w="992" w:type="dxa"/>
            <w:shd w:val="clear" w:color="auto" w:fill="auto"/>
            <w:vAlign w:val="center"/>
          </w:tcPr>
          <w:p w:rsidR="00DD7A1D" w:rsidRPr="00A31490" w:rsidRDefault="004272E7" w:rsidP="00840EEE">
            <w:pPr>
              <w:pStyle w:val="ConsPlusNormal"/>
              <w:jc w:val="center"/>
              <w:rPr>
                <w:rFonts w:ascii="Arial" w:hAnsi="Arial" w:cs="Arial"/>
                <w:sz w:val="22"/>
                <w:szCs w:val="22"/>
              </w:rPr>
            </w:pPr>
            <w:r w:rsidRPr="00A31490">
              <w:rPr>
                <w:rFonts w:ascii="Arial" w:hAnsi="Arial" w:cs="Arial"/>
                <w:sz w:val="22"/>
                <w:szCs w:val="22"/>
              </w:rPr>
              <w:t>436,9</w:t>
            </w:r>
          </w:p>
        </w:tc>
        <w:tc>
          <w:tcPr>
            <w:tcW w:w="992" w:type="dxa"/>
            <w:shd w:val="clear" w:color="auto" w:fill="auto"/>
            <w:vAlign w:val="center"/>
          </w:tcPr>
          <w:p w:rsidR="00DD7A1D" w:rsidRPr="00A31490" w:rsidRDefault="00DD7A1D" w:rsidP="00063BAD">
            <w:pPr>
              <w:pStyle w:val="ConsPlusNormal"/>
              <w:jc w:val="center"/>
              <w:rPr>
                <w:rFonts w:ascii="Arial" w:hAnsi="Arial" w:cs="Arial"/>
                <w:sz w:val="22"/>
                <w:szCs w:val="22"/>
              </w:rPr>
            </w:pPr>
          </w:p>
        </w:tc>
        <w:tc>
          <w:tcPr>
            <w:tcW w:w="1132" w:type="dxa"/>
            <w:shd w:val="clear" w:color="auto" w:fill="auto"/>
            <w:vAlign w:val="center"/>
          </w:tcPr>
          <w:p w:rsidR="00DD7A1D" w:rsidRPr="00A31490" w:rsidRDefault="00DD7A1D" w:rsidP="00840EEE">
            <w:pPr>
              <w:pStyle w:val="ConsPlusNormal"/>
              <w:jc w:val="center"/>
              <w:rPr>
                <w:rFonts w:ascii="Arial" w:hAnsi="Arial" w:cs="Arial"/>
                <w:sz w:val="22"/>
                <w:szCs w:val="22"/>
              </w:rPr>
            </w:pPr>
          </w:p>
        </w:tc>
        <w:tc>
          <w:tcPr>
            <w:tcW w:w="850" w:type="dxa"/>
            <w:shd w:val="clear" w:color="auto" w:fill="auto"/>
            <w:vAlign w:val="center"/>
          </w:tcPr>
          <w:p w:rsidR="00DD7A1D" w:rsidRPr="00A31490" w:rsidRDefault="00DD7A1D" w:rsidP="00840EEE">
            <w:pPr>
              <w:pStyle w:val="ConsPlusNormal"/>
              <w:jc w:val="center"/>
              <w:rPr>
                <w:rFonts w:ascii="Arial" w:hAnsi="Arial" w:cs="Arial"/>
                <w:sz w:val="22"/>
                <w:szCs w:val="22"/>
              </w:rPr>
            </w:pPr>
          </w:p>
        </w:tc>
        <w:tc>
          <w:tcPr>
            <w:tcW w:w="851" w:type="dxa"/>
            <w:shd w:val="clear" w:color="auto" w:fill="auto"/>
            <w:vAlign w:val="center"/>
          </w:tcPr>
          <w:p w:rsidR="00DD7A1D" w:rsidRPr="00A31490" w:rsidRDefault="00DD7A1D" w:rsidP="00840EEE">
            <w:pPr>
              <w:pStyle w:val="ConsPlusNormal"/>
              <w:jc w:val="center"/>
              <w:rPr>
                <w:rFonts w:ascii="Arial" w:hAnsi="Arial" w:cs="Arial"/>
                <w:sz w:val="22"/>
                <w:szCs w:val="22"/>
              </w:rPr>
            </w:pPr>
          </w:p>
        </w:tc>
        <w:tc>
          <w:tcPr>
            <w:tcW w:w="850" w:type="dxa"/>
            <w:shd w:val="clear" w:color="auto" w:fill="auto"/>
            <w:vAlign w:val="center"/>
          </w:tcPr>
          <w:p w:rsidR="00DD7A1D" w:rsidRPr="00A31490" w:rsidRDefault="00DD7A1D" w:rsidP="00840EEE">
            <w:pPr>
              <w:pStyle w:val="ConsPlusNormal"/>
              <w:jc w:val="center"/>
              <w:rPr>
                <w:rFonts w:ascii="Arial" w:hAnsi="Arial" w:cs="Arial"/>
                <w:sz w:val="22"/>
                <w:szCs w:val="22"/>
              </w:rPr>
            </w:pPr>
          </w:p>
        </w:tc>
        <w:tc>
          <w:tcPr>
            <w:tcW w:w="851" w:type="dxa"/>
            <w:shd w:val="clear" w:color="auto" w:fill="auto"/>
            <w:vAlign w:val="center"/>
          </w:tcPr>
          <w:p w:rsidR="00DD7A1D" w:rsidRPr="00A31490" w:rsidRDefault="00DD7A1D" w:rsidP="00840EEE">
            <w:pPr>
              <w:pStyle w:val="ConsPlusNormal"/>
              <w:jc w:val="center"/>
              <w:rPr>
                <w:rFonts w:ascii="Arial" w:hAnsi="Arial" w:cs="Arial"/>
                <w:sz w:val="22"/>
                <w:szCs w:val="22"/>
              </w:rPr>
            </w:pPr>
          </w:p>
        </w:tc>
        <w:tc>
          <w:tcPr>
            <w:tcW w:w="693" w:type="dxa"/>
            <w:vAlign w:val="center"/>
          </w:tcPr>
          <w:p w:rsidR="00DD7A1D" w:rsidRPr="00A31490" w:rsidRDefault="00DD7A1D" w:rsidP="007058B4">
            <w:pPr>
              <w:pStyle w:val="ConsPlusNormal"/>
              <w:jc w:val="center"/>
              <w:rPr>
                <w:rFonts w:ascii="Arial" w:hAnsi="Arial" w:cs="Arial"/>
                <w:sz w:val="22"/>
                <w:szCs w:val="22"/>
              </w:rPr>
            </w:pPr>
          </w:p>
        </w:tc>
        <w:tc>
          <w:tcPr>
            <w:tcW w:w="847" w:type="dxa"/>
            <w:vAlign w:val="center"/>
          </w:tcPr>
          <w:p w:rsidR="00DD7A1D" w:rsidRPr="00A31490" w:rsidRDefault="00DD7A1D" w:rsidP="007058B4">
            <w:pPr>
              <w:pStyle w:val="ConsPlusNormal"/>
              <w:jc w:val="center"/>
              <w:rPr>
                <w:rFonts w:ascii="Arial" w:hAnsi="Arial" w:cs="Arial"/>
                <w:sz w:val="22"/>
                <w:szCs w:val="22"/>
              </w:rPr>
            </w:pPr>
          </w:p>
        </w:tc>
        <w:tc>
          <w:tcPr>
            <w:tcW w:w="848" w:type="dxa"/>
            <w:vAlign w:val="center"/>
          </w:tcPr>
          <w:p w:rsidR="00DD7A1D" w:rsidRPr="00A31490" w:rsidRDefault="00DD7A1D" w:rsidP="007058B4">
            <w:pPr>
              <w:pStyle w:val="ConsPlusNormal"/>
              <w:jc w:val="center"/>
              <w:rPr>
                <w:rFonts w:ascii="Arial" w:hAnsi="Arial" w:cs="Arial"/>
                <w:sz w:val="22"/>
                <w:szCs w:val="22"/>
              </w:rPr>
            </w:pPr>
          </w:p>
        </w:tc>
        <w:tc>
          <w:tcPr>
            <w:tcW w:w="850" w:type="dxa"/>
            <w:vAlign w:val="center"/>
          </w:tcPr>
          <w:p w:rsidR="00DD7A1D" w:rsidRPr="00A31490" w:rsidRDefault="00DD7A1D" w:rsidP="007058B4">
            <w:pPr>
              <w:pStyle w:val="ConsPlusNormal"/>
              <w:jc w:val="center"/>
              <w:rPr>
                <w:rFonts w:ascii="Arial" w:hAnsi="Arial" w:cs="Arial"/>
                <w:sz w:val="22"/>
                <w:szCs w:val="22"/>
              </w:rPr>
            </w:pPr>
          </w:p>
        </w:tc>
        <w:tc>
          <w:tcPr>
            <w:tcW w:w="851" w:type="dxa"/>
            <w:vAlign w:val="center"/>
          </w:tcPr>
          <w:p w:rsidR="00DD7A1D" w:rsidRPr="00A31490" w:rsidRDefault="00DD7A1D" w:rsidP="007058B4">
            <w:pPr>
              <w:pStyle w:val="ConsPlusNormal"/>
              <w:jc w:val="center"/>
              <w:rPr>
                <w:rFonts w:ascii="Arial" w:hAnsi="Arial" w:cs="Arial"/>
                <w:sz w:val="22"/>
                <w:szCs w:val="22"/>
              </w:rPr>
            </w:pPr>
          </w:p>
        </w:tc>
        <w:tc>
          <w:tcPr>
            <w:tcW w:w="850" w:type="dxa"/>
            <w:gridSpan w:val="2"/>
            <w:vAlign w:val="center"/>
          </w:tcPr>
          <w:p w:rsidR="00DD7A1D" w:rsidRPr="00A31490" w:rsidRDefault="00DD7A1D" w:rsidP="007058B4">
            <w:pPr>
              <w:pStyle w:val="ConsPlusNormal"/>
              <w:jc w:val="center"/>
              <w:rPr>
                <w:rFonts w:ascii="Arial" w:hAnsi="Arial" w:cs="Arial"/>
                <w:sz w:val="22"/>
                <w:szCs w:val="22"/>
              </w:rPr>
            </w:pPr>
          </w:p>
        </w:tc>
        <w:tc>
          <w:tcPr>
            <w:tcW w:w="851" w:type="dxa"/>
            <w:gridSpan w:val="2"/>
            <w:vAlign w:val="center"/>
          </w:tcPr>
          <w:p w:rsidR="00DD7A1D" w:rsidRPr="00A31490" w:rsidRDefault="00DD7A1D" w:rsidP="007058B4">
            <w:pPr>
              <w:pStyle w:val="ConsPlusNormal"/>
              <w:jc w:val="center"/>
              <w:rPr>
                <w:rFonts w:ascii="Arial" w:hAnsi="Arial" w:cs="Arial"/>
                <w:sz w:val="22"/>
                <w:szCs w:val="22"/>
              </w:rPr>
            </w:pPr>
          </w:p>
        </w:tc>
      </w:tr>
      <w:tr w:rsidR="00DD7A1D" w:rsidRPr="00A31490" w:rsidTr="00FA08FD">
        <w:trPr>
          <w:trHeight w:val="775"/>
        </w:trPr>
        <w:tc>
          <w:tcPr>
            <w:tcW w:w="468" w:type="dxa"/>
            <w:shd w:val="clear" w:color="auto" w:fill="auto"/>
            <w:vAlign w:val="center"/>
          </w:tcPr>
          <w:p w:rsidR="00DD7A1D" w:rsidRPr="00A31490" w:rsidRDefault="00DD7A1D" w:rsidP="0028456C">
            <w:pPr>
              <w:jc w:val="center"/>
              <w:rPr>
                <w:rFonts w:ascii="Arial" w:hAnsi="Arial" w:cs="Arial"/>
                <w:sz w:val="22"/>
                <w:szCs w:val="22"/>
              </w:rPr>
            </w:pPr>
            <w:r w:rsidRPr="00A31490">
              <w:rPr>
                <w:rFonts w:ascii="Arial" w:hAnsi="Arial" w:cs="Arial"/>
                <w:sz w:val="22"/>
                <w:szCs w:val="22"/>
              </w:rPr>
              <w:lastRenderedPageBreak/>
              <w:t>6</w:t>
            </w:r>
          </w:p>
        </w:tc>
        <w:tc>
          <w:tcPr>
            <w:tcW w:w="1437" w:type="dxa"/>
            <w:shd w:val="clear" w:color="auto" w:fill="auto"/>
          </w:tcPr>
          <w:p w:rsidR="00DD7A1D" w:rsidRPr="00A31490" w:rsidRDefault="00DD7A1D" w:rsidP="001665D6">
            <w:pPr>
              <w:ind w:left="-42"/>
              <w:rPr>
                <w:rFonts w:ascii="Arial" w:hAnsi="Arial" w:cs="Arial"/>
                <w:sz w:val="22"/>
                <w:szCs w:val="22"/>
              </w:rPr>
            </w:pPr>
            <w:r w:rsidRPr="00A31490">
              <w:rPr>
                <w:rFonts w:ascii="Arial" w:hAnsi="Arial" w:cs="Arial"/>
                <w:sz w:val="22"/>
                <w:szCs w:val="22"/>
              </w:rPr>
              <w:t>Индекс производства продукции сельского хозяйства в сельхозорганизациях</w:t>
            </w:r>
            <w:r w:rsidRPr="00A31490">
              <w:rPr>
                <w:rFonts w:ascii="Arial" w:hAnsi="Arial" w:cs="Arial"/>
                <w:sz w:val="22"/>
                <w:szCs w:val="22"/>
              </w:rPr>
              <w:br/>
              <w:t>(в сопоставимых ценах)</w:t>
            </w:r>
          </w:p>
        </w:tc>
        <w:tc>
          <w:tcPr>
            <w:tcW w:w="567" w:type="dxa"/>
            <w:vAlign w:val="center"/>
          </w:tcPr>
          <w:p w:rsidR="00DD7A1D" w:rsidRPr="00A31490" w:rsidRDefault="00DD7A1D" w:rsidP="001665D6">
            <w:pPr>
              <w:ind w:left="-62"/>
              <w:jc w:val="center"/>
              <w:rPr>
                <w:rFonts w:ascii="Arial" w:hAnsi="Arial" w:cs="Arial"/>
                <w:sz w:val="22"/>
                <w:szCs w:val="22"/>
              </w:rPr>
            </w:pPr>
            <w:r w:rsidRPr="00A31490">
              <w:rPr>
                <w:rFonts w:ascii="Arial" w:hAnsi="Arial" w:cs="Arial"/>
                <w:sz w:val="22"/>
                <w:szCs w:val="22"/>
              </w:rPr>
              <w:t>%</w:t>
            </w:r>
          </w:p>
        </w:tc>
        <w:tc>
          <w:tcPr>
            <w:tcW w:w="995" w:type="dxa"/>
            <w:vAlign w:val="center"/>
          </w:tcPr>
          <w:p w:rsidR="00DD7A1D" w:rsidRPr="00A31490" w:rsidRDefault="00DD7A1D" w:rsidP="00C11F5F">
            <w:pPr>
              <w:jc w:val="center"/>
              <w:rPr>
                <w:rFonts w:ascii="Arial" w:hAnsi="Arial" w:cs="Arial"/>
                <w:sz w:val="22"/>
                <w:szCs w:val="22"/>
              </w:rPr>
            </w:pPr>
          </w:p>
        </w:tc>
        <w:tc>
          <w:tcPr>
            <w:tcW w:w="992" w:type="dxa"/>
            <w:shd w:val="clear" w:color="auto" w:fill="auto"/>
            <w:vAlign w:val="center"/>
          </w:tcPr>
          <w:p w:rsidR="00DD7A1D" w:rsidRPr="00A31490" w:rsidRDefault="00DD7A1D" w:rsidP="00C11F5F">
            <w:pPr>
              <w:pStyle w:val="ConsPlusNormal"/>
              <w:jc w:val="center"/>
              <w:rPr>
                <w:rFonts w:ascii="Arial" w:hAnsi="Arial" w:cs="Arial"/>
                <w:sz w:val="22"/>
                <w:szCs w:val="22"/>
              </w:rPr>
            </w:pPr>
          </w:p>
        </w:tc>
        <w:tc>
          <w:tcPr>
            <w:tcW w:w="992" w:type="dxa"/>
            <w:shd w:val="clear" w:color="auto" w:fill="auto"/>
            <w:vAlign w:val="center"/>
          </w:tcPr>
          <w:p w:rsidR="00DD7A1D" w:rsidRPr="00A31490" w:rsidRDefault="00DD7A1D" w:rsidP="00C11F5F">
            <w:pPr>
              <w:pStyle w:val="ConsPlusNormal"/>
              <w:jc w:val="center"/>
              <w:rPr>
                <w:rFonts w:ascii="Arial" w:hAnsi="Arial" w:cs="Arial"/>
                <w:sz w:val="22"/>
                <w:szCs w:val="22"/>
              </w:rPr>
            </w:pPr>
          </w:p>
        </w:tc>
        <w:tc>
          <w:tcPr>
            <w:tcW w:w="1132" w:type="dxa"/>
            <w:shd w:val="clear" w:color="auto" w:fill="auto"/>
            <w:vAlign w:val="center"/>
          </w:tcPr>
          <w:p w:rsidR="00DD7A1D" w:rsidRPr="00A31490" w:rsidRDefault="00DD7A1D" w:rsidP="00C11F5F">
            <w:pPr>
              <w:pStyle w:val="ConsPlusNormal"/>
              <w:jc w:val="center"/>
              <w:rPr>
                <w:rFonts w:ascii="Arial" w:hAnsi="Arial" w:cs="Arial"/>
                <w:sz w:val="22"/>
                <w:szCs w:val="22"/>
              </w:rPr>
            </w:pPr>
          </w:p>
        </w:tc>
        <w:tc>
          <w:tcPr>
            <w:tcW w:w="850" w:type="dxa"/>
            <w:shd w:val="clear" w:color="auto" w:fill="auto"/>
            <w:vAlign w:val="center"/>
          </w:tcPr>
          <w:p w:rsidR="00DD7A1D" w:rsidRPr="00A31490" w:rsidRDefault="00DD7A1D" w:rsidP="00C11F5F">
            <w:pPr>
              <w:pStyle w:val="ConsPlusNormal"/>
              <w:jc w:val="center"/>
              <w:rPr>
                <w:rFonts w:ascii="Arial" w:hAnsi="Arial" w:cs="Arial"/>
                <w:sz w:val="22"/>
                <w:szCs w:val="22"/>
              </w:rPr>
            </w:pPr>
          </w:p>
        </w:tc>
        <w:tc>
          <w:tcPr>
            <w:tcW w:w="851" w:type="dxa"/>
            <w:shd w:val="clear" w:color="auto" w:fill="auto"/>
            <w:vAlign w:val="center"/>
          </w:tcPr>
          <w:p w:rsidR="00DD7A1D" w:rsidRPr="00A31490" w:rsidRDefault="00DD7A1D" w:rsidP="00C11F5F">
            <w:pPr>
              <w:pStyle w:val="ConsPlusNormal"/>
              <w:jc w:val="center"/>
              <w:rPr>
                <w:rFonts w:ascii="Arial" w:hAnsi="Arial" w:cs="Arial"/>
                <w:sz w:val="22"/>
                <w:szCs w:val="22"/>
              </w:rPr>
            </w:pPr>
          </w:p>
        </w:tc>
        <w:tc>
          <w:tcPr>
            <w:tcW w:w="850" w:type="dxa"/>
            <w:shd w:val="clear" w:color="auto" w:fill="auto"/>
            <w:vAlign w:val="center"/>
          </w:tcPr>
          <w:p w:rsidR="00DD7A1D" w:rsidRPr="00A31490" w:rsidRDefault="00DD7A1D" w:rsidP="00C11F5F">
            <w:pPr>
              <w:pStyle w:val="ConsPlusNormal"/>
              <w:jc w:val="center"/>
              <w:rPr>
                <w:rFonts w:ascii="Arial" w:hAnsi="Arial" w:cs="Arial"/>
                <w:sz w:val="22"/>
                <w:szCs w:val="22"/>
              </w:rPr>
            </w:pPr>
          </w:p>
        </w:tc>
        <w:tc>
          <w:tcPr>
            <w:tcW w:w="851" w:type="dxa"/>
            <w:shd w:val="clear" w:color="auto" w:fill="auto"/>
            <w:vAlign w:val="center"/>
          </w:tcPr>
          <w:p w:rsidR="00DD7A1D" w:rsidRPr="00A31490" w:rsidRDefault="00DD7A1D" w:rsidP="00C11F5F">
            <w:pPr>
              <w:pStyle w:val="ConsPlusNormal"/>
              <w:jc w:val="center"/>
              <w:rPr>
                <w:rFonts w:ascii="Arial" w:hAnsi="Arial" w:cs="Arial"/>
                <w:sz w:val="22"/>
                <w:szCs w:val="22"/>
              </w:rPr>
            </w:pPr>
          </w:p>
        </w:tc>
        <w:tc>
          <w:tcPr>
            <w:tcW w:w="693" w:type="dxa"/>
            <w:vAlign w:val="center"/>
          </w:tcPr>
          <w:p w:rsidR="00DD7A1D" w:rsidRPr="00A31490" w:rsidRDefault="00DD7A1D" w:rsidP="007058B4">
            <w:pPr>
              <w:pStyle w:val="ConsPlusNormal"/>
              <w:jc w:val="center"/>
              <w:rPr>
                <w:rFonts w:ascii="Arial" w:hAnsi="Arial" w:cs="Arial"/>
                <w:sz w:val="22"/>
                <w:szCs w:val="22"/>
              </w:rPr>
            </w:pPr>
          </w:p>
        </w:tc>
        <w:tc>
          <w:tcPr>
            <w:tcW w:w="847" w:type="dxa"/>
            <w:vAlign w:val="center"/>
          </w:tcPr>
          <w:p w:rsidR="00DD7A1D" w:rsidRPr="00A31490" w:rsidRDefault="00DD7A1D" w:rsidP="007058B4">
            <w:pPr>
              <w:pStyle w:val="ConsPlusNormal"/>
              <w:jc w:val="center"/>
              <w:rPr>
                <w:rFonts w:ascii="Arial" w:hAnsi="Arial" w:cs="Arial"/>
                <w:sz w:val="22"/>
                <w:szCs w:val="22"/>
              </w:rPr>
            </w:pPr>
          </w:p>
        </w:tc>
        <w:tc>
          <w:tcPr>
            <w:tcW w:w="848" w:type="dxa"/>
            <w:vAlign w:val="center"/>
          </w:tcPr>
          <w:p w:rsidR="00DD7A1D" w:rsidRPr="00A31490" w:rsidRDefault="00DD7A1D" w:rsidP="007058B4">
            <w:pPr>
              <w:pStyle w:val="ConsPlusNormal"/>
              <w:jc w:val="center"/>
              <w:rPr>
                <w:rFonts w:ascii="Arial" w:hAnsi="Arial" w:cs="Arial"/>
                <w:sz w:val="22"/>
                <w:szCs w:val="22"/>
              </w:rPr>
            </w:pPr>
          </w:p>
        </w:tc>
        <w:tc>
          <w:tcPr>
            <w:tcW w:w="850" w:type="dxa"/>
            <w:vAlign w:val="center"/>
          </w:tcPr>
          <w:p w:rsidR="00DD7A1D" w:rsidRPr="00A31490" w:rsidRDefault="00DD7A1D" w:rsidP="007058B4">
            <w:pPr>
              <w:pStyle w:val="ConsPlusNormal"/>
              <w:jc w:val="center"/>
              <w:rPr>
                <w:rFonts w:ascii="Arial" w:hAnsi="Arial" w:cs="Arial"/>
                <w:sz w:val="22"/>
                <w:szCs w:val="22"/>
              </w:rPr>
            </w:pPr>
          </w:p>
        </w:tc>
        <w:tc>
          <w:tcPr>
            <w:tcW w:w="851" w:type="dxa"/>
            <w:vAlign w:val="center"/>
          </w:tcPr>
          <w:p w:rsidR="00DD7A1D" w:rsidRPr="00A31490" w:rsidRDefault="00DD7A1D" w:rsidP="007058B4">
            <w:pPr>
              <w:pStyle w:val="ConsPlusNormal"/>
              <w:jc w:val="center"/>
              <w:rPr>
                <w:rFonts w:ascii="Arial" w:hAnsi="Arial" w:cs="Arial"/>
                <w:sz w:val="22"/>
                <w:szCs w:val="22"/>
              </w:rPr>
            </w:pPr>
          </w:p>
        </w:tc>
        <w:tc>
          <w:tcPr>
            <w:tcW w:w="834" w:type="dxa"/>
            <w:vAlign w:val="center"/>
          </w:tcPr>
          <w:p w:rsidR="00DD7A1D" w:rsidRPr="00A31490" w:rsidRDefault="00DD7A1D" w:rsidP="007058B4">
            <w:pPr>
              <w:pStyle w:val="ConsPlusNormal"/>
              <w:jc w:val="center"/>
              <w:rPr>
                <w:rFonts w:ascii="Arial" w:hAnsi="Arial" w:cs="Arial"/>
                <w:sz w:val="22"/>
                <w:szCs w:val="22"/>
              </w:rPr>
            </w:pPr>
          </w:p>
        </w:tc>
        <w:tc>
          <w:tcPr>
            <w:tcW w:w="867" w:type="dxa"/>
            <w:gridSpan w:val="3"/>
            <w:vAlign w:val="center"/>
          </w:tcPr>
          <w:p w:rsidR="00DD7A1D" w:rsidRPr="00A31490" w:rsidRDefault="00DD7A1D" w:rsidP="007058B4">
            <w:pPr>
              <w:pStyle w:val="ConsPlusNormal"/>
              <w:jc w:val="center"/>
              <w:rPr>
                <w:rFonts w:ascii="Arial" w:hAnsi="Arial" w:cs="Arial"/>
                <w:sz w:val="22"/>
                <w:szCs w:val="22"/>
              </w:rPr>
            </w:pPr>
          </w:p>
        </w:tc>
      </w:tr>
      <w:tr w:rsidR="00DD7A1D" w:rsidRPr="00A31490" w:rsidTr="00FA08FD">
        <w:trPr>
          <w:trHeight w:val="861"/>
        </w:trPr>
        <w:tc>
          <w:tcPr>
            <w:tcW w:w="468" w:type="dxa"/>
            <w:shd w:val="clear" w:color="auto" w:fill="auto"/>
            <w:vAlign w:val="center"/>
          </w:tcPr>
          <w:p w:rsidR="00DD7A1D" w:rsidRPr="00A31490" w:rsidRDefault="00DD7A1D" w:rsidP="0028456C">
            <w:pPr>
              <w:jc w:val="center"/>
              <w:rPr>
                <w:rFonts w:ascii="Arial" w:hAnsi="Arial" w:cs="Arial"/>
                <w:sz w:val="22"/>
                <w:szCs w:val="22"/>
              </w:rPr>
            </w:pPr>
            <w:r w:rsidRPr="00A31490">
              <w:rPr>
                <w:rFonts w:ascii="Arial" w:hAnsi="Arial" w:cs="Arial"/>
                <w:sz w:val="22"/>
                <w:szCs w:val="22"/>
              </w:rPr>
              <w:t>7</w:t>
            </w:r>
          </w:p>
        </w:tc>
        <w:tc>
          <w:tcPr>
            <w:tcW w:w="1437" w:type="dxa"/>
            <w:shd w:val="clear" w:color="auto" w:fill="auto"/>
          </w:tcPr>
          <w:p w:rsidR="00DD7A1D" w:rsidRPr="00A31490" w:rsidRDefault="00DD7A1D" w:rsidP="001665D6">
            <w:pPr>
              <w:ind w:left="-42"/>
              <w:rPr>
                <w:rFonts w:ascii="Arial" w:hAnsi="Arial" w:cs="Arial"/>
                <w:sz w:val="22"/>
                <w:szCs w:val="22"/>
              </w:rPr>
            </w:pPr>
            <w:r w:rsidRPr="00A31490">
              <w:rPr>
                <w:rFonts w:ascii="Arial" w:hAnsi="Arial" w:cs="Arial"/>
                <w:sz w:val="22"/>
                <w:szCs w:val="22"/>
              </w:rPr>
              <w:t xml:space="preserve">Число субъектов малого и среднего предпринимательства в расчете </w:t>
            </w:r>
          </w:p>
          <w:p w:rsidR="00DD7A1D" w:rsidRPr="00A31490" w:rsidRDefault="00DD7A1D" w:rsidP="001665D6">
            <w:pPr>
              <w:ind w:left="-42"/>
              <w:rPr>
                <w:rFonts w:ascii="Arial" w:hAnsi="Arial" w:cs="Arial"/>
                <w:sz w:val="22"/>
                <w:szCs w:val="22"/>
              </w:rPr>
            </w:pPr>
            <w:r w:rsidRPr="00A31490">
              <w:rPr>
                <w:rFonts w:ascii="Arial" w:hAnsi="Arial" w:cs="Arial"/>
                <w:sz w:val="22"/>
                <w:szCs w:val="22"/>
              </w:rPr>
              <w:t>на 10 тыс. человек населения</w:t>
            </w:r>
          </w:p>
        </w:tc>
        <w:tc>
          <w:tcPr>
            <w:tcW w:w="567" w:type="dxa"/>
            <w:vAlign w:val="center"/>
          </w:tcPr>
          <w:p w:rsidR="00DD7A1D" w:rsidRPr="00A31490" w:rsidRDefault="00DD7A1D" w:rsidP="001665D6">
            <w:pPr>
              <w:ind w:left="-62"/>
              <w:jc w:val="center"/>
              <w:rPr>
                <w:rFonts w:ascii="Arial" w:hAnsi="Arial" w:cs="Arial"/>
                <w:sz w:val="22"/>
                <w:szCs w:val="22"/>
              </w:rPr>
            </w:pPr>
            <w:r w:rsidRPr="00A31490">
              <w:rPr>
                <w:rFonts w:ascii="Arial" w:hAnsi="Arial" w:cs="Arial"/>
                <w:sz w:val="22"/>
                <w:szCs w:val="22"/>
              </w:rPr>
              <w:t>ед.</w:t>
            </w:r>
          </w:p>
        </w:tc>
        <w:tc>
          <w:tcPr>
            <w:tcW w:w="995" w:type="dxa"/>
            <w:vAlign w:val="center"/>
          </w:tcPr>
          <w:p w:rsidR="00DD7A1D" w:rsidRPr="00A31490" w:rsidRDefault="00671E1A" w:rsidP="00840EEE">
            <w:pPr>
              <w:jc w:val="center"/>
              <w:rPr>
                <w:rFonts w:ascii="Arial" w:hAnsi="Arial" w:cs="Arial"/>
                <w:sz w:val="22"/>
                <w:szCs w:val="22"/>
              </w:rPr>
            </w:pPr>
            <w:r w:rsidRPr="00A31490">
              <w:rPr>
                <w:rFonts w:ascii="Arial" w:hAnsi="Arial" w:cs="Arial"/>
                <w:sz w:val="22"/>
                <w:szCs w:val="22"/>
              </w:rPr>
              <w:t>353</w:t>
            </w:r>
          </w:p>
        </w:tc>
        <w:tc>
          <w:tcPr>
            <w:tcW w:w="992" w:type="dxa"/>
            <w:shd w:val="clear" w:color="auto" w:fill="auto"/>
            <w:vAlign w:val="center"/>
          </w:tcPr>
          <w:p w:rsidR="00DD7A1D" w:rsidRPr="00A31490" w:rsidRDefault="00626426" w:rsidP="00840EEE">
            <w:pPr>
              <w:pStyle w:val="ConsPlusNormal"/>
              <w:jc w:val="center"/>
              <w:rPr>
                <w:rFonts w:ascii="Arial" w:hAnsi="Arial" w:cs="Arial"/>
                <w:sz w:val="22"/>
                <w:szCs w:val="22"/>
              </w:rPr>
            </w:pPr>
            <w:r w:rsidRPr="00A31490">
              <w:rPr>
                <w:rFonts w:ascii="Arial" w:hAnsi="Arial" w:cs="Arial"/>
                <w:sz w:val="22"/>
                <w:szCs w:val="22"/>
              </w:rPr>
              <w:t>367</w:t>
            </w:r>
          </w:p>
        </w:tc>
        <w:tc>
          <w:tcPr>
            <w:tcW w:w="992" w:type="dxa"/>
            <w:shd w:val="clear" w:color="auto" w:fill="auto"/>
            <w:vAlign w:val="center"/>
          </w:tcPr>
          <w:p w:rsidR="00DD7A1D" w:rsidRPr="00A31490" w:rsidRDefault="00626426" w:rsidP="00840EEE">
            <w:pPr>
              <w:pStyle w:val="ConsPlusNormal"/>
              <w:jc w:val="center"/>
              <w:rPr>
                <w:rFonts w:ascii="Arial" w:hAnsi="Arial" w:cs="Arial"/>
                <w:sz w:val="22"/>
                <w:szCs w:val="22"/>
              </w:rPr>
            </w:pPr>
            <w:r w:rsidRPr="00A31490">
              <w:rPr>
                <w:rFonts w:ascii="Arial" w:hAnsi="Arial" w:cs="Arial"/>
                <w:sz w:val="22"/>
                <w:szCs w:val="22"/>
              </w:rPr>
              <w:t>348</w:t>
            </w:r>
          </w:p>
        </w:tc>
        <w:tc>
          <w:tcPr>
            <w:tcW w:w="1132" w:type="dxa"/>
            <w:shd w:val="clear" w:color="auto" w:fill="auto"/>
            <w:vAlign w:val="center"/>
          </w:tcPr>
          <w:p w:rsidR="00DD7A1D" w:rsidRPr="00A31490" w:rsidRDefault="00626426" w:rsidP="00840EEE">
            <w:pPr>
              <w:pStyle w:val="ConsPlusNormal"/>
              <w:jc w:val="center"/>
              <w:rPr>
                <w:rFonts w:ascii="Arial" w:hAnsi="Arial" w:cs="Arial"/>
                <w:sz w:val="22"/>
                <w:szCs w:val="22"/>
              </w:rPr>
            </w:pPr>
            <w:r w:rsidRPr="00A31490">
              <w:rPr>
                <w:rFonts w:ascii="Arial" w:hAnsi="Arial" w:cs="Arial"/>
                <w:sz w:val="22"/>
                <w:szCs w:val="22"/>
              </w:rPr>
              <w:t>353</w:t>
            </w:r>
          </w:p>
        </w:tc>
        <w:tc>
          <w:tcPr>
            <w:tcW w:w="850" w:type="dxa"/>
            <w:shd w:val="clear" w:color="auto" w:fill="auto"/>
            <w:vAlign w:val="center"/>
          </w:tcPr>
          <w:p w:rsidR="00DD7A1D" w:rsidRPr="00A31490" w:rsidRDefault="00626426" w:rsidP="00840EEE">
            <w:pPr>
              <w:pStyle w:val="ConsPlusNormal"/>
              <w:jc w:val="center"/>
              <w:rPr>
                <w:rFonts w:ascii="Arial" w:hAnsi="Arial" w:cs="Arial"/>
                <w:sz w:val="22"/>
                <w:szCs w:val="22"/>
              </w:rPr>
            </w:pPr>
            <w:r w:rsidRPr="00A31490">
              <w:rPr>
                <w:rFonts w:ascii="Arial" w:hAnsi="Arial" w:cs="Arial"/>
                <w:sz w:val="22"/>
                <w:szCs w:val="22"/>
              </w:rPr>
              <w:t>358</w:t>
            </w:r>
          </w:p>
        </w:tc>
        <w:tc>
          <w:tcPr>
            <w:tcW w:w="851" w:type="dxa"/>
            <w:shd w:val="clear" w:color="auto" w:fill="auto"/>
            <w:vAlign w:val="center"/>
          </w:tcPr>
          <w:p w:rsidR="00DD7A1D" w:rsidRPr="00A31490" w:rsidRDefault="00626426" w:rsidP="00840EEE">
            <w:pPr>
              <w:pStyle w:val="ConsPlusNormal"/>
              <w:jc w:val="center"/>
              <w:rPr>
                <w:rFonts w:ascii="Arial" w:hAnsi="Arial" w:cs="Arial"/>
                <w:sz w:val="22"/>
                <w:szCs w:val="22"/>
              </w:rPr>
            </w:pPr>
            <w:r w:rsidRPr="00A31490">
              <w:rPr>
                <w:rFonts w:ascii="Arial" w:hAnsi="Arial" w:cs="Arial"/>
                <w:sz w:val="22"/>
                <w:szCs w:val="22"/>
              </w:rPr>
              <w:t>363</w:t>
            </w:r>
          </w:p>
        </w:tc>
        <w:tc>
          <w:tcPr>
            <w:tcW w:w="850" w:type="dxa"/>
            <w:shd w:val="clear" w:color="auto" w:fill="auto"/>
            <w:vAlign w:val="center"/>
          </w:tcPr>
          <w:p w:rsidR="00DD7A1D" w:rsidRPr="00A31490" w:rsidRDefault="00626426" w:rsidP="00840EEE">
            <w:pPr>
              <w:pStyle w:val="ConsPlusNormal"/>
              <w:jc w:val="center"/>
              <w:rPr>
                <w:rFonts w:ascii="Arial" w:hAnsi="Arial" w:cs="Arial"/>
                <w:sz w:val="22"/>
                <w:szCs w:val="22"/>
              </w:rPr>
            </w:pPr>
            <w:r w:rsidRPr="00A31490">
              <w:rPr>
                <w:rFonts w:ascii="Arial" w:hAnsi="Arial" w:cs="Arial"/>
                <w:sz w:val="22"/>
                <w:szCs w:val="22"/>
              </w:rPr>
              <w:t>368</w:t>
            </w:r>
          </w:p>
        </w:tc>
        <w:tc>
          <w:tcPr>
            <w:tcW w:w="851" w:type="dxa"/>
            <w:shd w:val="clear" w:color="auto" w:fill="auto"/>
            <w:vAlign w:val="center"/>
          </w:tcPr>
          <w:p w:rsidR="00DD7A1D" w:rsidRPr="00A31490" w:rsidRDefault="00DD7A1D" w:rsidP="00840EEE">
            <w:pPr>
              <w:pStyle w:val="ConsPlusNormal"/>
              <w:jc w:val="center"/>
              <w:rPr>
                <w:rFonts w:ascii="Arial" w:hAnsi="Arial" w:cs="Arial"/>
                <w:sz w:val="22"/>
                <w:szCs w:val="22"/>
              </w:rPr>
            </w:pPr>
          </w:p>
        </w:tc>
        <w:tc>
          <w:tcPr>
            <w:tcW w:w="693" w:type="dxa"/>
            <w:vAlign w:val="center"/>
          </w:tcPr>
          <w:p w:rsidR="00DD7A1D" w:rsidRPr="00A31490" w:rsidRDefault="00DD7A1D" w:rsidP="007058B4">
            <w:pPr>
              <w:pStyle w:val="ConsPlusNormal"/>
              <w:jc w:val="center"/>
              <w:rPr>
                <w:rFonts w:ascii="Arial" w:hAnsi="Arial" w:cs="Arial"/>
                <w:sz w:val="22"/>
                <w:szCs w:val="22"/>
              </w:rPr>
            </w:pPr>
          </w:p>
        </w:tc>
        <w:tc>
          <w:tcPr>
            <w:tcW w:w="847" w:type="dxa"/>
            <w:vAlign w:val="center"/>
          </w:tcPr>
          <w:p w:rsidR="00DD7A1D" w:rsidRPr="00A31490" w:rsidRDefault="00DD7A1D" w:rsidP="007058B4">
            <w:pPr>
              <w:pStyle w:val="ConsPlusNormal"/>
              <w:jc w:val="center"/>
              <w:rPr>
                <w:rFonts w:ascii="Arial" w:hAnsi="Arial" w:cs="Arial"/>
                <w:sz w:val="22"/>
                <w:szCs w:val="22"/>
              </w:rPr>
            </w:pPr>
          </w:p>
        </w:tc>
        <w:tc>
          <w:tcPr>
            <w:tcW w:w="848" w:type="dxa"/>
            <w:vAlign w:val="center"/>
          </w:tcPr>
          <w:p w:rsidR="00DD7A1D" w:rsidRPr="00A31490" w:rsidRDefault="00DD7A1D" w:rsidP="007058B4">
            <w:pPr>
              <w:pStyle w:val="ConsPlusNormal"/>
              <w:jc w:val="center"/>
              <w:rPr>
                <w:rFonts w:ascii="Arial" w:hAnsi="Arial" w:cs="Arial"/>
                <w:sz w:val="22"/>
                <w:szCs w:val="22"/>
              </w:rPr>
            </w:pPr>
          </w:p>
        </w:tc>
        <w:tc>
          <w:tcPr>
            <w:tcW w:w="850" w:type="dxa"/>
            <w:vAlign w:val="center"/>
          </w:tcPr>
          <w:p w:rsidR="00DD7A1D" w:rsidRPr="00A31490" w:rsidRDefault="00DD7A1D" w:rsidP="007058B4">
            <w:pPr>
              <w:pStyle w:val="ConsPlusNormal"/>
              <w:jc w:val="center"/>
              <w:rPr>
                <w:rFonts w:ascii="Arial" w:hAnsi="Arial" w:cs="Arial"/>
                <w:sz w:val="22"/>
                <w:szCs w:val="22"/>
              </w:rPr>
            </w:pPr>
          </w:p>
        </w:tc>
        <w:tc>
          <w:tcPr>
            <w:tcW w:w="851" w:type="dxa"/>
            <w:vAlign w:val="center"/>
          </w:tcPr>
          <w:p w:rsidR="00DD7A1D" w:rsidRPr="00A31490" w:rsidRDefault="00DD7A1D" w:rsidP="007058B4">
            <w:pPr>
              <w:pStyle w:val="ConsPlusNormal"/>
              <w:jc w:val="center"/>
              <w:rPr>
                <w:rFonts w:ascii="Arial" w:hAnsi="Arial" w:cs="Arial"/>
                <w:sz w:val="22"/>
                <w:szCs w:val="22"/>
              </w:rPr>
            </w:pPr>
          </w:p>
        </w:tc>
        <w:tc>
          <w:tcPr>
            <w:tcW w:w="834" w:type="dxa"/>
            <w:vAlign w:val="center"/>
          </w:tcPr>
          <w:p w:rsidR="00DD7A1D" w:rsidRPr="00A31490" w:rsidRDefault="00DD7A1D" w:rsidP="007058B4">
            <w:pPr>
              <w:pStyle w:val="ConsPlusNormal"/>
              <w:jc w:val="center"/>
              <w:rPr>
                <w:rFonts w:ascii="Arial" w:hAnsi="Arial" w:cs="Arial"/>
                <w:sz w:val="22"/>
                <w:szCs w:val="22"/>
              </w:rPr>
            </w:pPr>
          </w:p>
        </w:tc>
        <w:tc>
          <w:tcPr>
            <w:tcW w:w="867" w:type="dxa"/>
            <w:gridSpan w:val="3"/>
            <w:vAlign w:val="center"/>
          </w:tcPr>
          <w:p w:rsidR="00DD7A1D" w:rsidRPr="00A31490" w:rsidRDefault="00DD7A1D" w:rsidP="007058B4">
            <w:pPr>
              <w:pStyle w:val="ConsPlusNormal"/>
              <w:jc w:val="center"/>
              <w:rPr>
                <w:rFonts w:ascii="Arial" w:hAnsi="Arial" w:cs="Arial"/>
                <w:sz w:val="22"/>
                <w:szCs w:val="22"/>
              </w:rPr>
            </w:pPr>
          </w:p>
        </w:tc>
      </w:tr>
      <w:tr w:rsidR="00DD7A1D" w:rsidRPr="00A31490" w:rsidTr="00FA08FD">
        <w:trPr>
          <w:trHeight w:val="436"/>
        </w:trPr>
        <w:tc>
          <w:tcPr>
            <w:tcW w:w="468" w:type="dxa"/>
            <w:shd w:val="clear" w:color="auto" w:fill="auto"/>
            <w:vAlign w:val="center"/>
          </w:tcPr>
          <w:p w:rsidR="00DD7A1D" w:rsidRPr="00A31490" w:rsidRDefault="00DD7A1D" w:rsidP="0028456C">
            <w:pPr>
              <w:jc w:val="center"/>
              <w:rPr>
                <w:rFonts w:ascii="Arial" w:hAnsi="Arial" w:cs="Arial"/>
                <w:sz w:val="22"/>
                <w:szCs w:val="22"/>
              </w:rPr>
            </w:pPr>
            <w:r w:rsidRPr="00A31490">
              <w:rPr>
                <w:rFonts w:ascii="Arial" w:hAnsi="Arial" w:cs="Arial"/>
                <w:sz w:val="22"/>
                <w:szCs w:val="22"/>
              </w:rPr>
              <w:t>8</w:t>
            </w:r>
          </w:p>
        </w:tc>
        <w:tc>
          <w:tcPr>
            <w:tcW w:w="1437" w:type="dxa"/>
            <w:shd w:val="clear" w:color="auto" w:fill="auto"/>
          </w:tcPr>
          <w:p w:rsidR="00DD7A1D" w:rsidRPr="00A31490" w:rsidRDefault="00DD7A1D" w:rsidP="001665D6">
            <w:pPr>
              <w:ind w:left="-42"/>
              <w:rPr>
                <w:rFonts w:ascii="Arial" w:hAnsi="Arial" w:cs="Arial"/>
                <w:sz w:val="22"/>
                <w:szCs w:val="22"/>
              </w:rPr>
            </w:pPr>
            <w:r w:rsidRPr="00A31490">
              <w:rPr>
                <w:rFonts w:ascii="Arial" w:hAnsi="Arial" w:cs="Arial"/>
                <w:sz w:val="22"/>
                <w:szCs w:val="22"/>
              </w:rPr>
              <w:t>Доля среднесписочной численности работников (без внешних совместителей) малых и средних предприятий в среднесписо</w:t>
            </w:r>
            <w:r w:rsidRPr="00A31490">
              <w:rPr>
                <w:rFonts w:ascii="Arial" w:hAnsi="Arial" w:cs="Arial"/>
                <w:sz w:val="22"/>
                <w:szCs w:val="22"/>
              </w:rPr>
              <w:lastRenderedPageBreak/>
              <w:t>чной численности работников (без внешних совместителей) всех предприятий и организаций</w:t>
            </w:r>
          </w:p>
        </w:tc>
        <w:tc>
          <w:tcPr>
            <w:tcW w:w="567" w:type="dxa"/>
            <w:vAlign w:val="center"/>
          </w:tcPr>
          <w:p w:rsidR="00DD7A1D" w:rsidRPr="00A31490" w:rsidRDefault="00DD7A1D" w:rsidP="001665D6">
            <w:pPr>
              <w:ind w:left="-62"/>
              <w:jc w:val="center"/>
              <w:rPr>
                <w:rFonts w:ascii="Arial" w:hAnsi="Arial" w:cs="Arial"/>
                <w:sz w:val="22"/>
                <w:szCs w:val="22"/>
              </w:rPr>
            </w:pPr>
            <w:r w:rsidRPr="00A31490">
              <w:rPr>
                <w:rFonts w:ascii="Arial" w:hAnsi="Arial" w:cs="Arial"/>
                <w:sz w:val="22"/>
                <w:szCs w:val="22"/>
              </w:rPr>
              <w:lastRenderedPageBreak/>
              <w:t>%</w:t>
            </w:r>
          </w:p>
        </w:tc>
        <w:tc>
          <w:tcPr>
            <w:tcW w:w="995" w:type="dxa"/>
            <w:vAlign w:val="center"/>
          </w:tcPr>
          <w:p w:rsidR="00DD7A1D" w:rsidRPr="00A31490" w:rsidRDefault="00172F6B" w:rsidP="00924298">
            <w:pPr>
              <w:jc w:val="center"/>
              <w:rPr>
                <w:rFonts w:ascii="Arial" w:hAnsi="Arial" w:cs="Arial"/>
                <w:sz w:val="22"/>
                <w:szCs w:val="22"/>
              </w:rPr>
            </w:pPr>
            <w:r w:rsidRPr="00A31490">
              <w:rPr>
                <w:rFonts w:ascii="Arial" w:hAnsi="Arial" w:cs="Arial"/>
                <w:sz w:val="22"/>
                <w:szCs w:val="22"/>
              </w:rPr>
              <w:t>15</w:t>
            </w:r>
          </w:p>
        </w:tc>
        <w:tc>
          <w:tcPr>
            <w:tcW w:w="992" w:type="dxa"/>
            <w:shd w:val="clear" w:color="auto" w:fill="auto"/>
            <w:vAlign w:val="center"/>
          </w:tcPr>
          <w:p w:rsidR="00DD7A1D" w:rsidRPr="00A31490" w:rsidRDefault="00172F6B" w:rsidP="00840EEE">
            <w:pPr>
              <w:pStyle w:val="ConsPlusNormal"/>
              <w:jc w:val="center"/>
              <w:rPr>
                <w:rFonts w:ascii="Arial" w:hAnsi="Arial" w:cs="Arial"/>
                <w:sz w:val="22"/>
                <w:szCs w:val="22"/>
              </w:rPr>
            </w:pPr>
            <w:r w:rsidRPr="00A31490">
              <w:rPr>
                <w:rFonts w:ascii="Arial" w:hAnsi="Arial" w:cs="Arial"/>
                <w:sz w:val="22"/>
                <w:szCs w:val="22"/>
              </w:rPr>
              <w:t>14,3</w:t>
            </w:r>
          </w:p>
        </w:tc>
        <w:tc>
          <w:tcPr>
            <w:tcW w:w="992" w:type="dxa"/>
            <w:shd w:val="clear" w:color="auto" w:fill="auto"/>
            <w:vAlign w:val="center"/>
          </w:tcPr>
          <w:p w:rsidR="00DD7A1D" w:rsidRPr="00A31490" w:rsidRDefault="00DD7A1D" w:rsidP="00840EEE">
            <w:pPr>
              <w:pStyle w:val="ConsPlusNormal"/>
              <w:jc w:val="center"/>
              <w:rPr>
                <w:rFonts w:ascii="Arial" w:hAnsi="Arial" w:cs="Arial"/>
                <w:sz w:val="22"/>
                <w:szCs w:val="22"/>
              </w:rPr>
            </w:pPr>
          </w:p>
        </w:tc>
        <w:tc>
          <w:tcPr>
            <w:tcW w:w="1132" w:type="dxa"/>
            <w:shd w:val="clear" w:color="auto" w:fill="auto"/>
            <w:vAlign w:val="center"/>
          </w:tcPr>
          <w:p w:rsidR="00DD7A1D" w:rsidRPr="00A31490" w:rsidRDefault="00DD7A1D" w:rsidP="00840EEE">
            <w:pPr>
              <w:pStyle w:val="ConsPlusNormal"/>
              <w:jc w:val="center"/>
              <w:rPr>
                <w:rFonts w:ascii="Arial" w:hAnsi="Arial" w:cs="Arial"/>
                <w:sz w:val="22"/>
                <w:szCs w:val="22"/>
              </w:rPr>
            </w:pPr>
          </w:p>
        </w:tc>
        <w:tc>
          <w:tcPr>
            <w:tcW w:w="850" w:type="dxa"/>
            <w:shd w:val="clear" w:color="auto" w:fill="auto"/>
            <w:vAlign w:val="center"/>
          </w:tcPr>
          <w:p w:rsidR="00DD7A1D" w:rsidRPr="00A31490" w:rsidRDefault="00DD7A1D" w:rsidP="00840EEE">
            <w:pPr>
              <w:pStyle w:val="ConsPlusNormal"/>
              <w:jc w:val="center"/>
              <w:rPr>
                <w:rFonts w:ascii="Arial" w:hAnsi="Arial" w:cs="Arial"/>
                <w:sz w:val="22"/>
                <w:szCs w:val="22"/>
              </w:rPr>
            </w:pPr>
          </w:p>
        </w:tc>
        <w:tc>
          <w:tcPr>
            <w:tcW w:w="851" w:type="dxa"/>
            <w:shd w:val="clear" w:color="auto" w:fill="auto"/>
            <w:vAlign w:val="center"/>
          </w:tcPr>
          <w:p w:rsidR="00DD7A1D" w:rsidRPr="00A31490" w:rsidRDefault="00DD7A1D" w:rsidP="00840EEE">
            <w:pPr>
              <w:pStyle w:val="ConsPlusNormal"/>
              <w:jc w:val="center"/>
              <w:rPr>
                <w:rFonts w:ascii="Arial" w:hAnsi="Arial" w:cs="Arial"/>
                <w:sz w:val="22"/>
                <w:szCs w:val="22"/>
              </w:rPr>
            </w:pPr>
          </w:p>
        </w:tc>
        <w:tc>
          <w:tcPr>
            <w:tcW w:w="850" w:type="dxa"/>
            <w:shd w:val="clear" w:color="auto" w:fill="auto"/>
            <w:vAlign w:val="center"/>
          </w:tcPr>
          <w:p w:rsidR="00DD7A1D" w:rsidRPr="00A31490" w:rsidRDefault="00DD7A1D" w:rsidP="00840EEE">
            <w:pPr>
              <w:pStyle w:val="ConsPlusNormal"/>
              <w:jc w:val="center"/>
              <w:rPr>
                <w:rFonts w:ascii="Arial" w:hAnsi="Arial" w:cs="Arial"/>
                <w:sz w:val="22"/>
                <w:szCs w:val="22"/>
              </w:rPr>
            </w:pPr>
          </w:p>
        </w:tc>
        <w:tc>
          <w:tcPr>
            <w:tcW w:w="851" w:type="dxa"/>
            <w:shd w:val="clear" w:color="auto" w:fill="auto"/>
            <w:vAlign w:val="center"/>
          </w:tcPr>
          <w:p w:rsidR="00DD7A1D" w:rsidRPr="00A31490" w:rsidRDefault="00DD7A1D" w:rsidP="00840EEE">
            <w:pPr>
              <w:pStyle w:val="ConsPlusNormal"/>
              <w:jc w:val="center"/>
              <w:rPr>
                <w:rFonts w:ascii="Arial" w:hAnsi="Arial" w:cs="Arial"/>
                <w:sz w:val="22"/>
                <w:szCs w:val="22"/>
              </w:rPr>
            </w:pPr>
          </w:p>
        </w:tc>
        <w:tc>
          <w:tcPr>
            <w:tcW w:w="693" w:type="dxa"/>
            <w:vAlign w:val="center"/>
          </w:tcPr>
          <w:p w:rsidR="00DD7A1D" w:rsidRPr="00A31490" w:rsidRDefault="00DD7A1D" w:rsidP="007058B4">
            <w:pPr>
              <w:pStyle w:val="ConsPlusNormal"/>
              <w:jc w:val="center"/>
              <w:rPr>
                <w:rFonts w:ascii="Arial" w:hAnsi="Arial" w:cs="Arial"/>
                <w:sz w:val="22"/>
                <w:szCs w:val="22"/>
              </w:rPr>
            </w:pPr>
          </w:p>
        </w:tc>
        <w:tc>
          <w:tcPr>
            <w:tcW w:w="847" w:type="dxa"/>
            <w:vAlign w:val="center"/>
          </w:tcPr>
          <w:p w:rsidR="00DD7A1D" w:rsidRPr="00A31490" w:rsidRDefault="00DD7A1D" w:rsidP="007058B4">
            <w:pPr>
              <w:pStyle w:val="ConsPlusNormal"/>
              <w:jc w:val="center"/>
              <w:rPr>
                <w:rFonts w:ascii="Arial" w:hAnsi="Arial" w:cs="Arial"/>
                <w:sz w:val="22"/>
                <w:szCs w:val="22"/>
              </w:rPr>
            </w:pPr>
          </w:p>
        </w:tc>
        <w:tc>
          <w:tcPr>
            <w:tcW w:w="848" w:type="dxa"/>
            <w:vAlign w:val="center"/>
          </w:tcPr>
          <w:p w:rsidR="00DD7A1D" w:rsidRPr="00A31490" w:rsidRDefault="00DD7A1D" w:rsidP="007058B4">
            <w:pPr>
              <w:pStyle w:val="ConsPlusNormal"/>
              <w:jc w:val="center"/>
              <w:rPr>
                <w:rFonts w:ascii="Arial" w:hAnsi="Arial" w:cs="Arial"/>
                <w:sz w:val="22"/>
                <w:szCs w:val="22"/>
              </w:rPr>
            </w:pPr>
          </w:p>
        </w:tc>
        <w:tc>
          <w:tcPr>
            <w:tcW w:w="850" w:type="dxa"/>
            <w:vAlign w:val="center"/>
          </w:tcPr>
          <w:p w:rsidR="00DD7A1D" w:rsidRPr="00A31490" w:rsidRDefault="00DD7A1D" w:rsidP="007058B4">
            <w:pPr>
              <w:pStyle w:val="ConsPlusNormal"/>
              <w:jc w:val="center"/>
              <w:rPr>
                <w:rFonts w:ascii="Arial" w:hAnsi="Arial" w:cs="Arial"/>
                <w:sz w:val="22"/>
                <w:szCs w:val="22"/>
              </w:rPr>
            </w:pPr>
          </w:p>
        </w:tc>
        <w:tc>
          <w:tcPr>
            <w:tcW w:w="851" w:type="dxa"/>
            <w:vAlign w:val="center"/>
          </w:tcPr>
          <w:p w:rsidR="00DD7A1D" w:rsidRPr="00A31490" w:rsidRDefault="00DD7A1D" w:rsidP="007058B4">
            <w:pPr>
              <w:pStyle w:val="ConsPlusNormal"/>
              <w:jc w:val="center"/>
              <w:rPr>
                <w:rFonts w:ascii="Arial" w:hAnsi="Arial" w:cs="Arial"/>
                <w:sz w:val="22"/>
                <w:szCs w:val="22"/>
              </w:rPr>
            </w:pPr>
          </w:p>
        </w:tc>
        <w:tc>
          <w:tcPr>
            <w:tcW w:w="834" w:type="dxa"/>
            <w:vAlign w:val="center"/>
          </w:tcPr>
          <w:p w:rsidR="00DD7A1D" w:rsidRPr="00A31490" w:rsidRDefault="00DD7A1D" w:rsidP="007058B4">
            <w:pPr>
              <w:pStyle w:val="ConsPlusNormal"/>
              <w:jc w:val="center"/>
              <w:rPr>
                <w:rFonts w:ascii="Arial" w:hAnsi="Arial" w:cs="Arial"/>
                <w:sz w:val="22"/>
                <w:szCs w:val="22"/>
              </w:rPr>
            </w:pPr>
          </w:p>
        </w:tc>
        <w:tc>
          <w:tcPr>
            <w:tcW w:w="867" w:type="dxa"/>
            <w:gridSpan w:val="3"/>
            <w:vAlign w:val="center"/>
          </w:tcPr>
          <w:p w:rsidR="00DD7A1D" w:rsidRPr="00A31490" w:rsidRDefault="00DD7A1D" w:rsidP="007058B4">
            <w:pPr>
              <w:pStyle w:val="ConsPlusNormal"/>
              <w:jc w:val="center"/>
              <w:rPr>
                <w:rFonts w:ascii="Arial" w:hAnsi="Arial" w:cs="Arial"/>
                <w:sz w:val="22"/>
                <w:szCs w:val="22"/>
              </w:rPr>
            </w:pPr>
          </w:p>
        </w:tc>
      </w:tr>
      <w:tr w:rsidR="001C18A8" w:rsidRPr="00A31490" w:rsidTr="00FA08FD">
        <w:trPr>
          <w:trHeight w:val="436"/>
        </w:trPr>
        <w:tc>
          <w:tcPr>
            <w:tcW w:w="468" w:type="dxa"/>
            <w:shd w:val="clear" w:color="auto" w:fill="auto"/>
            <w:vAlign w:val="center"/>
          </w:tcPr>
          <w:p w:rsidR="001C18A8" w:rsidRPr="00A31490" w:rsidRDefault="001C18A8" w:rsidP="0028456C">
            <w:pPr>
              <w:jc w:val="center"/>
              <w:rPr>
                <w:rFonts w:ascii="Arial" w:hAnsi="Arial" w:cs="Arial"/>
                <w:sz w:val="22"/>
                <w:szCs w:val="22"/>
              </w:rPr>
            </w:pPr>
            <w:r w:rsidRPr="00A31490">
              <w:rPr>
                <w:rFonts w:ascii="Arial" w:hAnsi="Arial" w:cs="Arial"/>
                <w:sz w:val="22"/>
                <w:szCs w:val="22"/>
              </w:rPr>
              <w:lastRenderedPageBreak/>
              <w:t>9</w:t>
            </w:r>
          </w:p>
        </w:tc>
        <w:tc>
          <w:tcPr>
            <w:tcW w:w="1437" w:type="dxa"/>
            <w:shd w:val="clear" w:color="auto" w:fill="auto"/>
          </w:tcPr>
          <w:p w:rsidR="001C18A8" w:rsidRPr="00A31490" w:rsidRDefault="001C18A8" w:rsidP="001665D6">
            <w:pPr>
              <w:ind w:left="-42"/>
              <w:rPr>
                <w:rFonts w:ascii="Arial" w:hAnsi="Arial" w:cs="Arial"/>
                <w:sz w:val="22"/>
                <w:szCs w:val="22"/>
              </w:rPr>
            </w:pPr>
            <w:r w:rsidRPr="00A31490">
              <w:rPr>
                <w:rFonts w:ascii="Arial" w:hAnsi="Arial" w:cs="Arial"/>
                <w:sz w:val="22"/>
                <w:szCs w:val="22"/>
              </w:rPr>
              <w:t>Оборот розничной торговли на 1 жителя</w:t>
            </w:r>
          </w:p>
        </w:tc>
        <w:tc>
          <w:tcPr>
            <w:tcW w:w="567" w:type="dxa"/>
            <w:vAlign w:val="center"/>
          </w:tcPr>
          <w:p w:rsidR="001C18A8" w:rsidRPr="00A31490" w:rsidRDefault="001C18A8" w:rsidP="001665D6">
            <w:pPr>
              <w:ind w:left="-62"/>
              <w:jc w:val="center"/>
              <w:rPr>
                <w:rFonts w:ascii="Arial" w:hAnsi="Arial" w:cs="Arial"/>
                <w:sz w:val="22"/>
                <w:szCs w:val="22"/>
              </w:rPr>
            </w:pPr>
            <w:r w:rsidRPr="00A31490">
              <w:rPr>
                <w:rFonts w:ascii="Arial" w:hAnsi="Arial" w:cs="Arial"/>
                <w:sz w:val="22"/>
                <w:szCs w:val="22"/>
              </w:rPr>
              <w:t>тыс. руб.</w:t>
            </w:r>
          </w:p>
        </w:tc>
        <w:tc>
          <w:tcPr>
            <w:tcW w:w="995" w:type="dxa"/>
            <w:vAlign w:val="center"/>
          </w:tcPr>
          <w:p w:rsidR="001C18A8" w:rsidRPr="00A31490" w:rsidRDefault="00671E1A" w:rsidP="008B19F6">
            <w:pPr>
              <w:jc w:val="center"/>
              <w:rPr>
                <w:rFonts w:ascii="Arial" w:hAnsi="Arial" w:cs="Arial"/>
                <w:sz w:val="22"/>
                <w:szCs w:val="22"/>
              </w:rPr>
            </w:pPr>
            <w:r w:rsidRPr="00A31490">
              <w:rPr>
                <w:rFonts w:ascii="Arial" w:hAnsi="Arial" w:cs="Arial"/>
                <w:sz w:val="22"/>
                <w:szCs w:val="22"/>
              </w:rPr>
              <w:t>132,7</w:t>
            </w:r>
          </w:p>
        </w:tc>
        <w:tc>
          <w:tcPr>
            <w:tcW w:w="992" w:type="dxa"/>
            <w:shd w:val="clear" w:color="auto" w:fill="auto"/>
            <w:vAlign w:val="center"/>
          </w:tcPr>
          <w:p w:rsidR="001C18A8" w:rsidRPr="00A31490" w:rsidRDefault="002F7F38" w:rsidP="00840EEE">
            <w:pPr>
              <w:pStyle w:val="ConsPlusNormal"/>
              <w:jc w:val="center"/>
              <w:rPr>
                <w:rFonts w:ascii="Arial" w:hAnsi="Arial" w:cs="Arial"/>
                <w:sz w:val="22"/>
                <w:szCs w:val="22"/>
              </w:rPr>
            </w:pPr>
            <w:r w:rsidRPr="00A31490">
              <w:rPr>
                <w:rFonts w:ascii="Arial" w:hAnsi="Arial" w:cs="Arial"/>
                <w:sz w:val="22"/>
                <w:szCs w:val="22"/>
              </w:rPr>
              <w:t>146,3</w:t>
            </w:r>
          </w:p>
        </w:tc>
        <w:tc>
          <w:tcPr>
            <w:tcW w:w="992" w:type="dxa"/>
            <w:shd w:val="clear" w:color="auto" w:fill="auto"/>
            <w:vAlign w:val="center"/>
          </w:tcPr>
          <w:p w:rsidR="001C18A8" w:rsidRPr="00A31490" w:rsidRDefault="001C18A8" w:rsidP="00840EEE">
            <w:pPr>
              <w:pStyle w:val="ConsPlusNormal"/>
              <w:jc w:val="center"/>
              <w:rPr>
                <w:rFonts w:ascii="Arial" w:hAnsi="Arial" w:cs="Arial"/>
                <w:sz w:val="22"/>
                <w:szCs w:val="22"/>
              </w:rPr>
            </w:pPr>
          </w:p>
        </w:tc>
        <w:tc>
          <w:tcPr>
            <w:tcW w:w="1132" w:type="dxa"/>
            <w:shd w:val="clear" w:color="auto" w:fill="auto"/>
            <w:vAlign w:val="center"/>
          </w:tcPr>
          <w:p w:rsidR="001C18A8" w:rsidRPr="00A31490" w:rsidRDefault="001C18A8" w:rsidP="001C18A8">
            <w:pPr>
              <w:jc w:val="center"/>
            </w:pPr>
          </w:p>
        </w:tc>
        <w:tc>
          <w:tcPr>
            <w:tcW w:w="850" w:type="dxa"/>
            <w:shd w:val="clear" w:color="auto" w:fill="auto"/>
            <w:vAlign w:val="center"/>
          </w:tcPr>
          <w:p w:rsidR="001C18A8" w:rsidRPr="00A31490" w:rsidRDefault="001C18A8" w:rsidP="001C18A8">
            <w:pPr>
              <w:jc w:val="center"/>
            </w:pPr>
          </w:p>
        </w:tc>
        <w:tc>
          <w:tcPr>
            <w:tcW w:w="851" w:type="dxa"/>
            <w:shd w:val="clear" w:color="auto" w:fill="auto"/>
            <w:vAlign w:val="center"/>
          </w:tcPr>
          <w:p w:rsidR="001C18A8" w:rsidRPr="00A31490" w:rsidRDefault="001C18A8" w:rsidP="001C18A8">
            <w:pPr>
              <w:jc w:val="center"/>
            </w:pPr>
          </w:p>
        </w:tc>
        <w:tc>
          <w:tcPr>
            <w:tcW w:w="850" w:type="dxa"/>
            <w:shd w:val="clear" w:color="auto" w:fill="auto"/>
            <w:vAlign w:val="center"/>
          </w:tcPr>
          <w:p w:rsidR="001C18A8" w:rsidRPr="00A31490" w:rsidRDefault="001C18A8" w:rsidP="001C18A8">
            <w:pPr>
              <w:jc w:val="center"/>
            </w:pPr>
          </w:p>
        </w:tc>
        <w:tc>
          <w:tcPr>
            <w:tcW w:w="851" w:type="dxa"/>
            <w:shd w:val="clear" w:color="auto" w:fill="auto"/>
            <w:vAlign w:val="center"/>
          </w:tcPr>
          <w:p w:rsidR="001C18A8" w:rsidRPr="00A31490" w:rsidRDefault="001C18A8" w:rsidP="001C18A8">
            <w:pPr>
              <w:jc w:val="center"/>
            </w:pPr>
          </w:p>
        </w:tc>
        <w:tc>
          <w:tcPr>
            <w:tcW w:w="693" w:type="dxa"/>
            <w:vAlign w:val="center"/>
          </w:tcPr>
          <w:p w:rsidR="001C18A8" w:rsidRPr="00A31490" w:rsidRDefault="001C18A8" w:rsidP="001C18A8">
            <w:pPr>
              <w:jc w:val="center"/>
            </w:pPr>
          </w:p>
        </w:tc>
        <w:tc>
          <w:tcPr>
            <w:tcW w:w="847" w:type="dxa"/>
            <w:vAlign w:val="center"/>
          </w:tcPr>
          <w:p w:rsidR="001C18A8" w:rsidRPr="00A31490" w:rsidRDefault="001C18A8" w:rsidP="001C18A8">
            <w:pPr>
              <w:jc w:val="center"/>
            </w:pPr>
          </w:p>
        </w:tc>
        <w:tc>
          <w:tcPr>
            <w:tcW w:w="848" w:type="dxa"/>
            <w:vAlign w:val="center"/>
          </w:tcPr>
          <w:p w:rsidR="001C18A8" w:rsidRPr="00A31490" w:rsidRDefault="001C18A8" w:rsidP="001C18A8">
            <w:pPr>
              <w:jc w:val="center"/>
            </w:pPr>
          </w:p>
        </w:tc>
        <w:tc>
          <w:tcPr>
            <w:tcW w:w="850" w:type="dxa"/>
            <w:vAlign w:val="center"/>
          </w:tcPr>
          <w:p w:rsidR="001C18A8" w:rsidRPr="00A31490" w:rsidRDefault="001C18A8" w:rsidP="001C18A8">
            <w:pPr>
              <w:jc w:val="center"/>
            </w:pPr>
          </w:p>
        </w:tc>
        <w:tc>
          <w:tcPr>
            <w:tcW w:w="851" w:type="dxa"/>
            <w:vAlign w:val="center"/>
          </w:tcPr>
          <w:p w:rsidR="001C18A8" w:rsidRPr="00A31490" w:rsidRDefault="001C18A8" w:rsidP="001C18A8">
            <w:pPr>
              <w:jc w:val="center"/>
            </w:pPr>
          </w:p>
        </w:tc>
        <w:tc>
          <w:tcPr>
            <w:tcW w:w="850" w:type="dxa"/>
            <w:gridSpan w:val="2"/>
            <w:vAlign w:val="center"/>
          </w:tcPr>
          <w:p w:rsidR="001C18A8" w:rsidRPr="00A31490" w:rsidRDefault="001C18A8" w:rsidP="001C18A8">
            <w:pPr>
              <w:jc w:val="center"/>
            </w:pPr>
          </w:p>
        </w:tc>
        <w:tc>
          <w:tcPr>
            <w:tcW w:w="851" w:type="dxa"/>
            <w:gridSpan w:val="2"/>
            <w:vAlign w:val="center"/>
          </w:tcPr>
          <w:p w:rsidR="001C18A8" w:rsidRPr="00A31490" w:rsidRDefault="001C18A8" w:rsidP="001C18A8">
            <w:pPr>
              <w:jc w:val="center"/>
            </w:pPr>
          </w:p>
        </w:tc>
      </w:tr>
      <w:tr w:rsidR="00DD7A1D" w:rsidRPr="00A31490" w:rsidTr="00FA08FD">
        <w:trPr>
          <w:trHeight w:val="761"/>
        </w:trPr>
        <w:tc>
          <w:tcPr>
            <w:tcW w:w="468" w:type="dxa"/>
            <w:shd w:val="clear" w:color="auto" w:fill="auto"/>
            <w:vAlign w:val="center"/>
          </w:tcPr>
          <w:p w:rsidR="00DD7A1D" w:rsidRPr="00A31490" w:rsidRDefault="00DD7A1D" w:rsidP="0028456C">
            <w:pPr>
              <w:jc w:val="center"/>
              <w:rPr>
                <w:rFonts w:ascii="Arial" w:hAnsi="Arial" w:cs="Arial"/>
                <w:sz w:val="22"/>
                <w:szCs w:val="22"/>
              </w:rPr>
            </w:pPr>
            <w:r w:rsidRPr="00A31490">
              <w:rPr>
                <w:rFonts w:ascii="Arial" w:hAnsi="Arial" w:cs="Arial"/>
                <w:sz w:val="22"/>
                <w:szCs w:val="22"/>
              </w:rPr>
              <w:t>10</w:t>
            </w:r>
          </w:p>
        </w:tc>
        <w:tc>
          <w:tcPr>
            <w:tcW w:w="1437" w:type="dxa"/>
            <w:shd w:val="clear" w:color="auto" w:fill="auto"/>
          </w:tcPr>
          <w:p w:rsidR="00DD7A1D" w:rsidRPr="00A31490" w:rsidRDefault="00DD7A1D" w:rsidP="001665D6">
            <w:pPr>
              <w:ind w:left="-42"/>
              <w:rPr>
                <w:rFonts w:ascii="Arial" w:hAnsi="Arial" w:cs="Arial"/>
                <w:sz w:val="22"/>
                <w:szCs w:val="22"/>
              </w:rPr>
            </w:pPr>
            <w:r w:rsidRPr="00A31490">
              <w:rPr>
                <w:rFonts w:ascii="Arial" w:hAnsi="Arial" w:cs="Arial"/>
                <w:sz w:val="22"/>
                <w:szCs w:val="22"/>
              </w:rPr>
              <w:t xml:space="preserve">Объем инвестиций в основной капитал </w:t>
            </w:r>
          </w:p>
          <w:p w:rsidR="00DD7A1D" w:rsidRPr="00A31490" w:rsidRDefault="00DD7A1D" w:rsidP="001665D6">
            <w:pPr>
              <w:ind w:left="-42"/>
              <w:rPr>
                <w:rFonts w:ascii="Arial" w:hAnsi="Arial" w:cs="Arial"/>
                <w:sz w:val="22"/>
                <w:szCs w:val="22"/>
              </w:rPr>
            </w:pPr>
            <w:r w:rsidRPr="00A31490">
              <w:rPr>
                <w:rFonts w:ascii="Arial" w:hAnsi="Arial" w:cs="Arial"/>
                <w:sz w:val="22"/>
                <w:szCs w:val="22"/>
              </w:rPr>
              <w:t>в расчете на 1 жителя</w:t>
            </w:r>
          </w:p>
        </w:tc>
        <w:tc>
          <w:tcPr>
            <w:tcW w:w="567" w:type="dxa"/>
            <w:vAlign w:val="center"/>
          </w:tcPr>
          <w:p w:rsidR="00DD7A1D" w:rsidRPr="00A31490" w:rsidRDefault="00DD7A1D" w:rsidP="001665D6">
            <w:pPr>
              <w:ind w:left="-62"/>
              <w:jc w:val="center"/>
              <w:rPr>
                <w:rFonts w:ascii="Arial" w:hAnsi="Arial" w:cs="Arial"/>
                <w:sz w:val="22"/>
                <w:szCs w:val="22"/>
              </w:rPr>
            </w:pPr>
            <w:r w:rsidRPr="00A31490">
              <w:rPr>
                <w:rFonts w:ascii="Arial" w:hAnsi="Arial" w:cs="Arial"/>
                <w:sz w:val="22"/>
                <w:szCs w:val="22"/>
              </w:rPr>
              <w:t>тыс. руб.</w:t>
            </w:r>
          </w:p>
        </w:tc>
        <w:tc>
          <w:tcPr>
            <w:tcW w:w="995" w:type="dxa"/>
            <w:vAlign w:val="center"/>
          </w:tcPr>
          <w:p w:rsidR="00DD7A1D" w:rsidRPr="00A31490" w:rsidRDefault="00DD7A1D" w:rsidP="00C11F5F">
            <w:pPr>
              <w:jc w:val="center"/>
              <w:rPr>
                <w:rFonts w:ascii="Arial" w:hAnsi="Arial" w:cs="Arial"/>
                <w:sz w:val="22"/>
                <w:szCs w:val="22"/>
              </w:rPr>
            </w:pPr>
          </w:p>
        </w:tc>
        <w:tc>
          <w:tcPr>
            <w:tcW w:w="992" w:type="dxa"/>
            <w:shd w:val="clear" w:color="auto" w:fill="auto"/>
            <w:vAlign w:val="center"/>
          </w:tcPr>
          <w:p w:rsidR="00DD7A1D" w:rsidRPr="00A31490" w:rsidRDefault="00DD7A1D" w:rsidP="00C11F5F">
            <w:pPr>
              <w:pStyle w:val="ConsPlusNormal"/>
              <w:jc w:val="center"/>
              <w:rPr>
                <w:rFonts w:ascii="Arial" w:hAnsi="Arial" w:cs="Arial"/>
                <w:sz w:val="22"/>
                <w:szCs w:val="22"/>
              </w:rPr>
            </w:pPr>
          </w:p>
        </w:tc>
        <w:tc>
          <w:tcPr>
            <w:tcW w:w="992" w:type="dxa"/>
            <w:shd w:val="clear" w:color="auto" w:fill="auto"/>
            <w:vAlign w:val="center"/>
          </w:tcPr>
          <w:p w:rsidR="00DD7A1D" w:rsidRPr="00A31490" w:rsidRDefault="00DD7A1D" w:rsidP="00C11F5F">
            <w:pPr>
              <w:pStyle w:val="ConsPlusNormal"/>
              <w:jc w:val="center"/>
              <w:rPr>
                <w:rFonts w:ascii="Arial" w:hAnsi="Arial" w:cs="Arial"/>
                <w:sz w:val="22"/>
                <w:szCs w:val="22"/>
              </w:rPr>
            </w:pPr>
          </w:p>
        </w:tc>
        <w:tc>
          <w:tcPr>
            <w:tcW w:w="1132" w:type="dxa"/>
            <w:shd w:val="clear" w:color="auto" w:fill="auto"/>
            <w:vAlign w:val="center"/>
          </w:tcPr>
          <w:p w:rsidR="00DD7A1D" w:rsidRPr="00A31490" w:rsidRDefault="00DD7A1D" w:rsidP="00C11F5F">
            <w:pPr>
              <w:pStyle w:val="ConsPlusNormal"/>
              <w:jc w:val="center"/>
              <w:rPr>
                <w:rFonts w:ascii="Arial" w:hAnsi="Arial" w:cs="Arial"/>
                <w:sz w:val="22"/>
                <w:szCs w:val="22"/>
              </w:rPr>
            </w:pPr>
          </w:p>
        </w:tc>
        <w:tc>
          <w:tcPr>
            <w:tcW w:w="850" w:type="dxa"/>
            <w:shd w:val="clear" w:color="auto" w:fill="auto"/>
            <w:vAlign w:val="center"/>
          </w:tcPr>
          <w:p w:rsidR="00DD7A1D" w:rsidRPr="00A31490" w:rsidRDefault="00DD7A1D" w:rsidP="00C11F5F">
            <w:pPr>
              <w:pStyle w:val="ConsPlusNormal"/>
              <w:jc w:val="center"/>
              <w:rPr>
                <w:rFonts w:ascii="Arial" w:hAnsi="Arial" w:cs="Arial"/>
                <w:sz w:val="22"/>
                <w:szCs w:val="22"/>
              </w:rPr>
            </w:pPr>
          </w:p>
        </w:tc>
        <w:tc>
          <w:tcPr>
            <w:tcW w:w="851" w:type="dxa"/>
            <w:shd w:val="clear" w:color="auto" w:fill="auto"/>
            <w:vAlign w:val="center"/>
          </w:tcPr>
          <w:p w:rsidR="00DD7A1D" w:rsidRPr="00A31490" w:rsidRDefault="00DD7A1D" w:rsidP="00C11F5F">
            <w:pPr>
              <w:pStyle w:val="ConsPlusNormal"/>
              <w:jc w:val="center"/>
              <w:rPr>
                <w:rFonts w:ascii="Arial" w:hAnsi="Arial" w:cs="Arial"/>
                <w:sz w:val="22"/>
                <w:szCs w:val="22"/>
              </w:rPr>
            </w:pPr>
          </w:p>
        </w:tc>
        <w:tc>
          <w:tcPr>
            <w:tcW w:w="850" w:type="dxa"/>
            <w:shd w:val="clear" w:color="auto" w:fill="auto"/>
            <w:vAlign w:val="center"/>
          </w:tcPr>
          <w:p w:rsidR="00DD7A1D" w:rsidRPr="00A31490" w:rsidRDefault="00DD7A1D" w:rsidP="00C11F5F">
            <w:pPr>
              <w:pStyle w:val="ConsPlusNormal"/>
              <w:jc w:val="center"/>
              <w:rPr>
                <w:rFonts w:ascii="Arial" w:hAnsi="Arial" w:cs="Arial"/>
                <w:sz w:val="22"/>
                <w:szCs w:val="22"/>
              </w:rPr>
            </w:pPr>
          </w:p>
        </w:tc>
        <w:tc>
          <w:tcPr>
            <w:tcW w:w="851" w:type="dxa"/>
            <w:shd w:val="clear" w:color="auto" w:fill="auto"/>
            <w:vAlign w:val="center"/>
          </w:tcPr>
          <w:p w:rsidR="00DD7A1D" w:rsidRPr="00A31490" w:rsidRDefault="00DD7A1D" w:rsidP="00C11F5F">
            <w:pPr>
              <w:pStyle w:val="ConsPlusNormal"/>
              <w:jc w:val="center"/>
              <w:rPr>
                <w:rFonts w:ascii="Arial" w:hAnsi="Arial" w:cs="Arial"/>
                <w:sz w:val="22"/>
                <w:szCs w:val="22"/>
              </w:rPr>
            </w:pPr>
          </w:p>
        </w:tc>
        <w:tc>
          <w:tcPr>
            <w:tcW w:w="693" w:type="dxa"/>
            <w:vAlign w:val="center"/>
          </w:tcPr>
          <w:p w:rsidR="00DD7A1D" w:rsidRPr="00A31490" w:rsidRDefault="00DD7A1D" w:rsidP="007058B4">
            <w:pPr>
              <w:pStyle w:val="ConsPlusNormal"/>
              <w:jc w:val="center"/>
              <w:rPr>
                <w:rFonts w:ascii="Arial" w:hAnsi="Arial" w:cs="Arial"/>
                <w:sz w:val="22"/>
                <w:szCs w:val="22"/>
              </w:rPr>
            </w:pPr>
          </w:p>
        </w:tc>
        <w:tc>
          <w:tcPr>
            <w:tcW w:w="847" w:type="dxa"/>
            <w:vAlign w:val="center"/>
          </w:tcPr>
          <w:p w:rsidR="00DD7A1D" w:rsidRPr="00A31490" w:rsidRDefault="00DD7A1D" w:rsidP="007058B4">
            <w:pPr>
              <w:pStyle w:val="ConsPlusNormal"/>
              <w:jc w:val="center"/>
              <w:rPr>
                <w:rFonts w:ascii="Arial" w:hAnsi="Arial" w:cs="Arial"/>
                <w:sz w:val="22"/>
                <w:szCs w:val="22"/>
              </w:rPr>
            </w:pPr>
          </w:p>
        </w:tc>
        <w:tc>
          <w:tcPr>
            <w:tcW w:w="848" w:type="dxa"/>
            <w:vAlign w:val="center"/>
          </w:tcPr>
          <w:p w:rsidR="00DD7A1D" w:rsidRPr="00A31490" w:rsidRDefault="00DD7A1D" w:rsidP="007058B4">
            <w:pPr>
              <w:pStyle w:val="ConsPlusNormal"/>
              <w:jc w:val="center"/>
              <w:rPr>
                <w:rFonts w:ascii="Arial" w:hAnsi="Arial" w:cs="Arial"/>
                <w:sz w:val="22"/>
                <w:szCs w:val="22"/>
              </w:rPr>
            </w:pPr>
          </w:p>
        </w:tc>
        <w:tc>
          <w:tcPr>
            <w:tcW w:w="850" w:type="dxa"/>
            <w:vAlign w:val="center"/>
          </w:tcPr>
          <w:p w:rsidR="00DD7A1D" w:rsidRPr="00A31490" w:rsidRDefault="00DD7A1D" w:rsidP="007058B4">
            <w:pPr>
              <w:pStyle w:val="ConsPlusNormal"/>
              <w:jc w:val="center"/>
              <w:rPr>
                <w:rFonts w:ascii="Arial" w:hAnsi="Arial" w:cs="Arial"/>
                <w:sz w:val="22"/>
                <w:szCs w:val="22"/>
              </w:rPr>
            </w:pPr>
          </w:p>
        </w:tc>
        <w:tc>
          <w:tcPr>
            <w:tcW w:w="851" w:type="dxa"/>
            <w:vAlign w:val="center"/>
          </w:tcPr>
          <w:p w:rsidR="00DD7A1D" w:rsidRPr="00A31490" w:rsidRDefault="00DD7A1D" w:rsidP="007058B4">
            <w:pPr>
              <w:pStyle w:val="ConsPlusNormal"/>
              <w:jc w:val="center"/>
              <w:rPr>
                <w:rFonts w:ascii="Arial" w:hAnsi="Arial" w:cs="Arial"/>
                <w:sz w:val="22"/>
                <w:szCs w:val="22"/>
              </w:rPr>
            </w:pPr>
          </w:p>
        </w:tc>
        <w:tc>
          <w:tcPr>
            <w:tcW w:w="834" w:type="dxa"/>
            <w:vAlign w:val="center"/>
          </w:tcPr>
          <w:p w:rsidR="00DD7A1D" w:rsidRPr="00A31490" w:rsidRDefault="00DD7A1D" w:rsidP="007058B4">
            <w:pPr>
              <w:pStyle w:val="ConsPlusNormal"/>
              <w:jc w:val="center"/>
              <w:rPr>
                <w:rFonts w:ascii="Arial" w:hAnsi="Arial" w:cs="Arial"/>
                <w:sz w:val="22"/>
                <w:szCs w:val="22"/>
              </w:rPr>
            </w:pPr>
          </w:p>
        </w:tc>
        <w:tc>
          <w:tcPr>
            <w:tcW w:w="867" w:type="dxa"/>
            <w:gridSpan w:val="3"/>
            <w:vAlign w:val="center"/>
          </w:tcPr>
          <w:p w:rsidR="00DD7A1D" w:rsidRPr="00A31490" w:rsidRDefault="00DD7A1D" w:rsidP="007058B4">
            <w:pPr>
              <w:pStyle w:val="ConsPlusNormal"/>
              <w:jc w:val="center"/>
              <w:rPr>
                <w:rFonts w:ascii="Arial" w:hAnsi="Arial" w:cs="Arial"/>
                <w:sz w:val="22"/>
                <w:szCs w:val="22"/>
              </w:rPr>
            </w:pPr>
          </w:p>
        </w:tc>
      </w:tr>
      <w:tr w:rsidR="00DD7A1D" w:rsidRPr="00A31490" w:rsidTr="00FA08FD">
        <w:trPr>
          <w:trHeight w:val="436"/>
        </w:trPr>
        <w:tc>
          <w:tcPr>
            <w:tcW w:w="468" w:type="dxa"/>
            <w:shd w:val="clear" w:color="auto" w:fill="auto"/>
            <w:vAlign w:val="center"/>
          </w:tcPr>
          <w:p w:rsidR="00DD7A1D" w:rsidRPr="00A31490" w:rsidRDefault="00DD7A1D" w:rsidP="0028456C">
            <w:pPr>
              <w:jc w:val="center"/>
              <w:rPr>
                <w:rFonts w:ascii="Arial" w:hAnsi="Arial" w:cs="Arial"/>
                <w:sz w:val="22"/>
                <w:szCs w:val="22"/>
              </w:rPr>
            </w:pPr>
            <w:r w:rsidRPr="00A31490">
              <w:rPr>
                <w:rFonts w:ascii="Arial" w:hAnsi="Arial" w:cs="Arial"/>
                <w:sz w:val="22"/>
                <w:szCs w:val="22"/>
              </w:rPr>
              <w:t>11</w:t>
            </w:r>
          </w:p>
        </w:tc>
        <w:tc>
          <w:tcPr>
            <w:tcW w:w="1437" w:type="dxa"/>
            <w:shd w:val="clear" w:color="auto" w:fill="auto"/>
          </w:tcPr>
          <w:p w:rsidR="00DD7A1D" w:rsidRPr="00A31490" w:rsidRDefault="00DD7A1D" w:rsidP="001665D6">
            <w:pPr>
              <w:ind w:left="-42"/>
              <w:rPr>
                <w:rFonts w:ascii="Arial" w:hAnsi="Arial" w:cs="Arial"/>
                <w:sz w:val="22"/>
                <w:szCs w:val="22"/>
              </w:rPr>
            </w:pPr>
            <w:r w:rsidRPr="00A31490">
              <w:rPr>
                <w:rFonts w:ascii="Arial" w:hAnsi="Arial" w:cs="Arial"/>
                <w:sz w:val="22"/>
                <w:szCs w:val="22"/>
              </w:rPr>
              <w:t xml:space="preserve">Жилищный фонд на конец года всего </w:t>
            </w:r>
            <w:r w:rsidRPr="00A31490">
              <w:rPr>
                <w:rFonts w:ascii="Arial" w:hAnsi="Arial" w:cs="Arial"/>
                <w:sz w:val="22"/>
                <w:szCs w:val="22"/>
              </w:rPr>
              <w:br/>
              <w:t>(на конец года)</w:t>
            </w:r>
          </w:p>
        </w:tc>
        <w:tc>
          <w:tcPr>
            <w:tcW w:w="567" w:type="dxa"/>
            <w:vAlign w:val="center"/>
          </w:tcPr>
          <w:p w:rsidR="00DD7A1D" w:rsidRPr="00A31490" w:rsidRDefault="00DD7A1D" w:rsidP="001665D6">
            <w:pPr>
              <w:ind w:left="-62"/>
              <w:jc w:val="center"/>
              <w:rPr>
                <w:rFonts w:ascii="Arial" w:hAnsi="Arial" w:cs="Arial"/>
                <w:sz w:val="22"/>
                <w:szCs w:val="22"/>
              </w:rPr>
            </w:pPr>
            <w:r w:rsidRPr="00A31490">
              <w:rPr>
                <w:rFonts w:ascii="Arial" w:hAnsi="Arial" w:cs="Arial"/>
                <w:sz w:val="22"/>
                <w:szCs w:val="22"/>
              </w:rPr>
              <w:t>тыс. кв.м</w:t>
            </w:r>
          </w:p>
        </w:tc>
        <w:tc>
          <w:tcPr>
            <w:tcW w:w="995" w:type="dxa"/>
            <w:vAlign w:val="center"/>
          </w:tcPr>
          <w:p w:rsidR="00DD7A1D" w:rsidRPr="00A31490" w:rsidRDefault="00E05664" w:rsidP="00C11F5F">
            <w:pPr>
              <w:rPr>
                <w:rFonts w:ascii="Arial" w:hAnsi="Arial" w:cs="Arial"/>
                <w:sz w:val="22"/>
                <w:szCs w:val="22"/>
              </w:rPr>
            </w:pPr>
            <w:r w:rsidRPr="00A31490">
              <w:rPr>
                <w:rFonts w:ascii="Arial" w:hAnsi="Arial" w:cs="Arial"/>
                <w:sz w:val="22"/>
                <w:szCs w:val="22"/>
              </w:rPr>
              <w:t>1003,1</w:t>
            </w:r>
          </w:p>
        </w:tc>
        <w:tc>
          <w:tcPr>
            <w:tcW w:w="992" w:type="dxa"/>
            <w:shd w:val="clear" w:color="auto" w:fill="auto"/>
            <w:vAlign w:val="center"/>
          </w:tcPr>
          <w:p w:rsidR="00DD7A1D" w:rsidRPr="00A31490" w:rsidRDefault="00E05664" w:rsidP="00C11F5F">
            <w:pPr>
              <w:pStyle w:val="ConsPlusNormal"/>
              <w:jc w:val="center"/>
              <w:rPr>
                <w:rFonts w:ascii="Arial" w:hAnsi="Arial" w:cs="Arial"/>
                <w:sz w:val="22"/>
                <w:szCs w:val="22"/>
              </w:rPr>
            </w:pPr>
            <w:r w:rsidRPr="00A31490">
              <w:rPr>
                <w:rFonts w:ascii="Arial" w:hAnsi="Arial" w:cs="Arial"/>
                <w:sz w:val="22"/>
                <w:szCs w:val="22"/>
              </w:rPr>
              <w:t>1002,2</w:t>
            </w:r>
          </w:p>
        </w:tc>
        <w:tc>
          <w:tcPr>
            <w:tcW w:w="992" w:type="dxa"/>
            <w:shd w:val="clear" w:color="auto" w:fill="auto"/>
            <w:vAlign w:val="center"/>
          </w:tcPr>
          <w:p w:rsidR="00DD7A1D" w:rsidRPr="00A31490" w:rsidRDefault="00DD7A1D" w:rsidP="001665D6">
            <w:pPr>
              <w:pStyle w:val="ConsPlusNormal"/>
              <w:jc w:val="center"/>
              <w:rPr>
                <w:rFonts w:ascii="Arial" w:hAnsi="Arial" w:cs="Arial"/>
                <w:sz w:val="22"/>
                <w:szCs w:val="22"/>
              </w:rPr>
            </w:pPr>
          </w:p>
        </w:tc>
        <w:tc>
          <w:tcPr>
            <w:tcW w:w="1132" w:type="dxa"/>
            <w:shd w:val="clear" w:color="auto" w:fill="auto"/>
            <w:vAlign w:val="center"/>
          </w:tcPr>
          <w:p w:rsidR="00DD7A1D" w:rsidRPr="00A31490" w:rsidRDefault="00DD7A1D" w:rsidP="007B2078">
            <w:pPr>
              <w:pStyle w:val="ConsPlusNormal"/>
              <w:jc w:val="center"/>
              <w:rPr>
                <w:rFonts w:ascii="Arial" w:hAnsi="Arial" w:cs="Arial"/>
                <w:sz w:val="22"/>
                <w:szCs w:val="22"/>
              </w:rPr>
            </w:pPr>
          </w:p>
        </w:tc>
        <w:tc>
          <w:tcPr>
            <w:tcW w:w="850" w:type="dxa"/>
            <w:shd w:val="clear" w:color="auto" w:fill="auto"/>
            <w:vAlign w:val="center"/>
          </w:tcPr>
          <w:p w:rsidR="00DD7A1D" w:rsidRPr="00A31490" w:rsidRDefault="00DD7A1D" w:rsidP="00C11F5F">
            <w:pPr>
              <w:pStyle w:val="ConsPlusNormal"/>
              <w:jc w:val="center"/>
              <w:rPr>
                <w:rFonts w:ascii="Arial" w:hAnsi="Arial" w:cs="Arial"/>
                <w:sz w:val="22"/>
                <w:szCs w:val="22"/>
              </w:rPr>
            </w:pPr>
          </w:p>
        </w:tc>
        <w:tc>
          <w:tcPr>
            <w:tcW w:w="851" w:type="dxa"/>
            <w:shd w:val="clear" w:color="auto" w:fill="auto"/>
            <w:vAlign w:val="center"/>
          </w:tcPr>
          <w:p w:rsidR="00DD7A1D" w:rsidRPr="00A31490" w:rsidRDefault="00DD7A1D" w:rsidP="00C11F5F">
            <w:pPr>
              <w:pStyle w:val="ConsPlusNormal"/>
              <w:jc w:val="center"/>
              <w:rPr>
                <w:rFonts w:ascii="Arial" w:hAnsi="Arial" w:cs="Arial"/>
                <w:sz w:val="22"/>
                <w:szCs w:val="22"/>
              </w:rPr>
            </w:pPr>
          </w:p>
        </w:tc>
        <w:tc>
          <w:tcPr>
            <w:tcW w:w="850" w:type="dxa"/>
            <w:shd w:val="clear" w:color="auto" w:fill="auto"/>
            <w:vAlign w:val="center"/>
          </w:tcPr>
          <w:p w:rsidR="00DD7A1D" w:rsidRPr="00A31490" w:rsidRDefault="00DD7A1D" w:rsidP="00C11F5F">
            <w:pPr>
              <w:pStyle w:val="ConsPlusNormal"/>
              <w:jc w:val="center"/>
              <w:rPr>
                <w:rFonts w:ascii="Arial" w:hAnsi="Arial" w:cs="Arial"/>
                <w:sz w:val="22"/>
                <w:szCs w:val="22"/>
              </w:rPr>
            </w:pPr>
          </w:p>
        </w:tc>
        <w:tc>
          <w:tcPr>
            <w:tcW w:w="851" w:type="dxa"/>
            <w:shd w:val="clear" w:color="auto" w:fill="auto"/>
            <w:vAlign w:val="center"/>
          </w:tcPr>
          <w:p w:rsidR="00DD7A1D" w:rsidRPr="00A31490" w:rsidRDefault="00DD7A1D" w:rsidP="00C11F5F">
            <w:pPr>
              <w:pStyle w:val="ConsPlusNormal"/>
              <w:jc w:val="center"/>
              <w:rPr>
                <w:rFonts w:ascii="Arial" w:hAnsi="Arial" w:cs="Arial"/>
                <w:sz w:val="22"/>
                <w:szCs w:val="22"/>
              </w:rPr>
            </w:pPr>
          </w:p>
        </w:tc>
        <w:tc>
          <w:tcPr>
            <w:tcW w:w="693" w:type="dxa"/>
            <w:vAlign w:val="center"/>
          </w:tcPr>
          <w:p w:rsidR="00DD7A1D" w:rsidRPr="00A31490" w:rsidRDefault="00DD7A1D" w:rsidP="007058B4">
            <w:pPr>
              <w:pStyle w:val="ConsPlusNormal"/>
              <w:jc w:val="center"/>
              <w:rPr>
                <w:rFonts w:ascii="Arial" w:hAnsi="Arial" w:cs="Arial"/>
                <w:sz w:val="22"/>
                <w:szCs w:val="22"/>
              </w:rPr>
            </w:pPr>
          </w:p>
        </w:tc>
        <w:tc>
          <w:tcPr>
            <w:tcW w:w="847" w:type="dxa"/>
            <w:vAlign w:val="center"/>
          </w:tcPr>
          <w:p w:rsidR="00DD7A1D" w:rsidRPr="00A31490" w:rsidRDefault="00DD7A1D" w:rsidP="007058B4">
            <w:pPr>
              <w:pStyle w:val="ConsPlusNormal"/>
              <w:jc w:val="center"/>
              <w:rPr>
                <w:rFonts w:ascii="Arial" w:hAnsi="Arial" w:cs="Arial"/>
                <w:sz w:val="22"/>
                <w:szCs w:val="22"/>
              </w:rPr>
            </w:pPr>
          </w:p>
        </w:tc>
        <w:tc>
          <w:tcPr>
            <w:tcW w:w="848" w:type="dxa"/>
            <w:vAlign w:val="center"/>
          </w:tcPr>
          <w:p w:rsidR="00DD7A1D" w:rsidRPr="00A31490" w:rsidRDefault="00DD7A1D" w:rsidP="007058B4">
            <w:pPr>
              <w:pStyle w:val="ConsPlusNormal"/>
              <w:jc w:val="center"/>
              <w:rPr>
                <w:rFonts w:ascii="Arial" w:hAnsi="Arial" w:cs="Arial"/>
                <w:sz w:val="22"/>
                <w:szCs w:val="22"/>
              </w:rPr>
            </w:pPr>
          </w:p>
        </w:tc>
        <w:tc>
          <w:tcPr>
            <w:tcW w:w="850" w:type="dxa"/>
            <w:vAlign w:val="center"/>
          </w:tcPr>
          <w:p w:rsidR="00DD7A1D" w:rsidRPr="00A31490" w:rsidRDefault="00DD7A1D" w:rsidP="007058B4">
            <w:pPr>
              <w:pStyle w:val="ConsPlusNormal"/>
              <w:jc w:val="center"/>
              <w:rPr>
                <w:rFonts w:ascii="Arial" w:hAnsi="Arial" w:cs="Arial"/>
                <w:sz w:val="22"/>
                <w:szCs w:val="22"/>
              </w:rPr>
            </w:pPr>
          </w:p>
        </w:tc>
        <w:tc>
          <w:tcPr>
            <w:tcW w:w="851" w:type="dxa"/>
            <w:vAlign w:val="center"/>
          </w:tcPr>
          <w:p w:rsidR="00DD7A1D" w:rsidRPr="00A31490" w:rsidRDefault="00DD7A1D" w:rsidP="007058B4">
            <w:pPr>
              <w:pStyle w:val="ConsPlusNormal"/>
              <w:jc w:val="center"/>
              <w:rPr>
                <w:rFonts w:ascii="Arial" w:hAnsi="Arial" w:cs="Arial"/>
                <w:sz w:val="22"/>
                <w:szCs w:val="22"/>
              </w:rPr>
            </w:pPr>
          </w:p>
        </w:tc>
        <w:tc>
          <w:tcPr>
            <w:tcW w:w="834" w:type="dxa"/>
            <w:vAlign w:val="center"/>
          </w:tcPr>
          <w:p w:rsidR="00DD7A1D" w:rsidRPr="00A31490" w:rsidRDefault="00DD7A1D" w:rsidP="007058B4">
            <w:pPr>
              <w:pStyle w:val="ConsPlusNormal"/>
              <w:jc w:val="center"/>
              <w:rPr>
                <w:rFonts w:ascii="Arial" w:hAnsi="Arial" w:cs="Arial"/>
                <w:sz w:val="22"/>
                <w:szCs w:val="22"/>
              </w:rPr>
            </w:pPr>
          </w:p>
        </w:tc>
        <w:tc>
          <w:tcPr>
            <w:tcW w:w="867" w:type="dxa"/>
            <w:gridSpan w:val="3"/>
            <w:vAlign w:val="center"/>
          </w:tcPr>
          <w:p w:rsidR="00DD7A1D" w:rsidRPr="00A31490" w:rsidRDefault="00DD7A1D" w:rsidP="007058B4">
            <w:pPr>
              <w:pStyle w:val="ConsPlusNormal"/>
              <w:jc w:val="center"/>
              <w:rPr>
                <w:rFonts w:ascii="Arial" w:hAnsi="Arial" w:cs="Arial"/>
                <w:sz w:val="22"/>
                <w:szCs w:val="22"/>
              </w:rPr>
            </w:pPr>
          </w:p>
        </w:tc>
      </w:tr>
      <w:tr w:rsidR="00DD7A1D" w:rsidRPr="00A31490" w:rsidTr="00FA08FD">
        <w:trPr>
          <w:trHeight w:val="581"/>
        </w:trPr>
        <w:tc>
          <w:tcPr>
            <w:tcW w:w="468" w:type="dxa"/>
            <w:shd w:val="clear" w:color="auto" w:fill="auto"/>
            <w:vAlign w:val="center"/>
          </w:tcPr>
          <w:p w:rsidR="00DD7A1D" w:rsidRPr="00A31490" w:rsidRDefault="00DD7A1D" w:rsidP="0028456C">
            <w:pPr>
              <w:jc w:val="center"/>
              <w:rPr>
                <w:rFonts w:ascii="Arial" w:hAnsi="Arial" w:cs="Arial"/>
                <w:sz w:val="22"/>
                <w:szCs w:val="22"/>
              </w:rPr>
            </w:pPr>
            <w:r w:rsidRPr="00A31490">
              <w:rPr>
                <w:rFonts w:ascii="Arial" w:hAnsi="Arial" w:cs="Arial"/>
                <w:sz w:val="22"/>
                <w:szCs w:val="22"/>
              </w:rPr>
              <w:t>12</w:t>
            </w:r>
          </w:p>
        </w:tc>
        <w:tc>
          <w:tcPr>
            <w:tcW w:w="1437" w:type="dxa"/>
            <w:shd w:val="clear" w:color="auto" w:fill="auto"/>
          </w:tcPr>
          <w:p w:rsidR="00DD7A1D" w:rsidRPr="00A31490" w:rsidRDefault="00DD7A1D" w:rsidP="001665D6">
            <w:pPr>
              <w:ind w:left="-42"/>
              <w:rPr>
                <w:rFonts w:ascii="Arial" w:hAnsi="Arial" w:cs="Arial"/>
                <w:sz w:val="22"/>
                <w:szCs w:val="22"/>
              </w:rPr>
            </w:pPr>
            <w:r w:rsidRPr="00A31490">
              <w:rPr>
                <w:rFonts w:ascii="Arial" w:hAnsi="Arial" w:cs="Arial"/>
                <w:sz w:val="22"/>
                <w:szCs w:val="22"/>
              </w:rPr>
              <w:t xml:space="preserve">Общая площадь жилых помещений в ветхих и аварийных </w:t>
            </w:r>
            <w:r w:rsidRPr="00A31490">
              <w:rPr>
                <w:rFonts w:ascii="Arial" w:hAnsi="Arial" w:cs="Arial"/>
                <w:sz w:val="22"/>
                <w:szCs w:val="22"/>
              </w:rPr>
              <w:lastRenderedPageBreak/>
              <w:t>жилых домах</w:t>
            </w:r>
          </w:p>
        </w:tc>
        <w:tc>
          <w:tcPr>
            <w:tcW w:w="567" w:type="dxa"/>
            <w:vAlign w:val="center"/>
          </w:tcPr>
          <w:p w:rsidR="00DD7A1D" w:rsidRPr="00A31490" w:rsidRDefault="00DD7A1D" w:rsidP="001665D6">
            <w:pPr>
              <w:ind w:left="-62"/>
              <w:jc w:val="center"/>
              <w:rPr>
                <w:rFonts w:ascii="Arial" w:hAnsi="Arial" w:cs="Arial"/>
                <w:sz w:val="22"/>
                <w:szCs w:val="22"/>
              </w:rPr>
            </w:pPr>
            <w:r w:rsidRPr="00A31490">
              <w:rPr>
                <w:rFonts w:ascii="Arial" w:hAnsi="Arial" w:cs="Arial"/>
                <w:sz w:val="22"/>
                <w:szCs w:val="22"/>
              </w:rPr>
              <w:lastRenderedPageBreak/>
              <w:t>тыс. кв.м</w:t>
            </w:r>
          </w:p>
        </w:tc>
        <w:tc>
          <w:tcPr>
            <w:tcW w:w="995" w:type="dxa"/>
            <w:vAlign w:val="center"/>
          </w:tcPr>
          <w:p w:rsidR="00DD7A1D" w:rsidRPr="00A31490" w:rsidRDefault="00DD7A1D" w:rsidP="00742221">
            <w:pPr>
              <w:jc w:val="center"/>
              <w:rPr>
                <w:rFonts w:ascii="Arial" w:hAnsi="Arial" w:cs="Arial"/>
                <w:sz w:val="22"/>
                <w:szCs w:val="22"/>
              </w:rPr>
            </w:pPr>
          </w:p>
        </w:tc>
        <w:tc>
          <w:tcPr>
            <w:tcW w:w="992" w:type="dxa"/>
            <w:shd w:val="clear" w:color="auto" w:fill="auto"/>
            <w:vAlign w:val="center"/>
          </w:tcPr>
          <w:p w:rsidR="00DD7A1D" w:rsidRPr="00A31490" w:rsidRDefault="00DD7A1D" w:rsidP="00C11F5F">
            <w:pPr>
              <w:pStyle w:val="ConsPlusNormal"/>
              <w:jc w:val="center"/>
              <w:rPr>
                <w:rFonts w:ascii="Arial" w:hAnsi="Arial" w:cs="Arial"/>
                <w:sz w:val="22"/>
                <w:szCs w:val="22"/>
              </w:rPr>
            </w:pPr>
          </w:p>
        </w:tc>
        <w:tc>
          <w:tcPr>
            <w:tcW w:w="992" w:type="dxa"/>
            <w:shd w:val="clear" w:color="auto" w:fill="auto"/>
            <w:vAlign w:val="center"/>
          </w:tcPr>
          <w:p w:rsidR="00DD7A1D" w:rsidRPr="00A31490" w:rsidRDefault="00DD7A1D" w:rsidP="00C11F5F">
            <w:pPr>
              <w:pStyle w:val="ConsPlusNormal"/>
              <w:jc w:val="center"/>
              <w:rPr>
                <w:rFonts w:ascii="Arial" w:hAnsi="Arial" w:cs="Arial"/>
                <w:sz w:val="22"/>
                <w:szCs w:val="22"/>
              </w:rPr>
            </w:pPr>
          </w:p>
        </w:tc>
        <w:tc>
          <w:tcPr>
            <w:tcW w:w="1132" w:type="dxa"/>
            <w:shd w:val="clear" w:color="auto" w:fill="auto"/>
            <w:vAlign w:val="center"/>
          </w:tcPr>
          <w:p w:rsidR="00DD7A1D" w:rsidRPr="00A31490" w:rsidRDefault="00DD7A1D" w:rsidP="00C11F5F">
            <w:pPr>
              <w:pStyle w:val="ConsPlusNormal"/>
              <w:jc w:val="center"/>
              <w:rPr>
                <w:rFonts w:ascii="Arial" w:hAnsi="Arial" w:cs="Arial"/>
                <w:sz w:val="22"/>
                <w:szCs w:val="22"/>
              </w:rPr>
            </w:pPr>
          </w:p>
        </w:tc>
        <w:tc>
          <w:tcPr>
            <w:tcW w:w="850" w:type="dxa"/>
            <w:shd w:val="clear" w:color="auto" w:fill="auto"/>
            <w:vAlign w:val="center"/>
          </w:tcPr>
          <w:p w:rsidR="00DD7A1D" w:rsidRPr="00A31490" w:rsidRDefault="00DD7A1D" w:rsidP="00C11F5F">
            <w:pPr>
              <w:pStyle w:val="ConsPlusNormal"/>
              <w:jc w:val="center"/>
              <w:rPr>
                <w:rFonts w:ascii="Arial" w:hAnsi="Arial" w:cs="Arial"/>
                <w:sz w:val="22"/>
                <w:szCs w:val="22"/>
              </w:rPr>
            </w:pPr>
          </w:p>
        </w:tc>
        <w:tc>
          <w:tcPr>
            <w:tcW w:w="851" w:type="dxa"/>
            <w:shd w:val="clear" w:color="auto" w:fill="auto"/>
            <w:vAlign w:val="center"/>
          </w:tcPr>
          <w:p w:rsidR="00DD7A1D" w:rsidRPr="00A31490" w:rsidRDefault="00DD7A1D" w:rsidP="00C11F5F">
            <w:pPr>
              <w:pStyle w:val="ConsPlusNormal"/>
              <w:jc w:val="center"/>
              <w:rPr>
                <w:rFonts w:ascii="Arial" w:hAnsi="Arial" w:cs="Arial"/>
                <w:sz w:val="22"/>
                <w:szCs w:val="22"/>
              </w:rPr>
            </w:pPr>
          </w:p>
        </w:tc>
        <w:tc>
          <w:tcPr>
            <w:tcW w:w="850" w:type="dxa"/>
            <w:shd w:val="clear" w:color="auto" w:fill="auto"/>
            <w:vAlign w:val="center"/>
          </w:tcPr>
          <w:p w:rsidR="00DD7A1D" w:rsidRPr="00A31490" w:rsidRDefault="00DD7A1D" w:rsidP="009706D5">
            <w:pPr>
              <w:pStyle w:val="ConsPlusNormal"/>
              <w:jc w:val="center"/>
              <w:rPr>
                <w:rFonts w:ascii="Arial" w:hAnsi="Arial" w:cs="Arial"/>
                <w:sz w:val="22"/>
                <w:szCs w:val="22"/>
              </w:rPr>
            </w:pPr>
          </w:p>
        </w:tc>
        <w:tc>
          <w:tcPr>
            <w:tcW w:w="851" w:type="dxa"/>
            <w:shd w:val="clear" w:color="auto" w:fill="auto"/>
            <w:vAlign w:val="center"/>
          </w:tcPr>
          <w:p w:rsidR="00DD7A1D" w:rsidRPr="00A31490" w:rsidRDefault="00DD7A1D" w:rsidP="00C11F5F">
            <w:pPr>
              <w:pStyle w:val="ConsPlusNormal"/>
              <w:jc w:val="center"/>
              <w:rPr>
                <w:rFonts w:ascii="Arial" w:hAnsi="Arial" w:cs="Arial"/>
                <w:sz w:val="22"/>
                <w:szCs w:val="22"/>
              </w:rPr>
            </w:pPr>
          </w:p>
        </w:tc>
        <w:tc>
          <w:tcPr>
            <w:tcW w:w="693" w:type="dxa"/>
            <w:vAlign w:val="center"/>
          </w:tcPr>
          <w:p w:rsidR="00DD7A1D" w:rsidRPr="00A31490" w:rsidRDefault="00DD7A1D" w:rsidP="007058B4">
            <w:pPr>
              <w:pStyle w:val="ConsPlusNormal"/>
              <w:jc w:val="center"/>
              <w:rPr>
                <w:rFonts w:ascii="Arial" w:hAnsi="Arial" w:cs="Arial"/>
                <w:sz w:val="22"/>
                <w:szCs w:val="22"/>
              </w:rPr>
            </w:pPr>
          </w:p>
        </w:tc>
        <w:tc>
          <w:tcPr>
            <w:tcW w:w="847" w:type="dxa"/>
            <w:vAlign w:val="center"/>
          </w:tcPr>
          <w:p w:rsidR="00DD7A1D" w:rsidRPr="00A31490" w:rsidRDefault="00DD7A1D" w:rsidP="007058B4">
            <w:pPr>
              <w:pStyle w:val="ConsPlusNormal"/>
              <w:jc w:val="center"/>
              <w:rPr>
                <w:rFonts w:ascii="Arial" w:hAnsi="Arial" w:cs="Arial"/>
                <w:sz w:val="22"/>
                <w:szCs w:val="22"/>
              </w:rPr>
            </w:pPr>
          </w:p>
        </w:tc>
        <w:tc>
          <w:tcPr>
            <w:tcW w:w="848" w:type="dxa"/>
            <w:vAlign w:val="center"/>
          </w:tcPr>
          <w:p w:rsidR="00DD7A1D" w:rsidRPr="00A31490" w:rsidRDefault="00DD7A1D" w:rsidP="007058B4">
            <w:pPr>
              <w:pStyle w:val="ConsPlusNormal"/>
              <w:jc w:val="center"/>
              <w:rPr>
                <w:rFonts w:ascii="Arial" w:hAnsi="Arial" w:cs="Arial"/>
                <w:sz w:val="22"/>
                <w:szCs w:val="22"/>
              </w:rPr>
            </w:pPr>
          </w:p>
        </w:tc>
        <w:tc>
          <w:tcPr>
            <w:tcW w:w="850" w:type="dxa"/>
            <w:vAlign w:val="center"/>
          </w:tcPr>
          <w:p w:rsidR="00DD7A1D" w:rsidRPr="00A31490" w:rsidRDefault="00DD7A1D" w:rsidP="007058B4">
            <w:pPr>
              <w:pStyle w:val="ConsPlusNormal"/>
              <w:jc w:val="center"/>
              <w:rPr>
                <w:rFonts w:ascii="Arial" w:hAnsi="Arial" w:cs="Arial"/>
                <w:sz w:val="22"/>
                <w:szCs w:val="22"/>
              </w:rPr>
            </w:pPr>
          </w:p>
        </w:tc>
        <w:tc>
          <w:tcPr>
            <w:tcW w:w="851" w:type="dxa"/>
            <w:vAlign w:val="center"/>
          </w:tcPr>
          <w:p w:rsidR="00DD7A1D" w:rsidRPr="00A31490" w:rsidRDefault="00DD7A1D" w:rsidP="007058B4">
            <w:pPr>
              <w:pStyle w:val="ConsPlusNormal"/>
              <w:jc w:val="center"/>
              <w:rPr>
                <w:rFonts w:ascii="Arial" w:hAnsi="Arial" w:cs="Arial"/>
                <w:sz w:val="22"/>
                <w:szCs w:val="22"/>
              </w:rPr>
            </w:pPr>
          </w:p>
        </w:tc>
        <w:tc>
          <w:tcPr>
            <w:tcW w:w="834" w:type="dxa"/>
            <w:vAlign w:val="center"/>
          </w:tcPr>
          <w:p w:rsidR="00DD7A1D" w:rsidRPr="00A31490" w:rsidRDefault="00DD7A1D" w:rsidP="007058B4">
            <w:pPr>
              <w:pStyle w:val="ConsPlusNormal"/>
              <w:jc w:val="center"/>
              <w:rPr>
                <w:rFonts w:ascii="Arial" w:hAnsi="Arial" w:cs="Arial"/>
                <w:sz w:val="22"/>
                <w:szCs w:val="22"/>
              </w:rPr>
            </w:pPr>
          </w:p>
        </w:tc>
        <w:tc>
          <w:tcPr>
            <w:tcW w:w="867" w:type="dxa"/>
            <w:gridSpan w:val="3"/>
            <w:vAlign w:val="center"/>
          </w:tcPr>
          <w:p w:rsidR="00DD7A1D" w:rsidRPr="00A31490" w:rsidRDefault="00DD7A1D" w:rsidP="007058B4">
            <w:pPr>
              <w:pStyle w:val="ConsPlusNormal"/>
              <w:jc w:val="center"/>
              <w:rPr>
                <w:rFonts w:ascii="Arial" w:hAnsi="Arial" w:cs="Arial"/>
                <w:sz w:val="22"/>
                <w:szCs w:val="22"/>
              </w:rPr>
            </w:pPr>
          </w:p>
        </w:tc>
      </w:tr>
      <w:tr w:rsidR="00DD7A1D" w:rsidRPr="00A31490" w:rsidTr="00FA08FD">
        <w:trPr>
          <w:trHeight w:val="436"/>
        </w:trPr>
        <w:tc>
          <w:tcPr>
            <w:tcW w:w="468" w:type="dxa"/>
            <w:tcBorders>
              <w:bottom w:val="single" w:sz="4" w:space="0" w:color="auto"/>
            </w:tcBorders>
            <w:shd w:val="clear" w:color="auto" w:fill="auto"/>
            <w:vAlign w:val="center"/>
          </w:tcPr>
          <w:p w:rsidR="00DD7A1D" w:rsidRPr="00A31490" w:rsidRDefault="00DD7A1D" w:rsidP="0028456C">
            <w:pPr>
              <w:jc w:val="center"/>
              <w:rPr>
                <w:rFonts w:ascii="Arial" w:hAnsi="Arial" w:cs="Arial"/>
                <w:sz w:val="22"/>
                <w:szCs w:val="22"/>
              </w:rPr>
            </w:pPr>
            <w:r w:rsidRPr="00A31490">
              <w:rPr>
                <w:rFonts w:ascii="Arial" w:hAnsi="Arial" w:cs="Arial"/>
                <w:sz w:val="22"/>
                <w:szCs w:val="22"/>
              </w:rPr>
              <w:lastRenderedPageBreak/>
              <w:t>13</w:t>
            </w:r>
          </w:p>
        </w:tc>
        <w:tc>
          <w:tcPr>
            <w:tcW w:w="1437" w:type="dxa"/>
            <w:tcBorders>
              <w:bottom w:val="single" w:sz="4" w:space="0" w:color="auto"/>
            </w:tcBorders>
            <w:shd w:val="clear" w:color="auto" w:fill="auto"/>
          </w:tcPr>
          <w:p w:rsidR="00DD7A1D" w:rsidRPr="00A31490" w:rsidRDefault="00DD7A1D" w:rsidP="001665D6">
            <w:pPr>
              <w:ind w:left="-42"/>
              <w:rPr>
                <w:rFonts w:ascii="Arial" w:hAnsi="Arial" w:cs="Arial"/>
                <w:sz w:val="22"/>
                <w:szCs w:val="22"/>
              </w:rPr>
            </w:pPr>
            <w:r w:rsidRPr="00A31490">
              <w:rPr>
                <w:rFonts w:ascii="Arial" w:hAnsi="Arial" w:cs="Arial"/>
                <w:sz w:val="22"/>
                <w:szCs w:val="22"/>
              </w:rPr>
              <w:t>Общая площадь жилых помещений, приходящаяся в среднем на одного жителя, - всего</w:t>
            </w:r>
          </w:p>
        </w:tc>
        <w:tc>
          <w:tcPr>
            <w:tcW w:w="567" w:type="dxa"/>
            <w:tcBorders>
              <w:bottom w:val="single" w:sz="4" w:space="0" w:color="auto"/>
            </w:tcBorders>
            <w:vAlign w:val="center"/>
          </w:tcPr>
          <w:p w:rsidR="00DD7A1D" w:rsidRPr="00A31490" w:rsidRDefault="00DD7A1D" w:rsidP="001665D6">
            <w:pPr>
              <w:ind w:left="-62"/>
              <w:jc w:val="center"/>
              <w:rPr>
                <w:rFonts w:ascii="Arial" w:hAnsi="Arial" w:cs="Arial"/>
                <w:sz w:val="22"/>
                <w:szCs w:val="22"/>
              </w:rPr>
            </w:pPr>
            <w:r w:rsidRPr="00A31490">
              <w:rPr>
                <w:rFonts w:ascii="Arial" w:hAnsi="Arial" w:cs="Arial"/>
                <w:sz w:val="22"/>
                <w:szCs w:val="22"/>
              </w:rPr>
              <w:t>кв.м</w:t>
            </w:r>
          </w:p>
        </w:tc>
        <w:tc>
          <w:tcPr>
            <w:tcW w:w="995" w:type="dxa"/>
            <w:tcBorders>
              <w:bottom w:val="single" w:sz="4" w:space="0" w:color="auto"/>
            </w:tcBorders>
            <w:vAlign w:val="center"/>
          </w:tcPr>
          <w:p w:rsidR="00DD7A1D" w:rsidRPr="00A31490" w:rsidRDefault="00DD7A1D" w:rsidP="00C11F5F">
            <w:pPr>
              <w:jc w:val="center"/>
              <w:rPr>
                <w:rFonts w:ascii="Arial" w:hAnsi="Arial" w:cs="Arial"/>
                <w:sz w:val="22"/>
                <w:szCs w:val="22"/>
              </w:rPr>
            </w:pPr>
          </w:p>
        </w:tc>
        <w:tc>
          <w:tcPr>
            <w:tcW w:w="992" w:type="dxa"/>
            <w:tcBorders>
              <w:bottom w:val="single" w:sz="4" w:space="0" w:color="auto"/>
            </w:tcBorders>
            <w:shd w:val="clear" w:color="auto" w:fill="auto"/>
            <w:vAlign w:val="center"/>
          </w:tcPr>
          <w:p w:rsidR="00DD7A1D" w:rsidRPr="00A31490" w:rsidRDefault="00DD7A1D" w:rsidP="00F7410F">
            <w:pPr>
              <w:pStyle w:val="ConsPlusNormal"/>
              <w:jc w:val="center"/>
              <w:rPr>
                <w:rFonts w:ascii="Arial" w:hAnsi="Arial" w:cs="Arial"/>
                <w:sz w:val="22"/>
                <w:szCs w:val="22"/>
              </w:rPr>
            </w:pPr>
          </w:p>
        </w:tc>
        <w:tc>
          <w:tcPr>
            <w:tcW w:w="992" w:type="dxa"/>
            <w:tcBorders>
              <w:bottom w:val="single" w:sz="4" w:space="0" w:color="auto"/>
            </w:tcBorders>
            <w:shd w:val="clear" w:color="auto" w:fill="auto"/>
            <w:vAlign w:val="center"/>
          </w:tcPr>
          <w:p w:rsidR="00DD7A1D" w:rsidRPr="00A31490" w:rsidRDefault="00DD7A1D" w:rsidP="00C11F5F">
            <w:pPr>
              <w:pStyle w:val="ConsPlusNormal"/>
              <w:jc w:val="center"/>
              <w:rPr>
                <w:rFonts w:ascii="Arial" w:hAnsi="Arial" w:cs="Arial"/>
                <w:sz w:val="22"/>
                <w:szCs w:val="22"/>
              </w:rPr>
            </w:pPr>
          </w:p>
        </w:tc>
        <w:tc>
          <w:tcPr>
            <w:tcW w:w="1132" w:type="dxa"/>
            <w:tcBorders>
              <w:bottom w:val="single" w:sz="4" w:space="0" w:color="auto"/>
            </w:tcBorders>
            <w:shd w:val="clear" w:color="auto" w:fill="auto"/>
            <w:vAlign w:val="center"/>
          </w:tcPr>
          <w:p w:rsidR="00DD7A1D" w:rsidRPr="00A31490" w:rsidRDefault="00DD7A1D" w:rsidP="00C11F5F">
            <w:pPr>
              <w:pStyle w:val="ConsPlusNormal"/>
              <w:jc w:val="center"/>
              <w:rPr>
                <w:rFonts w:ascii="Arial" w:hAnsi="Arial" w:cs="Arial"/>
                <w:sz w:val="22"/>
                <w:szCs w:val="22"/>
              </w:rPr>
            </w:pPr>
          </w:p>
        </w:tc>
        <w:tc>
          <w:tcPr>
            <w:tcW w:w="850" w:type="dxa"/>
            <w:tcBorders>
              <w:bottom w:val="single" w:sz="4" w:space="0" w:color="auto"/>
            </w:tcBorders>
            <w:shd w:val="clear" w:color="auto" w:fill="auto"/>
            <w:vAlign w:val="center"/>
          </w:tcPr>
          <w:p w:rsidR="00DD7A1D" w:rsidRPr="00A31490" w:rsidRDefault="00DD7A1D" w:rsidP="00C11F5F">
            <w:pPr>
              <w:pStyle w:val="ConsPlusNormal"/>
              <w:jc w:val="center"/>
              <w:rPr>
                <w:rFonts w:ascii="Arial" w:hAnsi="Arial" w:cs="Arial"/>
                <w:sz w:val="22"/>
                <w:szCs w:val="22"/>
              </w:rPr>
            </w:pPr>
          </w:p>
        </w:tc>
        <w:tc>
          <w:tcPr>
            <w:tcW w:w="851" w:type="dxa"/>
            <w:tcBorders>
              <w:bottom w:val="single" w:sz="4" w:space="0" w:color="auto"/>
            </w:tcBorders>
            <w:shd w:val="clear" w:color="auto" w:fill="auto"/>
            <w:vAlign w:val="center"/>
          </w:tcPr>
          <w:p w:rsidR="00DD7A1D" w:rsidRPr="00A31490" w:rsidRDefault="00DD7A1D" w:rsidP="00C11F5F">
            <w:pPr>
              <w:pStyle w:val="ConsPlusNormal"/>
              <w:jc w:val="center"/>
              <w:rPr>
                <w:rFonts w:ascii="Arial" w:hAnsi="Arial" w:cs="Arial"/>
                <w:sz w:val="22"/>
                <w:szCs w:val="22"/>
              </w:rPr>
            </w:pPr>
          </w:p>
        </w:tc>
        <w:tc>
          <w:tcPr>
            <w:tcW w:w="850" w:type="dxa"/>
            <w:tcBorders>
              <w:bottom w:val="single" w:sz="4" w:space="0" w:color="auto"/>
            </w:tcBorders>
            <w:shd w:val="clear" w:color="auto" w:fill="auto"/>
            <w:vAlign w:val="center"/>
          </w:tcPr>
          <w:p w:rsidR="00DD7A1D" w:rsidRPr="00A31490" w:rsidRDefault="00DD7A1D" w:rsidP="00C11F5F">
            <w:pPr>
              <w:pStyle w:val="ConsPlusNormal"/>
              <w:jc w:val="center"/>
              <w:rPr>
                <w:rFonts w:ascii="Arial" w:hAnsi="Arial" w:cs="Arial"/>
                <w:sz w:val="22"/>
                <w:szCs w:val="22"/>
              </w:rPr>
            </w:pPr>
          </w:p>
        </w:tc>
        <w:tc>
          <w:tcPr>
            <w:tcW w:w="851" w:type="dxa"/>
            <w:tcBorders>
              <w:bottom w:val="single" w:sz="4" w:space="0" w:color="auto"/>
            </w:tcBorders>
            <w:shd w:val="clear" w:color="auto" w:fill="auto"/>
            <w:vAlign w:val="center"/>
          </w:tcPr>
          <w:p w:rsidR="00DD7A1D" w:rsidRPr="00A31490" w:rsidRDefault="00DD7A1D" w:rsidP="00C11F5F">
            <w:pPr>
              <w:pStyle w:val="ConsPlusNormal"/>
              <w:jc w:val="center"/>
              <w:rPr>
                <w:rFonts w:ascii="Arial" w:hAnsi="Arial" w:cs="Arial"/>
                <w:sz w:val="22"/>
                <w:szCs w:val="22"/>
              </w:rPr>
            </w:pPr>
          </w:p>
        </w:tc>
        <w:tc>
          <w:tcPr>
            <w:tcW w:w="693" w:type="dxa"/>
            <w:vAlign w:val="center"/>
          </w:tcPr>
          <w:p w:rsidR="00DD7A1D" w:rsidRPr="00A31490" w:rsidRDefault="00DD7A1D" w:rsidP="007058B4">
            <w:pPr>
              <w:pStyle w:val="ConsPlusNormal"/>
              <w:jc w:val="center"/>
              <w:rPr>
                <w:rFonts w:ascii="Arial" w:hAnsi="Arial" w:cs="Arial"/>
                <w:sz w:val="22"/>
                <w:szCs w:val="22"/>
              </w:rPr>
            </w:pPr>
          </w:p>
        </w:tc>
        <w:tc>
          <w:tcPr>
            <w:tcW w:w="847" w:type="dxa"/>
            <w:vAlign w:val="center"/>
          </w:tcPr>
          <w:p w:rsidR="00DD7A1D" w:rsidRPr="00A31490" w:rsidRDefault="00DD7A1D" w:rsidP="007058B4">
            <w:pPr>
              <w:pStyle w:val="ConsPlusNormal"/>
              <w:jc w:val="center"/>
              <w:rPr>
                <w:rFonts w:ascii="Arial" w:hAnsi="Arial" w:cs="Arial"/>
                <w:sz w:val="22"/>
                <w:szCs w:val="22"/>
              </w:rPr>
            </w:pPr>
          </w:p>
        </w:tc>
        <w:tc>
          <w:tcPr>
            <w:tcW w:w="848" w:type="dxa"/>
            <w:vAlign w:val="center"/>
          </w:tcPr>
          <w:p w:rsidR="00DD7A1D" w:rsidRPr="00A31490" w:rsidRDefault="00DD7A1D" w:rsidP="007058B4">
            <w:pPr>
              <w:pStyle w:val="ConsPlusNormal"/>
              <w:jc w:val="center"/>
              <w:rPr>
                <w:rFonts w:ascii="Arial" w:hAnsi="Arial" w:cs="Arial"/>
                <w:sz w:val="22"/>
                <w:szCs w:val="22"/>
              </w:rPr>
            </w:pPr>
          </w:p>
        </w:tc>
        <w:tc>
          <w:tcPr>
            <w:tcW w:w="850" w:type="dxa"/>
            <w:vAlign w:val="center"/>
          </w:tcPr>
          <w:p w:rsidR="00DD7A1D" w:rsidRPr="00A31490" w:rsidRDefault="00DD7A1D" w:rsidP="007058B4">
            <w:pPr>
              <w:pStyle w:val="ConsPlusNormal"/>
              <w:jc w:val="center"/>
              <w:rPr>
                <w:rFonts w:ascii="Arial" w:hAnsi="Arial" w:cs="Arial"/>
                <w:sz w:val="22"/>
                <w:szCs w:val="22"/>
              </w:rPr>
            </w:pPr>
          </w:p>
        </w:tc>
        <w:tc>
          <w:tcPr>
            <w:tcW w:w="851" w:type="dxa"/>
            <w:vAlign w:val="center"/>
          </w:tcPr>
          <w:p w:rsidR="00DD7A1D" w:rsidRPr="00A31490" w:rsidRDefault="00DD7A1D" w:rsidP="007058B4">
            <w:pPr>
              <w:pStyle w:val="ConsPlusNormal"/>
              <w:jc w:val="center"/>
              <w:rPr>
                <w:rFonts w:ascii="Arial" w:hAnsi="Arial" w:cs="Arial"/>
                <w:sz w:val="22"/>
                <w:szCs w:val="22"/>
              </w:rPr>
            </w:pPr>
          </w:p>
        </w:tc>
        <w:tc>
          <w:tcPr>
            <w:tcW w:w="850" w:type="dxa"/>
            <w:gridSpan w:val="2"/>
            <w:vAlign w:val="center"/>
          </w:tcPr>
          <w:p w:rsidR="00DD7A1D" w:rsidRPr="00A31490" w:rsidRDefault="00DD7A1D" w:rsidP="007058B4">
            <w:pPr>
              <w:pStyle w:val="ConsPlusNormal"/>
              <w:jc w:val="center"/>
              <w:rPr>
                <w:rFonts w:ascii="Arial" w:hAnsi="Arial" w:cs="Arial"/>
                <w:sz w:val="22"/>
                <w:szCs w:val="22"/>
              </w:rPr>
            </w:pPr>
          </w:p>
        </w:tc>
        <w:tc>
          <w:tcPr>
            <w:tcW w:w="851" w:type="dxa"/>
            <w:gridSpan w:val="2"/>
            <w:vAlign w:val="center"/>
          </w:tcPr>
          <w:p w:rsidR="00DD7A1D" w:rsidRPr="00A31490" w:rsidRDefault="00DD7A1D" w:rsidP="007058B4">
            <w:pPr>
              <w:pStyle w:val="ConsPlusNormal"/>
              <w:jc w:val="center"/>
              <w:rPr>
                <w:rFonts w:ascii="Arial" w:hAnsi="Arial" w:cs="Arial"/>
                <w:sz w:val="22"/>
                <w:szCs w:val="22"/>
              </w:rPr>
            </w:pPr>
          </w:p>
        </w:tc>
      </w:tr>
      <w:tr w:rsidR="00DD7A1D" w:rsidRPr="00A31490" w:rsidTr="00FA08FD">
        <w:trPr>
          <w:trHeight w:val="436"/>
        </w:trPr>
        <w:tc>
          <w:tcPr>
            <w:tcW w:w="468" w:type="dxa"/>
            <w:tcBorders>
              <w:bottom w:val="single" w:sz="4" w:space="0" w:color="auto"/>
            </w:tcBorders>
            <w:shd w:val="clear" w:color="auto" w:fill="auto"/>
            <w:vAlign w:val="center"/>
          </w:tcPr>
          <w:p w:rsidR="00DD7A1D" w:rsidRPr="00A31490" w:rsidRDefault="00DD7A1D" w:rsidP="0028456C">
            <w:pPr>
              <w:jc w:val="center"/>
              <w:rPr>
                <w:rFonts w:ascii="Arial" w:hAnsi="Arial" w:cs="Arial"/>
                <w:sz w:val="22"/>
                <w:szCs w:val="22"/>
              </w:rPr>
            </w:pPr>
            <w:r w:rsidRPr="00A31490">
              <w:rPr>
                <w:rFonts w:ascii="Arial" w:hAnsi="Arial" w:cs="Arial"/>
                <w:sz w:val="22"/>
                <w:szCs w:val="22"/>
              </w:rPr>
              <w:t>14</w:t>
            </w:r>
          </w:p>
        </w:tc>
        <w:tc>
          <w:tcPr>
            <w:tcW w:w="1437" w:type="dxa"/>
            <w:tcBorders>
              <w:bottom w:val="single" w:sz="4" w:space="0" w:color="auto"/>
            </w:tcBorders>
            <w:shd w:val="clear" w:color="auto" w:fill="auto"/>
          </w:tcPr>
          <w:p w:rsidR="00DD7A1D" w:rsidRPr="00A31490" w:rsidRDefault="00DD7A1D" w:rsidP="001665D6">
            <w:pPr>
              <w:ind w:left="-42"/>
              <w:rPr>
                <w:rFonts w:ascii="Arial" w:hAnsi="Arial" w:cs="Arial"/>
                <w:sz w:val="22"/>
                <w:szCs w:val="22"/>
              </w:rPr>
            </w:pPr>
            <w:r w:rsidRPr="00A31490">
              <w:rPr>
                <w:rFonts w:ascii="Arial" w:hAnsi="Arial" w:cs="Arial"/>
                <w:sz w:val="22"/>
                <w:szCs w:val="22"/>
              </w:rPr>
              <w:t>Доля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w:t>
            </w:r>
          </w:p>
        </w:tc>
        <w:tc>
          <w:tcPr>
            <w:tcW w:w="567" w:type="dxa"/>
            <w:tcBorders>
              <w:bottom w:val="single" w:sz="4" w:space="0" w:color="auto"/>
            </w:tcBorders>
            <w:vAlign w:val="center"/>
          </w:tcPr>
          <w:p w:rsidR="00DD7A1D" w:rsidRPr="00A31490" w:rsidRDefault="00DD7A1D" w:rsidP="001665D6">
            <w:pPr>
              <w:ind w:left="-62"/>
              <w:jc w:val="center"/>
              <w:rPr>
                <w:rFonts w:ascii="Arial" w:hAnsi="Arial" w:cs="Arial"/>
                <w:sz w:val="22"/>
                <w:szCs w:val="22"/>
              </w:rPr>
            </w:pPr>
            <w:r w:rsidRPr="00A31490">
              <w:rPr>
                <w:rFonts w:ascii="Arial" w:hAnsi="Arial" w:cs="Arial"/>
                <w:sz w:val="22"/>
                <w:szCs w:val="22"/>
              </w:rPr>
              <w:t>%</w:t>
            </w:r>
          </w:p>
        </w:tc>
        <w:tc>
          <w:tcPr>
            <w:tcW w:w="995" w:type="dxa"/>
            <w:tcBorders>
              <w:bottom w:val="single" w:sz="4" w:space="0" w:color="auto"/>
            </w:tcBorders>
            <w:vAlign w:val="center"/>
          </w:tcPr>
          <w:p w:rsidR="00DD7A1D" w:rsidRPr="00A31490" w:rsidRDefault="00DD7A1D" w:rsidP="00C11F5F">
            <w:pPr>
              <w:jc w:val="center"/>
              <w:rPr>
                <w:rFonts w:ascii="Arial" w:hAnsi="Arial" w:cs="Arial"/>
                <w:sz w:val="22"/>
                <w:szCs w:val="22"/>
              </w:rPr>
            </w:pPr>
          </w:p>
        </w:tc>
        <w:tc>
          <w:tcPr>
            <w:tcW w:w="992" w:type="dxa"/>
            <w:tcBorders>
              <w:bottom w:val="single" w:sz="4" w:space="0" w:color="auto"/>
            </w:tcBorders>
            <w:shd w:val="clear" w:color="auto" w:fill="auto"/>
            <w:vAlign w:val="center"/>
          </w:tcPr>
          <w:p w:rsidR="00DD7A1D" w:rsidRPr="00A31490" w:rsidRDefault="00DD7A1D" w:rsidP="00C11F5F">
            <w:pPr>
              <w:pStyle w:val="ConsPlusNormal"/>
              <w:jc w:val="center"/>
              <w:rPr>
                <w:rFonts w:ascii="Arial" w:hAnsi="Arial" w:cs="Arial"/>
                <w:sz w:val="22"/>
                <w:szCs w:val="22"/>
              </w:rPr>
            </w:pPr>
          </w:p>
        </w:tc>
        <w:tc>
          <w:tcPr>
            <w:tcW w:w="992" w:type="dxa"/>
            <w:tcBorders>
              <w:bottom w:val="single" w:sz="4" w:space="0" w:color="auto"/>
            </w:tcBorders>
            <w:shd w:val="clear" w:color="auto" w:fill="auto"/>
            <w:vAlign w:val="center"/>
          </w:tcPr>
          <w:p w:rsidR="00DD7A1D" w:rsidRPr="00A31490" w:rsidRDefault="00DD7A1D" w:rsidP="00C11F5F">
            <w:pPr>
              <w:pStyle w:val="ConsPlusNormal"/>
              <w:jc w:val="center"/>
              <w:rPr>
                <w:rFonts w:ascii="Arial" w:hAnsi="Arial" w:cs="Arial"/>
                <w:sz w:val="22"/>
                <w:szCs w:val="22"/>
              </w:rPr>
            </w:pPr>
          </w:p>
        </w:tc>
        <w:tc>
          <w:tcPr>
            <w:tcW w:w="1132" w:type="dxa"/>
            <w:tcBorders>
              <w:bottom w:val="single" w:sz="4" w:space="0" w:color="auto"/>
            </w:tcBorders>
            <w:shd w:val="clear" w:color="auto" w:fill="auto"/>
            <w:vAlign w:val="center"/>
          </w:tcPr>
          <w:p w:rsidR="00DD7A1D" w:rsidRPr="00A31490" w:rsidRDefault="00DD7A1D" w:rsidP="00C11F5F">
            <w:pPr>
              <w:pStyle w:val="ConsPlusNormal"/>
              <w:jc w:val="center"/>
              <w:rPr>
                <w:rFonts w:ascii="Arial" w:hAnsi="Arial" w:cs="Arial"/>
                <w:sz w:val="22"/>
                <w:szCs w:val="22"/>
              </w:rPr>
            </w:pPr>
          </w:p>
        </w:tc>
        <w:tc>
          <w:tcPr>
            <w:tcW w:w="850" w:type="dxa"/>
            <w:tcBorders>
              <w:bottom w:val="single" w:sz="4" w:space="0" w:color="auto"/>
            </w:tcBorders>
            <w:shd w:val="clear" w:color="auto" w:fill="auto"/>
            <w:vAlign w:val="center"/>
          </w:tcPr>
          <w:p w:rsidR="00DD7A1D" w:rsidRPr="00A31490" w:rsidRDefault="00DD7A1D" w:rsidP="00C11F5F">
            <w:pPr>
              <w:pStyle w:val="ConsPlusNormal"/>
              <w:jc w:val="center"/>
              <w:rPr>
                <w:rFonts w:ascii="Arial" w:hAnsi="Arial" w:cs="Arial"/>
                <w:sz w:val="22"/>
                <w:szCs w:val="22"/>
              </w:rPr>
            </w:pPr>
          </w:p>
        </w:tc>
        <w:tc>
          <w:tcPr>
            <w:tcW w:w="851" w:type="dxa"/>
            <w:tcBorders>
              <w:bottom w:val="single" w:sz="4" w:space="0" w:color="auto"/>
            </w:tcBorders>
            <w:shd w:val="clear" w:color="auto" w:fill="auto"/>
            <w:vAlign w:val="center"/>
          </w:tcPr>
          <w:p w:rsidR="00DD7A1D" w:rsidRPr="00A31490" w:rsidRDefault="00DD7A1D" w:rsidP="00C11F5F">
            <w:pPr>
              <w:pStyle w:val="ConsPlusNormal"/>
              <w:jc w:val="center"/>
              <w:rPr>
                <w:rFonts w:ascii="Arial" w:hAnsi="Arial" w:cs="Arial"/>
                <w:sz w:val="22"/>
                <w:szCs w:val="22"/>
              </w:rPr>
            </w:pPr>
          </w:p>
        </w:tc>
        <w:tc>
          <w:tcPr>
            <w:tcW w:w="850" w:type="dxa"/>
            <w:tcBorders>
              <w:bottom w:val="single" w:sz="4" w:space="0" w:color="auto"/>
            </w:tcBorders>
            <w:shd w:val="clear" w:color="auto" w:fill="auto"/>
            <w:vAlign w:val="center"/>
          </w:tcPr>
          <w:p w:rsidR="00DD7A1D" w:rsidRPr="00A31490" w:rsidRDefault="00DD7A1D" w:rsidP="00C11F5F">
            <w:pPr>
              <w:pStyle w:val="ConsPlusNormal"/>
              <w:jc w:val="center"/>
              <w:rPr>
                <w:rFonts w:ascii="Arial" w:hAnsi="Arial" w:cs="Arial"/>
                <w:sz w:val="22"/>
                <w:szCs w:val="22"/>
              </w:rPr>
            </w:pPr>
          </w:p>
        </w:tc>
        <w:tc>
          <w:tcPr>
            <w:tcW w:w="851" w:type="dxa"/>
            <w:tcBorders>
              <w:bottom w:val="single" w:sz="4" w:space="0" w:color="auto"/>
            </w:tcBorders>
            <w:shd w:val="clear" w:color="auto" w:fill="auto"/>
            <w:vAlign w:val="center"/>
          </w:tcPr>
          <w:p w:rsidR="00DD7A1D" w:rsidRPr="00A31490" w:rsidRDefault="00DD7A1D" w:rsidP="00C11F5F">
            <w:pPr>
              <w:pStyle w:val="ConsPlusNormal"/>
              <w:jc w:val="center"/>
              <w:rPr>
                <w:rFonts w:ascii="Arial" w:hAnsi="Arial" w:cs="Arial"/>
                <w:sz w:val="22"/>
                <w:szCs w:val="22"/>
              </w:rPr>
            </w:pPr>
          </w:p>
        </w:tc>
        <w:tc>
          <w:tcPr>
            <w:tcW w:w="693" w:type="dxa"/>
            <w:vAlign w:val="center"/>
          </w:tcPr>
          <w:p w:rsidR="00DD7A1D" w:rsidRPr="00A31490" w:rsidRDefault="00DD7A1D" w:rsidP="007058B4">
            <w:pPr>
              <w:pStyle w:val="ConsPlusNormal"/>
              <w:jc w:val="center"/>
              <w:rPr>
                <w:rFonts w:ascii="Arial" w:hAnsi="Arial" w:cs="Arial"/>
                <w:sz w:val="22"/>
                <w:szCs w:val="22"/>
              </w:rPr>
            </w:pPr>
          </w:p>
        </w:tc>
        <w:tc>
          <w:tcPr>
            <w:tcW w:w="847" w:type="dxa"/>
            <w:vAlign w:val="center"/>
          </w:tcPr>
          <w:p w:rsidR="00DD7A1D" w:rsidRPr="00A31490" w:rsidRDefault="00DD7A1D" w:rsidP="007058B4">
            <w:pPr>
              <w:pStyle w:val="ConsPlusNormal"/>
              <w:jc w:val="center"/>
              <w:rPr>
                <w:rFonts w:ascii="Arial" w:hAnsi="Arial" w:cs="Arial"/>
                <w:sz w:val="22"/>
                <w:szCs w:val="22"/>
              </w:rPr>
            </w:pPr>
          </w:p>
        </w:tc>
        <w:tc>
          <w:tcPr>
            <w:tcW w:w="848" w:type="dxa"/>
            <w:vAlign w:val="center"/>
          </w:tcPr>
          <w:p w:rsidR="00DD7A1D" w:rsidRPr="00A31490" w:rsidRDefault="00DD7A1D" w:rsidP="007058B4">
            <w:pPr>
              <w:pStyle w:val="ConsPlusNormal"/>
              <w:jc w:val="center"/>
              <w:rPr>
                <w:rFonts w:ascii="Arial" w:hAnsi="Arial" w:cs="Arial"/>
                <w:sz w:val="22"/>
                <w:szCs w:val="22"/>
              </w:rPr>
            </w:pPr>
          </w:p>
        </w:tc>
        <w:tc>
          <w:tcPr>
            <w:tcW w:w="850" w:type="dxa"/>
            <w:vAlign w:val="center"/>
          </w:tcPr>
          <w:p w:rsidR="00DD7A1D" w:rsidRPr="00A31490" w:rsidRDefault="00DD7A1D" w:rsidP="007058B4">
            <w:pPr>
              <w:pStyle w:val="ConsPlusNormal"/>
              <w:jc w:val="center"/>
              <w:rPr>
                <w:rFonts w:ascii="Arial" w:hAnsi="Arial" w:cs="Arial"/>
                <w:sz w:val="22"/>
                <w:szCs w:val="22"/>
              </w:rPr>
            </w:pPr>
          </w:p>
        </w:tc>
        <w:tc>
          <w:tcPr>
            <w:tcW w:w="851" w:type="dxa"/>
            <w:vAlign w:val="center"/>
          </w:tcPr>
          <w:p w:rsidR="00DD7A1D" w:rsidRPr="00A31490" w:rsidRDefault="00DD7A1D" w:rsidP="007058B4">
            <w:pPr>
              <w:pStyle w:val="ConsPlusNormal"/>
              <w:jc w:val="center"/>
              <w:rPr>
                <w:rFonts w:ascii="Arial" w:hAnsi="Arial" w:cs="Arial"/>
                <w:sz w:val="22"/>
                <w:szCs w:val="22"/>
              </w:rPr>
            </w:pPr>
          </w:p>
        </w:tc>
        <w:tc>
          <w:tcPr>
            <w:tcW w:w="850" w:type="dxa"/>
            <w:gridSpan w:val="2"/>
            <w:vAlign w:val="center"/>
          </w:tcPr>
          <w:p w:rsidR="00DD7A1D" w:rsidRPr="00A31490" w:rsidRDefault="00DD7A1D" w:rsidP="007058B4">
            <w:pPr>
              <w:pStyle w:val="ConsPlusNormal"/>
              <w:jc w:val="center"/>
              <w:rPr>
                <w:rFonts w:ascii="Arial" w:hAnsi="Arial" w:cs="Arial"/>
                <w:sz w:val="22"/>
                <w:szCs w:val="22"/>
              </w:rPr>
            </w:pPr>
          </w:p>
        </w:tc>
        <w:tc>
          <w:tcPr>
            <w:tcW w:w="851" w:type="dxa"/>
            <w:gridSpan w:val="2"/>
            <w:vAlign w:val="center"/>
          </w:tcPr>
          <w:p w:rsidR="00DD7A1D" w:rsidRPr="00A31490" w:rsidRDefault="00DD7A1D" w:rsidP="007058B4">
            <w:pPr>
              <w:pStyle w:val="ConsPlusNormal"/>
              <w:jc w:val="center"/>
              <w:rPr>
                <w:rFonts w:ascii="Arial" w:hAnsi="Arial" w:cs="Arial"/>
                <w:sz w:val="22"/>
                <w:szCs w:val="22"/>
              </w:rPr>
            </w:pPr>
          </w:p>
        </w:tc>
      </w:tr>
      <w:tr w:rsidR="00DD7A1D" w:rsidRPr="00A31490" w:rsidTr="00FA08FD">
        <w:trPr>
          <w:trHeight w:val="436"/>
        </w:trPr>
        <w:tc>
          <w:tcPr>
            <w:tcW w:w="468" w:type="dxa"/>
            <w:tcBorders>
              <w:top w:val="single" w:sz="4" w:space="0" w:color="auto"/>
            </w:tcBorders>
            <w:shd w:val="clear" w:color="auto" w:fill="auto"/>
            <w:vAlign w:val="center"/>
          </w:tcPr>
          <w:p w:rsidR="00DD7A1D" w:rsidRPr="00A31490" w:rsidRDefault="00DD7A1D" w:rsidP="0028456C">
            <w:pPr>
              <w:jc w:val="center"/>
              <w:rPr>
                <w:rFonts w:ascii="Arial" w:hAnsi="Arial" w:cs="Arial"/>
                <w:sz w:val="22"/>
                <w:szCs w:val="22"/>
              </w:rPr>
            </w:pPr>
            <w:r w:rsidRPr="00A31490">
              <w:rPr>
                <w:rFonts w:ascii="Arial" w:hAnsi="Arial" w:cs="Arial"/>
                <w:sz w:val="22"/>
                <w:szCs w:val="22"/>
              </w:rPr>
              <w:lastRenderedPageBreak/>
              <w:t>15</w:t>
            </w:r>
          </w:p>
        </w:tc>
        <w:tc>
          <w:tcPr>
            <w:tcW w:w="1437" w:type="dxa"/>
            <w:tcBorders>
              <w:top w:val="single" w:sz="4" w:space="0" w:color="auto"/>
              <w:bottom w:val="nil"/>
            </w:tcBorders>
            <w:shd w:val="clear" w:color="auto" w:fill="auto"/>
          </w:tcPr>
          <w:p w:rsidR="00DD7A1D" w:rsidRPr="00A31490" w:rsidRDefault="00DD7A1D" w:rsidP="001665D6">
            <w:pPr>
              <w:ind w:left="-42"/>
              <w:rPr>
                <w:rFonts w:ascii="Arial" w:hAnsi="Arial" w:cs="Arial"/>
                <w:sz w:val="22"/>
                <w:szCs w:val="22"/>
              </w:rPr>
            </w:pPr>
            <w:r w:rsidRPr="00A31490">
              <w:rPr>
                <w:rFonts w:ascii="Arial" w:hAnsi="Arial" w:cs="Arial"/>
                <w:sz w:val="22"/>
                <w:szCs w:val="22"/>
              </w:rPr>
              <w:t>Уровень зарегистрированной безработицы к трудоспособному населению</w:t>
            </w:r>
          </w:p>
        </w:tc>
        <w:tc>
          <w:tcPr>
            <w:tcW w:w="567" w:type="dxa"/>
            <w:tcBorders>
              <w:top w:val="single" w:sz="4" w:space="0" w:color="auto"/>
              <w:bottom w:val="nil"/>
            </w:tcBorders>
            <w:vAlign w:val="center"/>
          </w:tcPr>
          <w:p w:rsidR="00DD7A1D" w:rsidRPr="00A31490" w:rsidRDefault="00DD7A1D" w:rsidP="001665D6">
            <w:pPr>
              <w:ind w:left="-62"/>
              <w:jc w:val="center"/>
              <w:rPr>
                <w:rFonts w:ascii="Arial" w:hAnsi="Arial" w:cs="Arial"/>
                <w:sz w:val="22"/>
                <w:szCs w:val="22"/>
              </w:rPr>
            </w:pPr>
            <w:r w:rsidRPr="00A31490">
              <w:rPr>
                <w:rFonts w:ascii="Arial" w:hAnsi="Arial" w:cs="Arial"/>
                <w:sz w:val="22"/>
                <w:szCs w:val="22"/>
              </w:rPr>
              <w:t>%</w:t>
            </w:r>
          </w:p>
        </w:tc>
        <w:tc>
          <w:tcPr>
            <w:tcW w:w="995" w:type="dxa"/>
            <w:tcBorders>
              <w:top w:val="single" w:sz="4" w:space="0" w:color="auto"/>
              <w:bottom w:val="nil"/>
            </w:tcBorders>
            <w:vAlign w:val="center"/>
          </w:tcPr>
          <w:p w:rsidR="00DD7A1D" w:rsidRPr="00A31490" w:rsidRDefault="0006551E" w:rsidP="00840EEE">
            <w:pPr>
              <w:jc w:val="center"/>
              <w:rPr>
                <w:rFonts w:ascii="Arial" w:hAnsi="Arial" w:cs="Arial"/>
                <w:sz w:val="22"/>
                <w:szCs w:val="22"/>
              </w:rPr>
            </w:pPr>
            <w:r w:rsidRPr="00A31490">
              <w:rPr>
                <w:rFonts w:ascii="Arial" w:hAnsi="Arial" w:cs="Arial"/>
                <w:sz w:val="22"/>
                <w:szCs w:val="22"/>
              </w:rPr>
              <w:t>0,7</w:t>
            </w:r>
          </w:p>
        </w:tc>
        <w:tc>
          <w:tcPr>
            <w:tcW w:w="992" w:type="dxa"/>
            <w:tcBorders>
              <w:top w:val="single" w:sz="4" w:space="0" w:color="auto"/>
              <w:bottom w:val="nil"/>
            </w:tcBorders>
            <w:shd w:val="clear" w:color="auto" w:fill="auto"/>
            <w:vAlign w:val="center"/>
          </w:tcPr>
          <w:p w:rsidR="00DD7A1D" w:rsidRPr="00A31490" w:rsidRDefault="007D4D5D" w:rsidP="00840EEE">
            <w:pPr>
              <w:pStyle w:val="ConsPlusNormal"/>
              <w:jc w:val="center"/>
              <w:rPr>
                <w:rFonts w:ascii="Arial" w:hAnsi="Arial" w:cs="Arial"/>
                <w:sz w:val="22"/>
                <w:szCs w:val="22"/>
              </w:rPr>
            </w:pPr>
            <w:r w:rsidRPr="00A31490">
              <w:rPr>
                <w:rFonts w:ascii="Arial" w:hAnsi="Arial" w:cs="Arial"/>
                <w:sz w:val="22"/>
                <w:szCs w:val="22"/>
              </w:rPr>
              <w:t>0,8</w:t>
            </w:r>
          </w:p>
        </w:tc>
        <w:tc>
          <w:tcPr>
            <w:tcW w:w="992" w:type="dxa"/>
            <w:tcBorders>
              <w:top w:val="single" w:sz="4" w:space="0" w:color="auto"/>
              <w:bottom w:val="nil"/>
            </w:tcBorders>
            <w:shd w:val="clear" w:color="auto" w:fill="auto"/>
            <w:vAlign w:val="center"/>
          </w:tcPr>
          <w:p w:rsidR="00DD7A1D" w:rsidRPr="00A31490" w:rsidRDefault="00DD7A1D" w:rsidP="00A8474B">
            <w:pPr>
              <w:pStyle w:val="ConsPlusNormal"/>
              <w:jc w:val="center"/>
              <w:rPr>
                <w:rFonts w:ascii="Arial" w:hAnsi="Arial" w:cs="Arial"/>
                <w:sz w:val="22"/>
                <w:szCs w:val="22"/>
              </w:rPr>
            </w:pPr>
          </w:p>
        </w:tc>
        <w:tc>
          <w:tcPr>
            <w:tcW w:w="1132" w:type="dxa"/>
            <w:tcBorders>
              <w:top w:val="single" w:sz="4" w:space="0" w:color="auto"/>
              <w:bottom w:val="nil"/>
            </w:tcBorders>
            <w:shd w:val="clear" w:color="auto" w:fill="auto"/>
            <w:vAlign w:val="center"/>
          </w:tcPr>
          <w:p w:rsidR="00DD7A1D" w:rsidRPr="00A31490" w:rsidRDefault="00DD7A1D" w:rsidP="00A829ED">
            <w:pPr>
              <w:pStyle w:val="ConsPlusNormal"/>
              <w:jc w:val="center"/>
              <w:rPr>
                <w:rFonts w:ascii="Arial" w:hAnsi="Arial" w:cs="Arial"/>
                <w:sz w:val="22"/>
                <w:szCs w:val="22"/>
              </w:rPr>
            </w:pPr>
          </w:p>
        </w:tc>
        <w:tc>
          <w:tcPr>
            <w:tcW w:w="850" w:type="dxa"/>
            <w:tcBorders>
              <w:top w:val="single" w:sz="4" w:space="0" w:color="auto"/>
              <w:bottom w:val="nil"/>
            </w:tcBorders>
            <w:shd w:val="clear" w:color="auto" w:fill="auto"/>
            <w:vAlign w:val="center"/>
          </w:tcPr>
          <w:p w:rsidR="00DD7A1D" w:rsidRPr="00A31490" w:rsidRDefault="00DD7A1D" w:rsidP="00840EEE">
            <w:pPr>
              <w:pStyle w:val="ConsPlusNormal"/>
              <w:jc w:val="center"/>
              <w:rPr>
                <w:rFonts w:ascii="Arial" w:hAnsi="Arial" w:cs="Arial"/>
                <w:sz w:val="22"/>
                <w:szCs w:val="22"/>
              </w:rPr>
            </w:pPr>
          </w:p>
        </w:tc>
        <w:tc>
          <w:tcPr>
            <w:tcW w:w="851" w:type="dxa"/>
            <w:tcBorders>
              <w:top w:val="single" w:sz="4" w:space="0" w:color="auto"/>
              <w:bottom w:val="nil"/>
            </w:tcBorders>
            <w:shd w:val="clear" w:color="auto" w:fill="auto"/>
            <w:vAlign w:val="center"/>
          </w:tcPr>
          <w:p w:rsidR="00DD7A1D" w:rsidRPr="00A31490" w:rsidRDefault="00DD7A1D" w:rsidP="00840EEE">
            <w:pPr>
              <w:pStyle w:val="ConsPlusNormal"/>
              <w:jc w:val="center"/>
              <w:rPr>
                <w:rFonts w:ascii="Arial" w:hAnsi="Arial" w:cs="Arial"/>
                <w:sz w:val="22"/>
                <w:szCs w:val="22"/>
              </w:rPr>
            </w:pPr>
          </w:p>
        </w:tc>
        <w:tc>
          <w:tcPr>
            <w:tcW w:w="850" w:type="dxa"/>
            <w:tcBorders>
              <w:top w:val="single" w:sz="4" w:space="0" w:color="auto"/>
              <w:bottom w:val="nil"/>
            </w:tcBorders>
            <w:shd w:val="clear" w:color="auto" w:fill="auto"/>
            <w:vAlign w:val="center"/>
          </w:tcPr>
          <w:p w:rsidR="00DD7A1D" w:rsidRPr="00A31490" w:rsidRDefault="00DD7A1D" w:rsidP="00840EEE">
            <w:pPr>
              <w:pStyle w:val="ConsPlusNormal"/>
              <w:jc w:val="center"/>
              <w:rPr>
                <w:rFonts w:ascii="Arial" w:hAnsi="Arial" w:cs="Arial"/>
                <w:sz w:val="22"/>
                <w:szCs w:val="22"/>
              </w:rPr>
            </w:pPr>
          </w:p>
        </w:tc>
        <w:tc>
          <w:tcPr>
            <w:tcW w:w="851" w:type="dxa"/>
            <w:tcBorders>
              <w:top w:val="single" w:sz="4" w:space="0" w:color="auto"/>
              <w:bottom w:val="nil"/>
            </w:tcBorders>
            <w:shd w:val="clear" w:color="auto" w:fill="auto"/>
            <w:vAlign w:val="center"/>
          </w:tcPr>
          <w:p w:rsidR="00DD7A1D" w:rsidRPr="00A31490" w:rsidRDefault="00DD7A1D" w:rsidP="00840EEE">
            <w:pPr>
              <w:pStyle w:val="ConsPlusNormal"/>
              <w:jc w:val="center"/>
              <w:rPr>
                <w:rFonts w:ascii="Arial" w:hAnsi="Arial" w:cs="Arial"/>
                <w:sz w:val="22"/>
                <w:szCs w:val="22"/>
              </w:rPr>
            </w:pPr>
          </w:p>
        </w:tc>
        <w:tc>
          <w:tcPr>
            <w:tcW w:w="693" w:type="dxa"/>
            <w:vAlign w:val="center"/>
          </w:tcPr>
          <w:p w:rsidR="00DD7A1D" w:rsidRPr="00A31490" w:rsidRDefault="00DD7A1D" w:rsidP="007058B4">
            <w:pPr>
              <w:pStyle w:val="ConsPlusNormal"/>
              <w:jc w:val="center"/>
              <w:rPr>
                <w:rFonts w:ascii="Arial" w:hAnsi="Arial" w:cs="Arial"/>
                <w:sz w:val="22"/>
                <w:szCs w:val="22"/>
              </w:rPr>
            </w:pPr>
          </w:p>
        </w:tc>
        <w:tc>
          <w:tcPr>
            <w:tcW w:w="847" w:type="dxa"/>
            <w:vAlign w:val="center"/>
          </w:tcPr>
          <w:p w:rsidR="00DD7A1D" w:rsidRPr="00A31490" w:rsidRDefault="00DD7A1D" w:rsidP="007058B4">
            <w:pPr>
              <w:pStyle w:val="ConsPlusNormal"/>
              <w:jc w:val="center"/>
              <w:rPr>
                <w:rFonts w:ascii="Arial" w:hAnsi="Arial" w:cs="Arial"/>
                <w:sz w:val="22"/>
                <w:szCs w:val="22"/>
              </w:rPr>
            </w:pPr>
          </w:p>
        </w:tc>
        <w:tc>
          <w:tcPr>
            <w:tcW w:w="848" w:type="dxa"/>
            <w:vAlign w:val="center"/>
          </w:tcPr>
          <w:p w:rsidR="00DD7A1D" w:rsidRPr="00A31490" w:rsidRDefault="00DD7A1D" w:rsidP="007058B4">
            <w:pPr>
              <w:pStyle w:val="ConsPlusNormal"/>
              <w:jc w:val="center"/>
              <w:rPr>
                <w:rFonts w:ascii="Arial" w:hAnsi="Arial" w:cs="Arial"/>
                <w:sz w:val="22"/>
                <w:szCs w:val="22"/>
              </w:rPr>
            </w:pPr>
          </w:p>
        </w:tc>
        <w:tc>
          <w:tcPr>
            <w:tcW w:w="850" w:type="dxa"/>
            <w:vAlign w:val="center"/>
          </w:tcPr>
          <w:p w:rsidR="00DD7A1D" w:rsidRPr="00A31490" w:rsidRDefault="00DD7A1D" w:rsidP="007058B4">
            <w:pPr>
              <w:pStyle w:val="ConsPlusNormal"/>
              <w:jc w:val="center"/>
              <w:rPr>
                <w:rFonts w:ascii="Arial" w:hAnsi="Arial" w:cs="Arial"/>
                <w:sz w:val="22"/>
                <w:szCs w:val="22"/>
              </w:rPr>
            </w:pPr>
          </w:p>
        </w:tc>
        <w:tc>
          <w:tcPr>
            <w:tcW w:w="851" w:type="dxa"/>
            <w:vAlign w:val="center"/>
          </w:tcPr>
          <w:p w:rsidR="00DD7A1D" w:rsidRPr="00A31490" w:rsidRDefault="00DD7A1D" w:rsidP="007058B4">
            <w:pPr>
              <w:pStyle w:val="ConsPlusNormal"/>
              <w:jc w:val="center"/>
              <w:rPr>
                <w:rFonts w:ascii="Arial" w:hAnsi="Arial" w:cs="Arial"/>
                <w:sz w:val="22"/>
                <w:szCs w:val="22"/>
              </w:rPr>
            </w:pPr>
          </w:p>
        </w:tc>
        <w:tc>
          <w:tcPr>
            <w:tcW w:w="850" w:type="dxa"/>
            <w:gridSpan w:val="2"/>
            <w:vAlign w:val="center"/>
          </w:tcPr>
          <w:p w:rsidR="00DD7A1D" w:rsidRPr="00A31490" w:rsidRDefault="00DD7A1D" w:rsidP="007058B4">
            <w:pPr>
              <w:pStyle w:val="ConsPlusNormal"/>
              <w:jc w:val="center"/>
              <w:rPr>
                <w:rFonts w:ascii="Arial" w:hAnsi="Arial" w:cs="Arial"/>
                <w:sz w:val="22"/>
                <w:szCs w:val="22"/>
              </w:rPr>
            </w:pPr>
          </w:p>
        </w:tc>
        <w:tc>
          <w:tcPr>
            <w:tcW w:w="851" w:type="dxa"/>
            <w:gridSpan w:val="2"/>
            <w:vAlign w:val="center"/>
          </w:tcPr>
          <w:p w:rsidR="00DD7A1D" w:rsidRPr="00A31490" w:rsidRDefault="00DD7A1D" w:rsidP="007058B4">
            <w:pPr>
              <w:pStyle w:val="ConsPlusNormal"/>
              <w:jc w:val="center"/>
              <w:rPr>
                <w:rFonts w:ascii="Arial" w:hAnsi="Arial" w:cs="Arial"/>
                <w:sz w:val="22"/>
                <w:szCs w:val="22"/>
              </w:rPr>
            </w:pPr>
          </w:p>
        </w:tc>
      </w:tr>
      <w:tr w:rsidR="00DD7A1D" w:rsidRPr="00A31490" w:rsidTr="00FA08FD">
        <w:trPr>
          <w:trHeight w:val="358"/>
        </w:trPr>
        <w:tc>
          <w:tcPr>
            <w:tcW w:w="468" w:type="dxa"/>
            <w:shd w:val="clear" w:color="auto" w:fill="auto"/>
            <w:vAlign w:val="center"/>
          </w:tcPr>
          <w:p w:rsidR="00DD7A1D" w:rsidRPr="00A31490" w:rsidRDefault="00DD7A1D" w:rsidP="0028456C">
            <w:pPr>
              <w:jc w:val="center"/>
              <w:rPr>
                <w:rFonts w:ascii="Arial" w:hAnsi="Arial" w:cs="Arial"/>
                <w:sz w:val="22"/>
                <w:szCs w:val="22"/>
              </w:rPr>
            </w:pPr>
            <w:r w:rsidRPr="00A31490">
              <w:rPr>
                <w:rFonts w:ascii="Arial" w:hAnsi="Arial" w:cs="Arial"/>
                <w:sz w:val="22"/>
                <w:szCs w:val="22"/>
              </w:rPr>
              <w:t>16</w:t>
            </w:r>
          </w:p>
        </w:tc>
        <w:tc>
          <w:tcPr>
            <w:tcW w:w="1437" w:type="dxa"/>
            <w:tcBorders>
              <w:bottom w:val="nil"/>
            </w:tcBorders>
            <w:shd w:val="clear" w:color="auto" w:fill="auto"/>
          </w:tcPr>
          <w:p w:rsidR="00DD7A1D" w:rsidRPr="00A31490" w:rsidRDefault="00DD7A1D" w:rsidP="001665D6">
            <w:pPr>
              <w:ind w:left="-42"/>
              <w:rPr>
                <w:rFonts w:ascii="Arial" w:hAnsi="Arial" w:cs="Arial"/>
                <w:sz w:val="22"/>
                <w:szCs w:val="22"/>
              </w:rPr>
            </w:pPr>
            <w:r w:rsidRPr="00A31490">
              <w:rPr>
                <w:rFonts w:ascii="Arial" w:hAnsi="Arial" w:cs="Arial"/>
                <w:sz w:val="22"/>
                <w:szCs w:val="22"/>
              </w:rPr>
              <w:t>Среднесписочная численность работающих</w:t>
            </w:r>
          </w:p>
        </w:tc>
        <w:tc>
          <w:tcPr>
            <w:tcW w:w="567" w:type="dxa"/>
            <w:tcBorders>
              <w:bottom w:val="nil"/>
            </w:tcBorders>
            <w:vAlign w:val="center"/>
          </w:tcPr>
          <w:p w:rsidR="00DD7A1D" w:rsidRPr="00A31490" w:rsidRDefault="00DD7A1D" w:rsidP="001665D6">
            <w:pPr>
              <w:ind w:left="-62"/>
              <w:jc w:val="center"/>
              <w:rPr>
                <w:rFonts w:ascii="Arial" w:hAnsi="Arial" w:cs="Arial"/>
                <w:sz w:val="22"/>
                <w:szCs w:val="22"/>
              </w:rPr>
            </w:pPr>
            <w:r w:rsidRPr="00A31490">
              <w:rPr>
                <w:rFonts w:ascii="Arial" w:hAnsi="Arial" w:cs="Arial"/>
                <w:sz w:val="22"/>
                <w:szCs w:val="22"/>
              </w:rPr>
              <w:t>чел.</w:t>
            </w:r>
          </w:p>
        </w:tc>
        <w:tc>
          <w:tcPr>
            <w:tcW w:w="995" w:type="dxa"/>
            <w:tcBorders>
              <w:bottom w:val="nil"/>
            </w:tcBorders>
            <w:vAlign w:val="center"/>
          </w:tcPr>
          <w:p w:rsidR="00DD7A1D" w:rsidRPr="00A31490" w:rsidRDefault="007D4D5D" w:rsidP="00840EEE">
            <w:pPr>
              <w:jc w:val="center"/>
              <w:rPr>
                <w:rFonts w:ascii="Arial" w:hAnsi="Arial" w:cs="Arial"/>
                <w:sz w:val="22"/>
                <w:szCs w:val="22"/>
              </w:rPr>
            </w:pPr>
            <w:r w:rsidRPr="00A31490">
              <w:rPr>
                <w:rFonts w:ascii="Arial" w:hAnsi="Arial" w:cs="Arial"/>
                <w:sz w:val="22"/>
                <w:szCs w:val="22"/>
              </w:rPr>
              <w:t>15596</w:t>
            </w:r>
          </w:p>
        </w:tc>
        <w:tc>
          <w:tcPr>
            <w:tcW w:w="992" w:type="dxa"/>
            <w:tcBorders>
              <w:bottom w:val="nil"/>
            </w:tcBorders>
            <w:shd w:val="clear" w:color="auto" w:fill="auto"/>
            <w:vAlign w:val="center"/>
          </w:tcPr>
          <w:p w:rsidR="00DD7A1D" w:rsidRPr="00A31490" w:rsidRDefault="007D4D5D" w:rsidP="00840EEE">
            <w:pPr>
              <w:pStyle w:val="ConsPlusNormal"/>
              <w:jc w:val="center"/>
              <w:rPr>
                <w:rFonts w:ascii="Arial" w:hAnsi="Arial" w:cs="Arial"/>
                <w:sz w:val="22"/>
                <w:szCs w:val="22"/>
              </w:rPr>
            </w:pPr>
            <w:r w:rsidRPr="00A31490">
              <w:rPr>
                <w:rFonts w:ascii="Arial" w:hAnsi="Arial" w:cs="Arial"/>
                <w:sz w:val="22"/>
                <w:szCs w:val="22"/>
              </w:rPr>
              <w:t>15939</w:t>
            </w:r>
          </w:p>
        </w:tc>
        <w:tc>
          <w:tcPr>
            <w:tcW w:w="992" w:type="dxa"/>
            <w:tcBorders>
              <w:bottom w:val="nil"/>
            </w:tcBorders>
            <w:shd w:val="clear" w:color="auto" w:fill="auto"/>
            <w:vAlign w:val="center"/>
          </w:tcPr>
          <w:p w:rsidR="00DD7A1D" w:rsidRPr="00A31490" w:rsidRDefault="00DD7A1D" w:rsidP="00924298">
            <w:pPr>
              <w:pStyle w:val="ConsPlusNormal"/>
              <w:jc w:val="center"/>
              <w:rPr>
                <w:rFonts w:ascii="Arial" w:hAnsi="Arial" w:cs="Arial"/>
                <w:sz w:val="22"/>
                <w:szCs w:val="22"/>
              </w:rPr>
            </w:pPr>
          </w:p>
        </w:tc>
        <w:tc>
          <w:tcPr>
            <w:tcW w:w="1132" w:type="dxa"/>
            <w:tcBorders>
              <w:bottom w:val="nil"/>
            </w:tcBorders>
            <w:shd w:val="clear" w:color="auto" w:fill="auto"/>
            <w:vAlign w:val="center"/>
          </w:tcPr>
          <w:p w:rsidR="00DD7A1D" w:rsidRPr="00A31490" w:rsidRDefault="00DD7A1D" w:rsidP="00472426">
            <w:pPr>
              <w:pStyle w:val="ConsPlusNormal"/>
              <w:jc w:val="center"/>
              <w:rPr>
                <w:rFonts w:ascii="Arial" w:hAnsi="Arial" w:cs="Arial"/>
                <w:sz w:val="22"/>
                <w:szCs w:val="22"/>
              </w:rPr>
            </w:pPr>
          </w:p>
        </w:tc>
        <w:tc>
          <w:tcPr>
            <w:tcW w:w="850" w:type="dxa"/>
            <w:tcBorders>
              <w:bottom w:val="nil"/>
            </w:tcBorders>
            <w:shd w:val="clear" w:color="auto" w:fill="auto"/>
            <w:vAlign w:val="center"/>
          </w:tcPr>
          <w:p w:rsidR="00DD7A1D" w:rsidRPr="00A31490" w:rsidRDefault="00DD7A1D" w:rsidP="00924298">
            <w:pPr>
              <w:pStyle w:val="ConsPlusNormal"/>
              <w:jc w:val="center"/>
              <w:rPr>
                <w:rFonts w:ascii="Arial" w:hAnsi="Arial" w:cs="Arial"/>
                <w:sz w:val="22"/>
                <w:szCs w:val="22"/>
              </w:rPr>
            </w:pPr>
          </w:p>
        </w:tc>
        <w:tc>
          <w:tcPr>
            <w:tcW w:w="851" w:type="dxa"/>
            <w:tcBorders>
              <w:bottom w:val="nil"/>
            </w:tcBorders>
            <w:shd w:val="clear" w:color="auto" w:fill="auto"/>
            <w:vAlign w:val="center"/>
          </w:tcPr>
          <w:p w:rsidR="00DD7A1D" w:rsidRPr="00A31490" w:rsidRDefault="00DD7A1D" w:rsidP="00840EEE">
            <w:pPr>
              <w:pStyle w:val="ConsPlusNormal"/>
              <w:jc w:val="center"/>
              <w:rPr>
                <w:rFonts w:ascii="Arial" w:hAnsi="Arial" w:cs="Arial"/>
                <w:sz w:val="22"/>
                <w:szCs w:val="22"/>
              </w:rPr>
            </w:pPr>
          </w:p>
        </w:tc>
        <w:tc>
          <w:tcPr>
            <w:tcW w:w="850" w:type="dxa"/>
            <w:tcBorders>
              <w:bottom w:val="nil"/>
            </w:tcBorders>
            <w:shd w:val="clear" w:color="auto" w:fill="auto"/>
            <w:vAlign w:val="center"/>
          </w:tcPr>
          <w:p w:rsidR="00DD7A1D" w:rsidRPr="00A31490" w:rsidRDefault="00DD7A1D" w:rsidP="00840EEE">
            <w:pPr>
              <w:pStyle w:val="ConsPlusNormal"/>
              <w:jc w:val="center"/>
              <w:rPr>
                <w:rFonts w:ascii="Arial" w:hAnsi="Arial" w:cs="Arial"/>
                <w:sz w:val="22"/>
                <w:szCs w:val="22"/>
              </w:rPr>
            </w:pPr>
          </w:p>
        </w:tc>
        <w:tc>
          <w:tcPr>
            <w:tcW w:w="851" w:type="dxa"/>
            <w:tcBorders>
              <w:bottom w:val="nil"/>
            </w:tcBorders>
            <w:shd w:val="clear" w:color="auto" w:fill="auto"/>
            <w:vAlign w:val="center"/>
          </w:tcPr>
          <w:p w:rsidR="00DD7A1D" w:rsidRPr="00A31490" w:rsidRDefault="00DD7A1D" w:rsidP="00840EEE">
            <w:pPr>
              <w:pStyle w:val="ConsPlusNormal"/>
              <w:jc w:val="center"/>
              <w:rPr>
                <w:rFonts w:ascii="Arial" w:hAnsi="Arial" w:cs="Arial"/>
                <w:sz w:val="22"/>
                <w:szCs w:val="22"/>
              </w:rPr>
            </w:pPr>
          </w:p>
        </w:tc>
        <w:tc>
          <w:tcPr>
            <w:tcW w:w="693" w:type="dxa"/>
            <w:vAlign w:val="center"/>
          </w:tcPr>
          <w:p w:rsidR="00DD7A1D" w:rsidRPr="00A31490" w:rsidRDefault="00DD7A1D" w:rsidP="007058B4">
            <w:pPr>
              <w:pStyle w:val="ConsPlusNormal"/>
              <w:jc w:val="center"/>
              <w:rPr>
                <w:rFonts w:ascii="Arial" w:hAnsi="Arial" w:cs="Arial"/>
                <w:sz w:val="22"/>
                <w:szCs w:val="22"/>
              </w:rPr>
            </w:pPr>
          </w:p>
        </w:tc>
        <w:tc>
          <w:tcPr>
            <w:tcW w:w="847" w:type="dxa"/>
            <w:vAlign w:val="center"/>
          </w:tcPr>
          <w:p w:rsidR="00DD7A1D" w:rsidRPr="00A31490" w:rsidRDefault="00DD7A1D" w:rsidP="007058B4">
            <w:pPr>
              <w:pStyle w:val="ConsPlusNormal"/>
              <w:jc w:val="center"/>
              <w:rPr>
                <w:rFonts w:ascii="Arial" w:hAnsi="Arial" w:cs="Arial"/>
                <w:sz w:val="22"/>
                <w:szCs w:val="22"/>
              </w:rPr>
            </w:pPr>
          </w:p>
        </w:tc>
        <w:tc>
          <w:tcPr>
            <w:tcW w:w="848" w:type="dxa"/>
            <w:vAlign w:val="center"/>
          </w:tcPr>
          <w:p w:rsidR="00DD7A1D" w:rsidRPr="00A31490" w:rsidRDefault="00DD7A1D" w:rsidP="007058B4">
            <w:pPr>
              <w:pStyle w:val="ConsPlusNormal"/>
              <w:jc w:val="center"/>
              <w:rPr>
                <w:rFonts w:ascii="Arial" w:hAnsi="Arial" w:cs="Arial"/>
                <w:sz w:val="22"/>
                <w:szCs w:val="22"/>
              </w:rPr>
            </w:pPr>
          </w:p>
        </w:tc>
        <w:tc>
          <w:tcPr>
            <w:tcW w:w="850" w:type="dxa"/>
            <w:vAlign w:val="center"/>
          </w:tcPr>
          <w:p w:rsidR="00DD7A1D" w:rsidRPr="00A31490" w:rsidRDefault="00DD7A1D" w:rsidP="007058B4">
            <w:pPr>
              <w:pStyle w:val="ConsPlusNormal"/>
              <w:jc w:val="center"/>
              <w:rPr>
                <w:rFonts w:ascii="Arial" w:hAnsi="Arial" w:cs="Arial"/>
                <w:sz w:val="22"/>
                <w:szCs w:val="22"/>
              </w:rPr>
            </w:pPr>
          </w:p>
        </w:tc>
        <w:tc>
          <w:tcPr>
            <w:tcW w:w="851" w:type="dxa"/>
            <w:vAlign w:val="center"/>
          </w:tcPr>
          <w:p w:rsidR="00DD7A1D" w:rsidRPr="00A31490" w:rsidRDefault="00DD7A1D" w:rsidP="007058B4">
            <w:pPr>
              <w:pStyle w:val="ConsPlusNormal"/>
              <w:jc w:val="center"/>
              <w:rPr>
                <w:rFonts w:ascii="Arial" w:hAnsi="Arial" w:cs="Arial"/>
                <w:sz w:val="22"/>
                <w:szCs w:val="22"/>
              </w:rPr>
            </w:pPr>
          </w:p>
        </w:tc>
        <w:tc>
          <w:tcPr>
            <w:tcW w:w="850" w:type="dxa"/>
            <w:gridSpan w:val="2"/>
            <w:vAlign w:val="center"/>
          </w:tcPr>
          <w:p w:rsidR="00DD7A1D" w:rsidRPr="00A31490" w:rsidRDefault="00DD7A1D" w:rsidP="007058B4">
            <w:pPr>
              <w:pStyle w:val="ConsPlusNormal"/>
              <w:jc w:val="center"/>
              <w:rPr>
                <w:rFonts w:ascii="Arial" w:hAnsi="Arial" w:cs="Arial"/>
                <w:sz w:val="22"/>
                <w:szCs w:val="22"/>
              </w:rPr>
            </w:pPr>
          </w:p>
        </w:tc>
        <w:tc>
          <w:tcPr>
            <w:tcW w:w="851" w:type="dxa"/>
            <w:gridSpan w:val="2"/>
            <w:vAlign w:val="center"/>
          </w:tcPr>
          <w:p w:rsidR="00DD7A1D" w:rsidRPr="00A31490" w:rsidRDefault="00DD7A1D" w:rsidP="007058B4">
            <w:pPr>
              <w:pStyle w:val="ConsPlusNormal"/>
              <w:jc w:val="center"/>
              <w:rPr>
                <w:rFonts w:ascii="Arial" w:hAnsi="Arial" w:cs="Arial"/>
                <w:sz w:val="22"/>
                <w:szCs w:val="22"/>
              </w:rPr>
            </w:pPr>
          </w:p>
        </w:tc>
      </w:tr>
      <w:tr w:rsidR="00DD7A1D" w:rsidRPr="00A31490" w:rsidTr="00FA08FD">
        <w:trPr>
          <w:trHeight w:val="436"/>
        </w:trPr>
        <w:tc>
          <w:tcPr>
            <w:tcW w:w="468" w:type="dxa"/>
            <w:shd w:val="clear" w:color="auto" w:fill="auto"/>
            <w:vAlign w:val="center"/>
          </w:tcPr>
          <w:p w:rsidR="00DD7A1D" w:rsidRPr="00A31490" w:rsidRDefault="00DD7A1D" w:rsidP="0028456C">
            <w:pPr>
              <w:jc w:val="center"/>
              <w:rPr>
                <w:rFonts w:ascii="Arial" w:hAnsi="Arial" w:cs="Arial"/>
                <w:sz w:val="22"/>
                <w:szCs w:val="22"/>
              </w:rPr>
            </w:pPr>
            <w:r w:rsidRPr="00A31490">
              <w:rPr>
                <w:rFonts w:ascii="Arial" w:hAnsi="Arial" w:cs="Arial"/>
                <w:sz w:val="22"/>
                <w:szCs w:val="22"/>
              </w:rPr>
              <w:t>17</w:t>
            </w:r>
          </w:p>
        </w:tc>
        <w:tc>
          <w:tcPr>
            <w:tcW w:w="1437" w:type="dxa"/>
            <w:tcBorders>
              <w:bottom w:val="single" w:sz="4" w:space="0" w:color="auto"/>
            </w:tcBorders>
            <w:shd w:val="clear" w:color="auto" w:fill="auto"/>
          </w:tcPr>
          <w:p w:rsidR="00DD7A1D" w:rsidRPr="00A31490" w:rsidRDefault="00DD7A1D" w:rsidP="001665D6">
            <w:pPr>
              <w:ind w:left="-42"/>
              <w:rPr>
                <w:rFonts w:ascii="Arial" w:hAnsi="Arial" w:cs="Arial"/>
                <w:sz w:val="22"/>
                <w:szCs w:val="22"/>
              </w:rPr>
            </w:pPr>
            <w:r w:rsidRPr="00A31490">
              <w:rPr>
                <w:rFonts w:ascii="Arial" w:hAnsi="Arial" w:cs="Arial"/>
                <w:sz w:val="22"/>
                <w:szCs w:val="22"/>
              </w:rPr>
              <w:t>Среднемесячная номинальная начисленная заработная плата работников</w:t>
            </w:r>
          </w:p>
        </w:tc>
        <w:tc>
          <w:tcPr>
            <w:tcW w:w="567" w:type="dxa"/>
            <w:tcBorders>
              <w:bottom w:val="single" w:sz="4" w:space="0" w:color="auto"/>
            </w:tcBorders>
            <w:vAlign w:val="center"/>
          </w:tcPr>
          <w:p w:rsidR="00DD7A1D" w:rsidRPr="00A31490" w:rsidRDefault="00DD7A1D" w:rsidP="001665D6">
            <w:pPr>
              <w:ind w:left="-62"/>
              <w:jc w:val="center"/>
              <w:rPr>
                <w:rFonts w:ascii="Arial" w:hAnsi="Arial" w:cs="Arial"/>
                <w:sz w:val="22"/>
                <w:szCs w:val="22"/>
              </w:rPr>
            </w:pPr>
            <w:r w:rsidRPr="00A31490">
              <w:rPr>
                <w:rFonts w:ascii="Arial" w:hAnsi="Arial" w:cs="Arial"/>
                <w:sz w:val="22"/>
                <w:szCs w:val="22"/>
              </w:rPr>
              <w:t>руб.</w:t>
            </w:r>
          </w:p>
        </w:tc>
        <w:tc>
          <w:tcPr>
            <w:tcW w:w="995" w:type="dxa"/>
            <w:tcBorders>
              <w:bottom w:val="single" w:sz="4" w:space="0" w:color="auto"/>
            </w:tcBorders>
            <w:vAlign w:val="center"/>
          </w:tcPr>
          <w:p w:rsidR="00DD7A1D" w:rsidRPr="00A31490" w:rsidRDefault="007D4D5D" w:rsidP="0006551E">
            <w:pPr>
              <w:jc w:val="center"/>
              <w:rPr>
                <w:rFonts w:ascii="Arial" w:hAnsi="Arial" w:cs="Arial"/>
                <w:sz w:val="22"/>
                <w:szCs w:val="22"/>
              </w:rPr>
            </w:pPr>
            <w:r w:rsidRPr="00A31490">
              <w:rPr>
                <w:rFonts w:ascii="Arial" w:hAnsi="Arial" w:cs="Arial"/>
                <w:sz w:val="22"/>
                <w:szCs w:val="22"/>
              </w:rPr>
              <w:t>56984</w:t>
            </w:r>
          </w:p>
        </w:tc>
        <w:tc>
          <w:tcPr>
            <w:tcW w:w="992" w:type="dxa"/>
            <w:tcBorders>
              <w:bottom w:val="single" w:sz="4" w:space="0" w:color="auto"/>
            </w:tcBorders>
            <w:shd w:val="clear" w:color="auto" w:fill="auto"/>
            <w:vAlign w:val="center"/>
          </w:tcPr>
          <w:p w:rsidR="00DD7A1D" w:rsidRPr="00A31490" w:rsidRDefault="007D4D5D" w:rsidP="00472426">
            <w:pPr>
              <w:pStyle w:val="ConsPlusNormal"/>
              <w:jc w:val="center"/>
              <w:rPr>
                <w:rFonts w:ascii="Arial" w:hAnsi="Arial" w:cs="Arial"/>
                <w:sz w:val="22"/>
                <w:szCs w:val="22"/>
              </w:rPr>
            </w:pPr>
            <w:r w:rsidRPr="00A31490">
              <w:rPr>
                <w:rFonts w:ascii="Arial" w:hAnsi="Arial" w:cs="Arial"/>
                <w:sz w:val="22"/>
                <w:szCs w:val="22"/>
              </w:rPr>
              <w:t>65198</w:t>
            </w:r>
          </w:p>
        </w:tc>
        <w:tc>
          <w:tcPr>
            <w:tcW w:w="992" w:type="dxa"/>
            <w:tcBorders>
              <w:bottom w:val="single" w:sz="4" w:space="0" w:color="auto"/>
            </w:tcBorders>
            <w:shd w:val="clear" w:color="auto" w:fill="auto"/>
            <w:vAlign w:val="center"/>
          </w:tcPr>
          <w:p w:rsidR="00DD7A1D" w:rsidRPr="00A31490" w:rsidRDefault="00DD7A1D" w:rsidP="000F4021">
            <w:pPr>
              <w:pStyle w:val="ConsPlusNormal"/>
              <w:jc w:val="center"/>
              <w:rPr>
                <w:rFonts w:ascii="Arial" w:hAnsi="Arial" w:cs="Arial"/>
                <w:sz w:val="22"/>
                <w:szCs w:val="22"/>
              </w:rPr>
            </w:pPr>
          </w:p>
        </w:tc>
        <w:tc>
          <w:tcPr>
            <w:tcW w:w="1132" w:type="dxa"/>
            <w:tcBorders>
              <w:bottom w:val="single" w:sz="4" w:space="0" w:color="auto"/>
            </w:tcBorders>
            <w:shd w:val="clear" w:color="auto" w:fill="auto"/>
            <w:vAlign w:val="center"/>
          </w:tcPr>
          <w:p w:rsidR="00DD7A1D" w:rsidRPr="00A31490" w:rsidRDefault="00DD7A1D" w:rsidP="00144B0D">
            <w:pPr>
              <w:pStyle w:val="ConsPlusNormal"/>
              <w:jc w:val="center"/>
              <w:rPr>
                <w:rFonts w:ascii="Arial" w:hAnsi="Arial" w:cs="Arial"/>
                <w:sz w:val="22"/>
                <w:szCs w:val="22"/>
              </w:rPr>
            </w:pPr>
          </w:p>
        </w:tc>
        <w:tc>
          <w:tcPr>
            <w:tcW w:w="850" w:type="dxa"/>
            <w:tcBorders>
              <w:bottom w:val="single" w:sz="4" w:space="0" w:color="auto"/>
            </w:tcBorders>
            <w:shd w:val="clear" w:color="auto" w:fill="auto"/>
            <w:vAlign w:val="center"/>
          </w:tcPr>
          <w:p w:rsidR="00DD7A1D" w:rsidRPr="00A31490" w:rsidRDefault="00DD7A1D" w:rsidP="0090741C">
            <w:pPr>
              <w:pStyle w:val="ConsPlusNormal"/>
              <w:jc w:val="center"/>
              <w:rPr>
                <w:rFonts w:ascii="Arial" w:hAnsi="Arial" w:cs="Arial"/>
                <w:sz w:val="22"/>
                <w:szCs w:val="22"/>
              </w:rPr>
            </w:pPr>
          </w:p>
        </w:tc>
        <w:tc>
          <w:tcPr>
            <w:tcW w:w="851" w:type="dxa"/>
            <w:tcBorders>
              <w:bottom w:val="single" w:sz="4" w:space="0" w:color="auto"/>
            </w:tcBorders>
            <w:shd w:val="clear" w:color="auto" w:fill="auto"/>
            <w:vAlign w:val="center"/>
          </w:tcPr>
          <w:p w:rsidR="00DD7A1D" w:rsidRPr="00A31490" w:rsidRDefault="00DD7A1D" w:rsidP="00840EEE">
            <w:pPr>
              <w:pStyle w:val="ConsPlusNormal"/>
              <w:jc w:val="center"/>
              <w:rPr>
                <w:rFonts w:ascii="Arial" w:hAnsi="Arial" w:cs="Arial"/>
                <w:sz w:val="22"/>
                <w:szCs w:val="22"/>
              </w:rPr>
            </w:pPr>
          </w:p>
        </w:tc>
        <w:tc>
          <w:tcPr>
            <w:tcW w:w="850" w:type="dxa"/>
            <w:tcBorders>
              <w:bottom w:val="single" w:sz="4" w:space="0" w:color="auto"/>
            </w:tcBorders>
            <w:shd w:val="clear" w:color="auto" w:fill="auto"/>
            <w:vAlign w:val="center"/>
          </w:tcPr>
          <w:p w:rsidR="00DD7A1D" w:rsidRPr="00A31490" w:rsidRDefault="00DD7A1D" w:rsidP="00840EEE">
            <w:pPr>
              <w:pStyle w:val="ConsPlusNormal"/>
              <w:jc w:val="center"/>
              <w:rPr>
                <w:rFonts w:ascii="Arial" w:hAnsi="Arial" w:cs="Arial"/>
                <w:sz w:val="22"/>
                <w:szCs w:val="22"/>
              </w:rPr>
            </w:pPr>
          </w:p>
        </w:tc>
        <w:tc>
          <w:tcPr>
            <w:tcW w:w="851" w:type="dxa"/>
            <w:tcBorders>
              <w:bottom w:val="single" w:sz="4" w:space="0" w:color="auto"/>
            </w:tcBorders>
            <w:shd w:val="clear" w:color="auto" w:fill="auto"/>
            <w:vAlign w:val="center"/>
          </w:tcPr>
          <w:p w:rsidR="00DD7A1D" w:rsidRPr="00A31490" w:rsidRDefault="00DD7A1D" w:rsidP="004951B8">
            <w:pPr>
              <w:pStyle w:val="ConsPlusNormal"/>
              <w:jc w:val="center"/>
              <w:rPr>
                <w:rFonts w:ascii="Arial" w:hAnsi="Arial" w:cs="Arial"/>
                <w:sz w:val="22"/>
                <w:szCs w:val="22"/>
              </w:rPr>
            </w:pPr>
          </w:p>
        </w:tc>
        <w:tc>
          <w:tcPr>
            <w:tcW w:w="693" w:type="dxa"/>
            <w:vAlign w:val="center"/>
          </w:tcPr>
          <w:p w:rsidR="00DD7A1D" w:rsidRPr="00A31490" w:rsidRDefault="00DD7A1D" w:rsidP="007058B4">
            <w:pPr>
              <w:pStyle w:val="ConsPlusNormal"/>
              <w:jc w:val="center"/>
              <w:rPr>
                <w:rFonts w:ascii="Arial" w:hAnsi="Arial" w:cs="Arial"/>
                <w:sz w:val="22"/>
                <w:szCs w:val="22"/>
              </w:rPr>
            </w:pPr>
          </w:p>
        </w:tc>
        <w:tc>
          <w:tcPr>
            <w:tcW w:w="847" w:type="dxa"/>
            <w:vAlign w:val="center"/>
          </w:tcPr>
          <w:p w:rsidR="00DD7A1D" w:rsidRPr="00A31490" w:rsidRDefault="00DD7A1D" w:rsidP="007058B4">
            <w:pPr>
              <w:pStyle w:val="ConsPlusNormal"/>
              <w:jc w:val="center"/>
              <w:rPr>
                <w:rFonts w:ascii="Arial" w:hAnsi="Arial" w:cs="Arial"/>
                <w:sz w:val="22"/>
                <w:szCs w:val="22"/>
              </w:rPr>
            </w:pPr>
          </w:p>
        </w:tc>
        <w:tc>
          <w:tcPr>
            <w:tcW w:w="848" w:type="dxa"/>
            <w:vAlign w:val="center"/>
          </w:tcPr>
          <w:p w:rsidR="00DD7A1D" w:rsidRPr="00A31490" w:rsidRDefault="00DD7A1D" w:rsidP="007058B4">
            <w:pPr>
              <w:pStyle w:val="ConsPlusNormal"/>
              <w:jc w:val="center"/>
              <w:rPr>
                <w:rFonts w:ascii="Arial" w:hAnsi="Arial" w:cs="Arial"/>
                <w:sz w:val="22"/>
                <w:szCs w:val="22"/>
              </w:rPr>
            </w:pPr>
          </w:p>
        </w:tc>
        <w:tc>
          <w:tcPr>
            <w:tcW w:w="850" w:type="dxa"/>
            <w:vAlign w:val="center"/>
          </w:tcPr>
          <w:p w:rsidR="00DD7A1D" w:rsidRPr="00A31490" w:rsidRDefault="00DD7A1D" w:rsidP="007058B4">
            <w:pPr>
              <w:pStyle w:val="ConsPlusNormal"/>
              <w:jc w:val="center"/>
              <w:rPr>
                <w:rFonts w:ascii="Arial" w:hAnsi="Arial" w:cs="Arial"/>
                <w:sz w:val="22"/>
                <w:szCs w:val="22"/>
              </w:rPr>
            </w:pPr>
          </w:p>
        </w:tc>
        <w:tc>
          <w:tcPr>
            <w:tcW w:w="851" w:type="dxa"/>
            <w:vAlign w:val="center"/>
          </w:tcPr>
          <w:p w:rsidR="00DD7A1D" w:rsidRPr="00A31490" w:rsidRDefault="00DD7A1D" w:rsidP="007058B4">
            <w:pPr>
              <w:pStyle w:val="ConsPlusNormal"/>
              <w:jc w:val="center"/>
              <w:rPr>
                <w:rFonts w:ascii="Arial" w:hAnsi="Arial" w:cs="Arial"/>
                <w:sz w:val="22"/>
                <w:szCs w:val="22"/>
              </w:rPr>
            </w:pPr>
          </w:p>
        </w:tc>
        <w:tc>
          <w:tcPr>
            <w:tcW w:w="850" w:type="dxa"/>
            <w:gridSpan w:val="2"/>
            <w:vAlign w:val="center"/>
          </w:tcPr>
          <w:p w:rsidR="00DD7A1D" w:rsidRPr="00A31490" w:rsidRDefault="00DD7A1D" w:rsidP="007058B4">
            <w:pPr>
              <w:pStyle w:val="ConsPlusNormal"/>
              <w:jc w:val="center"/>
              <w:rPr>
                <w:rFonts w:ascii="Arial" w:hAnsi="Arial" w:cs="Arial"/>
                <w:sz w:val="22"/>
                <w:szCs w:val="22"/>
              </w:rPr>
            </w:pPr>
          </w:p>
        </w:tc>
        <w:tc>
          <w:tcPr>
            <w:tcW w:w="851" w:type="dxa"/>
            <w:gridSpan w:val="2"/>
            <w:vAlign w:val="center"/>
          </w:tcPr>
          <w:p w:rsidR="00DD7A1D" w:rsidRPr="00A31490" w:rsidRDefault="00DD7A1D" w:rsidP="007058B4">
            <w:pPr>
              <w:pStyle w:val="ConsPlusNormal"/>
              <w:jc w:val="center"/>
              <w:rPr>
                <w:rFonts w:ascii="Arial" w:hAnsi="Arial" w:cs="Arial"/>
                <w:sz w:val="22"/>
                <w:szCs w:val="22"/>
              </w:rPr>
            </w:pPr>
          </w:p>
        </w:tc>
      </w:tr>
      <w:tr w:rsidR="00DD7A1D" w:rsidRPr="00A31490" w:rsidTr="00FA08FD">
        <w:trPr>
          <w:trHeight w:val="732"/>
        </w:trPr>
        <w:tc>
          <w:tcPr>
            <w:tcW w:w="468" w:type="dxa"/>
            <w:vMerge w:val="restart"/>
            <w:shd w:val="clear" w:color="auto" w:fill="auto"/>
            <w:vAlign w:val="center"/>
          </w:tcPr>
          <w:p w:rsidR="00DD7A1D" w:rsidRPr="00A31490" w:rsidRDefault="00DD7A1D" w:rsidP="0028456C">
            <w:pPr>
              <w:jc w:val="center"/>
              <w:rPr>
                <w:rFonts w:ascii="Arial" w:hAnsi="Arial" w:cs="Arial"/>
                <w:sz w:val="22"/>
                <w:szCs w:val="22"/>
              </w:rPr>
            </w:pPr>
            <w:r w:rsidRPr="00A31490">
              <w:rPr>
                <w:rFonts w:ascii="Arial" w:hAnsi="Arial" w:cs="Arial"/>
                <w:sz w:val="22"/>
                <w:szCs w:val="22"/>
              </w:rPr>
              <w:t>18</w:t>
            </w:r>
          </w:p>
        </w:tc>
        <w:tc>
          <w:tcPr>
            <w:tcW w:w="1437" w:type="dxa"/>
            <w:tcBorders>
              <w:bottom w:val="single" w:sz="4" w:space="0" w:color="auto"/>
            </w:tcBorders>
            <w:shd w:val="clear" w:color="auto" w:fill="auto"/>
          </w:tcPr>
          <w:p w:rsidR="00DD7A1D" w:rsidRPr="00A31490" w:rsidRDefault="00DD7A1D" w:rsidP="001665D6">
            <w:pPr>
              <w:ind w:left="-42"/>
              <w:rPr>
                <w:rFonts w:ascii="Arial" w:hAnsi="Arial" w:cs="Arial"/>
                <w:sz w:val="22"/>
                <w:szCs w:val="22"/>
              </w:rPr>
            </w:pPr>
            <w:r w:rsidRPr="00A31490">
              <w:rPr>
                <w:rFonts w:ascii="Arial" w:hAnsi="Arial" w:cs="Arial"/>
                <w:sz w:val="22"/>
                <w:szCs w:val="22"/>
              </w:rPr>
              <w:t>Уровень фактической обеспеченности учреждениями культуры от нормативной потребности:</w:t>
            </w:r>
          </w:p>
        </w:tc>
        <w:tc>
          <w:tcPr>
            <w:tcW w:w="567" w:type="dxa"/>
            <w:tcBorders>
              <w:bottom w:val="single" w:sz="4" w:space="0" w:color="auto"/>
            </w:tcBorders>
            <w:vAlign w:val="center"/>
          </w:tcPr>
          <w:p w:rsidR="00DD7A1D" w:rsidRPr="00A31490" w:rsidRDefault="00DD7A1D" w:rsidP="001665D6">
            <w:pPr>
              <w:ind w:left="-62"/>
              <w:jc w:val="center"/>
              <w:rPr>
                <w:rFonts w:ascii="Arial" w:hAnsi="Arial" w:cs="Arial"/>
                <w:sz w:val="22"/>
                <w:szCs w:val="22"/>
              </w:rPr>
            </w:pPr>
          </w:p>
        </w:tc>
        <w:tc>
          <w:tcPr>
            <w:tcW w:w="995" w:type="dxa"/>
            <w:tcBorders>
              <w:bottom w:val="single" w:sz="4" w:space="0" w:color="auto"/>
            </w:tcBorders>
            <w:vAlign w:val="center"/>
          </w:tcPr>
          <w:p w:rsidR="00DD7A1D" w:rsidRPr="00A31490" w:rsidRDefault="00DD7A1D" w:rsidP="00C11F5F">
            <w:pPr>
              <w:jc w:val="center"/>
              <w:rPr>
                <w:rFonts w:ascii="Arial" w:hAnsi="Arial" w:cs="Arial"/>
                <w:sz w:val="22"/>
                <w:szCs w:val="22"/>
              </w:rPr>
            </w:pPr>
          </w:p>
        </w:tc>
        <w:tc>
          <w:tcPr>
            <w:tcW w:w="992" w:type="dxa"/>
            <w:tcBorders>
              <w:bottom w:val="single" w:sz="4" w:space="0" w:color="auto"/>
            </w:tcBorders>
            <w:shd w:val="clear" w:color="auto" w:fill="auto"/>
            <w:vAlign w:val="center"/>
          </w:tcPr>
          <w:p w:rsidR="00DD7A1D" w:rsidRPr="00A31490" w:rsidRDefault="00DD7A1D" w:rsidP="00C11F5F">
            <w:pPr>
              <w:pStyle w:val="ConsPlusNormal"/>
              <w:jc w:val="center"/>
              <w:rPr>
                <w:rFonts w:ascii="Arial" w:hAnsi="Arial" w:cs="Arial"/>
                <w:sz w:val="22"/>
                <w:szCs w:val="22"/>
              </w:rPr>
            </w:pPr>
          </w:p>
        </w:tc>
        <w:tc>
          <w:tcPr>
            <w:tcW w:w="992" w:type="dxa"/>
            <w:tcBorders>
              <w:bottom w:val="single" w:sz="4" w:space="0" w:color="auto"/>
            </w:tcBorders>
            <w:shd w:val="clear" w:color="auto" w:fill="auto"/>
            <w:vAlign w:val="center"/>
          </w:tcPr>
          <w:p w:rsidR="00DD7A1D" w:rsidRPr="00A31490" w:rsidRDefault="00DD7A1D" w:rsidP="00C11F5F">
            <w:pPr>
              <w:pStyle w:val="ConsPlusNormal"/>
              <w:jc w:val="center"/>
              <w:rPr>
                <w:rFonts w:ascii="Arial" w:hAnsi="Arial" w:cs="Arial"/>
                <w:sz w:val="22"/>
                <w:szCs w:val="22"/>
              </w:rPr>
            </w:pPr>
          </w:p>
        </w:tc>
        <w:tc>
          <w:tcPr>
            <w:tcW w:w="1132" w:type="dxa"/>
            <w:tcBorders>
              <w:bottom w:val="single" w:sz="4" w:space="0" w:color="auto"/>
            </w:tcBorders>
            <w:shd w:val="clear" w:color="auto" w:fill="auto"/>
            <w:vAlign w:val="center"/>
          </w:tcPr>
          <w:p w:rsidR="00DD7A1D" w:rsidRPr="00A31490" w:rsidRDefault="00DD7A1D" w:rsidP="00C11F5F">
            <w:pPr>
              <w:pStyle w:val="ConsPlusNormal"/>
              <w:jc w:val="center"/>
              <w:rPr>
                <w:rFonts w:ascii="Arial" w:hAnsi="Arial" w:cs="Arial"/>
                <w:sz w:val="22"/>
                <w:szCs w:val="22"/>
              </w:rPr>
            </w:pPr>
          </w:p>
        </w:tc>
        <w:tc>
          <w:tcPr>
            <w:tcW w:w="850" w:type="dxa"/>
            <w:tcBorders>
              <w:bottom w:val="single" w:sz="4" w:space="0" w:color="auto"/>
            </w:tcBorders>
            <w:shd w:val="clear" w:color="auto" w:fill="auto"/>
            <w:vAlign w:val="center"/>
          </w:tcPr>
          <w:p w:rsidR="00DD7A1D" w:rsidRPr="00A31490" w:rsidRDefault="00DD7A1D" w:rsidP="00C11F5F">
            <w:pPr>
              <w:pStyle w:val="ConsPlusNormal"/>
              <w:jc w:val="center"/>
              <w:rPr>
                <w:rFonts w:ascii="Arial" w:hAnsi="Arial" w:cs="Arial"/>
                <w:sz w:val="22"/>
                <w:szCs w:val="22"/>
              </w:rPr>
            </w:pPr>
          </w:p>
        </w:tc>
        <w:tc>
          <w:tcPr>
            <w:tcW w:w="851" w:type="dxa"/>
            <w:tcBorders>
              <w:bottom w:val="single" w:sz="4" w:space="0" w:color="auto"/>
            </w:tcBorders>
            <w:shd w:val="clear" w:color="auto" w:fill="auto"/>
            <w:vAlign w:val="center"/>
          </w:tcPr>
          <w:p w:rsidR="00DD7A1D" w:rsidRPr="00A31490" w:rsidRDefault="00DD7A1D" w:rsidP="00C11F5F">
            <w:pPr>
              <w:pStyle w:val="ConsPlusNormal"/>
              <w:jc w:val="center"/>
              <w:rPr>
                <w:rFonts w:ascii="Arial" w:hAnsi="Arial" w:cs="Arial"/>
                <w:sz w:val="22"/>
                <w:szCs w:val="22"/>
              </w:rPr>
            </w:pPr>
          </w:p>
        </w:tc>
        <w:tc>
          <w:tcPr>
            <w:tcW w:w="850" w:type="dxa"/>
            <w:tcBorders>
              <w:bottom w:val="single" w:sz="4" w:space="0" w:color="auto"/>
            </w:tcBorders>
            <w:shd w:val="clear" w:color="auto" w:fill="auto"/>
            <w:vAlign w:val="center"/>
          </w:tcPr>
          <w:p w:rsidR="00DD7A1D" w:rsidRPr="00A31490" w:rsidRDefault="00DD7A1D" w:rsidP="00C11F5F">
            <w:pPr>
              <w:pStyle w:val="ConsPlusNormal"/>
              <w:jc w:val="center"/>
              <w:rPr>
                <w:rFonts w:ascii="Arial" w:hAnsi="Arial" w:cs="Arial"/>
                <w:sz w:val="22"/>
                <w:szCs w:val="22"/>
              </w:rPr>
            </w:pPr>
          </w:p>
        </w:tc>
        <w:tc>
          <w:tcPr>
            <w:tcW w:w="851" w:type="dxa"/>
            <w:tcBorders>
              <w:bottom w:val="single" w:sz="4" w:space="0" w:color="auto"/>
            </w:tcBorders>
            <w:shd w:val="clear" w:color="auto" w:fill="auto"/>
            <w:vAlign w:val="center"/>
          </w:tcPr>
          <w:p w:rsidR="00DD7A1D" w:rsidRPr="00A31490" w:rsidRDefault="00DD7A1D" w:rsidP="00C11F5F">
            <w:pPr>
              <w:pStyle w:val="ConsPlusNormal"/>
              <w:jc w:val="center"/>
              <w:rPr>
                <w:rFonts w:ascii="Arial" w:hAnsi="Arial" w:cs="Arial"/>
                <w:sz w:val="22"/>
                <w:szCs w:val="22"/>
              </w:rPr>
            </w:pPr>
          </w:p>
        </w:tc>
        <w:tc>
          <w:tcPr>
            <w:tcW w:w="693" w:type="dxa"/>
            <w:vAlign w:val="center"/>
          </w:tcPr>
          <w:p w:rsidR="00DD7A1D" w:rsidRPr="00A31490" w:rsidRDefault="00DD7A1D" w:rsidP="007058B4">
            <w:pPr>
              <w:pStyle w:val="ConsPlusNormal"/>
              <w:jc w:val="center"/>
              <w:rPr>
                <w:rFonts w:ascii="Arial" w:hAnsi="Arial" w:cs="Arial"/>
                <w:sz w:val="22"/>
                <w:szCs w:val="22"/>
              </w:rPr>
            </w:pPr>
          </w:p>
        </w:tc>
        <w:tc>
          <w:tcPr>
            <w:tcW w:w="847" w:type="dxa"/>
            <w:vAlign w:val="center"/>
          </w:tcPr>
          <w:p w:rsidR="00DD7A1D" w:rsidRPr="00A31490" w:rsidRDefault="00DD7A1D" w:rsidP="007058B4">
            <w:pPr>
              <w:pStyle w:val="ConsPlusNormal"/>
              <w:jc w:val="center"/>
              <w:rPr>
                <w:rFonts w:ascii="Arial" w:hAnsi="Arial" w:cs="Arial"/>
                <w:sz w:val="22"/>
                <w:szCs w:val="22"/>
              </w:rPr>
            </w:pPr>
          </w:p>
        </w:tc>
        <w:tc>
          <w:tcPr>
            <w:tcW w:w="848" w:type="dxa"/>
            <w:vAlign w:val="center"/>
          </w:tcPr>
          <w:p w:rsidR="00DD7A1D" w:rsidRPr="00A31490" w:rsidRDefault="00DD7A1D" w:rsidP="007058B4">
            <w:pPr>
              <w:pStyle w:val="ConsPlusNormal"/>
              <w:jc w:val="center"/>
              <w:rPr>
                <w:rFonts w:ascii="Arial" w:hAnsi="Arial" w:cs="Arial"/>
                <w:sz w:val="22"/>
                <w:szCs w:val="22"/>
              </w:rPr>
            </w:pPr>
          </w:p>
        </w:tc>
        <w:tc>
          <w:tcPr>
            <w:tcW w:w="850" w:type="dxa"/>
            <w:vAlign w:val="center"/>
          </w:tcPr>
          <w:p w:rsidR="00DD7A1D" w:rsidRPr="00A31490" w:rsidRDefault="00DD7A1D" w:rsidP="007058B4">
            <w:pPr>
              <w:pStyle w:val="ConsPlusNormal"/>
              <w:jc w:val="center"/>
              <w:rPr>
                <w:rFonts w:ascii="Arial" w:hAnsi="Arial" w:cs="Arial"/>
                <w:sz w:val="22"/>
                <w:szCs w:val="22"/>
              </w:rPr>
            </w:pPr>
          </w:p>
        </w:tc>
        <w:tc>
          <w:tcPr>
            <w:tcW w:w="851" w:type="dxa"/>
            <w:vAlign w:val="center"/>
          </w:tcPr>
          <w:p w:rsidR="00DD7A1D" w:rsidRPr="00A31490" w:rsidRDefault="00DD7A1D" w:rsidP="007058B4">
            <w:pPr>
              <w:pStyle w:val="ConsPlusNormal"/>
              <w:jc w:val="center"/>
              <w:rPr>
                <w:rFonts w:ascii="Arial" w:hAnsi="Arial" w:cs="Arial"/>
                <w:sz w:val="22"/>
                <w:szCs w:val="22"/>
              </w:rPr>
            </w:pPr>
          </w:p>
        </w:tc>
        <w:tc>
          <w:tcPr>
            <w:tcW w:w="850" w:type="dxa"/>
            <w:gridSpan w:val="2"/>
            <w:vAlign w:val="center"/>
          </w:tcPr>
          <w:p w:rsidR="00DD7A1D" w:rsidRPr="00A31490" w:rsidRDefault="00DD7A1D" w:rsidP="007058B4">
            <w:pPr>
              <w:pStyle w:val="ConsPlusNormal"/>
              <w:jc w:val="center"/>
              <w:rPr>
                <w:rFonts w:ascii="Arial" w:hAnsi="Arial" w:cs="Arial"/>
                <w:sz w:val="22"/>
                <w:szCs w:val="22"/>
              </w:rPr>
            </w:pPr>
          </w:p>
        </w:tc>
        <w:tc>
          <w:tcPr>
            <w:tcW w:w="851" w:type="dxa"/>
            <w:gridSpan w:val="2"/>
            <w:vAlign w:val="center"/>
          </w:tcPr>
          <w:p w:rsidR="00DD7A1D" w:rsidRPr="00A31490" w:rsidRDefault="00DD7A1D" w:rsidP="007058B4">
            <w:pPr>
              <w:pStyle w:val="ConsPlusNormal"/>
              <w:jc w:val="center"/>
              <w:rPr>
                <w:rFonts w:ascii="Arial" w:hAnsi="Arial" w:cs="Arial"/>
                <w:sz w:val="22"/>
                <w:szCs w:val="22"/>
              </w:rPr>
            </w:pPr>
          </w:p>
        </w:tc>
      </w:tr>
      <w:tr w:rsidR="00DD7A1D" w:rsidRPr="006B6538" w:rsidTr="00FA08FD">
        <w:trPr>
          <w:trHeight w:val="250"/>
        </w:trPr>
        <w:tc>
          <w:tcPr>
            <w:tcW w:w="468" w:type="dxa"/>
            <w:vMerge/>
            <w:shd w:val="clear" w:color="auto" w:fill="auto"/>
            <w:vAlign w:val="center"/>
          </w:tcPr>
          <w:p w:rsidR="00DD7A1D" w:rsidRPr="00A31490" w:rsidRDefault="00DD7A1D" w:rsidP="0028456C">
            <w:pPr>
              <w:jc w:val="center"/>
              <w:rPr>
                <w:rFonts w:ascii="Arial" w:hAnsi="Arial" w:cs="Arial"/>
                <w:sz w:val="22"/>
                <w:szCs w:val="22"/>
              </w:rPr>
            </w:pPr>
          </w:p>
        </w:tc>
        <w:tc>
          <w:tcPr>
            <w:tcW w:w="1437" w:type="dxa"/>
            <w:tcBorders>
              <w:top w:val="single" w:sz="4" w:space="0" w:color="auto"/>
            </w:tcBorders>
            <w:shd w:val="clear" w:color="auto" w:fill="auto"/>
          </w:tcPr>
          <w:p w:rsidR="00DD7A1D" w:rsidRPr="00A31490" w:rsidRDefault="00DD7A1D" w:rsidP="001665D6">
            <w:pPr>
              <w:ind w:left="-42"/>
              <w:rPr>
                <w:rFonts w:ascii="Arial" w:hAnsi="Arial" w:cs="Arial"/>
                <w:sz w:val="22"/>
                <w:szCs w:val="22"/>
              </w:rPr>
            </w:pPr>
            <w:r w:rsidRPr="00A31490">
              <w:rPr>
                <w:rFonts w:ascii="Arial" w:hAnsi="Arial" w:cs="Arial"/>
                <w:sz w:val="22"/>
                <w:szCs w:val="22"/>
              </w:rPr>
              <w:t xml:space="preserve">клубами и учреждениями клубного </w:t>
            </w:r>
            <w:r w:rsidRPr="00A31490">
              <w:rPr>
                <w:rFonts w:ascii="Arial" w:hAnsi="Arial" w:cs="Arial"/>
                <w:sz w:val="22"/>
                <w:szCs w:val="22"/>
              </w:rPr>
              <w:lastRenderedPageBreak/>
              <w:t>типа</w:t>
            </w:r>
          </w:p>
        </w:tc>
        <w:tc>
          <w:tcPr>
            <w:tcW w:w="567" w:type="dxa"/>
            <w:tcBorders>
              <w:top w:val="single" w:sz="4" w:space="0" w:color="auto"/>
            </w:tcBorders>
            <w:vAlign w:val="center"/>
          </w:tcPr>
          <w:p w:rsidR="00DD7A1D" w:rsidRPr="00A31490" w:rsidRDefault="00DD7A1D" w:rsidP="001665D6">
            <w:pPr>
              <w:ind w:left="-62"/>
              <w:jc w:val="center"/>
              <w:rPr>
                <w:rFonts w:ascii="Arial" w:hAnsi="Arial" w:cs="Arial"/>
                <w:sz w:val="22"/>
                <w:szCs w:val="22"/>
              </w:rPr>
            </w:pPr>
            <w:r w:rsidRPr="00A31490">
              <w:rPr>
                <w:rFonts w:ascii="Arial" w:hAnsi="Arial" w:cs="Arial"/>
                <w:sz w:val="22"/>
                <w:szCs w:val="22"/>
              </w:rPr>
              <w:lastRenderedPageBreak/>
              <w:t>%</w:t>
            </w:r>
          </w:p>
        </w:tc>
        <w:tc>
          <w:tcPr>
            <w:tcW w:w="995" w:type="dxa"/>
            <w:tcBorders>
              <w:top w:val="single" w:sz="4" w:space="0" w:color="auto"/>
            </w:tcBorders>
            <w:vAlign w:val="center"/>
          </w:tcPr>
          <w:p w:rsidR="00DD7A1D" w:rsidRPr="00A31490" w:rsidRDefault="00DD7A1D" w:rsidP="00C11F5F">
            <w:pPr>
              <w:jc w:val="center"/>
              <w:rPr>
                <w:rFonts w:ascii="Arial" w:hAnsi="Arial" w:cs="Arial"/>
                <w:sz w:val="22"/>
                <w:szCs w:val="22"/>
              </w:rPr>
            </w:pPr>
          </w:p>
        </w:tc>
        <w:tc>
          <w:tcPr>
            <w:tcW w:w="992" w:type="dxa"/>
            <w:tcBorders>
              <w:top w:val="single" w:sz="4" w:space="0" w:color="auto"/>
            </w:tcBorders>
            <w:shd w:val="clear" w:color="auto" w:fill="auto"/>
            <w:vAlign w:val="center"/>
          </w:tcPr>
          <w:p w:rsidR="00DD7A1D" w:rsidRPr="00A31490" w:rsidRDefault="00DD7A1D" w:rsidP="00C11F5F">
            <w:pPr>
              <w:pStyle w:val="ConsPlusNormal"/>
              <w:jc w:val="center"/>
              <w:rPr>
                <w:rFonts w:ascii="Arial" w:hAnsi="Arial" w:cs="Arial"/>
                <w:sz w:val="22"/>
                <w:szCs w:val="22"/>
              </w:rPr>
            </w:pPr>
          </w:p>
        </w:tc>
        <w:tc>
          <w:tcPr>
            <w:tcW w:w="992" w:type="dxa"/>
            <w:tcBorders>
              <w:top w:val="single" w:sz="4" w:space="0" w:color="auto"/>
            </w:tcBorders>
            <w:shd w:val="clear" w:color="auto" w:fill="auto"/>
            <w:vAlign w:val="center"/>
          </w:tcPr>
          <w:p w:rsidR="00DD7A1D" w:rsidRPr="00A31490" w:rsidRDefault="00DD7A1D" w:rsidP="00C11F5F">
            <w:pPr>
              <w:pStyle w:val="ConsPlusNormal"/>
              <w:jc w:val="center"/>
              <w:rPr>
                <w:rFonts w:ascii="Arial" w:hAnsi="Arial" w:cs="Arial"/>
                <w:sz w:val="22"/>
                <w:szCs w:val="22"/>
              </w:rPr>
            </w:pPr>
          </w:p>
        </w:tc>
        <w:tc>
          <w:tcPr>
            <w:tcW w:w="1132" w:type="dxa"/>
            <w:tcBorders>
              <w:top w:val="single" w:sz="4" w:space="0" w:color="auto"/>
            </w:tcBorders>
            <w:shd w:val="clear" w:color="auto" w:fill="auto"/>
            <w:vAlign w:val="center"/>
          </w:tcPr>
          <w:p w:rsidR="00DD7A1D" w:rsidRPr="00A31490" w:rsidRDefault="00DD7A1D" w:rsidP="00C11F5F">
            <w:pPr>
              <w:pStyle w:val="ConsPlusNormal"/>
              <w:jc w:val="center"/>
              <w:rPr>
                <w:rFonts w:ascii="Arial" w:hAnsi="Arial" w:cs="Arial"/>
                <w:sz w:val="22"/>
                <w:szCs w:val="22"/>
              </w:rPr>
            </w:pPr>
          </w:p>
        </w:tc>
        <w:tc>
          <w:tcPr>
            <w:tcW w:w="850" w:type="dxa"/>
            <w:tcBorders>
              <w:top w:val="single" w:sz="4" w:space="0" w:color="auto"/>
            </w:tcBorders>
            <w:shd w:val="clear" w:color="auto" w:fill="auto"/>
            <w:vAlign w:val="center"/>
          </w:tcPr>
          <w:p w:rsidR="00DD7A1D" w:rsidRPr="00A31490" w:rsidRDefault="00DD7A1D" w:rsidP="00C11F5F">
            <w:pPr>
              <w:pStyle w:val="ConsPlusNormal"/>
              <w:jc w:val="center"/>
              <w:rPr>
                <w:rFonts w:ascii="Arial" w:hAnsi="Arial" w:cs="Arial"/>
                <w:sz w:val="22"/>
                <w:szCs w:val="22"/>
              </w:rPr>
            </w:pPr>
          </w:p>
        </w:tc>
        <w:tc>
          <w:tcPr>
            <w:tcW w:w="851" w:type="dxa"/>
            <w:tcBorders>
              <w:top w:val="single" w:sz="4" w:space="0" w:color="auto"/>
            </w:tcBorders>
            <w:shd w:val="clear" w:color="auto" w:fill="auto"/>
            <w:vAlign w:val="center"/>
          </w:tcPr>
          <w:p w:rsidR="00DD7A1D" w:rsidRPr="00A31490" w:rsidRDefault="00DD7A1D" w:rsidP="00C11F5F">
            <w:pPr>
              <w:pStyle w:val="ConsPlusNormal"/>
              <w:jc w:val="center"/>
              <w:rPr>
                <w:rFonts w:ascii="Arial" w:hAnsi="Arial" w:cs="Arial"/>
                <w:sz w:val="22"/>
                <w:szCs w:val="22"/>
              </w:rPr>
            </w:pPr>
          </w:p>
        </w:tc>
        <w:tc>
          <w:tcPr>
            <w:tcW w:w="850" w:type="dxa"/>
            <w:tcBorders>
              <w:top w:val="single" w:sz="4" w:space="0" w:color="auto"/>
            </w:tcBorders>
            <w:shd w:val="clear" w:color="auto" w:fill="auto"/>
            <w:vAlign w:val="center"/>
          </w:tcPr>
          <w:p w:rsidR="00DD7A1D" w:rsidRPr="00A31490" w:rsidRDefault="00DD7A1D" w:rsidP="00C11F5F">
            <w:pPr>
              <w:pStyle w:val="ConsPlusNormal"/>
              <w:jc w:val="center"/>
              <w:rPr>
                <w:rFonts w:ascii="Arial" w:hAnsi="Arial" w:cs="Arial"/>
                <w:sz w:val="22"/>
                <w:szCs w:val="22"/>
              </w:rPr>
            </w:pPr>
          </w:p>
        </w:tc>
        <w:tc>
          <w:tcPr>
            <w:tcW w:w="851" w:type="dxa"/>
            <w:tcBorders>
              <w:top w:val="single" w:sz="4" w:space="0" w:color="auto"/>
            </w:tcBorders>
            <w:shd w:val="clear" w:color="auto" w:fill="auto"/>
            <w:vAlign w:val="center"/>
          </w:tcPr>
          <w:p w:rsidR="00DD7A1D" w:rsidRPr="00A31490" w:rsidRDefault="00DD7A1D" w:rsidP="00C11F5F">
            <w:pPr>
              <w:pStyle w:val="ConsPlusNormal"/>
              <w:jc w:val="center"/>
              <w:rPr>
                <w:rFonts w:ascii="Arial" w:hAnsi="Arial" w:cs="Arial"/>
                <w:sz w:val="22"/>
                <w:szCs w:val="22"/>
              </w:rPr>
            </w:pPr>
          </w:p>
        </w:tc>
        <w:tc>
          <w:tcPr>
            <w:tcW w:w="693" w:type="dxa"/>
            <w:vAlign w:val="center"/>
          </w:tcPr>
          <w:p w:rsidR="00DD7A1D" w:rsidRPr="00A31490" w:rsidRDefault="00DD7A1D" w:rsidP="007058B4">
            <w:pPr>
              <w:pStyle w:val="ConsPlusNormal"/>
              <w:jc w:val="center"/>
              <w:rPr>
                <w:rFonts w:ascii="Arial" w:hAnsi="Arial" w:cs="Arial"/>
                <w:sz w:val="22"/>
                <w:szCs w:val="22"/>
              </w:rPr>
            </w:pPr>
          </w:p>
        </w:tc>
        <w:tc>
          <w:tcPr>
            <w:tcW w:w="847" w:type="dxa"/>
            <w:vAlign w:val="center"/>
          </w:tcPr>
          <w:p w:rsidR="00DD7A1D" w:rsidRPr="00A31490" w:rsidRDefault="00DD7A1D" w:rsidP="007058B4">
            <w:pPr>
              <w:pStyle w:val="ConsPlusNormal"/>
              <w:jc w:val="center"/>
              <w:rPr>
                <w:rFonts w:ascii="Arial" w:hAnsi="Arial" w:cs="Arial"/>
                <w:sz w:val="22"/>
                <w:szCs w:val="22"/>
              </w:rPr>
            </w:pPr>
          </w:p>
        </w:tc>
        <w:tc>
          <w:tcPr>
            <w:tcW w:w="848" w:type="dxa"/>
            <w:vAlign w:val="center"/>
          </w:tcPr>
          <w:p w:rsidR="00DD7A1D" w:rsidRPr="00A31490" w:rsidRDefault="00DD7A1D" w:rsidP="007058B4">
            <w:pPr>
              <w:pStyle w:val="ConsPlusNormal"/>
              <w:jc w:val="center"/>
              <w:rPr>
                <w:rFonts w:ascii="Arial" w:hAnsi="Arial" w:cs="Arial"/>
                <w:sz w:val="22"/>
                <w:szCs w:val="22"/>
              </w:rPr>
            </w:pPr>
          </w:p>
        </w:tc>
        <w:tc>
          <w:tcPr>
            <w:tcW w:w="850" w:type="dxa"/>
            <w:vAlign w:val="center"/>
          </w:tcPr>
          <w:p w:rsidR="00DD7A1D" w:rsidRPr="00A31490" w:rsidRDefault="00DD7A1D" w:rsidP="007058B4">
            <w:pPr>
              <w:pStyle w:val="ConsPlusNormal"/>
              <w:jc w:val="center"/>
              <w:rPr>
                <w:rFonts w:ascii="Arial" w:hAnsi="Arial" w:cs="Arial"/>
                <w:sz w:val="22"/>
                <w:szCs w:val="22"/>
              </w:rPr>
            </w:pPr>
          </w:p>
        </w:tc>
        <w:tc>
          <w:tcPr>
            <w:tcW w:w="851" w:type="dxa"/>
            <w:vAlign w:val="center"/>
          </w:tcPr>
          <w:p w:rsidR="00DD7A1D" w:rsidRPr="00A31490" w:rsidRDefault="00DD7A1D" w:rsidP="007058B4">
            <w:pPr>
              <w:pStyle w:val="ConsPlusNormal"/>
              <w:jc w:val="center"/>
              <w:rPr>
                <w:rFonts w:ascii="Arial" w:hAnsi="Arial" w:cs="Arial"/>
                <w:sz w:val="22"/>
                <w:szCs w:val="22"/>
              </w:rPr>
            </w:pPr>
          </w:p>
        </w:tc>
        <w:tc>
          <w:tcPr>
            <w:tcW w:w="850" w:type="dxa"/>
            <w:gridSpan w:val="2"/>
            <w:vAlign w:val="center"/>
          </w:tcPr>
          <w:p w:rsidR="00DD7A1D" w:rsidRPr="00A31490" w:rsidRDefault="00DD7A1D" w:rsidP="007058B4">
            <w:pPr>
              <w:pStyle w:val="ConsPlusNormal"/>
              <w:jc w:val="center"/>
              <w:rPr>
                <w:rFonts w:ascii="Arial" w:hAnsi="Arial" w:cs="Arial"/>
                <w:sz w:val="22"/>
                <w:szCs w:val="22"/>
              </w:rPr>
            </w:pPr>
          </w:p>
        </w:tc>
        <w:tc>
          <w:tcPr>
            <w:tcW w:w="851" w:type="dxa"/>
            <w:gridSpan w:val="2"/>
            <w:vAlign w:val="center"/>
          </w:tcPr>
          <w:p w:rsidR="00DD7A1D" w:rsidRPr="00A31490" w:rsidRDefault="00DD7A1D" w:rsidP="007058B4">
            <w:pPr>
              <w:pStyle w:val="ConsPlusNormal"/>
              <w:jc w:val="center"/>
              <w:rPr>
                <w:rFonts w:ascii="Arial" w:hAnsi="Arial" w:cs="Arial"/>
                <w:sz w:val="22"/>
                <w:szCs w:val="22"/>
              </w:rPr>
            </w:pPr>
          </w:p>
        </w:tc>
      </w:tr>
      <w:tr w:rsidR="00DD7A1D" w:rsidRPr="006B6538" w:rsidTr="00FA08FD">
        <w:trPr>
          <w:trHeight w:val="238"/>
        </w:trPr>
        <w:tc>
          <w:tcPr>
            <w:tcW w:w="468" w:type="dxa"/>
            <w:vMerge/>
            <w:shd w:val="clear" w:color="auto" w:fill="auto"/>
            <w:vAlign w:val="center"/>
          </w:tcPr>
          <w:p w:rsidR="00DD7A1D" w:rsidRPr="006B6538" w:rsidRDefault="00DD7A1D" w:rsidP="0028456C">
            <w:pPr>
              <w:jc w:val="center"/>
              <w:rPr>
                <w:rFonts w:ascii="Arial" w:hAnsi="Arial" w:cs="Arial"/>
                <w:sz w:val="22"/>
                <w:szCs w:val="22"/>
              </w:rPr>
            </w:pPr>
          </w:p>
        </w:tc>
        <w:tc>
          <w:tcPr>
            <w:tcW w:w="1437" w:type="dxa"/>
            <w:shd w:val="clear" w:color="auto" w:fill="auto"/>
          </w:tcPr>
          <w:p w:rsidR="00DD7A1D" w:rsidRPr="00A31490" w:rsidRDefault="00DD7A1D" w:rsidP="001665D6">
            <w:pPr>
              <w:ind w:left="-42"/>
              <w:rPr>
                <w:rFonts w:ascii="Arial" w:hAnsi="Arial" w:cs="Arial"/>
                <w:sz w:val="22"/>
                <w:szCs w:val="22"/>
              </w:rPr>
            </w:pPr>
            <w:r w:rsidRPr="00A31490">
              <w:rPr>
                <w:rFonts w:ascii="Arial" w:hAnsi="Arial" w:cs="Arial"/>
                <w:sz w:val="22"/>
                <w:szCs w:val="22"/>
              </w:rPr>
              <w:t>библиотеками</w:t>
            </w:r>
          </w:p>
        </w:tc>
        <w:tc>
          <w:tcPr>
            <w:tcW w:w="567" w:type="dxa"/>
            <w:vAlign w:val="center"/>
          </w:tcPr>
          <w:p w:rsidR="00DD7A1D" w:rsidRPr="00A31490" w:rsidRDefault="00DD7A1D" w:rsidP="001665D6">
            <w:pPr>
              <w:ind w:left="-62"/>
              <w:jc w:val="center"/>
              <w:rPr>
                <w:rFonts w:ascii="Arial" w:hAnsi="Arial" w:cs="Arial"/>
                <w:sz w:val="22"/>
                <w:szCs w:val="22"/>
              </w:rPr>
            </w:pPr>
            <w:r w:rsidRPr="00A31490">
              <w:rPr>
                <w:rFonts w:ascii="Arial" w:hAnsi="Arial" w:cs="Arial"/>
                <w:sz w:val="22"/>
                <w:szCs w:val="22"/>
              </w:rPr>
              <w:t>%</w:t>
            </w:r>
          </w:p>
        </w:tc>
        <w:tc>
          <w:tcPr>
            <w:tcW w:w="995" w:type="dxa"/>
            <w:vAlign w:val="center"/>
          </w:tcPr>
          <w:p w:rsidR="00DD7A1D" w:rsidRPr="00A31490" w:rsidRDefault="00DD7A1D" w:rsidP="00C11F5F">
            <w:pPr>
              <w:jc w:val="center"/>
              <w:rPr>
                <w:rFonts w:ascii="Arial" w:hAnsi="Arial" w:cs="Arial"/>
                <w:sz w:val="22"/>
                <w:szCs w:val="22"/>
              </w:rPr>
            </w:pPr>
            <w:r w:rsidRPr="00A31490">
              <w:rPr>
                <w:rFonts w:ascii="Arial" w:hAnsi="Arial" w:cs="Arial"/>
                <w:sz w:val="22"/>
                <w:szCs w:val="22"/>
              </w:rPr>
              <w:t>100</w:t>
            </w:r>
          </w:p>
        </w:tc>
        <w:tc>
          <w:tcPr>
            <w:tcW w:w="992" w:type="dxa"/>
            <w:shd w:val="clear" w:color="auto" w:fill="auto"/>
            <w:vAlign w:val="center"/>
          </w:tcPr>
          <w:p w:rsidR="00DD7A1D" w:rsidRPr="00A31490" w:rsidRDefault="00DD7A1D" w:rsidP="00C11F5F">
            <w:pPr>
              <w:pStyle w:val="ConsPlusNormal"/>
              <w:jc w:val="center"/>
              <w:rPr>
                <w:rFonts w:ascii="Arial" w:hAnsi="Arial" w:cs="Arial"/>
                <w:sz w:val="22"/>
                <w:szCs w:val="22"/>
              </w:rPr>
            </w:pPr>
            <w:r w:rsidRPr="00A31490">
              <w:rPr>
                <w:rFonts w:ascii="Arial" w:hAnsi="Arial" w:cs="Arial"/>
                <w:sz w:val="22"/>
                <w:szCs w:val="22"/>
              </w:rPr>
              <w:t>100</w:t>
            </w:r>
          </w:p>
        </w:tc>
        <w:tc>
          <w:tcPr>
            <w:tcW w:w="992" w:type="dxa"/>
            <w:shd w:val="clear" w:color="auto" w:fill="auto"/>
            <w:vAlign w:val="center"/>
          </w:tcPr>
          <w:p w:rsidR="00DD7A1D" w:rsidRPr="00A31490" w:rsidRDefault="00B61BF6" w:rsidP="00C11F5F">
            <w:pPr>
              <w:pStyle w:val="ConsPlusNormal"/>
              <w:jc w:val="center"/>
              <w:rPr>
                <w:rFonts w:ascii="Arial" w:hAnsi="Arial" w:cs="Arial"/>
                <w:sz w:val="22"/>
                <w:szCs w:val="22"/>
              </w:rPr>
            </w:pPr>
            <w:r w:rsidRPr="00A31490">
              <w:rPr>
                <w:rFonts w:ascii="Arial" w:hAnsi="Arial" w:cs="Arial"/>
                <w:sz w:val="22"/>
                <w:szCs w:val="22"/>
              </w:rPr>
              <w:t>100</w:t>
            </w:r>
          </w:p>
        </w:tc>
        <w:tc>
          <w:tcPr>
            <w:tcW w:w="1132" w:type="dxa"/>
            <w:shd w:val="clear" w:color="auto" w:fill="auto"/>
            <w:vAlign w:val="center"/>
          </w:tcPr>
          <w:p w:rsidR="00DD7A1D" w:rsidRPr="00A31490" w:rsidRDefault="00B61BF6" w:rsidP="00C11F5F">
            <w:pPr>
              <w:pStyle w:val="ConsPlusNormal"/>
              <w:jc w:val="center"/>
              <w:rPr>
                <w:rFonts w:ascii="Arial" w:hAnsi="Arial" w:cs="Arial"/>
                <w:sz w:val="22"/>
                <w:szCs w:val="22"/>
              </w:rPr>
            </w:pPr>
            <w:r w:rsidRPr="00A31490">
              <w:rPr>
                <w:rFonts w:ascii="Arial" w:hAnsi="Arial" w:cs="Arial"/>
                <w:sz w:val="22"/>
                <w:szCs w:val="22"/>
              </w:rPr>
              <w:t>100</w:t>
            </w:r>
          </w:p>
        </w:tc>
        <w:tc>
          <w:tcPr>
            <w:tcW w:w="850" w:type="dxa"/>
            <w:shd w:val="clear" w:color="auto" w:fill="auto"/>
            <w:vAlign w:val="center"/>
          </w:tcPr>
          <w:p w:rsidR="00DD7A1D" w:rsidRPr="00A31490" w:rsidRDefault="00B61BF6" w:rsidP="00C11F5F">
            <w:pPr>
              <w:pStyle w:val="ConsPlusNormal"/>
              <w:jc w:val="center"/>
              <w:rPr>
                <w:rFonts w:ascii="Arial" w:hAnsi="Arial" w:cs="Arial"/>
                <w:sz w:val="22"/>
                <w:szCs w:val="22"/>
              </w:rPr>
            </w:pPr>
            <w:r w:rsidRPr="00A31490">
              <w:rPr>
                <w:rFonts w:ascii="Arial" w:hAnsi="Arial" w:cs="Arial"/>
                <w:sz w:val="22"/>
                <w:szCs w:val="22"/>
              </w:rPr>
              <w:t>100</w:t>
            </w:r>
          </w:p>
        </w:tc>
        <w:tc>
          <w:tcPr>
            <w:tcW w:w="851" w:type="dxa"/>
            <w:shd w:val="clear" w:color="auto" w:fill="auto"/>
            <w:vAlign w:val="center"/>
          </w:tcPr>
          <w:p w:rsidR="00DD7A1D" w:rsidRPr="00A31490" w:rsidRDefault="00DD7A1D" w:rsidP="00C11F5F">
            <w:pPr>
              <w:pStyle w:val="ConsPlusNormal"/>
              <w:jc w:val="center"/>
              <w:rPr>
                <w:rFonts w:ascii="Arial" w:hAnsi="Arial" w:cs="Arial"/>
                <w:sz w:val="22"/>
                <w:szCs w:val="22"/>
              </w:rPr>
            </w:pPr>
          </w:p>
        </w:tc>
        <w:tc>
          <w:tcPr>
            <w:tcW w:w="850" w:type="dxa"/>
            <w:shd w:val="clear" w:color="auto" w:fill="auto"/>
            <w:vAlign w:val="center"/>
          </w:tcPr>
          <w:p w:rsidR="00DD7A1D" w:rsidRPr="00A31490" w:rsidRDefault="00DD7A1D" w:rsidP="00C11F5F">
            <w:pPr>
              <w:pStyle w:val="ConsPlusNormal"/>
              <w:jc w:val="center"/>
              <w:rPr>
                <w:rFonts w:ascii="Arial" w:hAnsi="Arial" w:cs="Arial"/>
                <w:sz w:val="22"/>
                <w:szCs w:val="22"/>
              </w:rPr>
            </w:pPr>
          </w:p>
        </w:tc>
        <w:tc>
          <w:tcPr>
            <w:tcW w:w="851" w:type="dxa"/>
            <w:shd w:val="clear" w:color="auto" w:fill="auto"/>
            <w:vAlign w:val="center"/>
          </w:tcPr>
          <w:p w:rsidR="00DD7A1D" w:rsidRPr="00A31490" w:rsidRDefault="00DD7A1D" w:rsidP="00C11F5F">
            <w:pPr>
              <w:pStyle w:val="ConsPlusNormal"/>
              <w:jc w:val="center"/>
              <w:rPr>
                <w:rFonts w:ascii="Arial" w:hAnsi="Arial" w:cs="Arial"/>
                <w:sz w:val="22"/>
                <w:szCs w:val="22"/>
              </w:rPr>
            </w:pPr>
          </w:p>
        </w:tc>
        <w:tc>
          <w:tcPr>
            <w:tcW w:w="693" w:type="dxa"/>
            <w:vAlign w:val="center"/>
          </w:tcPr>
          <w:p w:rsidR="00DD7A1D" w:rsidRPr="00A31490" w:rsidRDefault="00DD7A1D" w:rsidP="007058B4">
            <w:pPr>
              <w:pStyle w:val="ConsPlusNormal"/>
              <w:jc w:val="center"/>
              <w:rPr>
                <w:rFonts w:ascii="Arial" w:hAnsi="Arial" w:cs="Arial"/>
                <w:sz w:val="22"/>
                <w:szCs w:val="22"/>
              </w:rPr>
            </w:pPr>
          </w:p>
        </w:tc>
        <w:tc>
          <w:tcPr>
            <w:tcW w:w="847" w:type="dxa"/>
            <w:vAlign w:val="center"/>
          </w:tcPr>
          <w:p w:rsidR="00DD7A1D" w:rsidRPr="00A31490" w:rsidRDefault="00DD7A1D" w:rsidP="007058B4">
            <w:pPr>
              <w:pStyle w:val="ConsPlusNormal"/>
              <w:jc w:val="center"/>
              <w:rPr>
                <w:rFonts w:ascii="Arial" w:hAnsi="Arial" w:cs="Arial"/>
                <w:sz w:val="22"/>
                <w:szCs w:val="22"/>
              </w:rPr>
            </w:pPr>
          </w:p>
        </w:tc>
        <w:tc>
          <w:tcPr>
            <w:tcW w:w="848" w:type="dxa"/>
            <w:vAlign w:val="center"/>
          </w:tcPr>
          <w:p w:rsidR="00DD7A1D" w:rsidRPr="00A31490" w:rsidRDefault="00DD7A1D" w:rsidP="007058B4">
            <w:pPr>
              <w:pStyle w:val="ConsPlusNormal"/>
              <w:jc w:val="center"/>
              <w:rPr>
                <w:rFonts w:ascii="Arial" w:hAnsi="Arial" w:cs="Arial"/>
                <w:sz w:val="22"/>
                <w:szCs w:val="22"/>
              </w:rPr>
            </w:pPr>
          </w:p>
        </w:tc>
        <w:tc>
          <w:tcPr>
            <w:tcW w:w="850" w:type="dxa"/>
            <w:vAlign w:val="center"/>
          </w:tcPr>
          <w:p w:rsidR="00DD7A1D" w:rsidRPr="00A31490" w:rsidRDefault="00DD7A1D" w:rsidP="007058B4">
            <w:pPr>
              <w:pStyle w:val="ConsPlusNormal"/>
              <w:jc w:val="center"/>
              <w:rPr>
                <w:rFonts w:ascii="Arial" w:hAnsi="Arial" w:cs="Arial"/>
                <w:sz w:val="22"/>
                <w:szCs w:val="22"/>
              </w:rPr>
            </w:pPr>
          </w:p>
        </w:tc>
        <w:tc>
          <w:tcPr>
            <w:tcW w:w="851" w:type="dxa"/>
            <w:vAlign w:val="center"/>
          </w:tcPr>
          <w:p w:rsidR="00DD7A1D" w:rsidRPr="00A31490" w:rsidRDefault="00DD7A1D" w:rsidP="007058B4">
            <w:pPr>
              <w:pStyle w:val="ConsPlusNormal"/>
              <w:jc w:val="center"/>
              <w:rPr>
                <w:rFonts w:ascii="Arial" w:hAnsi="Arial" w:cs="Arial"/>
                <w:sz w:val="22"/>
                <w:szCs w:val="22"/>
              </w:rPr>
            </w:pPr>
          </w:p>
        </w:tc>
        <w:tc>
          <w:tcPr>
            <w:tcW w:w="850" w:type="dxa"/>
            <w:gridSpan w:val="2"/>
            <w:vAlign w:val="center"/>
          </w:tcPr>
          <w:p w:rsidR="00DD7A1D" w:rsidRPr="00A31490" w:rsidRDefault="00DD7A1D" w:rsidP="007058B4">
            <w:pPr>
              <w:pStyle w:val="ConsPlusNormal"/>
              <w:jc w:val="center"/>
              <w:rPr>
                <w:rFonts w:ascii="Arial" w:hAnsi="Arial" w:cs="Arial"/>
                <w:sz w:val="22"/>
                <w:szCs w:val="22"/>
              </w:rPr>
            </w:pPr>
          </w:p>
        </w:tc>
        <w:tc>
          <w:tcPr>
            <w:tcW w:w="851" w:type="dxa"/>
            <w:gridSpan w:val="2"/>
            <w:vAlign w:val="center"/>
          </w:tcPr>
          <w:p w:rsidR="00DD7A1D" w:rsidRPr="00A31490" w:rsidRDefault="00DD7A1D" w:rsidP="007058B4">
            <w:pPr>
              <w:pStyle w:val="ConsPlusNormal"/>
              <w:jc w:val="center"/>
              <w:rPr>
                <w:rFonts w:ascii="Arial" w:hAnsi="Arial" w:cs="Arial"/>
                <w:sz w:val="22"/>
                <w:szCs w:val="22"/>
              </w:rPr>
            </w:pPr>
          </w:p>
        </w:tc>
      </w:tr>
      <w:tr w:rsidR="00DD7A1D" w:rsidRPr="006B6538" w:rsidTr="00FA08FD">
        <w:trPr>
          <w:trHeight w:val="436"/>
        </w:trPr>
        <w:tc>
          <w:tcPr>
            <w:tcW w:w="468" w:type="dxa"/>
            <w:tcBorders>
              <w:bottom w:val="single" w:sz="4" w:space="0" w:color="auto"/>
            </w:tcBorders>
            <w:shd w:val="clear" w:color="auto" w:fill="auto"/>
            <w:vAlign w:val="center"/>
          </w:tcPr>
          <w:p w:rsidR="00DD7A1D" w:rsidRPr="006B6538" w:rsidRDefault="00DD7A1D" w:rsidP="0028456C">
            <w:pPr>
              <w:jc w:val="center"/>
              <w:rPr>
                <w:rFonts w:ascii="Arial" w:hAnsi="Arial" w:cs="Arial"/>
                <w:sz w:val="22"/>
                <w:szCs w:val="22"/>
              </w:rPr>
            </w:pPr>
            <w:r w:rsidRPr="006B6538">
              <w:rPr>
                <w:rFonts w:ascii="Arial" w:hAnsi="Arial" w:cs="Arial"/>
                <w:sz w:val="22"/>
                <w:szCs w:val="22"/>
              </w:rPr>
              <w:t>19</w:t>
            </w:r>
          </w:p>
        </w:tc>
        <w:tc>
          <w:tcPr>
            <w:tcW w:w="1437" w:type="dxa"/>
            <w:tcBorders>
              <w:bottom w:val="single" w:sz="4" w:space="0" w:color="auto"/>
            </w:tcBorders>
            <w:shd w:val="clear" w:color="auto" w:fill="auto"/>
          </w:tcPr>
          <w:p w:rsidR="00DD7A1D" w:rsidRPr="00A31490" w:rsidRDefault="00DD7A1D" w:rsidP="001665D6">
            <w:pPr>
              <w:ind w:left="-42"/>
              <w:rPr>
                <w:rFonts w:ascii="Arial" w:hAnsi="Arial" w:cs="Arial"/>
                <w:sz w:val="22"/>
                <w:szCs w:val="22"/>
              </w:rPr>
            </w:pPr>
            <w:r w:rsidRPr="00A31490">
              <w:rPr>
                <w:rFonts w:ascii="Arial" w:hAnsi="Arial" w:cs="Arial"/>
                <w:sz w:val="22"/>
                <w:szCs w:val="22"/>
              </w:rPr>
              <w:t>Доля населения, систематически занимающегося физической культурой и спортом</w:t>
            </w:r>
          </w:p>
        </w:tc>
        <w:tc>
          <w:tcPr>
            <w:tcW w:w="567" w:type="dxa"/>
            <w:tcBorders>
              <w:bottom w:val="single" w:sz="4" w:space="0" w:color="auto"/>
            </w:tcBorders>
            <w:vAlign w:val="center"/>
          </w:tcPr>
          <w:p w:rsidR="00DD7A1D" w:rsidRPr="00A31490" w:rsidRDefault="00DD7A1D" w:rsidP="001665D6">
            <w:pPr>
              <w:ind w:left="-62"/>
              <w:jc w:val="center"/>
              <w:rPr>
                <w:rFonts w:ascii="Arial" w:hAnsi="Arial" w:cs="Arial"/>
                <w:sz w:val="22"/>
                <w:szCs w:val="22"/>
              </w:rPr>
            </w:pPr>
            <w:r w:rsidRPr="00A31490">
              <w:rPr>
                <w:rFonts w:ascii="Arial" w:hAnsi="Arial" w:cs="Arial"/>
                <w:sz w:val="22"/>
                <w:szCs w:val="22"/>
              </w:rPr>
              <w:t>%</w:t>
            </w:r>
          </w:p>
        </w:tc>
        <w:tc>
          <w:tcPr>
            <w:tcW w:w="995" w:type="dxa"/>
            <w:tcBorders>
              <w:bottom w:val="single" w:sz="4" w:space="0" w:color="auto"/>
            </w:tcBorders>
            <w:vAlign w:val="center"/>
          </w:tcPr>
          <w:p w:rsidR="00DD7A1D" w:rsidRPr="00A31490" w:rsidRDefault="0006551E" w:rsidP="00C11F5F">
            <w:pPr>
              <w:jc w:val="center"/>
              <w:rPr>
                <w:rFonts w:ascii="Arial" w:hAnsi="Arial" w:cs="Arial"/>
                <w:sz w:val="22"/>
                <w:szCs w:val="22"/>
              </w:rPr>
            </w:pPr>
            <w:r w:rsidRPr="00A31490">
              <w:rPr>
                <w:rFonts w:ascii="Arial" w:hAnsi="Arial" w:cs="Arial"/>
                <w:sz w:val="22"/>
                <w:szCs w:val="22"/>
              </w:rPr>
              <w:t>21</w:t>
            </w:r>
          </w:p>
        </w:tc>
        <w:tc>
          <w:tcPr>
            <w:tcW w:w="992" w:type="dxa"/>
            <w:tcBorders>
              <w:bottom w:val="single" w:sz="4" w:space="0" w:color="auto"/>
            </w:tcBorders>
            <w:shd w:val="clear" w:color="auto" w:fill="auto"/>
            <w:vAlign w:val="center"/>
          </w:tcPr>
          <w:p w:rsidR="00DD7A1D" w:rsidRPr="00A31490" w:rsidRDefault="00192ECE" w:rsidP="00C11F5F">
            <w:pPr>
              <w:pStyle w:val="ConsPlusNormal"/>
              <w:jc w:val="center"/>
              <w:rPr>
                <w:rFonts w:ascii="Arial" w:hAnsi="Arial" w:cs="Arial"/>
                <w:sz w:val="22"/>
                <w:szCs w:val="22"/>
              </w:rPr>
            </w:pPr>
            <w:r w:rsidRPr="00A31490">
              <w:rPr>
                <w:rFonts w:ascii="Arial" w:hAnsi="Arial" w:cs="Arial"/>
                <w:sz w:val="22"/>
                <w:szCs w:val="22"/>
              </w:rPr>
              <w:t>24</w:t>
            </w:r>
          </w:p>
        </w:tc>
        <w:tc>
          <w:tcPr>
            <w:tcW w:w="992" w:type="dxa"/>
            <w:tcBorders>
              <w:bottom w:val="single" w:sz="4" w:space="0" w:color="auto"/>
            </w:tcBorders>
            <w:shd w:val="clear" w:color="auto" w:fill="auto"/>
            <w:vAlign w:val="center"/>
          </w:tcPr>
          <w:p w:rsidR="00DD7A1D" w:rsidRPr="00A31490" w:rsidRDefault="00DD7A1D" w:rsidP="00C11F5F">
            <w:pPr>
              <w:pStyle w:val="ConsPlusNormal"/>
              <w:jc w:val="center"/>
              <w:rPr>
                <w:rFonts w:ascii="Arial" w:hAnsi="Arial" w:cs="Arial"/>
                <w:sz w:val="22"/>
                <w:szCs w:val="22"/>
              </w:rPr>
            </w:pPr>
          </w:p>
        </w:tc>
        <w:tc>
          <w:tcPr>
            <w:tcW w:w="1132" w:type="dxa"/>
            <w:tcBorders>
              <w:bottom w:val="single" w:sz="4" w:space="0" w:color="auto"/>
            </w:tcBorders>
            <w:shd w:val="clear" w:color="auto" w:fill="auto"/>
            <w:vAlign w:val="center"/>
          </w:tcPr>
          <w:p w:rsidR="00DD7A1D" w:rsidRPr="00A31490" w:rsidRDefault="00DD7A1D" w:rsidP="00C11F5F">
            <w:pPr>
              <w:pStyle w:val="ConsPlusNormal"/>
              <w:jc w:val="center"/>
              <w:rPr>
                <w:rFonts w:ascii="Arial" w:hAnsi="Arial" w:cs="Arial"/>
                <w:sz w:val="22"/>
                <w:szCs w:val="22"/>
              </w:rPr>
            </w:pPr>
          </w:p>
        </w:tc>
        <w:tc>
          <w:tcPr>
            <w:tcW w:w="850" w:type="dxa"/>
            <w:tcBorders>
              <w:bottom w:val="single" w:sz="4" w:space="0" w:color="auto"/>
            </w:tcBorders>
            <w:shd w:val="clear" w:color="auto" w:fill="auto"/>
            <w:vAlign w:val="center"/>
          </w:tcPr>
          <w:p w:rsidR="00DD7A1D" w:rsidRPr="00A31490" w:rsidRDefault="00DD7A1D" w:rsidP="00C11F5F">
            <w:pPr>
              <w:pStyle w:val="ConsPlusNormal"/>
              <w:jc w:val="center"/>
              <w:rPr>
                <w:rFonts w:ascii="Arial" w:hAnsi="Arial" w:cs="Arial"/>
                <w:sz w:val="22"/>
                <w:szCs w:val="22"/>
              </w:rPr>
            </w:pPr>
          </w:p>
        </w:tc>
        <w:tc>
          <w:tcPr>
            <w:tcW w:w="851" w:type="dxa"/>
            <w:tcBorders>
              <w:bottom w:val="single" w:sz="4" w:space="0" w:color="auto"/>
            </w:tcBorders>
            <w:shd w:val="clear" w:color="auto" w:fill="auto"/>
            <w:vAlign w:val="center"/>
          </w:tcPr>
          <w:p w:rsidR="00DD7A1D" w:rsidRPr="00A31490" w:rsidRDefault="00DD7A1D" w:rsidP="00C11F5F">
            <w:pPr>
              <w:pStyle w:val="ConsPlusNormal"/>
              <w:jc w:val="center"/>
              <w:rPr>
                <w:rFonts w:ascii="Arial" w:hAnsi="Arial" w:cs="Arial"/>
                <w:sz w:val="22"/>
                <w:szCs w:val="22"/>
              </w:rPr>
            </w:pPr>
          </w:p>
        </w:tc>
        <w:tc>
          <w:tcPr>
            <w:tcW w:w="850" w:type="dxa"/>
            <w:tcBorders>
              <w:bottom w:val="single" w:sz="4" w:space="0" w:color="auto"/>
            </w:tcBorders>
            <w:shd w:val="clear" w:color="auto" w:fill="auto"/>
            <w:vAlign w:val="center"/>
          </w:tcPr>
          <w:p w:rsidR="00DD7A1D" w:rsidRPr="00A31490" w:rsidRDefault="00DD7A1D" w:rsidP="00C11F5F">
            <w:pPr>
              <w:pStyle w:val="ConsPlusNormal"/>
              <w:jc w:val="center"/>
              <w:rPr>
                <w:rFonts w:ascii="Arial" w:hAnsi="Arial" w:cs="Arial"/>
                <w:sz w:val="22"/>
                <w:szCs w:val="22"/>
              </w:rPr>
            </w:pPr>
          </w:p>
        </w:tc>
        <w:tc>
          <w:tcPr>
            <w:tcW w:w="851" w:type="dxa"/>
            <w:tcBorders>
              <w:bottom w:val="single" w:sz="4" w:space="0" w:color="auto"/>
            </w:tcBorders>
            <w:shd w:val="clear" w:color="auto" w:fill="auto"/>
            <w:vAlign w:val="center"/>
          </w:tcPr>
          <w:p w:rsidR="00DD7A1D" w:rsidRPr="00A31490" w:rsidRDefault="00DD7A1D" w:rsidP="00C11F5F">
            <w:pPr>
              <w:pStyle w:val="ConsPlusNormal"/>
              <w:jc w:val="center"/>
              <w:rPr>
                <w:rFonts w:ascii="Arial" w:hAnsi="Arial" w:cs="Arial"/>
                <w:sz w:val="22"/>
                <w:szCs w:val="22"/>
              </w:rPr>
            </w:pPr>
          </w:p>
        </w:tc>
        <w:tc>
          <w:tcPr>
            <w:tcW w:w="693" w:type="dxa"/>
            <w:vAlign w:val="center"/>
          </w:tcPr>
          <w:p w:rsidR="00DD7A1D" w:rsidRPr="00A31490" w:rsidRDefault="00DD7A1D" w:rsidP="007058B4">
            <w:pPr>
              <w:pStyle w:val="ConsPlusNormal"/>
              <w:jc w:val="center"/>
              <w:rPr>
                <w:rFonts w:ascii="Arial" w:hAnsi="Arial" w:cs="Arial"/>
                <w:sz w:val="22"/>
                <w:szCs w:val="22"/>
              </w:rPr>
            </w:pPr>
          </w:p>
        </w:tc>
        <w:tc>
          <w:tcPr>
            <w:tcW w:w="847" w:type="dxa"/>
            <w:vAlign w:val="center"/>
          </w:tcPr>
          <w:p w:rsidR="00DD7A1D" w:rsidRPr="00A31490" w:rsidRDefault="00DD7A1D" w:rsidP="007058B4">
            <w:pPr>
              <w:pStyle w:val="ConsPlusNormal"/>
              <w:jc w:val="center"/>
              <w:rPr>
                <w:rFonts w:ascii="Arial" w:hAnsi="Arial" w:cs="Arial"/>
                <w:sz w:val="22"/>
                <w:szCs w:val="22"/>
              </w:rPr>
            </w:pPr>
          </w:p>
        </w:tc>
        <w:tc>
          <w:tcPr>
            <w:tcW w:w="848" w:type="dxa"/>
            <w:vAlign w:val="center"/>
          </w:tcPr>
          <w:p w:rsidR="00DD7A1D" w:rsidRPr="00A31490" w:rsidRDefault="00DD7A1D" w:rsidP="007058B4">
            <w:pPr>
              <w:pStyle w:val="ConsPlusNormal"/>
              <w:jc w:val="center"/>
              <w:rPr>
                <w:rFonts w:ascii="Arial" w:hAnsi="Arial" w:cs="Arial"/>
                <w:sz w:val="22"/>
                <w:szCs w:val="22"/>
              </w:rPr>
            </w:pPr>
          </w:p>
        </w:tc>
        <w:tc>
          <w:tcPr>
            <w:tcW w:w="850" w:type="dxa"/>
            <w:vAlign w:val="center"/>
          </w:tcPr>
          <w:p w:rsidR="00DD7A1D" w:rsidRPr="00A31490" w:rsidRDefault="00DD7A1D" w:rsidP="007058B4">
            <w:pPr>
              <w:pStyle w:val="ConsPlusNormal"/>
              <w:jc w:val="center"/>
              <w:rPr>
                <w:rFonts w:ascii="Arial" w:hAnsi="Arial" w:cs="Arial"/>
                <w:sz w:val="22"/>
                <w:szCs w:val="22"/>
              </w:rPr>
            </w:pPr>
          </w:p>
        </w:tc>
        <w:tc>
          <w:tcPr>
            <w:tcW w:w="851" w:type="dxa"/>
            <w:vAlign w:val="center"/>
          </w:tcPr>
          <w:p w:rsidR="00DD7A1D" w:rsidRPr="00A31490" w:rsidRDefault="00DD7A1D" w:rsidP="007058B4">
            <w:pPr>
              <w:pStyle w:val="ConsPlusNormal"/>
              <w:jc w:val="center"/>
              <w:rPr>
                <w:rFonts w:ascii="Arial" w:hAnsi="Arial" w:cs="Arial"/>
                <w:sz w:val="22"/>
                <w:szCs w:val="22"/>
              </w:rPr>
            </w:pPr>
          </w:p>
        </w:tc>
        <w:tc>
          <w:tcPr>
            <w:tcW w:w="850" w:type="dxa"/>
            <w:gridSpan w:val="2"/>
            <w:vAlign w:val="center"/>
          </w:tcPr>
          <w:p w:rsidR="00DD7A1D" w:rsidRPr="00A31490" w:rsidRDefault="00DD7A1D" w:rsidP="007058B4">
            <w:pPr>
              <w:pStyle w:val="ConsPlusNormal"/>
              <w:jc w:val="center"/>
              <w:rPr>
                <w:rFonts w:ascii="Arial" w:hAnsi="Arial" w:cs="Arial"/>
                <w:sz w:val="22"/>
                <w:szCs w:val="22"/>
              </w:rPr>
            </w:pPr>
          </w:p>
        </w:tc>
        <w:tc>
          <w:tcPr>
            <w:tcW w:w="851" w:type="dxa"/>
            <w:gridSpan w:val="2"/>
            <w:vAlign w:val="center"/>
          </w:tcPr>
          <w:p w:rsidR="00DD7A1D" w:rsidRPr="00A31490" w:rsidRDefault="00DD7A1D" w:rsidP="007058B4">
            <w:pPr>
              <w:pStyle w:val="ConsPlusNormal"/>
              <w:jc w:val="center"/>
              <w:rPr>
                <w:rFonts w:ascii="Arial" w:hAnsi="Arial" w:cs="Arial"/>
                <w:sz w:val="22"/>
                <w:szCs w:val="22"/>
              </w:rPr>
            </w:pPr>
          </w:p>
        </w:tc>
      </w:tr>
      <w:tr w:rsidR="00DD7A1D" w:rsidRPr="0006551E" w:rsidTr="00FA08FD">
        <w:trPr>
          <w:trHeight w:val="436"/>
        </w:trPr>
        <w:tc>
          <w:tcPr>
            <w:tcW w:w="468" w:type="dxa"/>
            <w:shd w:val="clear" w:color="auto" w:fill="auto"/>
            <w:vAlign w:val="center"/>
          </w:tcPr>
          <w:p w:rsidR="00DD7A1D" w:rsidRPr="006B6538" w:rsidRDefault="00DD7A1D" w:rsidP="0028456C">
            <w:pPr>
              <w:jc w:val="center"/>
              <w:rPr>
                <w:rFonts w:ascii="Arial" w:hAnsi="Arial" w:cs="Arial"/>
                <w:sz w:val="22"/>
                <w:szCs w:val="22"/>
              </w:rPr>
            </w:pPr>
            <w:r w:rsidRPr="006B6538">
              <w:rPr>
                <w:rFonts w:ascii="Arial" w:hAnsi="Arial" w:cs="Arial"/>
                <w:sz w:val="22"/>
                <w:szCs w:val="22"/>
              </w:rPr>
              <w:t>20</w:t>
            </w:r>
          </w:p>
        </w:tc>
        <w:tc>
          <w:tcPr>
            <w:tcW w:w="1437" w:type="dxa"/>
            <w:shd w:val="clear" w:color="auto" w:fill="auto"/>
          </w:tcPr>
          <w:p w:rsidR="00DD7A1D" w:rsidRPr="00A31490" w:rsidRDefault="00DD7A1D" w:rsidP="001665D6">
            <w:pPr>
              <w:ind w:left="-42"/>
              <w:rPr>
                <w:rFonts w:ascii="Arial" w:hAnsi="Arial" w:cs="Arial"/>
                <w:sz w:val="22"/>
                <w:szCs w:val="22"/>
              </w:rPr>
            </w:pPr>
            <w:r w:rsidRPr="00A31490">
              <w:rPr>
                <w:rFonts w:ascii="Arial" w:hAnsi="Arial" w:cs="Arial"/>
                <w:sz w:val="22"/>
                <w:szCs w:val="22"/>
              </w:rPr>
              <w:t>Доля налоговых и неналоговых доходов местного бюджета  в общем объеме собственных доходов бюджета муниципального образования (без учета субвенций)</w:t>
            </w:r>
          </w:p>
        </w:tc>
        <w:tc>
          <w:tcPr>
            <w:tcW w:w="567" w:type="dxa"/>
            <w:vAlign w:val="center"/>
          </w:tcPr>
          <w:p w:rsidR="00DD7A1D" w:rsidRPr="00A31490" w:rsidRDefault="00DD7A1D" w:rsidP="001665D6">
            <w:pPr>
              <w:ind w:left="-62"/>
              <w:jc w:val="center"/>
              <w:rPr>
                <w:rFonts w:ascii="Arial" w:hAnsi="Arial" w:cs="Arial"/>
                <w:sz w:val="22"/>
                <w:szCs w:val="22"/>
              </w:rPr>
            </w:pPr>
            <w:r w:rsidRPr="00A31490">
              <w:rPr>
                <w:rFonts w:ascii="Arial" w:hAnsi="Arial" w:cs="Arial"/>
                <w:sz w:val="22"/>
                <w:szCs w:val="22"/>
              </w:rPr>
              <w:t>%</w:t>
            </w:r>
          </w:p>
        </w:tc>
        <w:tc>
          <w:tcPr>
            <w:tcW w:w="995" w:type="dxa"/>
            <w:vAlign w:val="center"/>
          </w:tcPr>
          <w:p w:rsidR="00DD7A1D" w:rsidRPr="00A31490" w:rsidRDefault="0006551E" w:rsidP="00840EEE">
            <w:pPr>
              <w:jc w:val="center"/>
              <w:rPr>
                <w:rFonts w:ascii="Arial" w:hAnsi="Arial" w:cs="Arial"/>
                <w:sz w:val="22"/>
                <w:szCs w:val="22"/>
              </w:rPr>
            </w:pPr>
            <w:r w:rsidRPr="00A31490">
              <w:rPr>
                <w:rFonts w:ascii="Arial" w:hAnsi="Arial" w:cs="Arial"/>
                <w:sz w:val="22"/>
                <w:szCs w:val="22"/>
              </w:rPr>
              <w:t>53,8</w:t>
            </w:r>
          </w:p>
        </w:tc>
        <w:tc>
          <w:tcPr>
            <w:tcW w:w="992" w:type="dxa"/>
            <w:shd w:val="clear" w:color="auto" w:fill="auto"/>
            <w:vAlign w:val="center"/>
          </w:tcPr>
          <w:p w:rsidR="00DD7A1D" w:rsidRPr="00A31490" w:rsidRDefault="0006551E" w:rsidP="00840EEE">
            <w:pPr>
              <w:pStyle w:val="ConsPlusNormal"/>
              <w:jc w:val="center"/>
              <w:rPr>
                <w:rFonts w:ascii="Arial" w:hAnsi="Arial" w:cs="Arial"/>
                <w:sz w:val="22"/>
                <w:szCs w:val="22"/>
              </w:rPr>
            </w:pPr>
            <w:r w:rsidRPr="00A31490">
              <w:rPr>
                <w:rFonts w:ascii="Arial" w:hAnsi="Arial" w:cs="Arial"/>
                <w:sz w:val="22"/>
                <w:szCs w:val="22"/>
              </w:rPr>
              <w:t>44,9</w:t>
            </w:r>
          </w:p>
        </w:tc>
        <w:tc>
          <w:tcPr>
            <w:tcW w:w="992" w:type="dxa"/>
            <w:shd w:val="clear" w:color="auto" w:fill="auto"/>
            <w:vAlign w:val="center"/>
          </w:tcPr>
          <w:p w:rsidR="00DD7A1D" w:rsidRPr="00A31490" w:rsidRDefault="0006551E" w:rsidP="00840EEE">
            <w:pPr>
              <w:pStyle w:val="ConsPlusNormal"/>
              <w:jc w:val="center"/>
              <w:rPr>
                <w:rFonts w:ascii="Arial" w:hAnsi="Arial" w:cs="Arial"/>
                <w:sz w:val="22"/>
                <w:szCs w:val="22"/>
              </w:rPr>
            </w:pPr>
            <w:r w:rsidRPr="00A31490">
              <w:rPr>
                <w:rFonts w:ascii="Arial" w:hAnsi="Arial" w:cs="Arial"/>
                <w:sz w:val="22"/>
                <w:szCs w:val="22"/>
              </w:rPr>
              <w:t>20,2</w:t>
            </w:r>
          </w:p>
        </w:tc>
        <w:tc>
          <w:tcPr>
            <w:tcW w:w="1132" w:type="dxa"/>
            <w:shd w:val="clear" w:color="auto" w:fill="auto"/>
            <w:vAlign w:val="center"/>
          </w:tcPr>
          <w:p w:rsidR="00DD7A1D" w:rsidRPr="00A31490" w:rsidRDefault="0006551E" w:rsidP="00840EEE">
            <w:pPr>
              <w:pStyle w:val="ConsPlusNormal"/>
              <w:jc w:val="center"/>
              <w:rPr>
                <w:rFonts w:ascii="Arial" w:hAnsi="Arial" w:cs="Arial"/>
                <w:sz w:val="22"/>
                <w:szCs w:val="22"/>
              </w:rPr>
            </w:pPr>
            <w:r w:rsidRPr="00A31490">
              <w:rPr>
                <w:rFonts w:ascii="Arial" w:hAnsi="Arial" w:cs="Arial"/>
                <w:sz w:val="22"/>
                <w:szCs w:val="22"/>
              </w:rPr>
              <w:t>25,4</w:t>
            </w:r>
          </w:p>
        </w:tc>
        <w:tc>
          <w:tcPr>
            <w:tcW w:w="850" w:type="dxa"/>
            <w:shd w:val="clear" w:color="auto" w:fill="auto"/>
            <w:vAlign w:val="center"/>
          </w:tcPr>
          <w:p w:rsidR="00DD7A1D" w:rsidRPr="00A31490" w:rsidRDefault="0006551E" w:rsidP="00840EEE">
            <w:pPr>
              <w:pStyle w:val="ConsPlusNormal"/>
              <w:jc w:val="center"/>
              <w:rPr>
                <w:rFonts w:ascii="Arial" w:hAnsi="Arial" w:cs="Arial"/>
                <w:sz w:val="22"/>
                <w:szCs w:val="22"/>
              </w:rPr>
            </w:pPr>
            <w:r w:rsidRPr="00A31490">
              <w:rPr>
                <w:rFonts w:ascii="Arial" w:hAnsi="Arial" w:cs="Arial"/>
                <w:sz w:val="22"/>
                <w:szCs w:val="22"/>
              </w:rPr>
              <w:t>29,4</w:t>
            </w:r>
          </w:p>
        </w:tc>
        <w:tc>
          <w:tcPr>
            <w:tcW w:w="851" w:type="dxa"/>
            <w:shd w:val="clear" w:color="auto" w:fill="auto"/>
            <w:vAlign w:val="center"/>
          </w:tcPr>
          <w:p w:rsidR="00DD7A1D" w:rsidRPr="00A31490" w:rsidRDefault="00DD7A1D" w:rsidP="00840EEE">
            <w:pPr>
              <w:pStyle w:val="ConsPlusNormal"/>
              <w:jc w:val="center"/>
              <w:rPr>
                <w:rFonts w:ascii="Arial" w:hAnsi="Arial" w:cs="Arial"/>
                <w:sz w:val="22"/>
                <w:szCs w:val="22"/>
              </w:rPr>
            </w:pPr>
          </w:p>
        </w:tc>
        <w:tc>
          <w:tcPr>
            <w:tcW w:w="850" w:type="dxa"/>
            <w:shd w:val="clear" w:color="auto" w:fill="auto"/>
            <w:vAlign w:val="center"/>
          </w:tcPr>
          <w:p w:rsidR="00DD7A1D" w:rsidRPr="00A31490" w:rsidRDefault="00DD7A1D" w:rsidP="00840EEE">
            <w:pPr>
              <w:pStyle w:val="ConsPlusNormal"/>
              <w:jc w:val="center"/>
              <w:rPr>
                <w:rFonts w:ascii="Arial" w:hAnsi="Arial" w:cs="Arial"/>
                <w:sz w:val="22"/>
                <w:szCs w:val="22"/>
              </w:rPr>
            </w:pPr>
          </w:p>
        </w:tc>
        <w:tc>
          <w:tcPr>
            <w:tcW w:w="851" w:type="dxa"/>
            <w:shd w:val="clear" w:color="auto" w:fill="auto"/>
            <w:vAlign w:val="center"/>
          </w:tcPr>
          <w:p w:rsidR="00DD7A1D" w:rsidRPr="00A31490" w:rsidRDefault="0006551E" w:rsidP="00840EEE">
            <w:pPr>
              <w:pStyle w:val="ConsPlusNormal"/>
              <w:jc w:val="center"/>
              <w:rPr>
                <w:rFonts w:ascii="Arial" w:hAnsi="Arial" w:cs="Arial"/>
                <w:sz w:val="22"/>
                <w:szCs w:val="22"/>
              </w:rPr>
            </w:pPr>
            <w:r w:rsidRPr="00A31490">
              <w:rPr>
                <w:rFonts w:ascii="Arial" w:hAnsi="Arial" w:cs="Arial"/>
                <w:sz w:val="22"/>
                <w:szCs w:val="22"/>
              </w:rPr>
              <w:t>38,6</w:t>
            </w:r>
          </w:p>
        </w:tc>
        <w:tc>
          <w:tcPr>
            <w:tcW w:w="693" w:type="dxa"/>
            <w:vAlign w:val="center"/>
          </w:tcPr>
          <w:p w:rsidR="00DD7A1D" w:rsidRPr="00A31490" w:rsidRDefault="00DD7A1D" w:rsidP="007058B4">
            <w:pPr>
              <w:pStyle w:val="ConsPlusNormal"/>
              <w:jc w:val="center"/>
              <w:rPr>
                <w:rFonts w:ascii="Arial" w:hAnsi="Arial" w:cs="Arial"/>
                <w:sz w:val="22"/>
                <w:szCs w:val="22"/>
              </w:rPr>
            </w:pPr>
          </w:p>
        </w:tc>
        <w:tc>
          <w:tcPr>
            <w:tcW w:w="847" w:type="dxa"/>
            <w:vAlign w:val="center"/>
          </w:tcPr>
          <w:p w:rsidR="00DD7A1D" w:rsidRPr="00A31490" w:rsidRDefault="00DD7A1D" w:rsidP="007058B4">
            <w:pPr>
              <w:pStyle w:val="ConsPlusNormal"/>
              <w:jc w:val="center"/>
              <w:rPr>
                <w:rFonts w:ascii="Arial" w:hAnsi="Arial" w:cs="Arial"/>
                <w:sz w:val="22"/>
                <w:szCs w:val="22"/>
              </w:rPr>
            </w:pPr>
          </w:p>
        </w:tc>
        <w:tc>
          <w:tcPr>
            <w:tcW w:w="848" w:type="dxa"/>
            <w:vAlign w:val="center"/>
          </w:tcPr>
          <w:p w:rsidR="00DD7A1D" w:rsidRPr="00A31490" w:rsidRDefault="0006551E" w:rsidP="007058B4">
            <w:pPr>
              <w:pStyle w:val="ConsPlusNormal"/>
              <w:jc w:val="center"/>
              <w:rPr>
                <w:rFonts w:ascii="Arial" w:hAnsi="Arial" w:cs="Arial"/>
                <w:sz w:val="22"/>
                <w:szCs w:val="22"/>
              </w:rPr>
            </w:pPr>
            <w:r w:rsidRPr="00A31490">
              <w:rPr>
                <w:rFonts w:ascii="Arial" w:hAnsi="Arial" w:cs="Arial"/>
                <w:sz w:val="22"/>
                <w:szCs w:val="22"/>
              </w:rPr>
              <w:t>45,0</w:t>
            </w:r>
          </w:p>
        </w:tc>
        <w:tc>
          <w:tcPr>
            <w:tcW w:w="850" w:type="dxa"/>
            <w:vAlign w:val="center"/>
          </w:tcPr>
          <w:p w:rsidR="00DD7A1D" w:rsidRPr="00A31490" w:rsidRDefault="00DD7A1D" w:rsidP="007058B4">
            <w:pPr>
              <w:pStyle w:val="ConsPlusNormal"/>
              <w:jc w:val="center"/>
              <w:rPr>
                <w:rFonts w:ascii="Arial" w:hAnsi="Arial" w:cs="Arial"/>
                <w:sz w:val="22"/>
                <w:szCs w:val="22"/>
              </w:rPr>
            </w:pPr>
          </w:p>
        </w:tc>
        <w:tc>
          <w:tcPr>
            <w:tcW w:w="851" w:type="dxa"/>
            <w:vAlign w:val="center"/>
          </w:tcPr>
          <w:p w:rsidR="00DD7A1D" w:rsidRPr="00A31490" w:rsidRDefault="00DD7A1D" w:rsidP="007058B4">
            <w:pPr>
              <w:pStyle w:val="ConsPlusNormal"/>
              <w:jc w:val="center"/>
              <w:rPr>
                <w:rFonts w:ascii="Arial" w:hAnsi="Arial" w:cs="Arial"/>
                <w:sz w:val="22"/>
                <w:szCs w:val="22"/>
              </w:rPr>
            </w:pPr>
          </w:p>
        </w:tc>
        <w:tc>
          <w:tcPr>
            <w:tcW w:w="850" w:type="dxa"/>
            <w:gridSpan w:val="2"/>
            <w:vAlign w:val="center"/>
          </w:tcPr>
          <w:p w:rsidR="00DD7A1D" w:rsidRPr="00A31490" w:rsidRDefault="0006551E" w:rsidP="007058B4">
            <w:pPr>
              <w:pStyle w:val="ConsPlusNormal"/>
              <w:jc w:val="center"/>
              <w:rPr>
                <w:rFonts w:ascii="Arial" w:hAnsi="Arial" w:cs="Arial"/>
                <w:sz w:val="22"/>
                <w:szCs w:val="22"/>
              </w:rPr>
            </w:pPr>
            <w:r w:rsidRPr="00A31490">
              <w:rPr>
                <w:rFonts w:ascii="Arial" w:hAnsi="Arial" w:cs="Arial"/>
                <w:sz w:val="22"/>
                <w:szCs w:val="22"/>
              </w:rPr>
              <w:t>52,4</w:t>
            </w:r>
          </w:p>
        </w:tc>
        <w:tc>
          <w:tcPr>
            <w:tcW w:w="851" w:type="dxa"/>
            <w:gridSpan w:val="2"/>
            <w:vAlign w:val="center"/>
          </w:tcPr>
          <w:p w:rsidR="00DD7A1D" w:rsidRPr="00A31490" w:rsidRDefault="0006551E" w:rsidP="007058B4">
            <w:pPr>
              <w:pStyle w:val="ConsPlusNormal"/>
              <w:jc w:val="center"/>
              <w:rPr>
                <w:rFonts w:ascii="Arial" w:hAnsi="Arial" w:cs="Arial"/>
                <w:sz w:val="22"/>
                <w:szCs w:val="22"/>
              </w:rPr>
            </w:pPr>
            <w:r w:rsidRPr="00A31490">
              <w:rPr>
                <w:rFonts w:ascii="Arial" w:hAnsi="Arial" w:cs="Arial"/>
                <w:sz w:val="22"/>
                <w:szCs w:val="22"/>
              </w:rPr>
              <w:t>61,3</w:t>
            </w:r>
          </w:p>
        </w:tc>
      </w:tr>
      <w:tr w:rsidR="00DD7A1D" w:rsidRPr="007058B4" w:rsidTr="00FA08FD">
        <w:trPr>
          <w:trHeight w:val="436"/>
        </w:trPr>
        <w:tc>
          <w:tcPr>
            <w:tcW w:w="468" w:type="dxa"/>
            <w:tcBorders>
              <w:bottom w:val="single" w:sz="4" w:space="0" w:color="auto"/>
            </w:tcBorders>
            <w:shd w:val="clear" w:color="auto" w:fill="auto"/>
            <w:vAlign w:val="center"/>
          </w:tcPr>
          <w:p w:rsidR="00DD7A1D" w:rsidRPr="006B6538" w:rsidRDefault="00DD7A1D" w:rsidP="0028456C">
            <w:pPr>
              <w:jc w:val="center"/>
              <w:rPr>
                <w:rFonts w:ascii="Arial" w:hAnsi="Arial" w:cs="Arial"/>
                <w:sz w:val="22"/>
                <w:szCs w:val="22"/>
              </w:rPr>
            </w:pPr>
            <w:r w:rsidRPr="006B6538">
              <w:rPr>
                <w:rFonts w:ascii="Arial" w:hAnsi="Arial" w:cs="Arial"/>
                <w:sz w:val="22"/>
                <w:szCs w:val="22"/>
              </w:rPr>
              <w:t>21</w:t>
            </w:r>
          </w:p>
        </w:tc>
        <w:tc>
          <w:tcPr>
            <w:tcW w:w="1437" w:type="dxa"/>
            <w:tcBorders>
              <w:bottom w:val="single" w:sz="4" w:space="0" w:color="auto"/>
            </w:tcBorders>
            <w:shd w:val="clear" w:color="auto" w:fill="auto"/>
          </w:tcPr>
          <w:p w:rsidR="00DD7A1D" w:rsidRPr="00A31490" w:rsidRDefault="00DD7A1D" w:rsidP="001665D6">
            <w:pPr>
              <w:ind w:left="-42"/>
              <w:rPr>
                <w:rFonts w:ascii="Arial" w:hAnsi="Arial" w:cs="Arial"/>
                <w:sz w:val="22"/>
                <w:szCs w:val="22"/>
              </w:rPr>
            </w:pPr>
            <w:r w:rsidRPr="00A31490">
              <w:rPr>
                <w:rFonts w:ascii="Arial" w:hAnsi="Arial" w:cs="Arial"/>
                <w:sz w:val="22"/>
                <w:szCs w:val="22"/>
              </w:rPr>
              <w:t xml:space="preserve">Доля площади земельных участков, </w:t>
            </w:r>
            <w:r w:rsidRPr="00A31490">
              <w:rPr>
                <w:rFonts w:ascii="Arial" w:hAnsi="Arial" w:cs="Arial"/>
                <w:sz w:val="22"/>
                <w:szCs w:val="22"/>
              </w:rPr>
              <w:lastRenderedPageBreak/>
              <w:t>являющихся объектами налогообложения земельным налогом, в общей площади территории</w:t>
            </w:r>
          </w:p>
        </w:tc>
        <w:tc>
          <w:tcPr>
            <w:tcW w:w="567" w:type="dxa"/>
            <w:tcBorders>
              <w:bottom w:val="single" w:sz="4" w:space="0" w:color="auto"/>
            </w:tcBorders>
            <w:vAlign w:val="center"/>
          </w:tcPr>
          <w:p w:rsidR="00DD7A1D" w:rsidRPr="00A31490" w:rsidRDefault="00DD7A1D" w:rsidP="001665D6">
            <w:pPr>
              <w:ind w:left="-62"/>
              <w:jc w:val="center"/>
              <w:rPr>
                <w:rFonts w:ascii="Arial" w:hAnsi="Arial" w:cs="Arial"/>
                <w:sz w:val="22"/>
                <w:szCs w:val="22"/>
              </w:rPr>
            </w:pPr>
            <w:r w:rsidRPr="00A31490">
              <w:rPr>
                <w:rFonts w:ascii="Arial" w:hAnsi="Arial" w:cs="Arial"/>
                <w:sz w:val="22"/>
                <w:szCs w:val="22"/>
              </w:rPr>
              <w:lastRenderedPageBreak/>
              <w:t>%</w:t>
            </w:r>
          </w:p>
        </w:tc>
        <w:tc>
          <w:tcPr>
            <w:tcW w:w="995" w:type="dxa"/>
            <w:tcBorders>
              <w:bottom w:val="single" w:sz="4" w:space="0" w:color="auto"/>
            </w:tcBorders>
            <w:vAlign w:val="center"/>
          </w:tcPr>
          <w:p w:rsidR="00DD7A1D" w:rsidRPr="00A31490" w:rsidRDefault="00DD7A1D" w:rsidP="00C11F5F">
            <w:pPr>
              <w:jc w:val="center"/>
              <w:rPr>
                <w:rFonts w:ascii="Arial" w:hAnsi="Arial" w:cs="Arial"/>
                <w:sz w:val="22"/>
                <w:szCs w:val="22"/>
              </w:rPr>
            </w:pPr>
          </w:p>
        </w:tc>
        <w:tc>
          <w:tcPr>
            <w:tcW w:w="992" w:type="dxa"/>
            <w:tcBorders>
              <w:bottom w:val="single" w:sz="4" w:space="0" w:color="auto"/>
            </w:tcBorders>
            <w:shd w:val="clear" w:color="auto" w:fill="auto"/>
            <w:vAlign w:val="center"/>
          </w:tcPr>
          <w:p w:rsidR="00DD7A1D" w:rsidRPr="00A31490" w:rsidRDefault="00DD7A1D" w:rsidP="00C11F5F">
            <w:pPr>
              <w:pStyle w:val="ConsPlusNormal"/>
              <w:jc w:val="center"/>
              <w:rPr>
                <w:rFonts w:ascii="Arial" w:hAnsi="Arial" w:cs="Arial"/>
                <w:sz w:val="22"/>
                <w:szCs w:val="22"/>
              </w:rPr>
            </w:pPr>
          </w:p>
        </w:tc>
        <w:tc>
          <w:tcPr>
            <w:tcW w:w="992" w:type="dxa"/>
            <w:tcBorders>
              <w:bottom w:val="single" w:sz="4" w:space="0" w:color="auto"/>
            </w:tcBorders>
            <w:shd w:val="clear" w:color="auto" w:fill="auto"/>
            <w:vAlign w:val="center"/>
          </w:tcPr>
          <w:p w:rsidR="00DD7A1D" w:rsidRPr="00A31490" w:rsidRDefault="00DD7A1D" w:rsidP="00C11F5F">
            <w:pPr>
              <w:pStyle w:val="ConsPlusNormal"/>
              <w:jc w:val="center"/>
              <w:rPr>
                <w:rFonts w:ascii="Arial" w:hAnsi="Arial" w:cs="Arial"/>
                <w:sz w:val="22"/>
                <w:szCs w:val="22"/>
              </w:rPr>
            </w:pPr>
          </w:p>
        </w:tc>
        <w:tc>
          <w:tcPr>
            <w:tcW w:w="1132" w:type="dxa"/>
            <w:tcBorders>
              <w:bottom w:val="single" w:sz="4" w:space="0" w:color="auto"/>
            </w:tcBorders>
            <w:shd w:val="clear" w:color="auto" w:fill="auto"/>
            <w:vAlign w:val="center"/>
          </w:tcPr>
          <w:p w:rsidR="00DD7A1D" w:rsidRPr="00A31490" w:rsidRDefault="00DD7A1D" w:rsidP="00C11F5F">
            <w:pPr>
              <w:pStyle w:val="ConsPlusNormal"/>
              <w:jc w:val="center"/>
              <w:rPr>
                <w:rFonts w:ascii="Arial" w:hAnsi="Arial" w:cs="Arial"/>
                <w:sz w:val="22"/>
                <w:szCs w:val="22"/>
              </w:rPr>
            </w:pPr>
          </w:p>
        </w:tc>
        <w:tc>
          <w:tcPr>
            <w:tcW w:w="850" w:type="dxa"/>
            <w:tcBorders>
              <w:bottom w:val="single" w:sz="4" w:space="0" w:color="auto"/>
            </w:tcBorders>
            <w:shd w:val="clear" w:color="auto" w:fill="auto"/>
            <w:vAlign w:val="center"/>
          </w:tcPr>
          <w:p w:rsidR="00DD7A1D" w:rsidRPr="00A31490" w:rsidRDefault="00DD7A1D" w:rsidP="00C11F5F">
            <w:pPr>
              <w:pStyle w:val="ConsPlusNormal"/>
              <w:jc w:val="center"/>
              <w:rPr>
                <w:rFonts w:ascii="Arial" w:hAnsi="Arial" w:cs="Arial"/>
                <w:sz w:val="22"/>
                <w:szCs w:val="22"/>
              </w:rPr>
            </w:pPr>
          </w:p>
        </w:tc>
        <w:tc>
          <w:tcPr>
            <w:tcW w:w="851" w:type="dxa"/>
            <w:tcBorders>
              <w:bottom w:val="single" w:sz="4" w:space="0" w:color="auto"/>
            </w:tcBorders>
            <w:shd w:val="clear" w:color="auto" w:fill="auto"/>
            <w:vAlign w:val="center"/>
          </w:tcPr>
          <w:p w:rsidR="00DD7A1D" w:rsidRPr="00A31490" w:rsidRDefault="00DD7A1D" w:rsidP="00C11F5F">
            <w:pPr>
              <w:pStyle w:val="ConsPlusNormal"/>
              <w:jc w:val="center"/>
              <w:rPr>
                <w:rFonts w:ascii="Arial" w:hAnsi="Arial" w:cs="Arial"/>
                <w:sz w:val="22"/>
                <w:szCs w:val="22"/>
              </w:rPr>
            </w:pPr>
          </w:p>
        </w:tc>
        <w:tc>
          <w:tcPr>
            <w:tcW w:w="850" w:type="dxa"/>
            <w:tcBorders>
              <w:bottom w:val="single" w:sz="4" w:space="0" w:color="auto"/>
            </w:tcBorders>
            <w:shd w:val="clear" w:color="auto" w:fill="auto"/>
            <w:vAlign w:val="center"/>
          </w:tcPr>
          <w:p w:rsidR="00DD7A1D" w:rsidRPr="00A31490" w:rsidRDefault="00DD7A1D" w:rsidP="00C11F5F">
            <w:pPr>
              <w:pStyle w:val="ConsPlusNormal"/>
              <w:jc w:val="center"/>
              <w:rPr>
                <w:rFonts w:ascii="Arial" w:hAnsi="Arial" w:cs="Arial"/>
                <w:sz w:val="22"/>
                <w:szCs w:val="22"/>
              </w:rPr>
            </w:pPr>
          </w:p>
        </w:tc>
        <w:tc>
          <w:tcPr>
            <w:tcW w:w="851" w:type="dxa"/>
            <w:tcBorders>
              <w:bottom w:val="single" w:sz="4" w:space="0" w:color="auto"/>
            </w:tcBorders>
            <w:shd w:val="clear" w:color="auto" w:fill="auto"/>
            <w:vAlign w:val="center"/>
          </w:tcPr>
          <w:p w:rsidR="00DD7A1D" w:rsidRPr="00A31490" w:rsidRDefault="00DD7A1D" w:rsidP="00C11F5F">
            <w:pPr>
              <w:pStyle w:val="ConsPlusNormal"/>
              <w:jc w:val="center"/>
              <w:rPr>
                <w:rFonts w:ascii="Arial" w:hAnsi="Arial" w:cs="Arial"/>
                <w:sz w:val="22"/>
                <w:szCs w:val="22"/>
              </w:rPr>
            </w:pPr>
          </w:p>
        </w:tc>
        <w:tc>
          <w:tcPr>
            <w:tcW w:w="693" w:type="dxa"/>
            <w:vAlign w:val="center"/>
          </w:tcPr>
          <w:p w:rsidR="00DD7A1D" w:rsidRPr="00A31490" w:rsidRDefault="00DD7A1D" w:rsidP="007058B4">
            <w:pPr>
              <w:pStyle w:val="ConsPlusNormal"/>
              <w:jc w:val="center"/>
              <w:rPr>
                <w:rFonts w:ascii="Arial" w:hAnsi="Arial" w:cs="Arial"/>
                <w:sz w:val="22"/>
                <w:szCs w:val="22"/>
              </w:rPr>
            </w:pPr>
          </w:p>
        </w:tc>
        <w:tc>
          <w:tcPr>
            <w:tcW w:w="847" w:type="dxa"/>
            <w:vAlign w:val="center"/>
          </w:tcPr>
          <w:p w:rsidR="00DD7A1D" w:rsidRPr="00A31490" w:rsidRDefault="00DD7A1D" w:rsidP="007058B4">
            <w:pPr>
              <w:pStyle w:val="ConsPlusNormal"/>
              <w:jc w:val="center"/>
              <w:rPr>
                <w:rFonts w:ascii="Arial" w:hAnsi="Arial" w:cs="Arial"/>
                <w:sz w:val="22"/>
                <w:szCs w:val="22"/>
              </w:rPr>
            </w:pPr>
          </w:p>
        </w:tc>
        <w:tc>
          <w:tcPr>
            <w:tcW w:w="848" w:type="dxa"/>
            <w:vAlign w:val="center"/>
          </w:tcPr>
          <w:p w:rsidR="00DD7A1D" w:rsidRPr="00A31490" w:rsidRDefault="00DD7A1D" w:rsidP="007058B4">
            <w:pPr>
              <w:pStyle w:val="ConsPlusNormal"/>
              <w:jc w:val="center"/>
              <w:rPr>
                <w:rFonts w:ascii="Arial" w:hAnsi="Arial" w:cs="Arial"/>
                <w:sz w:val="22"/>
                <w:szCs w:val="22"/>
              </w:rPr>
            </w:pPr>
          </w:p>
        </w:tc>
        <w:tc>
          <w:tcPr>
            <w:tcW w:w="850" w:type="dxa"/>
            <w:vAlign w:val="center"/>
          </w:tcPr>
          <w:p w:rsidR="00DD7A1D" w:rsidRPr="00A31490" w:rsidRDefault="00DD7A1D" w:rsidP="007058B4">
            <w:pPr>
              <w:pStyle w:val="ConsPlusNormal"/>
              <w:jc w:val="center"/>
              <w:rPr>
                <w:rFonts w:ascii="Arial" w:hAnsi="Arial" w:cs="Arial"/>
                <w:sz w:val="22"/>
                <w:szCs w:val="22"/>
              </w:rPr>
            </w:pPr>
          </w:p>
        </w:tc>
        <w:tc>
          <w:tcPr>
            <w:tcW w:w="851" w:type="dxa"/>
            <w:vAlign w:val="center"/>
          </w:tcPr>
          <w:p w:rsidR="00DD7A1D" w:rsidRPr="00A31490" w:rsidRDefault="00DD7A1D" w:rsidP="007058B4">
            <w:pPr>
              <w:pStyle w:val="ConsPlusNormal"/>
              <w:jc w:val="center"/>
              <w:rPr>
                <w:rFonts w:ascii="Arial" w:hAnsi="Arial" w:cs="Arial"/>
                <w:sz w:val="22"/>
                <w:szCs w:val="22"/>
              </w:rPr>
            </w:pPr>
          </w:p>
        </w:tc>
        <w:tc>
          <w:tcPr>
            <w:tcW w:w="850" w:type="dxa"/>
            <w:gridSpan w:val="2"/>
            <w:vAlign w:val="center"/>
          </w:tcPr>
          <w:p w:rsidR="00DD7A1D" w:rsidRPr="00A31490" w:rsidRDefault="00DD7A1D" w:rsidP="007058B4">
            <w:pPr>
              <w:pStyle w:val="ConsPlusNormal"/>
              <w:jc w:val="center"/>
              <w:rPr>
                <w:rFonts w:ascii="Arial" w:hAnsi="Arial" w:cs="Arial"/>
                <w:sz w:val="22"/>
                <w:szCs w:val="22"/>
              </w:rPr>
            </w:pPr>
          </w:p>
        </w:tc>
        <w:tc>
          <w:tcPr>
            <w:tcW w:w="851" w:type="dxa"/>
            <w:gridSpan w:val="2"/>
            <w:vAlign w:val="center"/>
          </w:tcPr>
          <w:p w:rsidR="00DD7A1D" w:rsidRPr="00A31490" w:rsidRDefault="00DD7A1D" w:rsidP="007058B4">
            <w:pPr>
              <w:pStyle w:val="ConsPlusNormal"/>
              <w:jc w:val="center"/>
              <w:rPr>
                <w:rFonts w:ascii="Arial" w:hAnsi="Arial" w:cs="Arial"/>
                <w:sz w:val="22"/>
                <w:szCs w:val="22"/>
              </w:rPr>
            </w:pPr>
          </w:p>
        </w:tc>
      </w:tr>
    </w:tbl>
    <w:p w:rsidR="00C136C2" w:rsidRPr="00BF02D2" w:rsidRDefault="00C136C2" w:rsidP="00635A6A">
      <w:pPr>
        <w:pStyle w:val="ConsPlusNormal"/>
        <w:jc w:val="center"/>
        <w:rPr>
          <w:rFonts w:ascii="Arial" w:hAnsi="Arial" w:cs="Arial"/>
        </w:rPr>
      </w:pPr>
    </w:p>
    <w:p w:rsidR="009B1C5A" w:rsidRPr="00BF02D2" w:rsidRDefault="009B1C5A" w:rsidP="00635A6A">
      <w:pPr>
        <w:pStyle w:val="ConsPlusNormal"/>
        <w:jc w:val="center"/>
        <w:rPr>
          <w:rFonts w:ascii="Arial" w:hAnsi="Arial" w:cs="Arial"/>
        </w:rPr>
      </w:pPr>
    </w:p>
    <w:p w:rsidR="009B1C5A" w:rsidRPr="00BF02D2" w:rsidRDefault="009B1C5A" w:rsidP="00635A6A">
      <w:pPr>
        <w:pStyle w:val="ConsPlusNormal"/>
        <w:jc w:val="center"/>
        <w:rPr>
          <w:rFonts w:ascii="Arial" w:hAnsi="Arial" w:cs="Arial"/>
        </w:rPr>
      </w:pPr>
    </w:p>
    <w:p w:rsidR="009B1C5A" w:rsidRDefault="009B1C5A" w:rsidP="007210DC">
      <w:pPr>
        <w:pStyle w:val="ConsPlusNormal"/>
        <w:rPr>
          <w:rFonts w:ascii="Arial" w:hAnsi="Arial" w:cs="Arial"/>
        </w:rPr>
      </w:pPr>
    </w:p>
    <w:p w:rsidR="00660A42" w:rsidRDefault="00660A42" w:rsidP="007210DC">
      <w:pPr>
        <w:pStyle w:val="ConsPlusNormal"/>
        <w:rPr>
          <w:rFonts w:ascii="Arial" w:hAnsi="Arial" w:cs="Arial"/>
        </w:rPr>
      </w:pPr>
    </w:p>
    <w:p w:rsidR="00660A42" w:rsidRDefault="00660A42" w:rsidP="007210DC">
      <w:pPr>
        <w:pStyle w:val="ConsPlusNormal"/>
        <w:rPr>
          <w:rFonts w:ascii="Arial" w:hAnsi="Arial" w:cs="Arial"/>
        </w:rPr>
      </w:pPr>
    </w:p>
    <w:p w:rsidR="00660A42" w:rsidRDefault="00660A42" w:rsidP="007210DC">
      <w:pPr>
        <w:pStyle w:val="ConsPlusNormal"/>
        <w:rPr>
          <w:rFonts w:ascii="Arial" w:hAnsi="Arial" w:cs="Arial"/>
        </w:rPr>
      </w:pPr>
    </w:p>
    <w:p w:rsidR="00660A42" w:rsidRDefault="00660A42" w:rsidP="007210DC">
      <w:pPr>
        <w:pStyle w:val="ConsPlusNormal"/>
        <w:rPr>
          <w:rFonts w:ascii="Arial" w:hAnsi="Arial" w:cs="Arial"/>
        </w:rPr>
      </w:pPr>
    </w:p>
    <w:p w:rsidR="00660A42" w:rsidRDefault="00660A42" w:rsidP="007210DC">
      <w:pPr>
        <w:pStyle w:val="ConsPlusNormal"/>
        <w:rPr>
          <w:rFonts w:ascii="Arial" w:hAnsi="Arial" w:cs="Arial"/>
        </w:rPr>
      </w:pPr>
    </w:p>
    <w:p w:rsidR="00660A42" w:rsidRDefault="00660A42" w:rsidP="007210DC">
      <w:pPr>
        <w:pStyle w:val="ConsPlusNormal"/>
        <w:rPr>
          <w:rFonts w:ascii="Arial" w:hAnsi="Arial" w:cs="Arial"/>
        </w:rPr>
      </w:pPr>
    </w:p>
    <w:p w:rsidR="00660A42" w:rsidRDefault="00660A42" w:rsidP="007210DC">
      <w:pPr>
        <w:pStyle w:val="ConsPlusNormal"/>
        <w:rPr>
          <w:rFonts w:ascii="Arial" w:hAnsi="Arial" w:cs="Arial"/>
        </w:rPr>
      </w:pPr>
    </w:p>
    <w:p w:rsidR="00660A42" w:rsidRDefault="00660A42" w:rsidP="007210DC">
      <w:pPr>
        <w:pStyle w:val="ConsPlusNormal"/>
        <w:rPr>
          <w:rFonts w:ascii="Arial" w:hAnsi="Arial" w:cs="Arial"/>
        </w:rPr>
      </w:pPr>
    </w:p>
    <w:p w:rsidR="00660A42" w:rsidRDefault="00660A42" w:rsidP="007210DC">
      <w:pPr>
        <w:pStyle w:val="ConsPlusNormal"/>
        <w:rPr>
          <w:rFonts w:ascii="Arial" w:hAnsi="Arial" w:cs="Arial"/>
        </w:rPr>
      </w:pPr>
    </w:p>
    <w:p w:rsidR="00660A42" w:rsidRDefault="00660A42" w:rsidP="007210DC">
      <w:pPr>
        <w:pStyle w:val="ConsPlusNormal"/>
        <w:rPr>
          <w:rFonts w:ascii="Arial" w:hAnsi="Arial" w:cs="Arial"/>
        </w:rPr>
      </w:pPr>
    </w:p>
    <w:p w:rsidR="00660A42" w:rsidRDefault="00660A42" w:rsidP="007210DC">
      <w:pPr>
        <w:pStyle w:val="ConsPlusNormal"/>
        <w:rPr>
          <w:rFonts w:ascii="Arial" w:hAnsi="Arial" w:cs="Arial"/>
        </w:rPr>
      </w:pPr>
    </w:p>
    <w:p w:rsidR="00660A42" w:rsidRDefault="00660A42" w:rsidP="007210DC">
      <w:pPr>
        <w:pStyle w:val="ConsPlusNormal"/>
        <w:rPr>
          <w:rFonts w:ascii="Arial" w:hAnsi="Arial" w:cs="Arial"/>
        </w:rPr>
      </w:pPr>
    </w:p>
    <w:p w:rsidR="00660A42" w:rsidRDefault="00660A42" w:rsidP="007210DC">
      <w:pPr>
        <w:pStyle w:val="ConsPlusNormal"/>
        <w:rPr>
          <w:rFonts w:ascii="Arial" w:hAnsi="Arial" w:cs="Arial"/>
        </w:rPr>
      </w:pPr>
    </w:p>
    <w:p w:rsidR="00660A42" w:rsidRDefault="00660A42" w:rsidP="007210DC">
      <w:pPr>
        <w:pStyle w:val="ConsPlusNormal"/>
        <w:rPr>
          <w:rFonts w:ascii="Arial" w:hAnsi="Arial" w:cs="Arial"/>
        </w:rPr>
      </w:pPr>
    </w:p>
    <w:p w:rsidR="00660A42" w:rsidRDefault="00660A42" w:rsidP="007210DC">
      <w:pPr>
        <w:pStyle w:val="ConsPlusNormal"/>
        <w:rPr>
          <w:rFonts w:ascii="Arial" w:hAnsi="Arial" w:cs="Arial"/>
        </w:rPr>
      </w:pPr>
    </w:p>
    <w:p w:rsidR="00660A42" w:rsidRDefault="00660A42" w:rsidP="007210DC">
      <w:pPr>
        <w:pStyle w:val="ConsPlusNormal"/>
        <w:rPr>
          <w:rFonts w:ascii="Arial" w:hAnsi="Arial" w:cs="Arial"/>
        </w:rPr>
      </w:pPr>
    </w:p>
    <w:p w:rsidR="00660A42" w:rsidRDefault="00660A42" w:rsidP="007210DC">
      <w:pPr>
        <w:pStyle w:val="ConsPlusNormal"/>
        <w:rPr>
          <w:rFonts w:ascii="Arial" w:hAnsi="Arial" w:cs="Arial"/>
        </w:rPr>
      </w:pPr>
    </w:p>
    <w:p w:rsidR="00660A42" w:rsidRDefault="00660A42" w:rsidP="007210DC">
      <w:pPr>
        <w:pStyle w:val="ConsPlusNormal"/>
        <w:rPr>
          <w:rFonts w:ascii="Arial" w:hAnsi="Arial" w:cs="Arial"/>
        </w:rPr>
      </w:pPr>
    </w:p>
    <w:p w:rsidR="00660A42" w:rsidRDefault="00660A42" w:rsidP="007210DC">
      <w:pPr>
        <w:pStyle w:val="ConsPlusNormal"/>
        <w:rPr>
          <w:rFonts w:ascii="Arial" w:hAnsi="Arial" w:cs="Arial"/>
        </w:rPr>
      </w:pPr>
    </w:p>
    <w:p w:rsidR="00660A42" w:rsidRDefault="00660A42" w:rsidP="007210DC">
      <w:pPr>
        <w:pStyle w:val="ConsPlusNormal"/>
        <w:rPr>
          <w:rFonts w:ascii="Arial" w:hAnsi="Arial" w:cs="Arial"/>
        </w:rPr>
      </w:pPr>
    </w:p>
    <w:p w:rsidR="00660A42" w:rsidRPr="009B4EBE" w:rsidRDefault="00660A42" w:rsidP="00B861D1">
      <w:pPr>
        <w:pStyle w:val="ConsPlusNormal"/>
        <w:jc w:val="right"/>
        <w:rPr>
          <w:rFonts w:ascii="Arial" w:hAnsi="Arial" w:cs="Arial"/>
          <w:szCs w:val="24"/>
        </w:rPr>
      </w:pPr>
      <w:r w:rsidRPr="009B4EBE">
        <w:rPr>
          <w:rFonts w:ascii="Arial" w:hAnsi="Arial" w:cs="Arial"/>
          <w:szCs w:val="24"/>
        </w:rPr>
        <w:lastRenderedPageBreak/>
        <w:t>Приложение</w:t>
      </w:r>
      <w:r w:rsidR="000E59B7" w:rsidRPr="009B4EBE">
        <w:rPr>
          <w:rFonts w:ascii="Arial" w:hAnsi="Arial" w:cs="Arial"/>
          <w:szCs w:val="24"/>
        </w:rPr>
        <w:t xml:space="preserve"> 4.</w:t>
      </w:r>
    </w:p>
    <w:p w:rsidR="00660A42" w:rsidRPr="009B4EBE" w:rsidRDefault="00660A42" w:rsidP="009B4EBE">
      <w:pPr>
        <w:pStyle w:val="ConsPlusNormal"/>
        <w:jc w:val="both"/>
        <w:rPr>
          <w:rFonts w:ascii="Arial" w:hAnsi="Arial" w:cs="Arial"/>
          <w:szCs w:val="24"/>
        </w:rPr>
      </w:pPr>
      <w:r w:rsidRPr="009B4EBE">
        <w:rPr>
          <w:rFonts w:ascii="Arial" w:hAnsi="Arial" w:cs="Arial"/>
          <w:szCs w:val="24"/>
          <w:lang w:val="en-US"/>
        </w:rPr>
        <w:t>SWOT</w:t>
      </w:r>
      <w:r w:rsidRPr="009B4EBE">
        <w:rPr>
          <w:rFonts w:ascii="Arial" w:hAnsi="Arial" w:cs="Arial"/>
          <w:szCs w:val="24"/>
        </w:rPr>
        <w:t xml:space="preserve"> – анализ факторов развития Усть-Кутского муниципального образования (городского поселения)</w:t>
      </w:r>
    </w:p>
    <w:p w:rsidR="00660A42" w:rsidRPr="009B4EBE" w:rsidRDefault="00660A42" w:rsidP="009B4EBE">
      <w:pPr>
        <w:pStyle w:val="ConsPlusNormal"/>
        <w:jc w:val="both"/>
        <w:rPr>
          <w:rFonts w:ascii="Arial" w:hAnsi="Arial" w:cs="Arial"/>
          <w:szCs w:val="24"/>
        </w:rPr>
      </w:pPr>
    </w:p>
    <w:p w:rsidR="00660A42" w:rsidRPr="009B4EBE" w:rsidRDefault="00660A42" w:rsidP="009B4EBE">
      <w:pPr>
        <w:pStyle w:val="ConsPlusNormal"/>
        <w:jc w:val="both"/>
        <w:rPr>
          <w:rFonts w:ascii="Arial" w:hAnsi="Arial" w:cs="Arial"/>
          <w:b/>
          <w:szCs w:val="24"/>
        </w:rPr>
      </w:pPr>
      <w:r w:rsidRPr="009B4EBE">
        <w:rPr>
          <w:rFonts w:ascii="Arial" w:hAnsi="Arial" w:cs="Arial"/>
          <w:b/>
          <w:szCs w:val="24"/>
        </w:rPr>
        <w:t>Сильные и слабые стороны</w:t>
      </w:r>
    </w:p>
    <w:p w:rsidR="00660A42" w:rsidRPr="009B4EBE" w:rsidRDefault="00660A42" w:rsidP="009B4EBE">
      <w:pPr>
        <w:pStyle w:val="ConsPlusNormal"/>
        <w:jc w:val="both"/>
        <w:rPr>
          <w:rFonts w:ascii="Arial" w:hAnsi="Arial" w:cs="Arial"/>
          <w:szCs w:val="24"/>
        </w:rPr>
      </w:pPr>
    </w:p>
    <w:tbl>
      <w:tblPr>
        <w:tblStyle w:val="a3"/>
        <w:tblW w:w="0" w:type="auto"/>
        <w:tblLook w:val="04A0" w:firstRow="1" w:lastRow="0" w:firstColumn="1" w:lastColumn="0" w:noHBand="0" w:noVBand="1"/>
      </w:tblPr>
      <w:tblGrid>
        <w:gridCol w:w="2715"/>
        <w:gridCol w:w="6379"/>
        <w:gridCol w:w="6456"/>
      </w:tblGrid>
      <w:tr w:rsidR="009D6190" w:rsidRPr="009B4EBE" w:rsidTr="00C13F13">
        <w:tc>
          <w:tcPr>
            <w:tcW w:w="2458" w:type="dxa"/>
          </w:tcPr>
          <w:p w:rsidR="00660A42" w:rsidRPr="009B4EBE" w:rsidRDefault="00660A42" w:rsidP="009B4EBE">
            <w:pPr>
              <w:jc w:val="both"/>
              <w:rPr>
                <w:rFonts w:ascii="Arial" w:hAnsi="Arial" w:cs="Arial"/>
              </w:rPr>
            </w:pPr>
            <w:r w:rsidRPr="009B4EBE">
              <w:rPr>
                <w:rFonts w:ascii="Arial" w:hAnsi="Arial" w:cs="Arial"/>
              </w:rPr>
              <w:t>Фактор</w:t>
            </w:r>
          </w:p>
        </w:tc>
        <w:tc>
          <w:tcPr>
            <w:tcW w:w="6379" w:type="dxa"/>
          </w:tcPr>
          <w:p w:rsidR="00660A42" w:rsidRPr="009B4EBE" w:rsidRDefault="00660A42" w:rsidP="009B4EBE">
            <w:pPr>
              <w:jc w:val="both"/>
              <w:rPr>
                <w:rFonts w:ascii="Arial" w:hAnsi="Arial" w:cs="Arial"/>
              </w:rPr>
            </w:pPr>
            <w:r w:rsidRPr="009B4EBE">
              <w:rPr>
                <w:rFonts w:ascii="Arial" w:hAnsi="Arial" w:cs="Arial"/>
              </w:rPr>
              <w:t>Сильные стороны</w:t>
            </w:r>
          </w:p>
        </w:tc>
        <w:tc>
          <w:tcPr>
            <w:tcW w:w="6456" w:type="dxa"/>
          </w:tcPr>
          <w:p w:rsidR="00660A42" w:rsidRPr="009B4EBE" w:rsidRDefault="00660A42" w:rsidP="009B4EBE">
            <w:pPr>
              <w:jc w:val="both"/>
              <w:rPr>
                <w:rFonts w:ascii="Arial" w:hAnsi="Arial" w:cs="Arial"/>
              </w:rPr>
            </w:pPr>
            <w:r w:rsidRPr="009B4EBE">
              <w:rPr>
                <w:rFonts w:ascii="Arial" w:hAnsi="Arial" w:cs="Arial"/>
              </w:rPr>
              <w:t>Слабые стороны</w:t>
            </w:r>
          </w:p>
        </w:tc>
      </w:tr>
      <w:tr w:rsidR="009D6190" w:rsidRPr="009B4EBE" w:rsidTr="00C13F13">
        <w:tc>
          <w:tcPr>
            <w:tcW w:w="2458" w:type="dxa"/>
          </w:tcPr>
          <w:p w:rsidR="00660A42" w:rsidRPr="009B4EBE" w:rsidRDefault="00660A42" w:rsidP="009B4EBE">
            <w:pPr>
              <w:jc w:val="both"/>
              <w:rPr>
                <w:rFonts w:ascii="Arial" w:hAnsi="Arial" w:cs="Arial"/>
              </w:rPr>
            </w:pPr>
            <w:r w:rsidRPr="009B4EBE">
              <w:rPr>
                <w:rFonts w:ascii="Arial" w:hAnsi="Arial" w:cs="Arial"/>
              </w:rPr>
              <w:t>Географическое положение и природно-климатические условия</w:t>
            </w:r>
          </w:p>
        </w:tc>
        <w:tc>
          <w:tcPr>
            <w:tcW w:w="6379" w:type="dxa"/>
          </w:tcPr>
          <w:p w:rsidR="00D66ADB" w:rsidRPr="009B4EBE" w:rsidRDefault="00D66ADB" w:rsidP="009B4EBE">
            <w:pPr>
              <w:jc w:val="both"/>
              <w:rPr>
                <w:rFonts w:ascii="Arial" w:hAnsi="Arial" w:cs="Arial"/>
              </w:rPr>
            </w:pPr>
            <w:r w:rsidRPr="009B4EBE">
              <w:rPr>
                <w:rFonts w:ascii="Arial" w:hAnsi="Arial" w:cs="Arial"/>
              </w:rPr>
              <w:t xml:space="preserve">1. Выгодное экономико-географическое положение. </w:t>
            </w:r>
          </w:p>
          <w:p w:rsidR="00660A42" w:rsidRPr="009B4EBE" w:rsidRDefault="00D66ADB" w:rsidP="009B4EBE">
            <w:pPr>
              <w:jc w:val="both"/>
              <w:rPr>
                <w:rFonts w:ascii="Arial" w:hAnsi="Arial" w:cs="Arial"/>
              </w:rPr>
            </w:pPr>
            <w:r w:rsidRPr="009B4EBE">
              <w:rPr>
                <w:rFonts w:ascii="Arial" w:hAnsi="Arial" w:cs="Arial"/>
              </w:rPr>
              <w:t xml:space="preserve">2. Усть-Кут как транспортно-перевалочный центр.  </w:t>
            </w:r>
          </w:p>
          <w:p w:rsidR="00660A42" w:rsidRPr="009B4EBE" w:rsidRDefault="00660A42" w:rsidP="009B4EBE">
            <w:pPr>
              <w:jc w:val="both"/>
              <w:rPr>
                <w:rFonts w:ascii="Arial" w:hAnsi="Arial" w:cs="Arial"/>
              </w:rPr>
            </w:pPr>
          </w:p>
        </w:tc>
        <w:tc>
          <w:tcPr>
            <w:tcW w:w="6456" w:type="dxa"/>
          </w:tcPr>
          <w:p w:rsidR="00660A42" w:rsidRPr="009B4EBE" w:rsidRDefault="00660A42" w:rsidP="009B4EBE">
            <w:pPr>
              <w:jc w:val="both"/>
              <w:rPr>
                <w:rFonts w:ascii="Arial" w:hAnsi="Arial" w:cs="Arial"/>
              </w:rPr>
            </w:pPr>
            <w:r w:rsidRPr="009B4EBE">
              <w:rPr>
                <w:rFonts w:ascii="Arial" w:hAnsi="Arial" w:cs="Arial"/>
              </w:rPr>
              <w:t>1.</w:t>
            </w:r>
            <w:r w:rsidR="00D66ADB" w:rsidRPr="009B4EBE">
              <w:rPr>
                <w:rFonts w:ascii="Arial" w:hAnsi="Arial" w:cs="Arial"/>
              </w:rPr>
              <w:t xml:space="preserve"> Удаленность от важнейших экономических центров страны и области. низкий уровень освоенности территории.</w:t>
            </w:r>
          </w:p>
          <w:p w:rsidR="00660A42" w:rsidRPr="009B4EBE" w:rsidRDefault="00660A42" w:rsidP="009B4EBE">
            <w:pPr>
              <w:jc w:val="both"/>
              <w:rPr>
                <w:rFonts w:ascii="Arial" w:hAnsi="Arial" w:cs="Arial"/>
              </w:rPr>
            </w:pPr>
            <w:r w:rsidRPr="009B4EBE">
              <w:rPr>
                <w:rFonts w:ascii="Arial" w:hAnsi="Arial" w:cs="Arial"/>
              </w:rPr>
              <w:t>2.</w:t>
            </w:r>
            <w:r w:rsidR="00D66ADB" w:rsidRPr="009B4EBE">
              <w:rPr>
                <w:rFonts w:ascii="Arial" w:hAnsi="Arial" w:cs="Arial"/>
              </w:rPr>
              <w:t xml:space="preserve"> Низкий уровень освоенности территории.</w:t>
            </w:r>
          </w:p>
          <w:p w:rsidR="00660A42" w:rsidRPr="009B4EBE" w:rsidRDefault="00660A42" w:rsidP="009B4EBE">
            <w:pPr>
              <w:jc w:val="both"/>
              <w:rPr>
                <w:rFonts w:ascii="Arial" w:hAnsi="Arial" w:cs="Arial"/>
              </w:rPr>
            </w:pPr>
          </w:p>
        </w:tc>
      </w:tr>
      <w:tr w:rsidR="009D6190" w:rsidRPr="009B4EBE" w:rsidTr="00C13F13">
        <w:tc>
          <w:tcPr>
            <w:tcW w:w="2458" w:type="dxa"/>
          </w:tcPr>
          <w:p w:rsidR="00660A42" w:rsidRPr="009B4EBE" w:rsidRDefault="00660A42" w:rsidP="009B4EBE">
            <w:pPr>
              <w:jc w:val="both"/>
              <w:rPr>
                <w:rFonts w:ascii="Arial" w:hAnsi="Arial" w:cs="Arial"/>
              </w:rPr>
            </w:pPr>
            <w:r w:rsidRPr="009B4EBE">
              <w:rPr>
                <w:rFonts w:ascii="Arial" w:hAnsi="Arial" w:cs="Arial"/>
              </w:rPr>
              <w:t>Образование</w:t>
            </w:r>
          </w:p>
        </w:tc>
        <w:tc>
          <w:tcPr>
            <w:tcW w:w="6379" w:type="dxa"/>
          </w:tcPr>
          <w:p w:rsidR="00472DDB" w:rsidRPr="009B4EBE" w:rsidRDefault="00472DDB" w:rsidP="009B4EBE">
            <w:pPr>
              <w:ind w:left="-48"/>
              <w:jc w:val="both"/>
              <w:rPr>
                <w:rFonts w:ascii="Arial" w:hAnsi="Arial" w:cs="Arial"/>
              </w:rPr>
            </w:pPr>
            <w:r w:rsidRPr="009B4EBE">
              <w:rPr>
                <w:rFonts w:ascii="Arial" w:hAnsi="Arial" w:cs="Arial"/>
              </w:rPr>
              <w:t xml:space="preserve">В городе Усть-Куте работает 12 </w:t>
            </w:r>
            <w:r w:rsidRPr="009B4EBE">
              <w:rPr>
                <w:rFonts w:ascii="Arial" w:hAnsi="Arial" w:cs="Arial"/>
                <w:webHidden/>
              </w:rPr>
              <w:t>общеобразовательных учреждений</w:t>
            </w:r>
            <w:r w:rsidRPr="009B4EBE">
              <w:rPr>
                <w:rFonts w:ascii="Arial" w:hAnsi="Arial" w:cs="Arial"/>
              </w:rPr>
              <w:t>, а также имеются:</w:t>
            </w:r>
          </w:p>
          <w:p w:rsidR="00472DDB" w:rsidRPr="009B4EBE" w:rsidRDefault="00472DDB" w:rsidP="009B4EBE">
            <w:pPr>
              <w:ind w:left="-48"/>
              <w:jc w:val="both"/>
              <w:rPr>
                <w:rFonts w:ascii="Arial" w:hAnsi="Arial" w:cs="Arial"/>
                <w:color w:val="000000" w:themeColor="text1"/>
              </w:rPr>
            </w:pPr>
            <w:r w:rsidRPr="009B4EBE">
              <w:rPr>
                <w:rFonts w:ascii="Arial" w:hAnsi="Arial" w:cs="Arial"/>
              </w:rPr>
              <w:t xml:space="preserve">- </w:t>
            </w:r>
            <w:r w:rsidRPr="009B4EBE">
              <w:rPr>
                <w:rFonts w:ascii="Arial" w:hAnsi="Arial" w:cs="Arial"/>
                <w:color w:val="000000" w:themeColor="text1"/>
              </w:rPr>
              <w:t>Государственное бюджетное профессиональное образовательное учреждение Иркутской области «Усть-Кутский промышленный техникум»;</w:t>
            </w:r>
          </w:p>
          <w:p w:rsidR="00472DDB" w:rsidRPr="009B4EBE" w:rsidRDefault="00472DDB" w:rsidP="009B4EBE">
            <w:pPr>
              <w:ind w:left="-48"/>
              <w:jc w:val="both"/>
              <w:rPr>
                <w:rFonts w:ascii="Arial" w:hAnsi="Arial" w:cs="Arial"/>
                <w:color w:val="000000" w:themeColor="text1"/>
              </w:rPr>
            </w:pPr>
            <w:r w:rsidRPr="009B4EBE">
              <w:rPr>
                <w:rFonts w:ascii="Arial" w:hAnsi="Arial" w:cs="Arial"/>
                <w:color w:val="000000" w:themeColor="text1"/>
              </w:rPr>
              <w:t>- Частное учреждение профессионального образования Иркутский Гуманитарно-технический колледж (г. Усть-Кут);</w:t>
            </w:r>
          </w:p>
          <w:p w:rsidR="00472DDB" w:rsidRPr="009B4EBE" w:rsidRDefault="00472DDB" w:rsidP="009B4EBE">
            <w:pPr>
              <w:pStyle w:val="1"/>
              <w:shd w:val="clear" w:color="auto" w:fill="FFFFFF"/>
              <w:spacing w:before="0"/>
              <w:ind w:left="-48"/>
              <w:jc w:val="both"/>
              <w:rPr>
                <w:rFonts w:ascii="Arial" w:hAnsi="Arial" w:cs="Arial"/>
                <w:b w:val="0"/>
                <w:bCs w:val="0"/>
                <w:webHidden/>
                <w:color w:val="000000" w:themeColor="text1"/>
                <w:sz w:val="24"/>
                <w:szCs w:val="24"/>
              </w:rPr>
            </w:pPr>
            <w:r w:rsidRPr="009B4EBE">
              <w:rPr>
                <w:rFonts w:ascii="Arial" w:hAnsi="Arial" w:cs="Arial"/>
                <w:color w:val="000000" w:themeColor="text1"/>
                <w:sz w:val="24"/>
                <w:szCs w:val="24"/>
              </w:rPr>
              <w:t xml:space="preserve">- </w:t>
            </w:r>
            <w:r w:rsidRPr="009B4EBE">
              <w:rPr>
                <w:rFonts w:ascii="Arial" w:hAnsi="Arial" w:cs="Arial"/>
                <w:b w:val="0"/>
                <w:bCs w:val="0"/>
                <w:color w:val="000000" w:themeColor="text1"/>
                <w:sz w:val="24"/>
                <w:szCs w:val="24"/>
              </w:rPr>
              <w:t>Усть-Кутский институт водного транспорта (филиал) Сибирского государственного университета водного транспорта (СГУВТ).</w:t>
            </w:r>
          </w:p>
          <w:p w:rsidR="00660A42" w:rsidRPr="009B4EBE" w:rsidRDefault="00660A42" w:rsidP="009B4EBE">
            <w:pPr>
              <w:jc w:val="both"/>
              <w:rPr>
                <w:rFonts w:ascii="Arial" w:hAnsi="Arial" w:cs="Arial"/>
              </w:rPr>
            </w:pPr>
          </w:p>
        </w:tc>
        <w:tc>
          <w:tcPr>
            <w:tcW w:w="6456" w:type="dxa"/>
          </w:tcPr>
          <w:p w:rsidR="00D66ADB" w:rsidRPr="009B4EBE" w:rsidRDefault="00D66ADB" w:rsidP="009B4EBE">
            <w:pPr>
              <w:jc w:val="both"/>
              <w:rPr>
                <w:rFonts w:ascii="Arial" w:hAnsi="Arial" w:cs="Arial"/>
              </w:rPr>
            </w:pPr>
            <w:r w:rsidRPr="009B4EBE">
              <w:rPr>
                <w:rFonts w:ascii="Arial" w:hAnsi="Arial" w:cs="Arial"/>
              </w:rPr>
              <w:t>1. Недостаток учебных мест в общеобразовательных учреждениях, обеспечивающих возможность организации всех видов учебной деятельности в одну смену обучения;</w:t>
            </w:r>
          </w:p>
          <w:p w:rsidR="00660A42" w:rsidRPr="009B4EBE" w:rsidRDefault="00D66ADB" w:rsidP="009B4EBE">
            <w:pPr>
              <w:jc w:val="both"/>
              <w:rPr>
                <w:rFonts w:ascii="Arial" w:hAnsi="Arial" w:cs="Arial"/>
              </w:rPr>
            </w:pPr>
            <w:r w:rsidRPr="009B4EBE">
              <w:rPr>
                <w:rFonts w:ascii="Arial" w:hAnsi="Arial" w:cs="Arial"/>
              </w:rPr>
              <w:t>2. Проблема кадрового потенциала.</w:t>
            </w:r>
          </w:p>
          <w:p w:rsidR="00472DDB" w:rsidRPr="009B4EBE" w:rsidRDefault="00472DDB" w:rsidP="009B4EBE">
            <w:pPr>
              <w:jc w:val="both"/>
              <w:rPr>
                <w:rFonts w:ascii="Arial" w:hAnsi="Arial" w:cs="Arial"/>
              </w:rPr>
            </w:pPr>
            <w:r w:rsidRPr="009B4EBE">
              <w:rPr>
                <w:rFonts w:ascii="Arial" w:hAnsi="Arial" w:cs="Arial"/>
              </w:rPr>
              <w:t>3. Требуется ремонт в школах.</w:t>
            </w:r>
          </w:p>
        </w:tc>
      </w:tr>
      <w:tr w:rsidR="009D6190" w:rsidRPr="009B4EBE" w:rsidTr="00C13F13">
        <w:tc>
          <w:tcPr>
            <w:tcW w:w="2458" w:type="dxa"/>
          </w:tcPr>
          <w:p w:rsidR="00660A42" w:rsidRPr="009B4EBE" w:rsidRDefault="00660A42" w:rsidP="009B4EBE">
            <w:pPr>
              <w:jc w:val="both"/>
              <w:rPr>
                <w:rFonts w:ascii="Arial" w:hAnsi="Arial" w:cs="Arial"/>
              </w:rPr>
            </w:pPr>
            <w:r w:rsidRPr="009B4EBE">
              <w:rPr>
                <w:rFonts w:ascii="Arial" w:hAnsi="Arial" w:cs="Arial"/>
              </w:rPr>
              <w:t>Здравоохранение</w:t>
            </w:r>
          </w:p>
        </w:tc>
        <w:tc>
          <w:tcPr>
            <w:tcW w:w="6379" w:type="dxa"/>
          </w:tcPr>
          <w:p w:rsidR="00472DDB" w:rsidRPr="009B4EBE" w:rsidRDefault="00472DDB" w:rsidP="009B4EBE">
            <w:pPr>
              <w:jc w:val="both"/>
              <w:rPr>
                <w:rFonts w:ascii="Arial" w:hAnsi="Arial" w:cs="Arial"/>
              </w:rPr>
            </w:pPr>
            <w:r w:rsidRPr="009B4EBE">
              <w:rPr>
                <w:rFonts w:ascii="Arial" w:hAnsi="Arial" w:cs="Arial"/>
              </w:rPr>
              <w:t>В Усть-Куте находится старейшая здравница,</w:t>
            </w:r>
          </w:p>
          <w:p w:rsidR="00660A42" w:rsidRPr="009B4EBE" w:rsidRDefault="00472DDB" w:rsidP="009B4EBE">
            <w:pPr>
              <w:jc w:val="both"/>
              <w:rPr>
                <w:rFonts w:ascii="Arial" w:hAnsi="Arial" w:cs="Arial"/>
              </w:rPr>
            </w:pPr>
            <w:r w:rsidRPr="009B4EBE">
              <w:rPr>
                <w:rFonts w:ascii="Arial" w:hAnsi="Arial" w:cs="Arial"/>
              </w:rPr>
              <w:t>Санаторий «Усть-Кут».</w:t>
            </w:r>
          </w:p>
        </w:tc>
        <w:tc>
          <w:tcPr>
            <w:tcW w:w="6456" w:type="dxa"/>
          </w:tcPr>
          <w:p w:rsidR="00D66ADB" w:rsidRPr="009B4EBE" w:rsidRDefault="00D66ADB" w:rsidP="009B4EBE">
            <w:pPr>
              <w:jc w:val="both"/>
              <w:rPr>
                <w:rFonts w:ascii="Arial" w:hAnsi="Arial" w:cs="Arial"/>
              </w:rPr>
            </w:pPr>
            <w:r w:rsidRPr="009B4EBE">
              <w:rPr>
                <w:rFonts w:ascii="Arial" w:hAnsi="Arial" w:cs="Arial"/>
              </w:rPr>
              <w:t xml:space="preserve">Требуется продолжение укрепления материальной базы системы здравоохранения, необходим ремонт поликлиник центральной районной больницы. </w:t>
            </w:r>
          </w:p>
          <w:p w:rsidR="00D66ADB" w:rsidRPr="009B4EBE" w:rsidRDefault="00D66ADB" w:rsidP="009B4EBE">
            <w:pPr>
              <w:jc w:val="both"/>
              <w:rPr>
                <w:rFonts w:ascii="Arial" w:hAnsi="Arial" w:cs="Arial"/>
              </w:rPr>
            </w:pPr>
            <w:r w:rsidRPr="009B4EBE">
              <w:rPr>
                <w:rFonts w:ascii="Arial" w:hAnsi="Arial" w:cs="Arial"/>
              </w:rPr>
              <w:t xml:space="preserve">Огромная нехватка квалифицированного медперсонала. </w:t>
            </w:r>
          </w:p>
          <w:p w:rsidR="00660A42" w:rsidRPr="009B4EBE" w:rsidRDefault="00660A42" w:rsidP="009B4EBE">
            <w:pPr>
              <w:jc w:val="both"/>
              <w:rPr>
                <w:rFonts w:ascii="Arial" w:hAnsi="Arial" w:cs="Arial"/>
              </w:rPr>
            </w:pPr>
          </w:p>
        </w:tc>
      </w:tr>
      <w:tr w:rsidR="009D6190" w:rsidRPr="009B4EBE" w:rsidTr="00C13F13">
        <w:tc>
          <w:tcPr>
            <w:tcW w:w="2458" w:type="dxa"/>
          </w:tcPr>
          <w:p w:rsidR="00660A42" w:rsidRPr="009B4EBE" w:rsidRDefault="00660A42" w:rsidP="009B4EBE">
            <w:pPr>
              <w:jc w:val="both"/>
              <w:rPr>
                <w:rFonts w:ascii="Arial" w:hAnsi="Arial" w:cs="Arial"/>
              </w:rPr>
            </w:pPr>
            <w:r w:rsidRPr="009B4EBE">
              <w:rPr>
                <w:rFonts w:ascii="Arial" w:hAnsi="Arial" w:cs="Arial"/>
              </w:rPr>
              <w:t>Физическая культура и спорт</w:t>
            </w:r>
          </w:p>
        </w:tc>
        <w:tc>
          <w:tcPr>
            <w:tcW w:w="6379" w:type="dxa"/>
          </w:tcPr>
          <w:p w:rsidR="00D32ADE" w:rsidRPr="009B4EBE" w:rsidRDefault="00D32ADE" w:rsidP="009B4EBE">
            <w:pPr>
              <w:jc w:val="both"/>
              <w:rPr>
                <w:rFonts w:ascii="Arial" w:hAnsi="Arial" w:cs="Arial"/>
              </w:rPr>
            </w:pPr>
            <w:r w:rsidRPr="009B4EBE">
              <w:rPr>
                <w:rFonts w:ascii="Arial" w:hAnsi="Arial" w:cs="Arial"/>
              </w:rPr>
              <w:t>1. Отрасль устойчивого социального спроса и привлекательности, влияющая на продолжительность, качество жизни, демографию, трудоспособность населения.</w:t>
            </w:r>
          </w:p>
          <w:p w:rsidR="00D32ADE" w:rsidRPr="009B4EBE" w:rsidRDefault="00D32ADE" w:rsidP="009B4EBE">
            <w:pPr>
              <w:jc w:val="both"/>
              <w:rPr>
                <w:rFonts w:ascii="Arial" w:hAnsi="Arial" w:cs="Arial"/>
              </w:rPr>
            </w:pPr>
            <w:r w:rsidRPr="009B4EBE">
              <w:rPr>
                <w:rFonts w:ascii="Arial" w:hAnsi="Arial" w:cs="Arial"/>
              </w:rPr>
              <w:t>2. Укрепление здоровья населения.</w:t>
            </w:r>
          </w:p>
          <w:p w:rsidR="00D32ADE" w:rsidRPr="009B4EBE" w:rsidRDefault="00D32ADE" w:rsidP="009B4EBE">
            <w:pPr>
              <w:jc w:val="both"/>
              <w:rPr>
                <w:rFonts w:ascii="Arial" w:hAnsi="Arial" w:cs="Arial"/>
              </w:rPr>
            </w:pPr>
            <w:r w:rsidRPr="009B4EBE">
              <w:rPr>
                <w:rFonts w:ascii="Arial" w:hAnsi="Arial" w:cs="Arial"/>
              </w:rPr>
              <w:t>3. Профилактика негативных явлений в молодежной сфере.</w:t>
            </w:r>
          </w:p>
          <w:p w:rsidR="00D32ADE" w:rsidRPr="009B4EBE" w:rsidRDefault="00D32ADE" w:rsidP="009B4EBE">
            <w:pPr>
              <w:jc w:val="both"/>
              <w:rPr>
                <w:rFonts w:ascii="Arial" w:hAnsi="Arial" w:cs="Arial"/>
              </w:rPr>
            </w:pPr>
            <w:r w:rsidRPr="009B4EBE">
              <w:rPr>
                <w:rFonts w:ascii="Arial" w:hAnsi="Arial" w:cs="Arial"/>
              </w:rPr>
              <w:lastRenderedPageBreak/>
              <w:t>4. Воспитание физически развитой молодежи для прохождения воинской службы.</w:t>
            </w:r>
          </w:p>
          <w:p w:rsidR="00D32ADE" w:rsidRPr="009B4EBE" w:rsidRDefault="00D32ADE" w:rsidP="009B4EBE">
            <w:pPr>
              <w:jc w:val="both"/>
              <w:rPr>
                <w:rFonts w:ascii="Arial" w:hAnsi="Arial" w:cs="Arial"/>
              </w:rPr>
            </w:pPr>
            <w:r w:rsidRPr="009B4EBE">
              <w:rPr>
                <w:rFonts w:ascii="Arial" w:hAnsi="Arial" w:cs="Arial"/>
              </w:rPr>
              <w:t>5. Продвижение положительного имиджа г. Усть-Кута на уровне Иркутской области.</w:t>
            </w:r>
          </w:p>
          <w:p w:rsidR="00660A42" w:rsidRPr="009B4EBE" w:rsidRDefault="00D32ADE" w:rsidP="009B4EBE">
            <w:pPr>
              <w:jc w:val="both"/>
              <w:rPr>
                <w:rFonts w:ascii="Arial" w:hAnsi="Arial" w:cs="Arial"/>
              </w:rPr>
            </w:pPr>
            <w:r w:rsidRPr="009B4EBE">
              <w:rPr>
                <w:rFonts w:ascii="Arial" w:hAnsi="Arial" w:cs="Arial"/>
              </w:rPr>
              <w:t>6. Наличие детско-юношеской спортивной школы.</w:t>
            </w:r>
          </w:p>
        </w:tc>
        <w:tc>
          <w:tcPr>
            <w:tcW w:w="6456" w:type="dxa"/>
          </w:tcPr>
          <w:p w:rsidR="00D32ADE" w:rsidRPr="009B4EBE" w:rsidRDefault="00D32ADE" w:rsidP="009B4EBE">
            <w:pPr>
              <w:jc w:val="both"/>
              <w:rPr>
                <w:rFonts w:ascii="Arial" w:hAnsi="Arial" w:cs="Arial"/>
              </w:rPr>
            </w:pPr>
            <w:r w:rsidRPr="009B4EBE">
              <w:rPr>
                <w:rFonts w:ascii="Arial" w:hAnsi="Arial" w:cs="Arial"/>
              </w:rPr>
              <w:lastRenderedPageBreak/>
              <w:t>1. Низкая мотивация населения к занятиям физической культурой и спортом.</w:t>
            </w:r>
          </w:p>
          <w:p w:rsidR="00D32ADE" w:rsidRPr="009B4EBE" w:rsidRDefault="00D32ADE" w:rsidP="009B4EBE">
            <w:pPr>
              <w:jc w:val="both"/>
              <w:rPr>
                <w:rFonts w:ascii="Arial" w:hAnsi="Arial" w:cs="Arial"/>
              </w:rPr>
            </w:pPr>
            <w:r w:rsidRPr="009B4EBE">
              <w:rPr>
                <w:rFonts w:ascii="Arial" w:hAnsi="Arial" w:cs="Arial"/>
              </w:rPr>
              <w:t>2.  Слабый медицинский контроль в процессе занятий физической культурой и спортом.</w:t>
            </w:r>
          </w:p>
          <w:p w:rsidR="00660A42" w:rsidRPr="009B4EBE" w:rsidRDefault="00D32ADE" w:rsidP="009B4EBE">
            <w:pPr>
              <w:jc w:val="both"/>
              <w:rPr>
                <w:rFonts w:ascii="Arial" w:hAnsi="Arial" w:cs="Arial"/>
              </w:rPr>
            </w:pPr>
            <w:r w:rsidRPr="009B4EBE">
              <w:rPr>
                <w:rFonts w:ascii="Arial" w:hAnsi="Arial" w:cs="Arial"/>
              </w:rPr>
              <w:t>3. Несоответствие спортивной материально-технической базы современным требованиям для организации тренировочного процесса.</w:t>
            </w:r>
          </w:p>
        </w:tc>
      </w:tr>
      <w:tr w:rsidR="009D6190" w:rsidRPr="009B4EBE" w:rsidTr="00C13F13">
        <w:tc>
          <w:tcPr>
            <w:tcW w:w="2458" w:type="dxa"/>
          </w:tcPr>
          <w:p w:rsidR="00660A42" w:rsidRPr="009B4EBE" w:rsidRDefault="00CC40CD" w:rsidP="009B4EBE">
            <w:pPr>
              <w:jc w:val="both"/>
              <w:rPr>
                <w:rFonts w:ascii="Arial" w:hAnsi="Arial" w:cs="Arial"/>
              </w:rPr>
            </w:pPr>
            <w:r w:rsidRPr="009B4EBE">
              <w:rPr>
                <w:rFonts w:ascii="Arial" w:hAnsi="Arial" w:cs="Arial"/>
              </w:rPr>
              <w:lastRenderedPageBreak/>
              <w:t>Культура</w:t>
            </w:r>
          </w:p>
        </w:tc>
        <w:tc>
          <w:tcPr>
            <w:tcW w:w="6379" w:type="dxa"/>
          </w:tcPr>
          <w:p w:rsidR="00660A42" w:rsidRPr="009B4EBE" w:rsidRDefault="009D6190" w:rsidP="009B4EBE">
            <w:pPr>
              <w:jc w:val="both"/>
              <w:rPr>
                <w:rFonts w:ascii="Arial" w:hAnsi="Arial" w:cs="Arial"/>
              </w:rPr>
            </w:pPr>
            <w:r w:rsidRPr="009B4EBE">
              <w:rPr>
                <w:rFonts w:ascii="Arial" w:hAnsi="Arial" w:cs="Arial"/>
              </w:rPr>
              <w:t xml:space="preserve">1. </w:t>
            </w:r>
            <w:r w:rsidR="00D66ADB" w:rsidRPr="009B4EBE">
              <w:rPr>
                <w:rFonts w:ascii="Arial" w:hAnsi="Arial" w:cs="Arial"/>
              </w:rPr>
              <w:t>В городе имеются дома культуры, библиотеки, музей, детская школа искусств, кинотеатр.</w:t>
            </w:r>
          </w:p>
        </w:tc>
        <w:tc>
          <w:tcPr>
            <w:tcW w:w="6456" w:type="dxa"/>
          </w:tcPr>
          <w:p w:rsidR="00D66ADB" w:rsidRPr="009B4EBE" w:rsidRDefault="00D66ADB" w:rsidP="009B4EBE">
            <w:pPr>
              <w:jc w:val="both"/>
              <w:rPr>
                <w:rFonts w:ascii="Arial" w:hAnsi="Arial" w:cs="Arial"/>
              </w:rPr>
            </w:pPr>
            <w:r w:rsidRPr="009B4EBE">
              <w:rPr>
                <w:rFonts w:ascii="Arial" w:hAnsi="Arial" w:cs="Arial"/>
              </w:rPr>
              <w:t>1.Отсутствие достаточного финансирования.</w:t>
            </w:r>
          </w:p>
          <w:p w:rsidR="00660A42" w:rsidRPr="009B4EBE" w:rsidRDefault="00D66ADB" w:rsidP="009B4EBE">
            <w:pPr>
              <w:jc w:val="both"/>
              <w:rPr>
                <w:rFonts w:ascii="Arial" w:hAnsi="Arial" w:cs="Arial"/>
              </w:rPr>
            </w:pPr>
            <w:r w:rsidRPr="009B4EBE">
              <w:rPr>
                <w:rFonts w:ascii="Arial" w:hAnsi="Arial" w:cs="Arial"/>
              </w:rPr>
              <w:t>2. Не  своевременное  обновление материально-технической базы учреждений культуры, современным световым, звуковым оборудованием, музыкальными инструментами. 3.На недостаточном уровне ведется комплектование библиотек периодическими изданиями.</w:t>
            </w:r>
          </w:p>
          <w:p w:rsidR="00CC40CD" w:rsidRPr="009B4EBE" w:rsidRDefault="00CC40CD" w:rsidP="009B4EBE">
            <w:pPr>
              <w:jc w:val="both"/>
              <w:rPr>
                <w:rFonts w:ascii="Arial" w:hAnsi="Arial" w:cs="Arial"/>
              </w:rPr>
            </w:pPr>
          </w:p>
        </w:tc>
      </w:tr>
      <w:tr w:rsidR="009D6190" w:rsidRPr="009B4EBE" w:rsidTr="00C13F13">
        <w:tc>
          <w:tcPr>
            <w:tcW w:w="2458" w:type="dxa"/>
          </w:tcPr>
          <w:p w:rsidR="00660A42" w:rsidRPr="009B4EBE" w:rsidRDefault="00660A42" w:rsidP="009B4EBE">
            <w:pPr>
              <w:jc w:val="both"/>
              <w:rPr>
                <w:rFonts w:ascii="Arial" w:hAnsi="Arial" w:cs="Arial"/>
              </w:rPr>
            </w:pPr>
            <w:r w:rsidRPr="009B4EBE">
              <w:rPr>
                <w:rFonts w:ascii="Arial" w:hAnsi="Arial" w:cs="Arial"/>
              </w:rPr>
              <w:t>Молодежная политика</w:t>
            </w:r>
          </w:p>
        </w:tc>
        <w:tc>
          <w:tcPr>
            <w:tcW w:w="6379" w:type="dxa"/>
          </w:tcPr>
          <w:p w:rsidR="00D32ADE" w:rsidRPr="009B4EBE" w:rsidRDefault="00D32ADE" w:rsidP="009B4EBE">
            <w:pPr>
              <w:jc w:val="both"/>
              <w:rPr>
                <w:rFonts w:ascii="Arial" w:hAnsi="Arial" w:cs="Arial"/>
              </w:rPr>
            </w:pPr>
            <w:r w:rsidRPr="009B4EBE">
              <w:rPr>
                <w:rFonts w:ascii="Arial" w:hAnsi="Arial" w:cs="Arial"/>
              </w:rPr>
              <w:t xml:space="preserve">1. Наличие комплекса мероприятий в программе, направленных на гражданско-патриотическое воспитание детей, подростков и молодежи. </w:t>
            </w:r>
          </w:p>
          <w:p w:rsidR="00D32ADE" w:rsidRPr="009B4EBE" w:rsidRDefault="00D32ADE" w:rsidP="009B4EBE">
            <w:pPr>
              <w:jc w:val="both"/>
              <w:rPr>
                <w:rFonts w:ascii="Arial" w:hAnsi="Arial" w:cs="Arial"/>
              </w:rPr>
            </w:pPr>
            <w:r w:rsidRPr="009B4EBE">
              <w:rPr>
                <w:rFonts w:ascii="Arial" w:hAnsi="Arial" w:cs="Arial"/>
              </w:rPr>
              <w:t>2. Вовлечение молодёжи в социально-экономическое и общественно-политическое развитие города и страны в целом, создание условий для духовного, нравственного, гражданского воспитания и физического развития молодого поколения.</w:t>
            </w:r>
          </w:p>
          <w:p w:rsidR="00D32ADE" w:rsidRPr="009B4EBE" w:rsidRDefault="00D32ADE" w:rsidP="009B4EBE">
            <w:pPr>
              <w:jc w:val="both"/>
              <w:rPr>
                <w:rFonts w:ascii="Arial" w:hAnsi="Arial" w:cs="Arial"/>
              </w:rPr>
            </w:pPr>
            <w:r w:rsidRPr="009B4EBE">
              <w:rPr>
                <w:rFonts w:ascii="Arial" w:hAnsi="Arial" w:cs="Arial"/>
              </w:rPr>
              <w:t>3. Координация работы отдела по молодёжной политике, спорту и культуры с учреждениями образования, культуры, общественными организациями</w:t>
            </w:r>
          </w:p>
          <w:p w:rsidR="00660A42" w:rsidRPr="009B4EBE" w:rsidRDefault="00D32ADE" w:rsidP="009B4EBE">
            <w:pPr>
              <w:jc w:val="both"/>
              <w:rPr>
                <w:rFonts w:ascii="Arial" w:hAnsi="Arial" w:cs="Arial"/>
              </w:rPr>
            </w:pPr>
            <w:r w:rsidRPr="009B4EBE">
              <w:rPr>
                <w:rFonts w:ascii="Arial" w:hAnsi="Arial" w:cs="Arial"/>
              </w:rPr>
              <w:t>4. Участие молодёжи в региональных, федеральных, международных мероприятиях</w:t>
            </w:r>
          </w:p>
        </w:tc>
        <w:tc>
          <w:tcPr>
            <w:tcW w:w="6456" w:type="dxa"/>
          </w:tcPr>
          <w:p w:rsidR="00D32ADE" w:rsidRPr="009B4EBE" w:rsidRDefault="00D32ADE" w:rsidP="009B4EBE">
            <w:pPr>
              <w:jc w:val="both"/>
              <w:rPr>
                <w:rFonts w:ascii="Arial" w:hAnsi="Arial" w:cs="Arial"/>
              </w:rPr>
            </w:pPr>
            <w:r w:rsidRPr="009B4EBE">
              <w:rPr>
                <w:rFonts w:ascii="Arial" w:hAnsi="Arial" w:cs="Arial"/>
              </w:rPr>
              <w:t xml:space="preserve">1. Недостаточное наличие комплексных молодежных центров в городе. </w:t>
            </w:r>
          </w:p>
          <w:p w:rsidR="00D32ADE" w:rsidRPr="009B4EBE" w:rsidRDefault="00D32ADE" w:rsidP="009B4EBE">
            <w:pPr>
              <w:jc w:val="both"/>
              <w:rPr>
                <w:rFonts w:ascii="Arial" w:hAnsi="Arial" w:cs="Arial"/>
              </w:rPr>
            </w:pPr>
            <w:r w:rsidRPr="009B4EBE">
              <w:rPr>
                <w:rFonts w:ascii="Arial" w:hAnsi="Arial" w:cs="Arial"/>
              </w:rPr>
              <w:t>2. Недостаточно развитая сеть подростково-молодежных клубов по месту жительства.</w:t>
            </w:r>
          </w:p>
          <w:p w:rsidR="00660A42" w:rsidRPr="009B4EBE" w:rsidRDefault="00D32ADE" w:rsidP="009B4EBE">
            <w:pPr>
              <w:jc w:val="both"/>
              <w:rPr>
                <w:rFonts w:ascii="Arial" w:hAnsi="Arial" w:cs="Arial"/>
              </w:rPr>
            </w:pPr>
            <w:r w:rsidRPr="009B4EBE">
              <w:rPr>
                <w:rFonts w:ascii="Arial" w:hAnsi="Arial" w:cs="Arial"/>
              </w:rPr>
              <w:t>3. Тенденция низких заработных плат для молодежи, не имеющей опыта работы. Нежелание работодателей принимать на подработку студентов очного отделения, несовершеннолетних подростков, желающих работать в свободное от учебы время.</w:t>
            </w:r>
          </w:p>
        </w:tc>
      </w:tr>
      <w:tr w:rsidR="009D6190" w:rsidRPr="009B4EBE" w:rsidTr="00C13F13">
        <w:tc>
          <w:tcPr>
            <w:tcW w:w="2458" w:type="dxa"/>
          </w:tcPr>
          <w:p w:rsidR="00660A42" w:rsidRPr="009B4EBE" w:rsidRDefault="00660A42" w:rsidP="009B4EBE">
            <w:pPr>
              <w:jc w:val="both"/>
              <w:rPr>
                <w:rFonts w:ascii="Arial" w:hAnsi="Arial" w:cs="Arial"/>
              </w:rPr>
            </w:pPr>
            <w:r w:rsidRPr="009B4EBE">
              <w:rPr>
                <w:rFonts w:ascii="Arial" w:hAnsi="Arial" w:cs="Arial"/>
              </w:rPr>
              <w:t>Уровень жизни населения</w:t>
            </w:r>
          </w:p>
        </w:tc>
        <w:tc>
          <w:tcPr>
            <w:tcW w:w="6379" w:type="dxa"/>
          </w:tcPr>
          <w:p w:rsidR="00660A42" w:rsidRPr="009B4EBE" w:rsidRDefault="00C13F13" w:rsidP="009B4EBE">
            <w:pPr>
              <w:jc w:val="both"/>
              <w:rPr>
                <w:rFonts w:ascii="Arial" w:hAnsi="Arial" w:cs="Arial"/>
              </w:rPr>
            </w:pPr>
            <w:r w:rsidRPr="009B4EBE">
              <w:rPr>
                <w:rFonts w:ascii="Arial" w:hAnsi="Arial" w:cs="Arial"/>
              </w:rPr>
              <w:t>Основными показателями уровня жизни населения являются денежные доходы, которые включают в себя оплату труда, пенсии, пособия и другие доходы. Согласно данным статистики наблюдается ежегодный рост среднемесячной заработной платы. Повышается и средний размер пенсии</w:t>
            </w:r>
          </w:p>
        </w:tc>
        <w:tc>
          <w:tcPr>
            <w:tcW w:w="6456" w:type="dxa"/>
          </w:tcPr>
          <w:p w:rsidR="00660A42" w:rsidRPr="009B4EBE" w:rsidRDefault="00C13F13" w:rsidP="009B4EBE">
            <w:pPr>
              <w:jc w:val="both"/>
              <w:rPr>
                <w:rFonts w:ascii="Arial" w:hAnsi="Arial" w:cs="Arial"/>
              </w:rPr>
            </w:pPr>
            <w:r w:rsidRPr="009B4EBE">
              <w:rPr>
                <w:rFonts w:ascii="Arial" w:hAnsi="Arial" w:cs="Arial"/>
              </w:rPr>
              <w:t>Высокий уровень цен</w:t>
            </w:r>
          </w:p>
        </w:tc>
      </w:tr>
      <w:tr w:rsidR="009D6190" w:rsidRPr="009B4EBE" w:rsidTr="00C13F13">
        <w:tc>
          <w:tcPr>
            <w:tcW w:w="2458" w:type="dxa"/>
          </w:tcPr>
          <w:p w:rsidR="00660A42" w:rsidRPr="009B4EBE" w:rsidRDefault="00660A42" w:rsidP="009B4EBE">
            <w:pPr>
              <w:jc w:val="both"/>
              <w:rPr>
                <w:rFonts w:ascii="Arial" w:hAnsi="Arial" w:cs="Arial"/>
              </w:rPr>
            </w:pPr>
            <w:r w:rsidRPr="009B4EBE">
              <w:rPr>
                <w:rFonts w:ascii="Arial" w:hAnsi="Arial" w:cs="Arial"/>
              </w:rPr>
              <w:t>Транспортная инфраструктура</w:t>
            </w:r>
          </w:p>
        </w:tc>
        <w:tc>
          <w:tcPr>
            <w:tcW w:w="6379" w:type="dxa"/>
          </w:tcPr>
          <w:p w:rsidR="00660A42" w:rsidRPr="009B4EBE" w:rsidRDefault="000C5B18" w:rsidP="009B4EBE">
            <w:pPr>
              <w:jc w:val="both"/>
              <w:rPr>
                <w:rFonts w:ascii="Arial" w:hAnsi="Arial" w:cs="Arial"/>
              </w:rPr>
            </w:pPr>
            <w:r w:rsidRPr="009B4EBE">
              <w:rPr>
                <w:rFonts w:ascii="Arial" w:hAnsi="Arial" w:cs="Arial"/>
              </w:rPr>
              <w:t xml:space="preserve">Город Усть-Кут является крупным транспортным узлом, расположен на пересечении железнодорожных, автомобильных, водных, </w:t>
            </w:r>
            <w:r w:rsidRPr="009B4EBE">
              <w:rPr>
                <w:rFonts w:ascii="Arial" w:hAnsi="Arial" w:cs="Arial"/>
              </w:rPr>
              <w:lastRenderedPageBreak/>
              <w:t>воздушных путей.</w:t>
            </w:r>
          </w:p>
        </w:tc>
        <w:tc>
          <w:tcPr>
            <w:tcW w:w="6456" w:type="dxa"/>
          </w:tcPr>
          <w:p w:rsidR="00660A42" w:rsidRPr="009B4EBE" w:rsidRDefault="000C5B18" w:rsidP="009B4EBE">
            <w:pPr>
              <w:jc w:val="both"/>
              <w:rPr>
                <w:rFonts w:ascii="Arial" w:hAnsi="Arial" w:cs="Arial"/>
              </w:rPr>
            </w:pPr>
            <w:r w:rsidRPr="009B4EBE">
              <w:rPr>
                <w:rFonts w:ascii="Arial" w:hAnsi="Arial" w:cs="Arial"/>
              </w:rPr>
              <w:lastRenderedPageBreak/>
              <w:t xml:space="preserve">Отсутствие необходимого финансирования на развитие транспортной инфраструктуры дорожная деятельность сводится к реализации мероприятий, </w:t>
            </w:r>
            <w:r w:rsidRPr="009B4EBE">
              <w:rPr>
                <w:rFonts w:ascii="Arial" w:hAnsi="Arial" w:cs="Arial"/>
              </w:rPr>
              <w:lastRenderedPageBreak/>
              <w:t>направленных на сохранение и поддержание транспортно-эксплуатационного состояния автомобильных дорог, инженерных сооружений.</w:t>
            </w:r>
          </w:p>
        </w:tc>
      </w:tr>
      <w:tr w:rsidR="009D6190" w:rsidRPr="009B4EBE" w:rsidTr="00C13F13">
        <w:tc>
          <w:tcPr>
            <w:tcW w:w="2458" w:type="dxa"/>
          </w:tcPr>
          <w:p w:rsidR="00660A42" w:rsidRPr="009B4EBE" w:rsidRDefault="00660A42" w:rsidP="009B4EBE">
            <w:pPr>
              <w:jc w:val="both"/>
              <w:rPr>
                <w:rFonts w:ascii="Arial" w:hAnsi="Arial" w:cs="Arial"/>
              </w:rPr>
            </w:pPr>
            <w:r w:rsidRPr="009B4EBE">
              <w:rPr>
                <w:rFonts w:ascii="Arial" w:hAnsi="Arial" w:cs="Arial"/>
              </w:rPr>
              <w:lastRenderedPageBreak/>
              <w:t>Природные ресурсы</w:t>
            </w:r>
          </w:p>
        </w:tc>
        <w:tc>
          <w:tcPr>
            <w:tcW w:w="6379" w:type="dxa"/>
          </w:tcPr>
          <w:p w:rsidR="00660A42" w:rsidRPr="009B4EBE" w:rsidRDefault="00C13F13" w:rsidP="009B4EBE">
            <w:pPr>
              <w:jc w:val="both"/>
              <w:rPr>
                <w:rFonts w:ascii="Arial" w:hAnsi="Arial" w:cs="Arial"/>
              </w:rPr>
            </w:pPr>
            <w:r w:rsidRPr="009B4EBE">
              <w:rPr>
                <w:rFonts w:ascii="Arial" w:hAnsi="Arial" w:cs="Arial"/>
              </w:rPr>
              <w:t xml:space="preserve">Усть-Кутский район обладает запасами значительных объёмов полезных ископаемых. </w:t>
            </w:r>
          </w:p>
        </w:tc>
        <w:tc>
          <w:tcPr>
            <w:tcW w:w="6456" w:type="dxa"/>
          </w:tcPr>
          <w:p w:rsidR="00660A42" w:rsidRPr="009B4EBE" w:rsidRDefault="00660A42" w:rsidP="009B4EBE">
            <w:pPr>
              <w:jc w:val="both"/>
              <w:rPr>
                <w:rFonts w:ascii="Arial" w:hAnsi="Arial" w:cs="Arial"/>
              </w:rPr>
            </w:pPr>
          </w:p>
        </w:tc>
      </w:tr>
      <w:tr w:rsidR="009D6190" w:rsidRPr="009B4EBE" w:rsidTr="00C13F13">
        <w:tc>
          <w:tcPr>
            <w:tcW w:w="2458" w:type="dxa"/>
          </w:tcPr>
          <w:p w:rsidR="00660A42" w:rsidRPr="009B4EBE" w:rsidRDefault="00660A42" w:rsidP="009B4EBE">
            <w:pPr>
              <w:jc w:val="both"/>
              <w:rPr>
                <w:rFonts w:ascii="Arial" w:hAnsi="Arial" w:cs="Arial"/>
              </w:rPr>
            </w:pPr>
            <w:r w:rsidRPr="009B4EBE">
              <w:rPr>
                <w:rFonts w:ascii="Arial" w:hAnsi="Arial" w:cs="Arial"/>
              </w:rPr>
              <w:t>Развитие малого и среднего предпринимательства</w:t>
            </w:r>
          </w:p>
        </w:tc>
        <w:tc>
          <w:tcPr>
            <w:tcW w:w="6379" w:type="dxa"/>
          </w:tcPr>
          <w:p w:rsidR="00C74D5B" w:rsidRPr="009B4EBE" w:rsidRDefault="00C74D5B" w:rsidP="009B4EBE">
            <w:pPr>
              <w:jc w:val="both"/>
              <w:rPr>
                <w:rFonts w:ascii="Arial" w:hAnsi="Arial" w:cs="Arial"/>
              </w:rPr>
            </w:pPr>
            <w:r w:rsidRPr="009B4EBE">
              <w:rPr>
                <w:rFonts w:ascii="Arial" w:hAnsi="Arial" w:cs="Arial"/>
              </w:rPr>
              <w:t>- Гибкая реакция на быстро меняющийся спрос;</w:t>
            </w:r>
          </w:p>
          <w:p w:rsidR="00C74D5B" w:rsidRPr="009B4EBE" w:rsidRDefault="00C74D5B" w:rsidP="009B4EBE">
            <w:pPr>
              <w:jc w:val="both"/>
              <w:rPr>
                <w:rFonts w:ascii="Arial" w:hAnsi="Arial" w:cs="Arial"/>
              </w:rPr>
            </w:pPr>
            <w:r w:rsidRPr="009B4EBE">
              <w:rPr>
                <w:rFonts w:ascii="Arial" w:hAnsi="Arial" w:cs="Arial"/>
              </w:rPr>
              <w:t>- Независимость действий (ограничения, накладываемые головной компанией, не сковывают ее);</w:t>
            </w:r>
          </w:p>
          <w:p w:rsidR="00C74D5B" w:rsidRPr="009B4EBE" w:rsidRDefault="00C74D5B" w:rsidP="009B4EBE">
            <w:pPr>
              <w:jc w:val="both"/>
              <w:rPr>
                <w:rFonts w:ascii="Arial" w:hAnsi="Arial" w:cs="Arial"/>
              </w:rPr>
            </w:pPr>
            <w:r w:rsidRPr="009B4EBE">
              <w:rPr>
                <w:rFonts w:ascii="Arial" w:hAnsi="Arial" w:cs="Arial"/>
              </w:rPr>
              <w:t>- Гибкость и оперативность в принятии и выполнении принимаемых решений Гибкая реакция на быстро меняющийся спрос;</w:t>
            </w:r>
          </w:p>
          <w:p w:rsidR="00C74D5B" w:rsidRPr="009B4EBE" w:rsidRDefault="00C74D5B" w:rsidP="009B4EBE">
            <w:pPr>
              <w:jc w:val="both"/>
              <w:rPr>
                <w:rFonts w:ascii="Arial" w:hAnsi="Arial" w:cs="Arial"/>
              </w:rPr>
            </w:pPr>
            <w:r w:rsidRPr="009B4EBE">
              <w:rPr>
                <w:rFonts w:ascii="Arial" w:hAnsi="Arial" w:cs="Arial"/>
              </w:rPr>
              <w:t>- Более высокая скорость прохождения информации;</w:t>
            </w:r>
          </w:p>
          <w:p w:rsidR="00C74D5B" w:rsidRPr="009B4EBE" w:rsidRDefault="00C74D5B" w:rsidP="009B4EBE">
            <w:pPr>
              <w:jc w:val="both"/>
              <w:rPr>
                <w:rFonts w:ascii="Arial" w:hAnsi="Arial" w:cs="Arial"/>
              </w:rPr>
            </w:pPr>
            <w:r w:rsidRPr="009B4EBE">
              <w:rPr>
                <w:rFonts w:ascii="Arial" w:hAnsi="Arial" w:cs="Arial"/>
              </w:rPr>
              <w:t>- Относительно невысокие расходы при осуществлении деятельности;</w:t>
            </w:r>
          </w:p>
          <w:p w:rsidR="00C74D5B" w:rsidRPr="009B4EBE" w:rsidRDefault="00C74D5B" w:rsidP="009B4EBE">
            <w:pPr>
              <w:jc w:val="both"/>
              <w:rPr>
                <w:rFonts w:ascii="Arial" w:hAnsi="Arial" w:cs="Arial"/>
              </w:rPr>
            </w:pPr>
            <w:r w:rsidRPr="009B4EBE">
              <w:rPr>
                <w:rFonts w:ascii="Arial" w:hAnsi="Arial" w:cs="Arial"/>
              </w:rPr>
              <w:t>- Большая возможность индивида реализовать свои идеи;</w:t>
            </w:r>
          </w:p>
          <w:p w:rsidR="00C74D5B" w:rsidRPr="009B4EBE" w:rsidRDefault="00C74D5B" w:rsidP="009B4EBE">
            <w:pPr>
              <w:jc w:val="both"/>
              <w:rPr>
                <w:rFonts w:ascii="Arial" w:hAnsi="Arial" w:cs="Arial"/>
              </w:rPr>
            </w:pPr>
            <w:r w:rsidRPr="009B4EBE">
              <w:rPr>
                <w:rFonts w:ascii="Arial" w:hAnsi="Arial" w:cs="Arial"/>
              </w:rPr>
              <w:t>- Более низкая потребность в первоначальном капитале;</w:t>
            </w:r>
          </w:p>
          <w:p w:rsidR="00C74D5B" w:rsidRPr="009B4EBE" w:rsidRDefault="00C74D5B" w:rsidP="009B4EBE">
            <w:pPr>
              <w:jc w:val="both"/>
              <w:rPr>
                <w:rFonts w:ascii="Arial" w:hAnsi="Arial" w:cs="Arial"/>
              </w:rPr>
            </w:pPr>
            <w:r w:rsidRPr="009B4EBE">
              <w:rPr>
                <w:rFonts w:ascii="Arial" w:hAnsi="Arial" w:cs="Arial"/>
              </w:rPr>
              <w:t>- Прямой контроль над всеми сторонами деятельности фирмы / Совмещение нескольких профессий;</w:t>
            </w:r>
          </w:p>
          <w:p w:rsidR="00C74D5B" w:rsidRPr="009B4EBE" w:rsidRDefault="00C74D5B" w:rsidP="009B4EBE">
            <w:pPr>
              <w:jc w:val="both"/>
              <w:rPr>
                <w:rFonts w:ascii="Arial" w:hAnsi="Arial" w:cs="Arial"/>
              </w:rPr>
            </w:pPr>
            <w:r w:rsidRPr="009B4EBE">
              <w:rPr>
                <w:rFonts w:ascii="Arial" w:hAnsi="Arial" w:cs="Arial"/>
              </w:rPr>
              <w:t>- Определенные налоговые льготы и льготный режим регистрации;</w:t>
            </w:r>
          </w:p>
          <w:p w:rsidR="00C74D5B" w:rsidRPr="009B4EBE" w:rsidRDefault="00C74D5B" w:rsidP="009B4EBE">
            <w:pPr>
              <w:jc w:val="both"/>
              <w:rPr>
                <w:rFonts w:ascii="Arial" w:hAnsi="Arial" w:cs="Arial"/>
              </w:rPr>
            </w:pPr>
            <w:r w:rsidRPr="009B4EBE">
              <w:rPr>
                <w:rFonts w:ascii="Arial" w:hAnsi="Arial" w:cs="Arial"/>
              </w:rPr>
              <w:t>- Способность быстро вводить изменения в продукцию;</w:t>
            </w:r>
          </w:p>
          <w:p w:rsidR="00C74D5B" w:rsidRPr="009B4EBE" w:rsidRDefault="00C74D5B" w:rsidP="009B4EBE">
            <w:pPr>
              <w:jc w:val="both"/>
              <w:rPr>
                <w:rFonts w:ascii="Arial" w:hAnsi="Arial" w:cs="Arial"/>
              </w:rPr>
            </w:pPr>
            <w:r w:rsidRPr="009B4EBE">
              <w:rPr>
                <w:rFonts w:ascii="Arial" w:hAnsi="Arial" w:cs="Arial"/>
              </w:rPr>
              <w:t>- Социальная значимость;</w:t>
            </w:r>
          </w:p>
          <w:p w:rsidR="00C74D5B" w:rsidRPr="009B4EBE" w:rsidRDefault="00C74D5B" w:rsidP="009B4EBE">
            <w:pPr>
              <w:jc w:val="both"/>
              <w:rPr>
                <w:rFonts w:ascii="Arial" w:hAnsi="Arial" w:cs="Arial"/>
              </w:rPr>
            </w:pPr>
            <w:r w:rsidRPr="009B4EBE">
              <w:rPr>
                <w:rFonts w:ascii="Arial" w:hAnsi="Arial" w:cs="Arial"/>
              </w:rPr>
              <w:t>- Относительно более высокая оборачиваемость собственного капитала;</w:t>
            </w:r>
          </w:p>
          <w:p w:rsidR="00660A42" w:rsidRPr="009B4EBE" w:rsidRDefault="00C74D5B" w:rsidP="009B4EBE">
            <w:pPr>
              <w:jc w:val="both"/>
              <w:rPr>
                <w:rFonts w:ascii="Arial" w:hAnsi="Arial" w:cs="Arial"/>
              </w:rPr>
            </w:pPr>
            <w:r w:rsidRPr="009B4EBE">
              <w:rPr>
                <w:rFonts w:ascii="Arial" w:hAnsi="Arial" w:cs="Arial"/>
              </w:rPr>
              <w:t>- Детальное знание своей клиентуры и близость к рынку.</w:t>
            </w:r>
          </w:p>
        </w:tc>
        <w:tc>
          <w:tcPr>
            <w:tcW w:w="6456" w:type="dxa"/>
          </w:tcPr>
          <w:p w:rsidR="00C74D5B" w:rsidRPr="009B4EBE" w:rsidRDefault="00C74D5B" w:rsidP="009B4EBE">
            <w:pPr>
              <w:jc w:val="both"/>
              <w:rPr>
                <w:rFonts w:ascii="Arial" w:hAnsi="Arial" w:cs="Arial"/>
              </w:rPr>
            </w:pPr>
            <w:r w:rsidRPr="009B4EBE">
              <w:rPr>
                <w:rFonts w:ascii="Arial" w:hAnsi="Arial" w:cs="Arial"/>
              </w:rPr>
              <w:t>- Чрезмерная зависимость от внешней среды;</w:t>
            </w:r>
          </w:p>
          <w:p w:rsidR="00C74D5B" w:rsidRPr="009B4EBE" w:rsidRDefault="00C74D5B" w:rsidP="009B4EBE">
            <w:pPr>
              <w:jc w:val="both"/>
              <w:rPr>
                <w:rFonts w:ascii="Arial" w:hAnsi="Arial" w:cs="Arial"/>
              </w:rPr>
            </w:pPr>
            <w:r w:rsidRPr="009B4EBE">
              <w:rPr>
                <w:rFonts w:ascii="Arial" w:hAnsi="Arial" w:cs="Arial"/>
              </w:rPr>
              <w:t>- Отсутствуют страховка и поддержка при неудачах, которые головная компания оказывает дочерним фирмам;</w:t>
            </w:r>
          </w:p>
          <w:p w:rsidR="00C74D5B" w:rsidRPr="009B4EBE" w:rsidRDefault="00C74D5B" w:rsidP="009B4EBE">
            <w:pPr>
              <w:jc w:val="both"/>
              <w:rPr>
                <w:rFonts w:ascii="Arial" w:hAnsi="Arial" w:cs="Arial"/>
              </w:rPr>
            </w:pPr>
            <w:r w:rsidRPr="009B4EBE">
              <w:rPr>
                <w:rFonts w:ascii="Arial" w:hAnsi="Arial" w:cs="Arial"/>
              </w:rPr>
              <w:t>- Недостаток ресурсов;</w:t>
            </w:r>
          </w:p>
          <w:p w:rsidR="00C74D5B" w:rsidRPr="009B4EBE" w:rsidRDefault="00C74D5B" w:rsidP="009B4EBE">
            <w:pPr>
              <w:jc w:val="both"/>
              <w:rPr>
                <w:rFonts w:ascii="Arial" w:hAnsi="Arial" w:cs="Arial"/>
              </w:rPr>
            </w:pPr>
            <w:r w:rsidRPr="009B4EBE">
              <w:rPr>
                <w:rFonts w:ascii="Arial" w:hAnsi="Arial" w:cs="Arial"/>
              </w:rPr>
              <w:t>- Форма распространения "теневой" экономики;</w:t>
            </w:r>
          </w:p>
          <w:p w:rsidR="00C74D5B" w:rsidRPr="009B4EBE" w:rsidRDefault="00C74D5B" w:rsidP="009B4EBE">
            <w:pPr>
              <w:jc w:val="both"/>
              <w:rPr>
                <w:rFonts w:ascii="Arial" w:hAnsi="Arial" w:cs="Arial"/>
              </w:rPr>
            </w:pPr>
            <w:r w:rsidRPr="009B4EBE">
              <w:rPr>
                <w:rFonts w:ascii="Arial" w:hAnsi="Arial" w:cs="Arial"/>
              </w:rPr>
              <w:t>- Ограниченные возможности получить кредит;</w:t>
            </w:r>
          </w:p>
          <w:p w:rsidR="00C74D5B" w:rsidRPr="009B4EBE" w:rsidRDefault="00C74D5B" w:rsidP="009B4EBE">
            <w:pPr>
              <w:jc w:val="both"/>
              <w:rPr>
                <w:rFonts w:ascii="Arial" w:hAnsi="Arial" w:cs="Arial"/>
              </w:rPr>
            </w:pPr>
            <w:r w:rsidRPr="009B4EBE">
              <w:rPr>
                <w:rFonts w:ascii="Arial" w:hAnsi="Arial" w:cs="Arial"/>
              </w:rPr>
              <w:t>- Скромные масштабы производства - неспособность на равных конкурировать с крупным производством;</w:t>
            </w:r>
          </w:p>
          <w:p w:rsidR="00C74D5B" w:rsidRPr="009B4EBE" w:rsidRDefault="00C74D5B" w:rsidP="009B4EBE">
            <w:pPr>
              <w:jc w:val="both"/>
              <w:rPr>
                <w:rFonts w:ascii="Arial" w:hAnsi="Arial" w:cs="Arial"/>
              </w:rPr>
            </w:pPr>
            <w:r w:rsidRPr="009B4EBE">
              <w:rPr>
                <w:rFonts w:ascii="Arial" w:hAnsi="Arial" w:cs="Arial"/>
              </w:rPr>
              <w:t>- Низкая возможность накопления капитала;</w:t>
            </w:r>
          </w:p>
          <w:p w:rsidR="00C74D5B" w:rsidRPr="009B4EBE" w:rsidRDefault="00C74D5B" w:rsidP="009B4EBE">
            <w:pPr>
              <w:jc w:val="both"/>
              <w:rPr>
                <w:rFonts w:ascii="Arial" w:hAnsi="Arial" w:cs="Arial"/>
              </w:rPr>
            </w:pPr>
            <w:r w:rsidRPr="009B4EBE">
              <w:rPr>
                <w:rFonts w:ascii="Arial" w:hAnsi="Arial" w:cs="Arial"/>
              </w:rPr>
              <w:t>- Проигрыш в управленческих возможностях по сравнению с крупными предприятиями или слабая компетентность руководителей;</w:t>
            </w:r>
          </w:p>
          <w:p w:rsidR="00C74D5B" w:rsidRPr="009B4EBE" w:rsidRDefault="00C74D5B" w:rsidP="009B4EBE">
            <w:pPr>
              <w:jc w:val="both"/>
              <w:rPr>
                <w:rFonts w:ascii="Arial" w:hAnsi="Arial" w:cs="Arial"/>
              </w:rPr>
            </w:pPr>
            <w:r w:rsidRPr="009B4EBE">
              <w:rPr>
                <w:rFonts w:ascii="Arial" w:hAnsi="Arial" w:cs="Arial"/>
              </w:rPr>
              <w:t>- Риск набора неквалифицированного персонала.</w:t>
            </w:r>
          </w:p>
          <w:p w:rsidR="00660A42" w:rsidRPr="009B4EBE" w:rsidRDefault="00660A42" w:rsidP="009B4EBE">
            <w:pPr>
              <w:jc w:val="both"/>
              <w:rPr>
                <w:rFonts w:ascii="Arial" w:hAnsi="Arial" w:cs="Arial"/>
              </w:rPr>
            </w:pPr>
          </w:p>
        </w:tc>
      </w:tr>
      <w:tr w:rsidR="009D6190" w:rsidRPr="009B4EBE" w:rsidTr="00C13F13">
        <w:tc>
          <w:tcPr>
            <w:tcW w:w="2458" w:type="dxa"/>
          </w:tcPr>
          <w:p w:rsidR="00660A42" w:rsidRPr="009B4EBE" w:rsidRDefault="00660A42" w:rsidP="009B4EBE">
            <w:pPr>
              <w:jc w:val="both"/>
              <w:rPr>
                <w:rFonts w:ascii="Arial" w:hAnsi="Arial" w:cs="Arial"/>
              </w:rPr>
            </w:pPr>
            <w:r w:rsidRPr="009B4EBE">
              <w:rPr>
                <w:rFonts w:ascii="Arial" w:hAnsi="Arial" w:cs="Arial"/>
              </w:rPr>
              <w:t>Туризм</w:t>
            </w:r>
          </w:p>
        </w:tc>
        <w:tc>
          <w:tcPr>
            <w:tcW w:w="6379" w:type="dxa"/>
          </w:tcPr>
          <w:p w:rsidR="00660A42" w:rsidRPr="009B4EBE" w:rsidRDefault="00C13F13" w:rsidP="009B4EBE">
            <w:pPr>
              <w:jc w:val="both"/>
              <w:rPr>
                <w:rFonts w:ascii="Arial" w:hAnsi="Arial" w:cs="Arial"/>
              </w:rPr>
            </w:pPr>
            <w:r w:rsidRPr="009B4EBE">
              <w:rPr>
                <w:rFonts w:ascii="Arial" w:hAnsi="Arial" w:cs="Arial"/>
              </w:rPr>
              <w:t>Есть все предпосылки для развития туризма</w:t>
            </w:r>
          </w:p>
        </w:tc>
        <w:tc>
          <w:tcPr>
            <w:tcW w:w="6456" w:type="dxa"/>
          </w:tcPr>
          <w:p w:rsidR="00660A42" w:rsidRPr="009B4EBE" w:rsidRDefault="00660A42" w:rsidP="009B4EBE">
            <w:pPr>
              <w:jc w:val="both"/>
              <w:rPr>
                <w:rFonts w:ascii="Arial" w:hAnsi="Arial" w:cs="Arial"/>
              </w:rPr>
            </w:pPr>
          </w:p>
        </w:tc>
      </w:tr>
      <w:tr w:rsidR="009D6190" w:rsidRPr="009B4EBE" w:rsidTr="00C13F13">
        <w:tc>
          <w:tcPr>
            <w:tcW w:w="2458" w:type="dxa"/>
          </w:tcPr>
          <w:p w:rsidR="00660A42" w:rsidRPr="009B4EBE" w:rsidRDefault="00660A42" w:rsidP="009B4EBE">
            <w:pPr>
              <w:jc w:val="both"/>
              <w:rPr>
                <w:rFonts w:ascii="Arial" w:hAnsi="Arial" w:cs="Arial"/>
              </w:rPr>
            </w:pPr>
            <w:r w:rsidRPr="009B4EBE">
              <w:rPr>
                <w:rFonts w:ascii="Arial" w:hAnsi="Arial" w:cs="Arial"/>
              </w:rPr>
              <w:t>Потребительский рынок</w:t>
            </w:r>
          </w:p>
        </w:tc>
        <w:tc>
          <w:tcPr>
            <w:tcW w:w="6379" w:type="dxa"/>
          </w:tcPr>
          <w:p w:rsidR="00660A42" w:rsidRPr="009B4EBE" w:rsidRDefault="00EE79F3" w:rsidP="009B4EBE">
            <w:pPr>
              <w:jc w:val="both"/>
              <w:rPr>
                <w:rFonts w:ascii="Arial" w:hAnsi="Arial" w:cs="Arial"/>
              </w:rPr>
            </w:pPr>
            <w:r w:rsidRPr="009B4EBE">
              <w:rPr>
                <w:rFonts w:ascii="Arial" w:hAnsi="Arial" w:cs="Arial"/>
              </w:rPr>
              <w:t xml:space="preserve">Развитие потребительского рынка в городе Усть-Куте характеризуется стабильностью, положительной динамикой, ростом насыщенности товаров и услуг. Все это способствует развитию новых форматов </w:t>
            </w:r>
            <w:r w:rsidRPr="009B4EBE">
              <w:rPr>
                <w:rFonts w:ascii="Arial" w:hAnsi="Arial" w:cs="Arial"/>
              </w:rPr>
              <w:lastRenderedPageBreak/>
              <w:t>предприятий розничной торговли.</w:t>
            </w:r>
          </w:p>
        </w:tc>
        <w:tc>
          <w:tcPr>
            <w:tcW w:w="6456" w:type="dxa"/>
          </w:tcPr>
          <w:p w:rsidR="00660A42" w:rsidRPr="009B4EBE" w:rsidRDefault="00EE79F3" w:rsidP="009B4EBE">
            <w:pPr>
              <w:jc w:val="both"/>
              <w:rPr>
                <w:rFonts w:ascii="Arial" w:hAnsi="Arial" w:cs="Arial"/>
              </w:rPr>
            </w:pPr>
            <w:r w:rsidRPr="009B4EBE">
              <w:rPr>
                <w:rFonts w:ascii="Arial" w:hAnsi="Arial" w:cs="Arial"/>
              </w:rPr>
              <w:lastRenderedPageBreak/>
              <w:t xml:space="preserve">Удаленность территории от оптовых поставщиков и крупных производителей продовольственных и непродовольственных товаров. Транспортные услуги по доставке груза влияют на увеличение стоимости </w:t>
            </w:r>
            <w:r w:rsidRPr="009B4EBE">
              <w:rPr>
                <w:rFonts w:ascii="Arial" w:hAnsi="Arial" w:cs="Arial"/>
              </w:rPr>
              <w:lastRenderedPageBreak/>
              <w:t>товара.</w:t>
            </w:r>
          </w:p>
        </w:tc>
      </w:tr>
      <w:tr w:rsidR="009D6190" w:rsidRPr="009B4EBE" w:rsidTr="00C13F13">
        <w:tc>
          <w:tcPr>
            <w:tcW w:w="2458" w:type="dxa"/>
          </w:tcPr>
          <w:p w:rsidR="00660A42" w:rsidRPr="009B4EBE" w:rsidRDefault="00660A42" w:rsidP="009B4EBE">
            <w:pPr>
              <w:jc w:val="both"/>
              <w:rPr>
                <w:rFonts w:ascii="Arial" w:hAnsi="Arial" w:cs="Arial"/>
              </w:rPr>
            </w:pPr>
            <w:r w:rsidRPr="009B4EBE">
              <w:rPr>
                <w:rFonts w:ascii="Arial" w:hAnsi="Arial" w:cs="Arial"/>
              </w:rPr>
              <w:lastRenderedPageBreak/>
              <w:t>Бюджетная обеспеченность</w:t>
            </w:r>
          </w:p>
        </w:tc>
        <w:tc>
          <w:tcPr>
            <w:tcW w:w="6379" w:type="dxa"/>
          </w:tcPr>
          <w:p w:rsidR="00A3582C" w:rsidRPr="009B4EBE" w:rsidRDefault="00A3582C" w:rsidP="009B4EBE">
            <w:pPr>
              <w:jc w:val="both"/>
              <w:rPr>
                <w:rFonts w:ascii="Arial" w:hAnsi="Arial" w:cs="Arial"/>
              </w:rPr>
            </w:pPr>
            <w:r w:rsidRPr="009B4EBE">
              <w:rPr>
                <w:rFonts w:ascii="Arial" w:hAnsi="Arial" w:cs="Arial"/>
              </w:rPr>
              <w:t xml:space="preserve">1. Реализация инвестиционных проектов, развитие коммунальной инфраструктуры. </w:t>
            </w:r>
          </w:p>
          <w:p w:rsidR="00A3582C" w:rsidRPr="009B4EBE" w:rsidRDefault="00A3582C" w:rsidP="009B4EBE">
            <w:pPr>
              <w:jc w:val="both"/>
              <w:rPr>
                <w:rFonts w:ascii="Arial" w:hAnsi="Arial" w:cs="Arial"/>
              </w:rPr>
            </w:pPr>
            <w:r w:rsidRPr="009B4EBE">
              <w:rPr>
                <w:rFonts w:ascii="Arial" w:hAnsi="Arial" w:cs="Arial"/>
              </w:rPr>
              <w:t>2.Проведение бюджетной реформы, оптимизация бюджетных расходов.</w:t>
            </w:r>
          </w:p>
          <w:p w:rsidR="00A3582C" w:rsidRPr="009B4EBE" w:rsidRDefault="00A3582C" w:rsidP="009B4EBE">
            <w:pPr>
              <w:jc w:val="both"/>
              <w:rPr>
                <w:rFonts w:ascii="Arial" w:hAnsi="Arial" w:cs="Arial"/>
              </w:rPr>
            </w:pPr>
            <w:r w:rsidRPr="009B4EBE">
              <w:rPr>
                <w:rFonts w:ascii="Arial" w:hAnsi="Arial" w:cs="Arial"/>
              </w:rPr>
              <w:t>3. Использование передовых информационных технологий, применяемых в Иркутской области, позволяющих объединить бюджетный процесс в единый цикл: планирование, процесс осуществления государственных закупок и исполнение бюджета с применением систем электронного документооборота.</w:t>
            </w:r>
          </w:p>
          <w:p w:rsidR="00660A42" w:rsidRPr="009B4EBE" w:rsidRDefault="00A3582C" w:rsidP="009B4EBE">
            <w:pPr>
              <w:jc w:val="both"/>
              <w:rPr>
                <w:rFonts w:ascii="Arial" w:hAnsi="Arial" w:cs="Arial"/>
              </w:rPr>
            </w:pPr>
            <w:r w:rsidRPr="009B4EBE">
              <w:rPr>
                <w:rFonts w:ascii="Arial" w:hAnsi="Arial" w:cs="Arial"/>
              </w:rPr>
              <w:t>4. Низкий уровень муниципального долга.</w:t>
            </w:r>
          </w:p>
        </w:tc>
        <w:tc>
          <w:tcPr>
            <w:tcW w:w="6456" w:type="dxa"/>
          </w:tcPr>
          <w:p w:rsidR="00A3582C" w:rsidRPr="009B4EBE" w:rsidRDefault="00A3582C" w:rsidP="009B4EBE">
            <w:pPr>
              <w:jc w:val="both"/>
              <w:rPr>
                <w:rFonts w:ascii="Arial" w:hAnsi="Arial" w:cs="Arial"/>
              </w:rPr>
            </w:pPr>
            <w:r w:rsidRPr="009B4EBE">
              <w:rPr>
                <w:rFonts w:ascii="Arial" w:hAnsi="Arial" w:cs="Arial"/>
              </w:rPr>
              <w:t>1. Наличие неэффективных налоговых льгот.</w:t>
            </w:r>
          </w:p>
          <w:p w:rsidR="00660A42" w:rsidRPr="009B4EBE" w:rsidRDefault="00A3582C" w:rsidP="009B4EBE">
            <w:pPr>
              <w:jc w:val="both"/>
              <w:rPr>
                <w:rFonts w:ascii="Arial" w:hAnsi="Arial" w:cs="Arial"/>
              </w:rPr>
            </w:pPr>
            <w:r w:rsidRPr="009B4EBE">
              <w:rPr>
                <w:rFonts w:ascii="Arial" w:hAnsi="Arial" w:cs="Arial"/>
              </w:rPr>
              <w:t>2. Недостаточная ориентация получателей бюджетных средств на обеспечение эффективности расходования бюджетных средств.</w:t>
            </w:r>
          </w:p>
        </w:tc>
      </w:tr>
    </w:tbl>
    <w:p w:rsidR="00660A42" w:rsidRPr="009B4EBE" w:rsidRDefault="00660A42" w:rsidP="009B4EBE">
      <w:pPr>
        <w:pStyle w:val="ConsPlusNormal"/>
        <w:jc w:val="both"/>
        <w:rPr>
          <w:rFonts w:ascii="Arial" w:hAnsi="Arial" w:cs="Arial"/>
          <w:szCs w:val="24"/>
        </w:rPr>
      </w:pPr>
    </w:p>
    <w:sectPr w:rsidR="00660A42" w:rsidRPr="009B4EBE" w:rsidSect="0028456C">
      <w:footerReference w:type="even" r:id="rId20"/>
      <w:footerReference w:type="default" r:id="rId21"/>
      <w:pgSz w:w="16840" w:h="11907" w:orient="landscape"/>
      <w:pgMar w:top="1134" w:right="567" w:bottom="567" w:left="567" w:header="0" w:footer="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521C" w:rsidRDefault="00ED521C" w:rsidP="00EF564C">
      <w:r>
        <w:separator/>
      </w:r>
    </w:p>
  </w:endnote>
  <w:endnote w:type="continuationSeparator" w:id="0">
    <w:p w:rsidR="00ED521C" w:rsidRDefault="00ED521C" w:rsidP="00EF56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1DEF" w:rsidRDefault="003B1DEF" w:rsidP="00D53B47">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3B1DEF" w:rsidRDefault="003B1DEF" w:rsidP="00B23BFA">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1DEF" w:rsidRDefault="003B1DEF">
    <w:pPr>
      <w:pStyle w:val="a4"/>
      <w:jc w:val="right"/>
    </w:pPr>
    <w:r>
      <w:fldChar w:fldCharType="begin"/>
    </w:r>
    <w:r>
      <w:instrText xml:space="preserve"> PAGE   \* MERGEFORMAT </w:instrText>
    </w:r>
    <w:r>
      <w:fldChar w:fldCharType="separate"/>
    </w:r>
    <w:r w:rsidR="001343B2">
      <w:rPr>
        <w:noProof/>
      </w:rPr>
      <w:t>6</w:t>
    </w:r>
    <w:r>
      <w:rPr>
        <w:noProof/>
      </w:rPr>
      <w:fldChar w:fldCharType="end"/>
    </w:r>
  </w:p>
  <w:p w:rsidR="003B1DEF" w:rsidRDefault="003B1DEF" w:rsidP="00B23BFA">
    <w:pPr>
      <w:pStyle w:val="a4"/>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1DEF" w:rsidRDefault="003B1DEF" w:rsidP="0086515A">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3B1DEF" w:rsidRDefault="003B1DEF" w:rsidP="0086515A">
    <w:pPr>
      <w:pStyle w:val="a4"/>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1DEF" w:rsidRDefault="003B1DEF" w:rsidP="0086515A">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6E29DD">
      <w:rPr>
        <w:rStyle w:val="a6"/>
        <w:noProof/>
      </w:rPr>
      <w:t>52</w:t>
    </w:r>
    <w:r>
      <w:rPr>
        <w:rStyle w:val="a6"/>
      </w:rPr>
      <w:fldChar w:fldCharType="end"/>
    </w:r>
  </w:p>
  <w:p w:rsidR="003B1DEF" w:rsidRDefault="003B1DEF" w:rsidP="0086515A">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521C" w:rsidRDefault="00ED521C" w:rsidP="00EF564C">
      <w:r>
        <w:separator/>
      </w:r>
    </w:p>
  </w:footnote>
  <w:footnote w:type="continuationSeparator" w:id="0">
    <w:p w:rsidR="00ED521C" w:rsidRDefault="00ED521C" w:rsidP="00EF564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362882"/>
    <w:multiLevelType w:val="hybridMultilevel"/>
    <w:tmpl w:val="877C228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13E15E9A"/>
    <w:multiLevelType w:val="hybridMultilevel"/>
    <w:tmpl w:val="6346F8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6666A1F"/>
    <w:multiLevelType w:val="hybridMultilevel"/>
    <w:tmpl w:val="E5C2DE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A9F7F5F"/>
    <w:multiLevelType w:val="hybridMultilevel"/>
    <w:tmpl w:val="C942A5C8"/>
    <w:lvl w:ilvl="0" w:tplc="93500F5E">
      <w:start w:val="1"/>
      <w:numFmt w:val="decimal"/>
      <w:lvlText w:val="%1."/>
      <w:lvlJc w:val="left"/>
      <w:pPr>
        <w:ind w:left="1286" w:hanging="360"/>
      </w:pPr>
      <w:rPr>
        <w:rFonts w:hint="default"/>
      </w:rPr>
    </w:lvl>
    <w:lvl w:ilvl="1" w:tplc="04190019" w:tentative="1">
      <w:start w:val="1"/>
      <w:numFmt w:val="lowerLetter"/>
      <w:lvlText w:val="%2."/>
      <w:lvlJc w:val="left"/>
      <w:pPr>
        <w:ind w:left="2006" w:hanging="360"/>
      </w:pPr>
    </w:lvl>
    <w:lvl w:ilvl="2" w:tplc="0419001B" w:tentative="1">
      <w:start w:val="1"/>
      <w:numFmt w:val="lowerRoman"/>
      <w:lvlText w:val="%3."/>
      <w:lvlJc w:val="right"/>
      <w:pPr>
        <w:ind w:left="2726" w:hanging="180"/>
      </w:pPr>
    </w:lvl>
    <w:lvl w:ilvl="3" w:tplc="0419000F" w:tentative="1">
      <w:start w:val="1"/>
      <w:numFmt w:val="decimal"/>
      <w:lvlText w:val="%4."/>
      <w:lvlJc w:val="left"/>
      <w:pPr>
        <w:ind w:left="3446" w:hanging="360"/>
      </w:pPr>
    </w:lvl>
    <w:lvl w:ilvl="4" w:tplc="04190019" w:tentative="1">
      <w:start w:val="1"/>
      <w:numFmt w:val="lowerLetter"/>
      <w:lvlText w:val="%5."/>
      <w:lvlJc w:val="left"/>
      <w:pPr>
        <w:ind w:left="4166" w:hanging="360"/>
      </w:pPr>
    </w:lvl>
    <w:lvl w:ilvl="5" w:tplc="0419001B" w:tentative="1">
      <w:start w:val="1"/>
      <w:numFmt w:val="lowerRoman"/>
      <w:lvlText w:val="%6."/>
      <w:lvlJc w:val="right"/>
      <w:pPr>
        <w:ind w:left="4886" w:hanging="180"/>
      </w:pPr>
    </w:lvl>
    <w:lvl w:ilvl="6" w:tplc="0419000F" w:tentative="1">
      <w:start w:val="1"/>
      <w:numFmt w:val="decimal"/>
      <w:lvlText w:val="%7."/>
      <w:lvlJc w:val="left"/>
      <w:pPr>
        <w:ind w:left="5606" w:hanging="360"/>
      </w:pPr>
    </w:lvl>
    <w:lvl w:ilvl="7" w:tplc="04190019" w:tentative="1">
      <w:start w:val="1"/>
      <w:numFmt w:val="lowerLetter"/>
      <w:lvlText w:val="%8."/>
      <w:lvlJc w:val="left"/>
      <w:pPr>
        <w:ind w:left="6326" w:hanging="360"/>
      </w:pPr>
    </w:lvl>
    <w:lvl w:ilvl="8" w:tplc="0419001B" w:tentative="1">
      <w:start w:val="1"/>
      <w:numFmt w:val="lowerRoman"/>
      <w:lvlText w:val="%9."/>
      <w:lvlJc w:val="right"/>
      <w:pPr>
        <w:ind w:left="7046" w:hanging="180"/>
      </w:pPr>
    </w:lvl>
  </w:abstractNum>
  <w:abstractNum w:abstractNumId="4">
    <w:nsid w:val="3198518A"/>
    <w:multiLevelType w:val="hybridMultilevel"/>
    <w:tmpl w:val="A45249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F526542"/>
    <w:multiLevelType w:val="hybridMultilevel"/>
    <w:tmpl w:val="CAF811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A834F4E"/>
    <w:multiLevelType w:val="hybridMultilevel"/>
    <w:tmpl w:val="BA2A69C6"/>
    <w:lvl w:ilvl="0" w:tplc="08945CC8">
      <w:start w:val="1"/>
      <w:numFmt w:val="decimal"/>
      <w:lvlText w:val="%1."/>
      <w:lvlJc w:val="left"/>
      <w:pPr>
        <w:ind w:left="360" w:hanging="360"/>
      </w:pPr>
      <w:rPr>
        <w:rFonts w:hint="default"/>
      </w:rPr>
    </w:lvl>
    <w:lvl w:ilvl="1" w:tplc="04190019">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7">
    <w:nsid w:val="53FE6C01"/>
    <w:multiLevelType w:val="hybridMultilevel"/>
    <w:tmpl w:val="46988F0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5DF82C8C"/>
    <w:multiLevelType w:val="hybridMultilevel"/>
    <w:tmpl w:val="4918A8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5F464263"/>
    <w:multiLevelType w:val="hybridMultilevel"/>
    <w:tmpl w:val="EE5840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4CB0293"/>
    <w:multiLevelType w:val="hybridMultilevel"/>
    <w:tmpl w:val="1150684A"/>
    <w:lvl w:ilvl="0" w:tplc="6720CD9E">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1">
    <w:nsid w:val="6EB60BC6"/>
    <w:multiLevelType w:val="hybridMultilevel"/>
    <w:tmpl w:val="442CA4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4"/>
  </w:num>
  <w:num w:numId="3">
    <w:abstractNumId w:val="8"/>
  </w:num>
  <w:num w:numId="4">
    <w:abstractNumId w:val="5"/>
  </w:num>
  <w:num w:numId="5">
    <w:abstractNumId w:val="10"/>
  </w:num>
  <w:num w:numId="6">
    <w:abstractNumId w:val="6"/>
  </w:num>
  <w:num w:numId="7">
    <w:abstractNumId w:val="0"/>
  </w:num>
  <w:num w:numId="8">
    <w:abstractNumId w:val="7"/>
  </w:num>
  <w:num w:numId="9">
    <w:abstractNumId w:val="3"/>
  </w:num>
  <w:num w:numId="10">
    <w:abstractNumId w:val="1"/>
  </w:num>
  <w:num w:numId="11">
    <w:abstractNumId w:val="9"/>
  </w:num>
  <w:num w:numId="12">
    <w:abstractNumId w:val="1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4"/>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716EB2"/>
    <w:rsid w:val="000001A4"/>
    <w:rsid w:val="00000685"/>
    <w:rsid w:val="00000BE1"/>
    <w:rsid w:val="00000EA0"/>
    <w:rsid w:val="000019D5"/>
    <w:rsid w:val="00001E2F"/>
    <w:rsid w:val="00002F1F"/>
    <w:rsid w:val="00002F25"/>
    <w:rsid w:val="00003102"/>
    <w:rsid w:val="00003621"/>
    <w:rsid w:val="00003738"/>
    <w:rsid w:val="000038FD"/>
    <w:rsid w:val="00003933"/>
    <w:rsid w:val="00003A0C"/>
    <w:rsid w:val="00003B3B"/>
    <w:rsid w:val="00004056"/>
    <w:rsid w:val="000042A4"/>
    <w:rsid w:val="0000434D"/>
    <w:rsid w:val="0000435A"/>
    <w:rsid w:val="00004566"/>
    <w:rsid w:val="00004824"/>
    <w:rsid w:val="000054AA"/>
    <w:rsid w:val="0000584F"/>
    <w:rsid w:val="000058BE"/>
    <w:rsid w:val="00005926"/>
    <w:rsid w:val="00005AF5"/>
    <w:rsid w:val="00006161"/>
    <w:rsid w:val="00006336"/>
    <w:rsid w:val="00006482"/>
    <w:rsid w:val="0000655E"/>
    <w:rsid w:val="00006DAB"/>
    <w:rsid w:val="00007055"/>
    <w:rsid w:val="000070CE"/>
    <w:rsid w:val="00007A79"/>
    <w:rsid w:val="00007FFC"/>
    <w:rsid w:val="00010769"/>
    <w:rsid w:val="00010C66"/>
    <w:rsid w:val="00010C6E"/>
    <w:rsid w:val="00011298"/>
    <w:rsid w:val="00011602"/>
    <w:rsid w:val="0001217B"/>
    <w:rsid w:val="00013020"/>
    <w:rsid w:val="00013193"/>
    <w:rsid w:val="00013343"/>
    <w:rsid w:val="00013605"/>
    <w:rsid w:val="00013C8B"/>
    <w:rsid w:val="00013D98"/>
    <w:rsid w:val="00013DE5"/>
    <w:rsid w:val="000146AA"/>
    <w:rsid w:val="0001478D"/>
    <w:rsid w:val="000152D9"/>
    <w:rsid w:val="000156D1"/>
    <w:rsid w:val="00015C37"/>
    <w:rsid w:val="00015D64"/>
    <w:rsid w:val="00016083"/>
    <w:rsid w:val="00016478"/>
    <w:rsid w:val="000164E2"/>
    <w:rsid w:val="0001718B"/>
    <w:rsid w:val="0001762C"/>
    <w:rsid w:val="0002008B"/>
    <w:rsid w:val="00020112"/>
    <w:rsid w:val="00020229"/>
    <w:rsid w:val="0002036E"/>
    <w:rsid w:val="000203F0"/>
    <w:rsid w:val="0002042E"/>
    <w:rsid w:val="0002059F"/>
    <w:rsid w:val="000206A4"/>
    <w:rsid w:val="00020C60"/>
    <w:rsid w:val="00021BCF"/>
    <w:rsid w:val="0002259E"/>
    <w:rsid w:val="00022804"/>
    <w:rsid w:val="00022979"/>
    <w:rsid w:val="00023B16"/>
    <w:rsid w:val="00023B6C"/>
    <w:rsid w:val="00023D7D"/>
    <w:rsid w:val="0002403A"/>
    <w:rsid w:val="00024279"/>
    <w:rsid w:val="00024883"/>
    <w:rsid w:val="000248E5"/>
    <w:rsid w:val="00024B5D"/>
    <w:rsid w:val="00024EC2"/>
    <w:rsid w:val="00025AC4"/>
    <w:rsid w:val="00025C96"/>
    <w:rsid w:val="000261E5"/>
    <w:rsid w:val="000268C0"/>
    <w:rsid w:val="0002749C"/>
    <w:rsid w:val="000274B5"/>
    <w:rsid w:val="000278E4"/>
    <w:rsid w:val="00027EB9"/>
    <w:rsid w:val="00030960"/>
    <w:rsid w:val="00031B4B"/>
    <w:rsid w:val="00031D97"/>
    <w:rsid w:val="00032107"/>
    <w:rsid w:val="00032A2C"/>
    <w:rsid w:val="000333F4"/>
    <w:rsid w:val="0003369B"/>
    <w:rsid w:val="0003391A"/>
    <w:rsid w:val="00034432"/>
    <w:rsid w:val="00034700"/>
    <w:rsid w:val="00034B4D"/>
    <w:rsid w:val="00034D94"/>
    <w:rsid w:val="00035349"/>
    <w:rsid w:val="000369CF"/>
    <w:rsid w:val="00036DA5"/>
    <w:rsid w:val="00036FAE"/>
    <w:rsid w:val="00037480"/>
    <w:rsid w:val="00037CF6"/>
    <w:rsid w:val="00037EF9"/>
    <w:rsid w:val="000401C7"/>
    <w:rsid w:val="00040F3B"/>
    <w:rsid w:val="00041596"/>
    <w:rsid w:val="000416CA"/>
    <w:rsid w:val="00041B74"/>
    <w:rsid w:val="00041CD9"/>
    <w:rsid w:val="00042126"/>
    <w:rsid w:val="000423DF"/>
    <w:rsid w:val="0004257B"/>
    <w:rsid w:val="00042587"/>
    <w:rsid w:val="000425AB"/>
    <w:rsid w:val="00042624"/>
    <w:rsid w:val="0004264C"/>
    <w:rsid w:val="000429A5"/>
    <w:rsid w:val="0004359F"/>
    <w:rsid w:val="000439B2"/>
    <w:rsid w:val="00043A3D"/>
    <w:rsid w:val="00043CD1"/>
    <w:rsid w:val="00044512"/>
    <w:rsid w:val="0004458E"/>
    <w:rsid w:val="0004459E"/>
    <w:rsid w:val="00044964"/>
    <w:rsid w:val="00044973"/>
    <w:rsid w:val="00044F9B"/>
    <w:rsid w:val="00045073"/>
    <w:rsid w:val="00045774"/>
    <w:rsid w:val="0004585C"/>
    <w:rsid w:val="00045B0B"/>
    <w:rsid w:val="00045C42"/>
    <w:rsid w:val="00046096"/>
    <w:rsid w:val="00046193"/>
    <w:rsid w:val="00047C04"/>
    <w:rsid w:val="00047D69"/>
    <w:rsid w:val="00050496"/>
    <w:rsid w:val="000507BC"/>
    <w:rsid w:val="00050B56"/>
    <w:rsid w:val="00050BBB"/>
    <w:rsid w:val="000519DE"/>
    <w:rsid w:val="00051E1B"/>
    <w:rsid w:val="00051ED8"/>
    <w:rsid w:val="00052554"/>
    <w:rsid w:val="000525AA"/>
    <w:rsid w:val="00053269"/>
    <w:rsid w:val="00053762"/>
    <w:rsid w:val="000537E7"/>
    <w:rsid w:val="00053956"/>
    <w:rsid w:val="00053D75"/>
    <w:rsid w:val="000545F9"/>
    <w:rsid w:val="00055B7A"/>
    <w:rsid w:val="0005732C"/>
    <w:rsid w:val="00057775"/>
    <w:rsid w:val="00057808"/>
    <w:rsid w:val="00057DC6"/>
    <w:rsid w:val="00057E0D"/>
    <w:rsid w:val="00057EEC"/>
    <w:rsid w:val="0006011C"/>
    <w:rsid w:val="0006034C"/>
    <w:rsid w:val="000607C6"/>
    <w:rsid w:val="00060E7F"/>
    <w:rsid w:val="00061136"/>
    <w:rsid w:val="0006225B"/>
    <w:rsid w:val="000626FE"/>
    <w:rsid w:val="00062852"/>
    <w:rsid w:val="00062F2C"/>
    <w:rsid w:val="000635B7"/>
    <w:rsid w:val="00063BAD"/>
    <w:rsid w:val="00063CE2"/>
    <w:rsid w:val="00064108"/>
    <w:rsid w:val="00064681"/>
    <w:rsid w:val="0006496F"/>
    <w:rsid w:val="0006498B"/>
    <w:rsid w:val="00064C09"/>
    <w:rsid w:val="00064E92"/>
    <w:rsid w:val="00064F21"/>
    <w:rsid w:val="00065473"/>
    <w:rsid w:val="0006551E"/>
    <w:rsid w:val="00065522"/>
    <w:rsid w:val="000658DA"/>
    <w:rsid w:val="000661C0"/>
    <w:rsid w:val="000665FD"/>
    <w:rsid w:val="00066FE5"/>
    <w:rsid w:val="0006776D"/>
    <w:rsid w:val="00067852"/>
    <w:rsid w:val="00067E82"/>
    <w:rsid w:val="00067EB4"/>
    <w:rsid w:val="000705FB"/>
    <w:rsid w:val="00070DBD"/>
    <w:rsid w:val="00070E84"/>
    <w:rsid w:val="00071203"/>
    <w:rsid w:val="0007199A"/>
    <w:rsid w:val="00072107"/>
    <w:rsid w:val="0007277D"/>
    <w:rsid w:val="00072FE2"/>
    <w:rsid w:val="00073004"/>
    <w:rsid w:val="00073BDB"/>
    <w:rsid w:val="000742D0"/>
    <w:rsid w:val="000749C6"/>
    <w:rsid w:val="000752A6"/>
    <w:rsid w:val="0007530B"/>
    <w:rsid w:val="000759F5"/>
    <w:rsid w:val="00076150"/>
    <w:rsid w:val="00076248"/>
    <w:rsid w:val="00076748"/>
    <w:rsid w:val="0007695B"/>
    <w:rsid w:val="00076F45"/>
    <w:rsid w:val="00077019"/>
    <w:rsid w:val="00077573"/>
    <w:rsid w:val="0007773F"/>
    <w:rsid w:val="00077753"/>
    <w:rsid w:val="00077DA9"/>
    <w:rsid w:val="0008031D"/>
    <w:rsid w:val="000808D3"/>
    <w:rsid w:val="000818DF"/>
    <w:rsid w:val="000819DC"/>
    <w:rsid w:val="000819DD"/>
    <w:rsid w:val="00081BAC"/>
    <w:rsid w:val="00082542"/>
    <w:rsid w:val="00082ABA"/>
    <w:rsid w:val="00082D8D"/>
    <w:rsid w:val="00083236"/>
    <w:rsid w:val="00083308"/>
    <w:rsid w:val="000839CC"/>
    <w:rsid w:val="00083B49"/>
    <w:rsid w:val="00084371"/>
    <w:rsid w:val="000843E8"/>
    <w:rsid w:val="000845F2"/>
    <w:rsid w:val="000850E3"/>
    <w:rsid w:val="00085216"/>
    <w:rsid w:val="00085310"/>
    <w:rsid w:val="00085C62"/>
    <w:rsid w:val="000861D6"/>
    <w:rsid w:val="000867B9"/>
    <w:rsid w:val="00086D90"/>
    <w:rsid w:val="000870B7"/>
    <w:rsid w:val="000874E7"/>
    <w:rsid w:val="00087F9F"/>
    <w:rsid w:val="00090028"/>
    <w:rsid w:val="00090136"/>
    <w:rsid w:val="00090BC5"/>
    <w:rsid w:val="00090C95"/>
    <w:rsid w:val="00091241"/>
    <w:rsid w:val="0009151D"/>
    <w:rsid w:val="00091FD6"/>
    <w:rsid w:val="00092047"/>
    <w:rsid w:val="00092928"/>
    <w:rsid w:val="00093354"/>
    <w:rsid w:val="0009376E"/>
    <w:rsid w:val="0009416C"/>
    <w:rsid w:val="000945C9"/>
    <w:rsid w:val="00094A68"/>
    <w:rsid w:val="00094AAF"/>
    <w:rsid w:val="00094AE6"/>
    <w:rsid w:val="00094FFF"/>
    <w:rsid w:val="00095717"/>
    <w:rsid w:val="00095BF3"/>
    <w:rsid w:val="000960CF"/>
    <w:rsid w:val="00096271"/>
    <w:rsid w:val="00096425"/>
    <w:rsid w:val="000968E6"/>
    <w:rsid w:val="00097521"/>
    <w:rsid w:val="000A0CC1"/>
    <w:rsid w:val="000A10E3"/>
    <w:rsid w:val="000A1584"/>
    <w:rsid w:val="000A15F4"/>
    <w:rsid w:val="000A1AA7"/>
    <w:rsid w:val="000A1CF1"/>
    <w:rsid w:val="000A27CB"/>
    <w:rsid w:val="000A29DF"/>
    <w:rsid w:val="000A3117"/>
    <w:rsid w:val="000A3127"/>
    <w:rsid w:val="000A3276"/>
    <w:rsid w:val="000A3B1A"/>
    <w:rsid w:val="000A4A26"/>
    <w:rsid w:val="000A4C36"/>
    <w:rsid w:val="000A4C47"/>
    <w:rsid w:val="000A4E97"/>
    <w:rsid w:val="000A5294"/>
    <w:rsid w:val="000A52B2"/>
    <w:rsid w:val="000A5379"/>
    <w:rsid w:val="000A5436"/>
    <w:rsid w:val="000A565E"/>
    <w:rsid w:val="000A56EE"/>
    <w:rsid w:val="000A5EF8"/>
    <w:rsid w:val="000A606D"/>
    <w:rsid w:val="000A68BE"/>
    <w:rsid w:val="000A71CD"/>
    <w:rsid w:val="000A734E"/>
    <w:rsid w:val="000A75DB"/>
    <w:rsid w:val="000A75F7"/>
    <w:rsid w:val="000A76A8"/>
    <w:rsid w:val="000A7EC8"/>
    <w:rsid w:val="000B01E4"/>
    <w:rsid w:val="000B0461"/>
    <w:rsid w:val="000B0600"/>
    <w:rsid w:val="000B0FD4"/>
    <w:rsid w:val="000B1063"/>
    <w:rsid w:val="000B15C4"/>
    <w:rsid w:val="000B173A"/>
    <w:rsid w:val="000B1D52"/>
    <w:rsid w:val="000B26DF"/>
    <w:rsid w:val="000B2752"/>
    <w:rsid w:val="000B27F8"/>
    <w:rsid w:val="000B2CD8"/>
    <w:rsid w:val="000B2D74"/>
    <w:rsid w:val="000B2FF1"/>
    <w:rsid w:val="000B34E9"/>
    <w:rsid w:val="000B393C"/>
    <w:rsid w:val="000B3ED8"/>
    <w:rsid w:val="000B404E"/>
    <w:rsid w:val="000B433D"/>
    <w:rsid w:val="000B44C8"/>
    <w:rsid w:val="000B4C4C"/>
    <w:rsid w:val="000B507D"/>
    <w:rsid w:val="000B5425"/>
    <w:rsid w:val="000B5A62"/>
    <w:rsid w:val="000B5D39"/>
    <w:rsid w:val="000B5F46"/>
    <w:rsid w:val="000B6E0F"/>
    <w:rsid w:val="000B7047"/>
    <w:rsid w:val="000B7384"/>
    <w:rsid w:val="000B74E2"/>
    <w:rsid w:val="000B755D"/>
    <w:rsid w:val="000B7B92"/>
    <w:rsid w:val="000B7DBE"/>
    <w:rsid w:val="000C03C2"/>
    <w:rsid w:val="000C05BF"/>
    <w:rsid w:val="000C0831"/>
    <w:rsid w:val="000C12A8"/>
    <w:rsid w:val="000C1459"/>
    <w:rsid w:val="000C198E"/>
    <w:rsid w:val="000C19A6"/>
    <w:rsid w:val="000C1A14"/>
    <w:rsid w:val="000C2A53"/>
    <w:rsid w:val="000C2B6A"/>
    <w:rsid w:val="000C2BED"/>
    <w:rsid w:val="000C311D"/>
    <w:rsid w:val="000C3243"/>
    <w:rsid w:val="000C3460"/>
    <w:rsid w:val="000C376A"/>
    <w:rsid w:val="000C3BD4"/>
    <w:rsid w:val="000C41AD"/>
    <w:rsid w:val="000C4235"/>
    <w:rsid w:val="000C4478"/>
    <w:rsid w:val="000C4D9E"/>
    <w:rsid w:val="000C4DE4"/>
    <w:rsid w:val="000C4EA0"/>
    <w:rsid w:val="000C55C2"/>
    <w:rsid w:val="000C5657"/>
    <w:rsid w:val="000C5B18"/>
    <w:rsid w:val="000C5BA9"/>
    <w:rsid w:val="000C5D4E"/>
    <w:rsid w:val="000C6659"/>
    <w:rsid w:val="000C67FA"/>
    <w:rsid w:val="000C69C2"/>
    <w:rsid w:val="000C78FF"/>
    <w:rsid w:val="000C7C4B"/>
    <w:rsid w:val="000C7E57"/>
    <w:rsid w:val="000D01EB"/>
    <w:rsid w:val="000D0403"/>
    <w:rsid w:val="000D09C6"/>
    <w:rsid w:val="000D0B9B"/>
    <w:rsid w:val="000D0F01"/>
    <w:rsid w:val="000D0F06"/>
    <w:rsid w:val="000D10F1"/>
    <w:rsid w:val="000D135F"/>
    <w:rsid w:val="000D1381"/>
    <w:rsid w:val="000D1ABB"/>
    <w:rsid w:val="000D1BD4"/>
    <w:rsid w:val="000D20EC"/>
    <w:rsid w:val="000D218B"/>
    <w:rsid w:val="000D2348"/>
    <w:rsid w:val="000D2C3B"/>
    <w:rsid w:val="000D2F13"/>
    <w:rsid w:val="000D43C1"/>
    <w:rsid w:val="000D471D"/>
    <w:rsid w:val="000D54F3"/>
    <w:rsid w:val="000D57BC"/>
    <w:rsid w:val="000D599B"/>
    <w:rsid w:val="000D5CFB"/>
    <w:rsid w:val="000D61B5"/>
    <w:rsid w:val="000D63AF"/>
    <w:rsid w:val="000D6708"/>
    <w:rsid w:val="000D683C"/>
    <w:rsid w:val="000D69B0"/>
    <w:rsid w:val="000D7B9D"/>
    <w:rsid w:val="000D7EA0"/>
    <w:rsid w:val="000E0A3D"/>
    <w:rsid w:val="000E0D80"/>
    <w:rsid w:val="000E0E99"/>
    <w:rsid w:val="000E1F75"/>
    <w:rsid w:val="000E2003"/>
    <w:rsid w:val="000E227E"/>
    <w:rsid w:val="000E235D"/>
    <w:rsid w:val="000E238B"/>
    <w:rsid w:val="000E2A55"/>
    <w:rsid w:val="000E3D5C"/>
    <w:rsid w:val="000E40ED"/>
    <w:rsid w:val="000E429B"/>
    <w:rsid w:val="000E461F"/>
    <w:rsid w:val="000E46DD"/>
    <w:rsid w:val="000E47C1"/>
    <w:rsid w:val="000E4AD8"/>
    <w:rsid w:val="000E4B6C"/>
    <w:rsid w:val="000E4F91"/>
    <w:rsid w:val="000E5995"/>
    <w:rsid w:val="000E59AE"/>
    <w:rsid w:val="000E59B7"/>
    <w:rsid w:val="000E5AC8"/>
    <w:rsid w:val="000E5F40"/>
    <w:rsid w:val="000E6196"/>
    <w:rsid w:val="000E61AA"/>
    <w:rsid w:val="000E653A"/>
    <w:rsid w:val="000E6971"/>
    <w:rsid w:val="000E71A0"/>
    <w:rsid w:val="000E7666"/>
    <w:rsid w:val="000E78DF"/>
    <w:rsid w:val="000E7C73"/>
    <w:rsid w:val="000F0150"/>
    <w:rsid w:val="000F0C7B"/>
    <w:rsid w:val="000F0ED2"/>
    <w:rsid w:val="000F0F57"/>
    <w:rsid w:val="000F13C2"/>
    <w:rsid w:val="000F18C6"/>
    <w:rsid w:val="000F20DF"/>
    <w:rsid w:val="000F2347"/>
    <w:rsid w:val="000F273F"/>
    <w:rsid w:val="000F2A02"/>
    <w:rsid w:val="000F3FF9"/>
    <w:rsid w:val="000F4021"/>
    <w:rsid w:val="000F4093"/>
    <w:rsid w:val="000F43FE"/>
    <w:rsid w:val="000F47D7"/>
    <w:rsid w:val="000F496A"/>
    <w:rsid w:val="000F61EF"/>
    <w:rsid w:val="000F6250"/>
    <w:rsid w:val="000F628C"/>
    <w:rsid w:val="000F64AA"/>
    <w:rsid w:val="000F65E8"/>
    <w:rsid w:val="000F66AB"/>
    <w:rsid w:val="000F6D47"/>
    <w:rsid w:val="000F6F13"/>
    <w:rsid w:val="000F6FBE"/>
    <w:rsid w:val="000F7852"/>
    <w:rsid w:val="00100181"/>
    <w:rsid w:val="001002AC"/>
    <w:rsid w:val="001005A8"/>
    <w:rsid w:val="001005B5"/>
    <w:rsid w:val="00100C2C"/>
    <w:rsid w:val="0010121A"/>
    <w:rsid w:val="00101225"/>
    <w:rsid w:val="00101E49"/>
    <w:rsid w:val="00102987"/>
    <w:rsid w:val="00102AD1"/>
    <w:rsid w:val="00103815"/>
    <w:rsid w:val="00103874"/>
    <w:rsid w:val="00103D99"/>
    <w:rsid w:val="001044EE"/>
    <w:rsid w:val="001049AE"/>
    <w:rsid w:val="00104AF4"/>
    <w:rsid w:val="00104D74"/>
    <w:rsid w:val="00105096"/>
    <w:rsid w:val="00105314"/>
    <w:rsid w:val="00105601"/>
    <w:rsid w:val="00105CAA"/>
    <w:rsid w:val="00105D07"/>
    <w:rsid w:val="00106114"/>
    <w:rsid w:val="00106D85"/>
    <w:rsid w:val="001072B6"/>
    <w:rsid w:val="00107450"/>
    <w:rsid w:val="001074DC"/>
    <w:rsid w:val="00107975"/>
    <w:rsid w:val="00107F36"/>
    <w:rsid w:val="0011014F"/>
    <w:rsid w:val="001101DC"/>
    <w:rsid w:val="0011056F"/>
    <w:rsid w:val="00110827"/>
    <w:rsid w:val="00110EEC"/>
    <w:rsid w:val="00111153"/>
    <w:rsid w:val="00111816"/>
    <w:rsid w:val="00111B27"/>
    <w:rsid w:val="0011201F"/>
    <w:rsid w:val="00112516"/>
    <w:rsid w:val="0011256D"/>
    <w:rsid w:val="00112BEA"/>
    <w:rsid w:val="00112FD8"/>
    <w:rsid w:val="00114510"/>
    <w:rsid w:val="00114DA4"/>
    <w:rsid w:val="00115590"/>
    <w:rsid w:val="00115BAD"/>
    <w:rsid w:val="00115D58"/>
    <w:rsid w:val="00116E42"/>
    <w:rsid w:val="00116EE7"/>
    <w:rsid w:val="00116F90"/>
    <w:rsid w:val="001174D8"/>
    <w:rsid w:val="00117672"/>
    <w:rsid w:val="001204FD"/>
    <w:rsid w:val="001205C2"/>
    <w:rsid w:val="00120704"/>
    <w:rsid w:val="00120799"/>
    <w:rsid w:val="00120A4F"/>
    <w:rsid w:val="00120BE7"/>
    <w:rsid w:val="00121351"/>
    <w:rsid w:val="00121A9C"/>
    <w:rsid w:val="00122015"/>
    <w:rsid w:val="001220A2"/>
    <w:rsid w:val="001222AA"/>
    <w:rsid w:val="00122AF2"/>
    <w:rsid w:val="001231A4"/>
    <w:rsid w:val="00123289"/>
    <w:rsid w:val="00123315"/>
    <w:rsid w:val="00124349"/>
    <w:rsid w:val="00124764"/>
    <w:rsid w:val="001257CB"/>
    <w:rsid w:val="00125D9A"/>
    <w:rsid w:val="00126D3F"/>
    <w:rsid w:val="00127788"/>
    <w:rsid w:val="001278A4"/>
    <w:rsid w:val="001278C6"/>
    <w:rsid w:val="001303BE"/>
    <w:rsid w:val="00130550"/>
    <w:rsid w:val="0013061A"/>
    <w:rsid w:val="00131530"/>
    <w:rsid w:val="0013216C"/>
    <w:rsid w:val="00132374"/>
    <w:rsid w:val="00132513"/>
    <w:rsid w:val="00132DDA"/>
    <w:rsid w:val="00132F13"/>
    <w:rsid w:val="001331D8"/>
    <w:rsid w:val="001331E2"/>
    <w:rsid w:val="0013334C"/>
    <w:rsid w:val="001335D4"/>
    <w:rsid w:val="00133E12"/>
    <w:rsid w:val="0013406A"/>
    <w:rsid w:val="001343B2"/>
    <w:rsid w:val="00134542"/>
    <w:rsid w:val="001346F7"/>
    <w:rsid w:val="001348DC"/>
    <w:rsid w:val="00134F28"/>
    <w:rsid w:val="00135194"/>
    <w:rsid w:val="001352D9"/>
    <w:rsid w:val="001356DC"/>
    <w:rsid w:val="0013596E"/>
    <w:rsid w:val="00135CD3"/>
    <w:rsid w:val="001363BD"/>
    <w:rsid w:val="0013657D"/>
    <w:rsid w:val="001366D4"/>
    <w:rsid w:val="00136A07"/>
    <w:rsid w:val="00136C87"/>
    <w:rsid w:val="00137138"/>
    <w:rsid w:val="00137548"/>
    <w:rsid w:val="001379F7"/>
    <w:rsid w:val="00137E19"/>
    <w:rsid w:val="0014048B"/>
    <w:rsid w:val="001404AB"/>
    <w:rsid w:val="001405ED"/>
    <w:rsid w:val="00140890"/>
    <w:rsid w:val="001408FA"/>
    <w:rsid w:val="001409BB"/>
    <w:rsid w:val="00140DE5"/>
    <w:rsid w:val="00140EC4"/>
    <w:rsid w:val="00141181"/>
    <w:rsid w:val="0014131C"/>
    <w:rsid w:val="00141685"/>
    <w:rsid w:val="0014198E"/>
    <w:rsid w:val="00141CBE"/>
    <w:rsid w:val="00141D38"/>
    <w:rsid w:val="00142669"/>
    <w:rsid w:val="001435A7"/>
    <w:rsid w:val="00143890"/>
    <w:rsid w:val="00143CA2"/>
    <w:rsid w:val="001442D6"/>
    <w:rsid w:val="00144879"/>
    <w:rsid w:val="00144893"/>
    <w:rsid w:val="00144B0D"/>
    <w:rsid w:val="00144F8C"/>
    <w:rsid w:val="0014565F"/>
    <w:rsid w:val="001464C7"/>
    <w:rsid w:val="00147543"/>
    <w:rsid w:val="001477F8"/>
    <w:rsid w:val="00150096"/>
    <w:rsid w:val="001508A0"/>
    <w:rsid w:val="00150C50"/>
    <w:rsid w:val="00151081"/>
    <w:rsid w:val="001515A5"/>
    <w:rsid w:val="00151656"/>
    <w:rsid w:val="00151759"/>
    <w:rsid w:val="00151A1A"/>
    <w:rsid w:val="0015230B"/>
    <w:rsid w:val="0015233F"/>
    <w:rsid w:val="00152762"/>
    <w:rsid w:val="0015296A"/>
    <w:rsid w:val="00152A5B"/>
    <w:rsid w:val="00152A7C"/>
    <w:rsid w:val="00153614"/>
    <w:rsid w:val="00153F11"/>
    <w:rsid w:val="0015477F"/>
    <w:rsid w:val="00155314"/>
    <w:rsid w:val="001555A1"/>
    <w:rsid w:val="00155892"/>
    <w:rsid w:val="001558A1"/>
    <w:rsid w:val="001558AC"/>
    <w:rsid w:val="001561B8"/>
    <w:rsid w:val="0015662C"/>
    <w:rsid w:val="00156882"/>
    <w:rsid w:val="001569A5"/>
    <w:rsid w:val="001570D2"/>
    <w:rsid w:val="0015719C"/>
    <w:rsid w:val="001571A8"/>
    <w:rsid w:val="001573B0"/>
    <w:rsid w:val="001578B7"/>
    <w:rsid w:val="00157B38"/>
    <w:rsid w:val="00157F01"/>
    <w:rsid w:val="001602C9"/>
    <w:rsid w:val="0016111A"/>
    <w:rsid w:val="001618EA"/>
    <w:rsid w:val="00162FC8"/>
    <w:rsid w:val="001631A7"/>
    <w:rsid w:val="001634E4"/>
    <w:rsid w:val="00163BB5"/>
    <w:rsid w:val="00164160"/>
    <w:rsid w:val="001647E8"/>
    <w:rsid w:val="00165318"/>
    <w:rsid w:val="001661DA"/>
    <w:rsid w:val="001665D6"/>
    <w:rsid w:val="00166F56"/>
    <w:rsid w:val="001671C5"/>
    <w:rsid w:val="001677F0"/>
    <w:rsid w:val="00167A17"/>
    <w:rsid w:val="00167E78"/>
    <w:rsid w:val="00170264"/>
    <w:rsid w:val="001703F6"/>
    <w:rsid w:val="00170412"/>
    <w:rsid w:val="00170B08"/>
    <w:rsid w:val="001711FF"/>
    <w:rsid w:val="0017191A"/>
    <w:rsid w:val="00171939"/>
    <w:rsid w:val="00171B6E"/>
    <w:rsid w:val="00171D79"/>
    <w:rsid w:val="00171D9B"/>
    <w:rsid w:val="001728CF"/>
    <w:rsid w:val="00172F2F"/>
    <w:rsid w:val="00172F6B"/>
    <w:rsid w:val="00173276"/>
    <w:rsid w:val="00173C82"/>
    <w:rsid w:val="00173D10"/>
    <w:rsid w:val="00173E1C"/>
    <w:rsid w:val="00173EDF"/>
    <w:rsid w:val="00174068"/>
    <w:rsid w:val="001745D6"/>
    <w:rsid w:val="001745E1"/>
    <w:rsid w:val="00174761"/>
    <w:rsid w:val="00175D7F"/>
    <w:rsid w:val="00175E80"/>
    <w:rsid w:val="0017632A"/>
    <w:rsid w:val="001764F3"/>
    <w:rsid w:val="00177096"/>
    <w:rsid w:val="001775F6"/>
    <w:rsid w:val="00177673"/>
    <w:rsid w:val="001778EB"/>
    <w:rsid w:val="00177DD4"/>
    <w:rsid w:val="0018022D"/>
    <w:rsid w:val="001808D3"/>
    <w:rsid w:val="00180AED"/>
    <w:rsid w:val="00180D69"/>
    <w:rsid w:val="00180DA9"/>
    <w:rsid w:val="001812F3"/>
    <w:rsid w:val="00181916"/>
    <w:rsid w:val="00181ED8"/>
    <w:rsid w:val="00181F1B"/>
    <w:rsid w:val="0018205F"/>
    <w:rsid w:val="001823AA"/>
    <w:rsid w:val="00182A70"/>
    <w:rsid w:val="00182FD5"/>
    <w:rsid w:val="001830CC"/>
    <w:rsid w:val="00183554"/>
    <w:rsid w:val="00183634"/>
    <w:rsid w:val="00183933"/>
    <w:rsid w:val="00183B53"/>
    <w:rsid w:val="00183C27"/>
    <w:rsid w:val="00184364"/>
    <w:rsid w:val="001850D7"/>
    <w:rsid w:val="00185485"/>
    <w:rsid w:val="00185FF2"/>
    <w:rsid w:val="001860B8"/>
    <w:rsid w:val="001862A7"/>
    <w:rsid w:val="001878E1"/>
    <w:rsid w:val="001878E2"/>
    <w:rsid w:val="00187ACA"/>
    <w:rsid w:val="0019040C"/>
    <w:rsid w:val="00190A1D"/>
    <w:rsid w:val="001917C7"/>
    <w:rsid w:val="0019195F"/>
    <w:rsid w:val="00191AB1"/>
    <w:rsid w:val="00192568"/>
    <w:rsid w:val="001927DC"/>
    <w:rsid w:val="00192891"/>
    <w:rsid w:val="00192ECE"/>
    <w:rsid w:val="00192F40"/>
    <w:rsid w:val="001948A3"/>
    <w:rsid w:val="001948B8"/>
    <w:rsid w:val="001955A4"/>
    <w:rsid w:val="00195EF4"/>
    <w:rsid w:val="00196016"/>
    <w:rsid w:val="00196089"/>
    <w:rsid w:val="001961E0"/>
    <w:rsid w:val="001968E4"/>
    <w:rsid w:val="0019696D"/>
    <w:rsid w:val="001970F1"/>
    <w:rsid w:val="00197134"/>
    <w:rsid w:val="001972FF"/>
    <w:rsid w:val="001975C9"/>
    <w:rsid w:val="00197D8D"/>
    <w:rsid w:val="00197F24"/>
    <w:rsid w:val="001A0782"/>
    <w:rsid w:val="001A089B"/>
    <w:rsid w:val="001A08B6"/>
    <w:rsid w:val="001A0A2F"/>
    <w:rsid w:val="001A0A76"/>
    <w:rsid w:val="001A0C2A"/>
    <w:rsid w:val="001A0DA1"/>
    <w:rsid w:val="001A0E60"/>
    <w:rsid w:val="001A0FE6"/>
    <w:rsid w:val="001A106A"/>
    <w:rsid w:val="001A1075"/>
    <w:rsid w:val="001A1DF0"/>
    <w:rsid w:val="001A22BD"/>
    <w:rsid w:val="001A22F7"/>
    <w:rsid w:val="001A2749"/>
    <w:rsid w:val="001A2D67"/>
    <w:rsid w:val="001A2E07"/>
    <w:rsid w:val="001A3488"/>
    <w:rsid w:val="001A3D93"/>
    <w:rsid w:val="001A485A"/>
    <w:rsid w:val="001A4BEA"/>
    <w:rsid w:val="001A4D83"/>
    <w:rsid w:val="001A4E43"/>
    <w:rsid w:val="001A501B"/>
    <w:rsid w:val="001A50D1"/>
    <w:rsid w:val="001A5217"/>
    <w:rsid w:val="001A5246"/>
    <w:rsid w:val="001A5482"/>
    <w:rsid w:val="001A5E03"/>
    <w:rsid w:val="001A6609"/>
    <w:rsid w:val="001A6890"/>
    <w:rsid w:val="001A689D"/>
    <w:rsid w:val="001A6DEA"/>
    <w:rsid w:val="001A7214"/>
    <w:rsid w:val="001A75CE"/>
    <w:rsid w:val="001A7B02"/>
    <w:rsid w:val="001A7CC9"/>
    <w:rsid w:val="001A7D1B"/>
    <w:rsid w:val="001A7F12"/>
    <w:rsid w:val="001B016B"/>
    <w:rsid w:val="001B0471"/>
    <w:rsid w:val="001B05D2"/>
    <w:rsid w:val="001B06BB"/>
    <w:rsid w:val="001B074E"/>
    <w:rsid w:val="001B0863"/>
    <w:rsid w:val="001B129A"/>
    <w:rsid w:val="001B1895"/>
    <w:rsid w:val="001B1BE4"/>
    <w:rsid w:val="001B1E33"/>
    <w:rsid w:val="001B1F51"/>
    <w:rsid w:val="001B248F"/>
    <w:rsid w:val="001B28E1"/>
    <w:rsid w:val="001B39B9"/>
    <w:rsid w:val="001B3CB9"/>
    <w:rsid w:val="001B4770"/>
    <w:rsid w:val="001B4DAA"/>
    <w:rsid w:val="001B5CCD"/>
    <w:rsid w:val="001B5E10"/>
    <w:rsid w:val="001B6017"/>
    <w:rsid w:val="001B6064"/>
    <w:rsid w:val="001B67E0"/>
    <w:rsid w:val="001B6CB2"/>
    <w:rsid w:val="001B6D2F"/>
    <w:rsid w:val="001C0054"/>
    <w:rsid w:val="001C026A"/>
    <w:rsid w:val="001C0584"/>
    <w:rsid w:val="001C0D76"/>
    <w:rsid w:val="001C0FD9"/>
    <w:rsid w:val="001C15A5"/>
    <w:rsid w:val="001C18A8"/>
    <w:rsid w:val="001C18EE"/>
    <w:rsid w:val="001C2022"/>
    <w:rsid w:val="001C2494"/>
    <w:rsid w:val="001C2BED"/>
    <w:rsid w:val="001C2C43"/>
    <w:rsid w:val="001C2DF8"/>
    <w:rsid w:val="001C3378"/>
    <w:rsid w:val="001C3696"/>
    <w:rsid w:val="001C3B9E"/>
    <w:rsid w:val="001C3D6B"/>
    <w:rsid w:val="001C40A6"/>
    <w:rsid w:val="001C423B"/>
    <w:rsid w:val="001C4574"/>
    <w:rsid w:val="001C4620"/>
    <w:rsid w:val="001C53DD"/>
    <w:rsid w:val="001C580D"/>
    <w:rsid w:val="001C6098"/>
    <w:rsid w:val="001C610C"/>
    <w:rsid w:val="001C6221"/>
    <w:rsid w:val="001C7BB4"/>
    <w:rsid w:val="001D043A"/>
    <w:rsid w:val="001D0D9A"/>
    <w:rsid w:val="001D0EE8"/>
    <w:rsid w:val="001D0F6D"/>
    <w:rsid w:val="001D10FF"/>
    <w:rsid w:val="001D1B93"/>
    <w:rsid w:val="001D1CF5"/>
    <w:rsid w:val="001D2AD7"/>
    <w:rsid w:val="001D2BF6"/>
    <w:rsid w:val="001D2E2E"/>
    <w:rsid w:val="001D2ECF"/>
    <w:rsid w:val="001D35EB"/>
    <w:rsid w:val="001D431E"/>
    <w:rsid w:val="001D4450"/>
    <w:rsid w:val="001D470F"/>
    <w:rsid w:val="001D480E"/>
    <w:rsid w:val="001D5C76"/>
    <w:rsid w:val="001D5DFC"/>
    <w:rsid w:val="001D5FBD"/>
    <w:rsid w:val="001D62EC"/>
    <w:rsid w:val="001D6554"/>
    <w:rsid w:val="001D6F13"/>
    <w:rsid w:val="001D6FE5"/>
    <w:rsid w:val="001D78BB"/>
    <w:rsid w:val="001D7943"/>
    <w:rsid w:val="001D7B09"/>
    <w:rsid w:val="001D7BA7"/>
    <w:rsid w:val="001E041F"/>
    <w:rsid w:val="001E0897"/>
    <w:rsid w:val="001E0E5D"/>
    <w:rsid w:val="001E1862"/>
    <w:rsid w:val="001E1AE3"/>
    <w:rsid w:val="001E1C02"/>
    <w:rsid w:val="001E1C9C"/>
    <w:rsid w:val="001E25A7"/>
    <w:rsid w:val="001E25C3"/>
    <w:rsid w:val="001E289F"/>
    <w:rsid w:val="001E2F78"/>
    <w:rsid w:val="001E3055"/>
    <w:rsid w:val="001E3972"/>
    <w:rsid w:val="001E3DE4"/>
    <w:rsid w:val="001E445E"/>
    <w:rsid w:val="001E4767"/>
    <w:rsid w:val="001E4852"/>
    <w:rsid w:val="001E5666"/>
    <w:rsid w:val="001E5848"/>
    <w:rsid w:val="001E58BC"/>
    <w:rsid w:val="001E63AF"/>
    <w:rsid w:val="001E645A"/>
    <w:rsid w:val="001E6483"/>
    <w:rsid w:val="001E6A0A"/>
    <w:rsid w:val="001E6A2A"/>
    <w:rsid w:val="001E6B16"/>
    <w:rsid w:val="001E6CB9"/>
    <w:rsid w:val="001E6FB7"/>
    <w:rsid w:val="001E7F99"/>
    <w:rsid w:val="001F023B"/>
    <w:rsid w:val="001F08DC"/>
    <w:rsid w:val="001F09A1"/>
    <w:rsid w:val="001F17CE"/>
    <w:rsid w:val="001F1914"/>
    <w:rsid w:val="001F2823"/>
    <w:rsid w:val="001F348C"/>
    <w:rsid w:val="001F34C0"/>
    <w:rsid w:val="001F36B5"/>
    <w:rsid w:val="001F3AC1"/>
    <w:rsid w:val="001F3D84"/>
    <w:rsid w:val="001F4268"/>
    <w:rsid w:val="001F4AD2"/>
    <w:rsid w:val="001F4CB4"/>
    <w:rsid w:val="001F5119"/>
    <w:rsid w:val="001F5536"/>
    <w:rsid w:val="001F5992"/>
    <w:rsid w:val="001F608A"/>
    <w:rsid w:val="001F66DB"/>
    <w:rsid w:val="001F69A8"/>
    <w:rsid w:val="001F6A0D"/>
    <w:rsid w:val="001F6E6F"/>
    <w:rsid w:val="001F7B8B"/>
    <w:rsid w:val="002001CD"/>
    <w:rsid w:val="00201DF5"/>
    <w:rsid w:val="00202116"/>
    <w:rsid w:val="0020258E"/>
    <w:rsid w:val="00202CB6"/>
    <w:rsid w:val="00202EAF"/>
    <w:rsid w:val="0020336C"/>
    <w:rsid w:val="0020360D"/>
    <w:rsid w:val="0020378E"/>
    <w:rsid w:val="00203F60"/>
    <w:rsid w:val="00203F8D"/>
    <w:rsid w:val="0020400B"/>
    <w:rsid w:val="00204218"/>
    <w:rsid w:val="00204755"/>
    <w:rsid w:val="00204CFC"/>
    <w:rsid w:val="00205102"/>
    <w:rsid w:val="0020524F"/>
    <w:rsid w:val="002054A4"/>
    <w:rsid w:val="002054F1"/>
    <w:rsid w:val="00205646"/>
    <w:rsid w:val="002056EA"/>
    <w:rsid w:val="00205D02"/>
    <w:rsid w:val="00205F3F"/>
    <w:rsid w:val="002069FD"/>
    <w:rsid w:val="00207583"/>
    <w:rsid w:val="002076ED"/>
    <w:rsid w:val="002079F8"/>
    <w:rsid w:val="00207AC4"/>
    <w:rsid w:val="00207BB2"/>
    <w:rsid w:val="00207FF9"/>
    <w:rsid w:val="00210512"/>
    <w:rsid w:val="00210891"/>
    <w:rsid w:val="00210941"/>
    <w:rsid w:val="00211116"/>
    <w:rsid w:val="002113D1"/>
    <w:rsid w:val="00211479"/>
    <w:rsid w:val="00211A3F"/>
    <w:rsid w:val="00211B4A"/>
    <w:rsid w:val="00211DCF"/>
    <w:rsid w:val="00212086"/>
    <w:rsid w:val="00212118"/>
    <w:rsid w:val="00212FFF"/>
    <w:rsid w:val="002131D9"/>
    <w:rsid w:val="00213FBA"/>
    <w:rsid w:val="00214046"/>
    <w:rsid w:val="002145FE"/>
    <w:rsid w:val="00214881"/>
    <w:rsid w:val="0021488D"/>
    <w:rsid w:val="00214BE2"/>
    <w:rsid w:val="00214C01"/>
    <w:rsid w:val="002150C5"/>
    <w:rsid w:val="0021523C"/>
    <w:rsid w:val="00215A65"/>
    <w:rsid w:val="00215E8F"/>
    <w:rsid w:val="002160A6"/>
    <w:rsid w:val="002163C0"/>
    <w:rsid w:val="00216A9D"/>
    <w:rsid w:val="00216ADE"/>
    <w:rsid w:val="00216C68"/>
    <w:rsid w:val="00217445"/>
    <w:rsid w:val="002174D1"/>
    <w:rsid w:val="00217554"/>
    <w:rsid w:val="00217D29"/>
    <w:rsid w:val="00217DB4"/>
    <w:rsid w:val="00220261"/>
    <w:rsid w:val="002203B1"/>
    <w:rsid w:val="00220C74"/>
    <w:rsid w:val="002216B1"/>
    <w:rsid w:val="00221E90"/>
    <w:rsid w:val="00222106"/>
    <w:rsid w:val="002228DB"/>
    <w:rsid w:val="002231EE"/>
    <w:rsid w:val="00223824"/>
    <w:rsid w:val="002241DF"/>
    <w:rsid w:val="0022420F"/>
    <w:rsid w:val="00224455"/>
    <w:rsid w:val="00224ACB"/>
    <w:rsid w:val="0022511D"/>
    <w:rsid w:val="002259C0"/>
    <w:rsid w:val="00225C03"/>
    <w:rsid w:val="0022601F"/>
    <w:rsid w:val="0022691E"/>
    <w:rsid w:val="00226B51"/>
    <w:rsid w:val="00226D39"/>
    <w:rsid w:val="00226FA6"/>
    <w:rsid w:val="002271FC"/>
    <w:rsid w:val="00227420"/>
    <w:rsid w:val="00227844"/>
    <w:rsid w:val="0022790C"/>
    <w:rsid w:val="002301C6"/>
    <w:rsid w:val="0023041E"/>
    <w:rsid w:val="00231075"/>
    <w:rsid w:val="0023125E"/>
    <w:rsid w:val="002314CB"/>
    <w:rsid w:val="002320A4"/>
    <w:rsid w:val="002332BF"/>
    <w:rsid w:val="00233520"/>
    <w:rsid w:val="0023376E"/>
    <w:rsid w:val="00233A26"/>
    <w:rsid w:val="0023443F"/>
    <w:rsid w:val="002344CA"/>
    <w:rsid w:val="0023495E"/>
    <w:rsid w:val="00234B52"/>
    <w:rsid w:val="002357EB"/>
    <w:rsid w:val="002358B8"/>
    <w:rsid w:val="00235971"/>
    <w:rsid w:val="00235EF4"/>
    <w:rsid w:val="00236120"/>
    <w:rsid w:val="002363B0"/>
    <w:rsid w:val="00236748"/>
    <w:rsid w:val="00236A98"/>
    <w:rsid w:val="00236D14"/>
    <w:rsid w:val="00236EC4"/>
    <w:rsid w:val="00237181"/>
    <w:rsid w:val="0023759D"/>
    <w:rsid w:val="00237764"/>
    <w:rsid w:val="002378E9"/>
    <w:rsid w:val="00240445"/>
    <w:rsid w:val="00240496"/>
    <w:rsid w:val="002408F5"/>
    <w:rsid w:val="002409F3"/>
    <w:rsid w:val="00240A3D"/>
    <w:rsid w:val="00240B8E"/>
    <w:rsid w:val="00240FC1"/>
    <w:rsid w:val="00241466"/>
    <w:rsid w:val="002415C7"/>
    <w:rsid w:val="00241AC0"/>
    <w:rsid w:val="00241C39"/>
    <w:rsid w:val="00242660"/>
    <w:rsid w:val="002427CF"/>
    <w:rsid w:val="002435DA"/>
    <w:rsid w:val="00244A29"/>
    <w:rsid w:val="002458A1"/>
    <w:rsid w:val="00245E55"/>
    <w:rsid w:val="00246190"/>
    <w:rsid w:val="002461A8"/>
    <w:rsid w:val="002461EA"/>
    <w:rsid w:val="00246868"/>
    <w:rsid w:val="00246973"/>
    <w:rsid w:val="00246B85"/>
    <w:rsid w:val="00246DCB"/>
    <w:rsid w:val="00246DE9"/>
    <w:rsid w:val="00246FEF"/>
    <w:rsid w:val="00247415"/>
    <w:rsid w:val="00247870"/>
    <w:rsid w:val="00250278"/>
    <w:rsid w:val="00250283"/>
    <w:rsid w:val="0025044D"/>
    <w:rsid w:val="00250C10"/>
    <w:rsid w:val="00251519"/>
    <w:rsid w:val="00251A4A"/>
    <w:rsid w:val="00251E69"/>
    <w:rsid w:val="00251EA4"/>
    <w:rsid w:val="002520EA"/>
    <w:rsid w:val="00252193"/>
    <w:rsid w:val="0025281A"/>
    <w:rsid w:val="00252CC4"/>
    <w:rsid w:val="00252D5D"/>
    <w:rsid w:val="0025387E"/>
    <w:rsid w:val="00253FC2"/>
    <w:rsid w:val="00254050"/>
    <w:rsid w:val="0025420A"/>
    <w:rsid w:val="002543C3"/>
    <w:rsid w:val="00254540"/>
    <w:rsid w:val="002545DC"/>
    <w:rsid w:val="00254A07"/>
    <w:rsid w:val="00254C69"/>
    <w:rsid w:val="00255AE2"/>
    <w:rsid w:val="00255B85"/>
    <w:rsid w:val="00255EBD"/>
    <w:rsid w:val="0025650B"/>
    <w:rsid w:val="00256888"/>
    <w:rsid w:val="00256A71"/>
    <w:rsid w:val="00256AA0"/>
    <w:rsid w:val="002571FB"/>
    <w:rsid w:val="00257ABE"/>
    <w:rsid w:val="00260A6B"/>
    <w:rsid w:val="00260DB0"/>
    <w:rsid w:val="00261FE5"/>
    <w:rsid w:val="00262514"/>
    <w:rsid w:val="00262558"/>
    <w:rsid w:val="0026294C"/>
    <w:rsid w:val="00262EE2"/>
    <w:rsid w:val="00263256"/>
    <w:rsid w:val="00263911"/>
    <w:rsid w:val="00263CAC"/>
    <w:rsid w:val="00263ED0"/>
    <w:rsid w:val="00264B17"/>
    <w:rsid w:val="00265058"/>
    <w:rsid w:val="002650BD"/>
    <w:rsid w:val="00265156"/>
    <w:rsid w:val="00265357"/>
    <w:rsid w:val="00265C20"/>
    <w:rsid w:val="0026689B"/>
    <w:rsid w:val="002677E3"/>
    <w:rsid w:val="002712F3"/>
    <w:rsid w:val="0027192A"/>
    <w:rsid w:val="00271F3A"/>
    <w:rsid w:val="0027203C"/>
    <w:rsid w:val="0027219A"/>
    <w:rsid w:val="00272941"/>
    <w:rsid w:val="0027297B"/>
    <w:rsid w:val="00272FB6"/>
    <w:rsid w:val="002735E5"/>
    <w:rsid w:val="0027385A"/>
    <w:rsid w:val="00273957"/>
    <w:rsid w:val="002740B2"/>
    <w:rsid w:val="0027479E"/>
    <w:rsid w:val="0027511C"/>
    <w:rsid w:val="00275746"/>
    <w:rsid w:val="00275C7B"/>
    <w:rsid w:val="00275CF8"/>
    <w:rsid w:val="00275F67"/>
    <w:rsid w:val="0027603D"/>
    <w:rsid w:val="0027634E"/>
    <w:rsid w:val="00276669"/>
    <w:rsid w:val="0027700B"/>
    <w:rsid w:val="0027740B"/>
    <w:rsid w:val="002777F0"/>
    <w:rsid w:val="00277ADC"/>
    <w:rsid w:val="0028006B"/>
    <w:rsid w:val="00280405"/>
    <w:rsid w:val="00280887"/>
    <w:rsid w:val="00280A0A"/>
    <w:rsid w:val="00280F22"/>
    <w:rsid w:val="002813D7"/>
    <w:rsid w:val="002819A5"/>
    <w:rsid w:val="00281E0F"/>
    <w:rsid w:val="00282E97"/>
    <w:rsid w:val="0028362C"/>
    <w:rsid w:val="0028456C"/>
    <w:rsid w:val="002853C9"/>
    <w:rsid w:val="00285873"/>
    <w:rsid w:val="00285A41"/>
    <w:rsid w:val="00285D6A"/>
    <w:rsid w:val="00285E51"/>
    <w:rsid w:val="00286C64"/>
    <w:rsid w:val="0028767A"/>
    <w:rsid w:val="00287CEB"/>
    <w:rsid w:val="00290448"/>
    <w:rsid w:val="002908E3"/>
    <w:rsid w:val="00290D4B"/>
    <w:rsid w:val="00290D54"/>
    <w:rsid w:val="00290FEC"/>
    <w:rsid w:val="002912F7"/>
    <w:rsid w:val="002914C8"/>
    <w:rsid w:val="002919DA"/>
    <w:rsid w:val="00291AB7"/>
    <w:rsid w:val="00291B7C"/>
    <w:rsid w:val="00291D5F"/>
    <w:rsid w:val="00291D69"/>
    <w:rsid w:val="002924C5"/>
    <w:rsid w:val="002930FB"/>
    <w:rsid w:val="002933CC"/>
    <w:rsid w:val="00293E16"/>
    <w:rsid w:val="00293FCD"/>
    <w:rsid w:val="002943E0"/>
    <w:rsid w:val="00294645"/>
    <w:rsid w:val="00294B53"/>
    <w:rsid w:val="00294F46"/>
    <w:rsid w:val="00295202"/>
    <w:rsid w:val="0029569E"/>
    <w:rsid w:val="00296052"/>
    <w:rsid w:val="0029631D"/>
    <w:rsid w:val="002966CA"/>
    <w:rsid w:val="00296814"/>
    <w:rsid w:val="00296B0F"/>
    <w:rsid w:val="002970DF"/>
    <w:rsid w:val="00297D79"/>
    <w:rsid w:val="00297F03"/>
    <w:rsid w:val="002A01B9"/>
    <w:rsid w:val="002A0719"/>
    <w:rsid w:val="002A0856"/>
    <w:rsid w:val="002A095A"/>
    <w:rsid w:val="002A1AE3"/>
    <w:rsid w:val="002A1CF7"/>
    <w:rsid w:val="002A250C"/>
    <w:rsid w:val="002A2726"/>
    <w:rsid w:val="002A282F"/>
    <w:rsid w:val="002A286A"/>
    <w:rsid w:val="002A2E70"/>
    <w:rsid w:val="002A2F18"/>
    <w:rsid w:val="002A3474"/>
    <w:rsid w:val="002A3597"/>
    <w:rsid w:val="002A3698"/>
    <w:rsid w:val="002A36C5"/>
    <w:rsid w:val="002A3C39"/>
    <w:rsid w:val="002A3D10"/>
    <w:rsid w:val="002A3D89"/>
    <w:rsid w:val="002A3E13"/>
    <w:rsid w:val="002A3E87"/>
    <w:rsid w:val="002A4CFD"/>
    <w:rsid w:val="002A541D"/>
    <w:rsid w:val="002A5806"/>
    <w:rsid w:val="002A58AA"/>
    <w:rsid w:val="002A5B66"/>
    <w:rsid w:val="002A6373"/>
    <w:rsid w:val="002A668B"/>
    <w:rsid w:val="002A6777"/>
    <w:rsid w:val="002A6A1D"/>
    <w:rsid w:val="002A7769"/>
    <w:rsid w:val="002A7A4B"/>
    <w:rsid w:val="002A7E6D"/>
    <w:rsid w:val="002A7F36"/>
    <w:rsid w:val="002B00BC"/>
    <w:rsid w:val="002B09BE"/>
    <w:rsid w:val="002B0A0A"/>
    <w:rsid w:val="002B0DB9"/>
    <w:rsid w:val="002B1168"/>
    <w:rsid w:val="002B1F85"/>
    <w:rsid w:val="002B36BD"/>
    <w:rsid w:val="002B37C8"/>
    <w:rsid w:val="002B3FDC"/>
    <w:rsid w:val="002B4A41"/>
    <w:rsid w:val="002B5605"/>
    <w:rsid w:val="002B5764"/>
    <w:rsid w:val="002B5B16"/>
    <w:rsid w:val="002B5DFF"/>
    <w:rsid w:val="002B6097"/>
    <w:rsid w:val="002B626C"/>
    <w:rsid w:val="002B62E4"/>
    <w:rsid w:val="002B6349"/>
    <w:rsid w:val="002B6D61"/>
    <w:rsid w:val="002B6F46"/>
    <w:rsid w:val="002B6F82"/>
    <w:rsid w:val="002B7038"/>
    <w:rsid w:val="002B70A3"/>
    <w:rsid w:val="002B78D1"/>
    <w:rsid w:val="002B7A3C"/>
    <w:rsid w:val="002B7B2F"/>
    <w:rsid w:val="002C0145"/>
    <w:rsid w:val="002C0466"/>
    <w:rsid w:val="002C0575"/>
    <w:rsid w:val="002C0701"/>
    <w:rsid w:val="002C102C"/>
    <w:rsid w:val="002C12C9"/>
    <w:rsid w:val="002C143A"/>
    <w:rsid w:val="002C169E"/>
    <w:rsid w:val="002C172B"/>
    <w:rsid w:val="002C195B"/>
    <w:rsid w:val="002C19A4"/>
    <w:rsid w:val="002C1D83"/>
    <w:rsid w:val="002C217F"/>
    <w:rsid w:val="002C2AA5"/>
    <w:rsid w:val="002C3D9D"/>
    <w:rsid w:val="002C40D2"/>
    <w:rsid w:val="002C41FF"/>
    <w:rsid w:val="002C4589"/>
    <w:rsid w:val="002C58E8"/>
    <w:rsid w:val="002C62C3"/>
    <w:rsid w:val="002C6C32"/>
    <w:rsid w:val="002C6D0F"/>
    <w:rsid w:val="002C75A9"/>
    <w:rsid w:val="002C7615"/>
    <w:rsid w:val="002C769F"/>
    <w:rsid w:val="002C7ED6"/>
    <w:rsid w:val="002D067A"/>
    <w:rsid w:val="002D0ACC"/>
    <w:rsid w:val="002D14A6"/>
    <w:rsid w:val="002D184E"/>
    <w:rsid w:val="002D1C6D"/>
    <w:rsid w:val="002D1FAC"/>
    <w:rsid w:val="002D21D7"/>
    <w:rsid w:val="002D2F58"/>
    <w:rsid w:val="002D2FF0"/>
    <w:rsid w:val="002D321F"/>
    <w:rsid w:val="002D32E1"/>
    <w:rsid w:val="002D35F3"/>
    <w:rsid w:val="002D37E1"/>
    <w:rsid w:val="002D4053"/>
    <w:rsid w:val="002D53B6"/>
    <w:rsid w:val="002D5D11"/>
    <w:rsid w:val="002D5F6D"/>
    <w:rsid w:val="002D60E7"/>
    <w:rsid w:val="002D6165"/>
    <w:rsid w:val="002D648C"/>
    <w:rsid w:val="002D65E3"/>
    <w:rsid w:val="002D663D"/>
    <w:rsid w:val="002D670D"/>
    <w:rsid w:val="002D6B7E"/>
    <w:rsid w:val="002D7393"/>
    <w:rsid w:val="002D7B79"/>
    <w:rsid w:val="002E0000"/>
    <w:rsid w:val="002E04BA"/>
    <w:rsid w:val="002E0DCB"/>
    <w:rsid w:val="002E0FB2"/>
    <w:rsid w:val="002E105F"/>
    <w:rsid w:val="002E135A"/>
    <w:rsid w:val="002E14C3"/>
    <w:rsid w:val="002E16FB"/>
    <w:rsid w:val="002E1931"/>
    <w:rsid w:val="002E1953"/>
    <w:rsid w:val="002E2880"/>
    <w:rsid w:val="002E3FC6"/>
    <w:rsid w:val="002E45F6"/>
    <w:rsid w:val="002E4DD6"/>
    <w:rsid w:val="002E4F3B"/>
    <w:rsid w:val="002E51A1"/>
    <w:rsid w:val="002E55FF"/>
    <w:rsid w:val="002E620A"/>
    <w:rsid w:val="002E6FD7"/>
    <w:rsid w:val="002E7131"/>
    <w:rsid w:val="002E726B"/>
    <w:rsid w:val="002E77FC"/>
    <w:rsid w:val="002E797C"/>
    <w:rsid w:val="002E7AF4"/>
    <w:rsid w:val="002F0901"/>
    <w:rsid w:val="002F101B"/>
    <w:rsid w:val="002F149B"/>
    <w:rsid w:val="002F1AB4"/>
    <w:rsid w:val="002F26F2"/>
    <w:rsid w:val="002F294E"/>
    <w:rsid w:val="002F2ECB"/>
    <w:rsid w:val="002F2EDC"/>
    <w:rsid w:val="002F3390"/>
    <w:rsid w:val="002F3419"/>
    <w:rsid w:val="002F362A"/>
    <w:rsid w:val="002F3712"/>
    <w:rsid w:val="002F3936"/>
    <w:rsid w:val="002F3DC1"/>
    <w:rsid w:val="002F408E"/>
    <w:rsid w:val="002F4475"/>
    <w:rsid w:val="002F50FF"/>
    <w:rsid w:val="002F532B"/>
    <w:rsid w:val="002F587D"/>
    <w:rsid w:val="002F5AA5"/>
    <w:rsid w:val="002F6667"/>
    <w:rsid w:val="002F7E89"/>
    <w:rsid w:val="002F7F38"/>
    <w:rsid w:val="00300056"/>
    <w:rsid w:val="003003DE"/>
    <w:rsid w:val="00300664"/>
    <w:rsid w:val="003009BB"/>
    <w:rsid w:val="00300E1A"/>
    <w:rsid w:val="003012BF"/>
    <w:rsid w:val="0030141E"/>
    <w:rsid w:val="00301488"/>
    <w:rsid w:val="00302E6E"/>
    <w:rsid w:val="00302E7B"/>
    <w:rsid w:val="00303A16"/>
    <w:rsid w:val="00303E4D"/>
    <w:rsid w:val="00305A4F"/>
    <w:rsid w:val="00305BF3"/>
    <w:rsid w:val="00305E3B"/>
    <w:rsid w:val="00305ECC"/>
    <w:rsid w:val="00305F90"/>
    <w:rsid w:val="0030606D"/>
    <w:rsid w:val="0030649B"/>
    <w:rsid w:val="003064C0"/>
    <w:rsid w:val="00307621"/>
    <w:rsid w:val="0031070C"/>
    <w:rsid w:val="00310A0B"/>
    <w:rsid w:val="0031110D"/>
    <w:rsid w:val="003117DD"/>
    <w:rsid w:val="0031185D"/>
    <w:rsid w:val="00311E00"/>
    <w:rsid w:val="00311EEE"/>
    <w:rsid w:val="003121C0"/>
    <w:rsid w:val="00312A12"/>
    <w:rsid w:val="00312B03"/>
    <w:rsid w:val="00312C22"/>
    <w:rsid w:val="00312E34"/>
    <w:rsid w:val="00313B2A"/>
    <w:rsid w:val="00313BBD"/>
    <w:rsid w:val="00313CB6"/>
    <w:rsid w:val="00313E0B"/>
    <w:rsid w:val="00314377"/>
    <w:rsid w:val="0031480A"/>
    <w:rsid w:val="003149EA"/>
    <w:rsid w:val="00314FF5"/>
    <w:rsid w:val="00315E0B"/>
    <w:rsid w:val="003160CF"/>
    <w:rsid w:val="003162F7"/>
    <w:rsid w:val="00316591"/>
    <w:rsid w:val="003167F9"/>
    <w:rsid w:val="00316999"/>
    <w:rsid w:val="003172A5"/>
    <w:rsid w:val="00317673"/>
    <w:rsid w:val="003179D2"/>
    <w:rsid w:val="00317C36"/>
    <w:rsid w:val="00320EC5"/>
    <w:rsid w:val="0032167D"/>
    <w:rsid w:val="003216AD"/>
    <w:rsid w:val="003218EE"/>
    <w:rsid w:val="00321DE7"/>
    <w:rsid w:val="0032231C"/>
    <w:rsid w:val="003225EB"/>
    <w:rsid w:val="00322BBA"/>
    <w:rsid w:val="00322EEA"/>
    <w:rsid w:val="00323154"/>
    <w:rsid w:val="00323892"/>
    <w:rsid w:val="00323D8A"/>
    <w:rsid w:val="003241D3"/>
    <w:rsid w:val="0032492D"/>
    <w:rsid w:val="0032595F"/>
    <w:rsid w:val="00325ECE"/>
    <w:rsid w:val="003265FE"/>
    <w:rsid w:val="0032670F"/>
    <w:rsid w:val="00327343"/>
    <w:rsid w:val="00327361"/>
    <w:rsid w:val="003276FE"/>
    <w:rsid w:val="0032796F"/>
    <w:rsid w:val="003302F0"/>
    <w:rsid w:val="003303CC"/>
    <w:rsid w:val="003304AB"/>
    <w:rsid w:val="003305A4"/>
    <w:rsid w:val="00331086"/>
    <w:rsid w:val="00331970"/>
    <w:rsid w:val="00331D20"/>
    <w:rsid w:val="00332C21"/>
    <w:rsid w:val="00333924"/>
    <w:rsid w:val="00333B56"/>
    <w:rsid w:val="0033426C"/>
    <w:rsid w:val="003351CA"/>
    <w:rsid w:val="003364C9"/>
    <w:rsid w:val="00336E1A"/>
    <w:rsid w:val="00337104"/>
    <w:rsid w:val="0033732F"/>
    <w:rsid w:val="0033762B"/>
    <w:rsid w:val="00337BB2"/>
    <w:rsid w:val="00340A85"/>
    <w:rsid w:val="00340B23"/>
    <w:rsid w:val="003410AD"/>
    <w:rsid w:val="00341151"/>
    <w:rsid w:val="00342CAB"/>
    <w:rsid w:val="003430B6"/>
    <w:rsid w:val="0034313A"/>
    <w:rsid w:val="00343194"/>
    <w:rsid w:val="003435CC"/>
    <w:rsid w:val="00343663"/>
    <w:rsid w:val="003438EE"/>
    <w:rsid w:val="00343BF4"/>
    <w:rsid w:val="00343F0A"/>
    <w:rsid w:val="00344131"/>
    <w:rsid w:val="00344220"/>
    <w:rsid w:val="00344330"/>
    <w:rsid w:val="00344485"/>
    <w:rsid w:val="00344B75"/>
    <w:rsid w:val="00344D38"/>
    <w:rsid w:val="00344FFB"/>
    <w:rsid w:val="003450B7"/>
    <w:rsid w:val="0034566E"/>
    <w:rsid w:val="00345F8C"/>
    <w:rsid w:val="00346763"/>
    <w:rsid w:val="0034698F"/>
    <w:rsid w:val="00346C46"/>
    <w:rsid w:val="00346D1C"/>
    <w:rsid w:val="00346E9E"/>
    <w:rsid w:val="0034751D"/>
    <w:rsid w:val="0034758B"/>
    <w:rsid w:val="003478D6"/>
    <w:rsid w:val="00350251"/>
    <w:rsid w:val="0035040D"/>
    <w:rsid w:val="00350B9E"/>
    <w:rsid w:val="00350C3C"/>
    <w:rsid w:val="00351490"/>
    <w:rsid w:val="003518A7"/>
    <w:rsid w:val="003519D1"/>
    <w:rsid w:val="00351C02"/>
    <w:rsid w:val="00351E82"/>
    <w:rsid w:val="00352030"/>
    <w:rsid w:val="003525CE"/>
    <w:rsid w:val="00352C02"/>
    <w:rsid w:val="00353003"/>
    <w:rsid w:val="00353397"/>
    <w:rsid w:val="0035389E"/>
    <w:rsid w:val="00354394"/>
    <w:rsid w:val="00354A7C"/>
    <w:rsid w:val="00354F10"/>
    <w:rsid w:val="00354FCA"/>
    <w:rsid w:val="00356769"/>
    <w:rsid w:val="00356888"/>
    <w:rsid w:val="00356972"/>
    <w:rsid w:val="00356C8F"/>
    <w:rsid w:val="00356DDA"/>
    <w:rsid w:val="00356F97"/>
    <w:rsid w:val="00357811"/>
    <w:rsid w:val="0035790E"/>
    <w:rsid w:val="00360676"/>
    <w:rsid w:val="00360747"/>
    <w:rsid w:val="00360817"/>
    <w:rsid w:val="00360FED"/>
    <w:rsid w:val="00361141"/>
    <w:rsid w:val="003612AB"/>
    <w:rsid w:val="00361544"/>
    <w:rsid w:val="00361B95"/>
    <w:rsid w:val="003620F8"/>
    <w:rsid w:val="00362117"/>
    <w:rsid w:val="0036213E"/>
    <w:rsid w:val="003622E8"/>
    <w:rsid w:val="00362908"/>
    <w:rsid w:val="00362A45"/>
    <w:rsid w:val="00362DCC"/>
    <w:rsid w:val="00362E12"/>
    <w:rsid w:val="00362F2A"/>
    <w:rsid w:val="0036345A"/>
    <w:rsid w:val="00363D96"/>
    <w:rsid w:val="00364FDC"/>
    <w:rsid w:val="00365091"/>
    <w:rsid w:val="00365334"/>
    <w:rsid w:val="00365842"/>
    <w:rsid w:val="003678C2"/>
    <w:rsid w:val="00370287"/>
    <w:rsid w:val="003705D3"/>
    <w:rsid w:val="00370605"/>
    <w:rsid w:val="00370C76"/>
    <w:rsid w:val="0037115C"/>
    <w:rsid w:val="003711ED"/>
    <w:rsid w:val="003716FD"/>
    <w:rsid w:val="00371FE3"/>
    <w:rsid w:val="003721D2"/>
    <w:rsid w:val="00372362"/>
    <w:rsid w:val="00372522"/>
    <w:rsid w:val="00372E99"/>
    <w:rsid w:val="00372F80"/>
    <w:rsid w:val="00373121"/>
    <w:rsid w:val="0037391E"/>
    <w:rsid w:val="00373E35"/>
    <w:rsid w:val="0037493B"/>
    <w:rsid w:val="00374A0B"/>
    <w:rsid w:val="00374F8A"/>
    <w:rsid w:val="0037520B"/>
    <w:rsid w:val="00375434"/>
    <w:rsid w:val="00375692"/>
    <w:rsid w:val="003757F0"/>
    <w:rsid w:val="00376704"/>
    <w:rsid w:val="00376C49"/>
    <w:rsid w:val="0037766B"/>
    <w:rsid w:val="003779E4"/>
    <w:rsid w:val="00377C57"/>
    <w:rsid w:val="00380006"/>
    <w:rsid w:val="0038039A"/>
    <w:rsid w:val="00380BB5"/>
    <w:rsid w:val="00380C44"/>
    <w:rsid w:val="0038116C"/>
    <w:rsid w:val="00381284"/>
    <w:rsid w:val="0038149D"/>
    <w:rsid w:val="00381922"/>
    <w:rsid w:val="00381BE9"/>
    <w:rsid w:val="00381EBF"/>
    <w:rsid w:val="00381F0B"/>
    <w:rsid w:val="00382149"/>
    <w:rsid w:val="00382B0A"/>
    <w:rsid w:val="00383073"/>
    <w:rsid w:val="00383576"/>
    <w:rsid w:val="00383AB2"/>
    <w:rsid w:val="00383B95"/>
    <w:rsid w:val="00384A0A"/>
    <w:rsid w:val="0038512D"/>
    <w:rsid w:val="00385A48"/>
    <w:rsid w:val="00385BEC"/>
    <w:rsid w:val="0038618A"/>
    <w:rsid w:val="003868F9"/>
    <w:rsid w:val="00386E8A"/>
    <w:rsid w:val="003900AE"/>
    <w:rsid w:val="00390763"/>
    <w:rsid w:val="00390C8D"/>
    <w:rsid w:val="00390D8D"/>
    <w:rsid w:val="003917DC"/>
    <w:rsid w:val="00391F16"/>
    <w:rsid w:val="0039232C"/>
    <w:rsid w:val="003923E8"/>
    <w:rsid w:val="0039265D"/>
    <w:rsid w:val="00392952"/>
    <w:rsid w:val="00393B63"/>
    <w:rsid w:val="00393E75"/>
    <w:rsid w:val="003947A4"/>
    <w:rsid w:val="003947CF"/>
    <w:rsid w:val="003948B2"/>
    <w:rsid w:val="003952B0"/>
    <w:rsid w:val="00395681"/>
    <w:rsid w:val="0039598A"/>
    <w:rsid w:val="00395C2B"/>
    <w:rsid w:val="00396073"/>
    <w:rsid w:val="00396C79"/>
    <w:rsid w:val="00396E1F"/>
    <w:rsid w:val="003973CF"/>
    <w:rsid w:val="00397509"/>
    <w:rsid w:val="00397922"/>
    <w:rsid w:val="003A0290"/>
    <w:rsid w:val="003A039D"/>
    <w:rsid w:val="003A0A7B"/>
    <w:rsid w:val="003A10F6"/>
    <w:rsid w:val="003A1751"/>
    <w:rsid w:val="003A1BF9"/>
    <w:rsid w:val="003A2187"/>
    <w:rsid w:val="003A2BB7"/>
    <w:rsid w:val="003A35F2"/>
    <w:rsid w:val="003A3B83"/>
    <w:rsid w:val="003A3C30"/>
    <w:rsid w:val="003A3F8A"/>
    <w:rsid w:val="003A4338"/>
    <w:rsid w:val="003A4372"/>
    <w:rsid w:val="003A48E4"/>
    <w:rsid w:val="003A4B00"/>
    <w:rsid w:val="003A4C23"/>
    <w:rsid w:val="003A4CB3"/>
    <w:rsid w:val="003A4F69"/>
    <w:rsid w:val="003A5EB3"/>
    <w:rsid w:val="003A62EC"/>
    <w:rsid w:val="003A6530"/>
    <w:rsid w:val="003A6E9B"/>
    <w:rsid w:val="003A7588"/>
    <w:rsid w:val="003A77DF"/>
    <w:rsid w:val="003A7A77"/>
    <w:rsid w:val="003B006B"/>
    <w:rsid w:val="003B0671"/>
    <w:rsid w:val="003B07A4"/>
    <w:rsid w:val="003B1469"/>
    <w:rsid w:val="003B14FF"/>
    <w:rsid w:val="003B1609"/>
    <w:rsid w:val="003B167E"/>
    <w:rsid w:val="003B1DEF"/>
    <w:rsid w:val="003B1E8B"/>
    <w:rsid w:val="003B2830"/>
    <w:rsid w:val="003B2E4F"/>
    <w:rsid w:val="003B3382"/>
    <w:rsid w:val="003B39AA"/>
    <w:rsid w:val="003B3FFB"/>
    <w:rsid w:val="003B4A1D"/>
    <w:rsid w:val="003B5360"/>
    <w:rsid w:val="003B5878"/>
    <w:rsid w:val="003B5DC9"/>
    <w:rsid w:val="003B5E0A"/>
    <w:rsid w:val="003B67C4"/>
    <w:rsid w:val="003B6F11"/>
    <w:rsid w:val="003B6F98"/>
    <w:rsid w:val="003B7229"/>
    <w:rsid w:val="003B73ED"/>
    <w:rsid w:val="003B7506"/>
    <w:rsid w:val="003B78F2"/>
    <w:rsid w:val="003C0A7A"/>
    <w:rsid w:val="003C0C89"/>
    <w:rsid w:val="003C13BD"/>
    <w:rsid w:val="003C1B1D"/>
    <w:rsid w:val="003C24BD"/>
    <w:rsid w:val="003C24F9"/>
    <w:rsid w:val="003C2B52"/>
    <w:rsid w:val="003C3421"/>
    <w:rsid w:val="003C35CE"/>
    <w:rsid w:val="003C3E22"/>
    <w:rsid w:val="003C4B34"/>
    <w:rsid w:val="003C4D8F"/>
    <w:rsid w:val="003C4DA3"/>
    <w:rsid w:val="003C5299"/>
    <w:rsid w:val="003C53A2"/>
    <w:rsid w:val="003C5F69"/>
    <w:rsid w:val="003C63CC"/>
    <w:rsid w:val="003C6432"/>
    <w:rsid w:val="003C7026"/>
    <w:rsid w:val="003C7713"/>
    <w:rsid w:val="003C7D40"/>
    <w:rsid w:val="003D0832"/>
    <w:rsid w:val="003D0A96"/>
    <w:rsid w:val="003D0D0C"/>
    <w:rsid w:val="003D11C0"/>
    <w:rsid w:val="003D19B2"/>
    <w:rsid w:val="003D28DD"/>
    <w:rsid w:val="003D2ECB"/>
    <w:rsid w:val="003D2FBF"/>
    <w:rsid w:val="003D3537"/>
    <w:rsid w:val="003D3E83"/>
    <w:rsid w:val="003D4349"/>
    <w:rsid w:val="003D4637"/>
    <w:rsid w:val="003D538C"/>
    <w:rsid w:val="003D61F4"/>
    <w:rsid w:val="003D678C"/>
    <w:rsid w:val="003D6B42"/>
    <w:rsid w:val="003D6EBE"/>
    <w:rsid w:val="003D7883"/>
    <w:rsid w:val="003D7ED5"/>
    <w:rsid w:val="003E03C8"/>
    <w:rsid w:val="003E05FD"/>
    <w:rsid w:val="003E149E"/>
    <w:rsid w:val="003E1857"/>
    <w:rsid w:val="003E1BE9"/>
    <w:rsid w:val="003E1CB3"/>
    <w:rsid w:val="003E2362"/>
    <w:rsid w:val="003E2E09"/>
    <w:rsid w:val="003E2E26"/>
    <w:rsid w:val="003E30CB"/>
    <w:rsid w:val="003E3526"/>
    <w:rsid w:val="003E3896"/>
    <w:rsid w:val="003E3939"/>
    <w:rsid w:val="003E3B4C"/>
    <w:rsid w:val="003E4023"/>
    <w:rsid w:val="003E4098"/>
    <w:rsid w:val="003E43D2"/>
    <w:rsid w:val="003E50E0"/>
    <w:rsid w:val="003E5958"/>
    <w:rsid w:val="003E5CD0"/>
    <w:rsid w:val="003E5CDC"/>
    <w:rsid w:val="003E6152"/>
    <w:rsid w:val="003E6A59"/>
    <w:rsid w:val="003E763A"/>
    <w:rsid w:val="003E7681"/>
    <w:rsid w:val="003E79CE"/>
    <w:rsid w:val="003E7D29"/>
    <w:rsid w:val="003F0131"/>
    <w:rsid w:val="003F01CF"/>
    <w:rsid w:val="003F0B05"/>
    <w:rsid w:val="003F123E"/>
    <w:rsid w:val="003F19F7"/>
    <w:rsid w:val="003F1D82"/>
    <w:rsid w:val="003F1F62"/>
    <w:rsid w:val="003F2278"/>
    <w:rsid w:val="003F2433"/>
    <w:rsid w:val="003F2466"/>
    <w:rsid w:val="003F25EB"/>
    <w:rsid w:val="003F260E"/>
    <w:rsid w:val="003F27B5"/>
    <w:rsid w:val="003F313B"/>
    <w:rsid w:val="003F31A6"/>
    <w:rsid w:val="003F34F9"/>
    <w:rsid w:val="003F41D1"/>
    <w:rsid w:val="003F5133"/>
    <w:rsid w:val="003F558F"/>
    <w:rsid w:val="003F60B2"/>
    <w:rsid w:val="003F6BA8"/>
    <w:rsid w:val="003F6D41"/>
    <w:rsid w:val="003F6DF4"/>
    <w:rsid w:val="003F772E"/>
    <w:rsid w:val="003F7ECB"/>
    <w:rsid w:val="003F7F61"/>
    <w:rsid w:val="00400935"/>
    <w:rsid w:val="00400DC8"/>
    <w:rsid w:val="00400EF7"/>
    <w:rsid w:val="004011CE"/>
    <w:rsid w:val="004011D4"/>
    <w:rsid w:val="00401830"/>
    <w:rsid w:val="00401C96"/>
    <w:rsid w:val="00402045"/>
    <w:rsid w:val="00402415"/>
    <w:rsid w:val="0040304D"/>
    <w:rsid w:val="00403693"/>
    <w:rsid w:val="004037B6"/>
    <w:rsid w:val="00405281"/>
    <w:rsid w:val="00405284"/>
    <w:rsid w:val="00405358"/>
    <w:rsid w:val="00405DFA"/>
    <w:rsid w:val="0040620C"/>
    <w:rsid w:val="004063F0"/>
    <w:rsid w:val="00406593"/>
    <w:rsid w:val="00406612"/>
    <w:rsid w:val="0040663D"/>
    <w:rsid w:val="00407309"/>
    <w:rsid w:val="00407A4F"/>
    <w:rsid w:val="00407B3A"/>
    <w:rsid w:val="00407DEA"/>
    <w:rsid w:val="00410393"/>
    <w:rsid w:val="00410659"/>
    <w:rsid w:val="00410739"/>
    <w:rsid w:val="00410FC7"/>
    <w:rsid w:val="0041149C"/>
    <w:rsid w:val="0041168A"/>
    <w:rsid w:val="0041174D"/>
    <w:rsid w:val="00411DC4"/>
    <w:rsid w:val="00412111"/>
    <w:rsid w:val="00412391"/>
    <w:rsid w:val="00412C95"/>
    <w:rsid w:val="00412EBB"/>
    <w:rsid w:val="004138AB"/>
    <w:rsid w:val="00413B01"/>
    <w:rsid w:val="00413D88"/>
    <w:rsid w:val="00414148"/>
    <w:rsid w:val="00414699"/>
    <w:rsid w:val="004146B2"/>
    <w:rsid w:val="0041501B"/>
    <w:rsid w:val="004151D3"/>
    <w:rsid w:val="00415415"/>
    <w:rsid w:val="00415D9D"/>
    <w:rsid w:val="00416945"/>
    <w:rsid w:val="0041710A"/>
    <w:rsid w:val="00417C37"/>
    <w:rsid w:val="00420458"/>
    <w:rsid w:val="00420F00"/>
    <w:rsid w:val="00420F37"/>
    <w:rsid w:val="004212FB"/>
    <w:rsid w:val="004213D5"/>
    <w:rsid w:val="004215FA"/>
    <w:rsid w:val="00421658"/>
    <w:rsid w:val="0042188C"/>
    <w:rsid w:val="00421BC6"/>
    <w:rsid w:val="00422022"/>
    <w:rsid w:val="00422E2D"/>
    <w:rsid w:val="0042358C"/>
    <w:rsid w:val="004243F3"/>
    <w:rsid w:val="004244EC"/>
    <w:rsid w:val="004245B6"/>
    <w:rsid w:val="00424FC3"/>
    <w:rsid w:val="004253EA"/>
    <w:rsid w:val="0042550E"/>
    <w:rsid w:val="00425763"/>
    <w:rsid w:val="00425A0C"/>
    <w:rsid w:val="00426359"/>
    <w:rsid w:val="004265C4"/>
    <w:rsid w:val="0042696D"/>
    <w:rsid w:val="004272E7"/>
    <w:rsid w:val="0042733A"/>
    <w:rsid w:val="0042745D"/>
    <w:rsid w:val="004277FB"/>
    <w:rsid w:val="00427B4F"/>
    <w:rsid w:val="00431216"/>
    <w:rsid w:val="0043132A"/>
    <w:rsid w:val="00431F11"/>
    <w:rsid w:val="00431FFB"/>
    <w:rsid w:val="0043251B"/>
    <w:rsid w:val="00432FAD"/>
    <w:rsid w:val="0043314A"/>
    <w:rsid w:val="004338CE"/>
    <w:rsid w:val="00433DE4"/>
    <w:rsid w:val="00434121"/>
    <w:rsid w:val="004341F3"/>
    <w:rsid w:val="00434723"/>
    <w:rsid w:val="00434AB0"/>
    <w:rsid w:val="00435A45"/>
    <w:rsid w:val="0043725A"/>
    <w:rsid w:val="0043741E"/>
    <w:rsid w:val="00437556"/>
    <w:rsid w:val="00437CCE"/>
    <w:rsid w:val="00437CE2"/>
    <w:rsid w:val="0044016A"/>
    <w:rsid w:val="004408ED"/>
    <w:rsid w:val="004408F7"/>
    <w:rsid w:val="00440C3D"/>
    <w:rsid w:val="00440CDA"/>
    <w:rsid w:val="004412ED"/>
    <w:rsid w:val="00441344"/>
    <w:rsid w:val="0044150A"/>
    <w:rsid w:val="004418B3"/>
    <w:rsid w:val="004419C3"/>
    <w:rsid w:val="00441AD1"/>
    <w:rsid w:val="00441CDE"/>
    <w:rsid w:val="0044239D"/>
    <w:rsid w:val="004425C2"/>
    <w:rsid w:val="00442B86"/>
    <w:rsid w:val="00443E55"/>
    <w:rsid w:val="004441B0"/>
    <w:rsid w:val="00444ABF"/>
    <w:rsid w:val="00445345"/>
    <w:rsid w:val="00445C8F"/>
    <w:rsid w:val="0044757F"/>
    <w:rsid w:val="004479A6"/>
    <w:rsid w:val="0045014D"/>
    <w:rsid w:val="004501DF"/>
    <w:rsid w:val="00450619"/>
    <w:rsid w:val="0045098E"/>
    <w:rsid w:val="00450A79"/>
    <w:rsid w:val="00450E1E"/>
    <w:rsid w:val="00451144"/>
    <w:rsid w:val="004517F1"/>
    <w:rsid w:val="00451858"/>
    <w:rsid w:val="00452BEB"/>
    <w:rsid w:val="00452F51"/>
    <w:rsid w:val="004531C5"/>
    <w:rsid w:val="00453B12"/>
    <w:rsid w:val="00453B16"/>
    <w:rsid w:val="00454997"/>
    <w:rsid w:val="00454C53"/>
    <w:rsid w:val="00455D78"/>
    <w:rsid w:val="00455F9B"/>
    <w:rsid w:val="004560D4"/>
    <w:rsid w:val="0045686D"/>
    <w:rsid w:val="00456A28"/>
    <w:rsid w:val="00456A51"/>
    <w:rsid w:val="00456B80"/>
    <w:rsid w:val="00456F7B"/>
    <w:rsid w:val="00456FA4"/>
    <w:rsid w:val="00457114"/>
    <w:rsid w:val="004579BC"/>
    <w:rsid w:val="00457B55"/>
    <w:rsid w:val="00460499"/>
    <w:rsid w:val="004605BF"/>
    <w:rsid w:val="00460700"/>
    <w:rsid w:val="004607E0"/>
    <w:rsid w:val="0046158D"/>
    <w:rsid w:val="00461983"/>
    <w:rsid w:val="00462150"/>
    <w:rsid w:val="00462182"/>
    <w:rsid w:val="004623E3"/>
    <w:rsid w:val="00462557"/>
    <w:rsid w:val="00462ACD"/>
    <w:rsid w:val="00462E5C"/>
    <w:rsid w:val="004631B3"/>
    <w:rsid w:val="0046337B"/>
    <w:rsid w:val="00463C18"/>
    <w:rsid w:val="004640CD"/>
    <w:rsid w:val="004640FA"/>
    <w:rsid w:val="00464348"/>
    <w:rsid w:val="004643B1"/>
    <w:rsid w:val="00464711"/>
    <w:rsid w:val="004648B7"/>
    <w:rsid w:val="00464E53"/>
    <w:rsid w:val="00465317"/>
    <w:rsid w:val="0046557C"/>
    <w:rsid w:val="0046610F"/>
    <w:rsid w:val="00466183"/>
    <w:rsid w:val="0046632A"/>
    <w:rsid w:val="004664D9"/>
    <w:rsid w:val="00466521"/>
    <w:rsid w:val="00466BF9"/>
    <w:rsid w:val="004673F4"/>
    <w:rsid w:val="0046745F"/>
    <w:rsid w:val="00467C5E"/>
    <w:rsid w:val="00467FC8"/>
    <w:rsid w:val="0047001D"/>
    <w:rsid w:val="004701A1"/>
    <w:rsid w:val="0047026F"/>
    <w:rsid w:val="004702CE"/>
    <w:rsid w:val="004708DC"/>
    <w:rsid w:val="00470A2D"/>
    <w:rsid w:val="00470B91"/>
    <w:rsid w:val="00470C2D"/>
    <w:rsid w:val="00470C94"/>
    <w:rsid w:val="0047164C"/>
    <w:rsid w:val="0047165E"/>
    <w:rsid w:val="004716FC"/>
    <w:rsid w:val="00471D13"/>
    <w:rsid w:val="00472015"/>
    <w:rsid w:val="004723DF"/>
    <w:rsid w:val="0047240F"/>
    <w:rsid w:val="00472424"/>
    <w:rsid w:val="00472426"/>
    <w:rsid w:val="00472718"/>
    <w:rsid w:val="00472C8E"/>
    <w:rsid w:val="00472DDB"/>
    <w:rsid w:val="004736C0"/>
    <w:rsid w:val="00473849"/>
    <w:rsid w:val="004738F0"/>
    <w:rsid w:val="00473ADD"/>
    <w:rsid w:val="00473F6A"/>
    <w:rsid w:val="0047427C"/>
    <w:rsid w:val="004749BD"/>
    <w:rsid w:val="00474DBC"/>
    <w:rsid w:val="00474F20"/>
    <w:rsid w:val="004755BF"/>
    <w:rsid w:val="004759A9"/>
    <w:rsid w:val="00475D23"/>
    <w:rsid w:val="00475DDF"/>
    <w:rsid w:val="00476830"/>
    <w:rsid w:val="00476B36"/>
    <w:rsid w:val="004773E0"/>
    <w:rsid w:val="00480123"/>
    <w:rsid w:val="004802E8"/>
    <w:rsid w:val="00480457"/>
    <w:rsid w:val="00480A27"/>
    <w:rsid w:val="0048158D"/>
    <w:rsid w:val="0048171E"/>
    <w:rsid w:val="00481748"/>
    <w:rsid w:val="00481762"/>
    <w:rsid w:val="00481F39"/>
    <w:rsid w:val="0048214F"/>
    <w:rsid w:val="004827DD"/>
    <w:rsid w:val="004828E1"/>
    <w:rsid w:val="00482B31"/>
    <w:rsid w:val="00482D21"/>
    <w:rsid w:val="00483052"/>
    <w:rsid w:val="00483544"/>
    <w:rsid w:val="0048371C"/>
    <w:rsid w:val="0048400E"/>
    <w:rsid w:val="0048496F"/>
    <w:rsid w:val="00485669"/>
    <w:rsid w:val="00485978"/>
    <w:rsid w:val="00485CB7"/>
    <w:rsid w:val="0048619C"/>
    <w:rsid w:val="004869AE"/>
    <w:rsid w:val="00486B9D"/>
    <w:rsid w:val="00486CDA"/>
    <w:rsid w:val="0048704F"/>
    <w:rsid w:val="0048733C"/>
    <w:rsid w:val="0048788B"/>
    <w:rsid w:val="0049020A"/>
    <w:rsid w:val="004903D3"/>
    <w:rsid w:val="004909A1"/>
    <w:rsid w:val="00490B5F"/>
    <w:rsid w:val="004915CB"/>
    <w:rsid w:val="004916A6"/>
    <w:rsid w:val="00491868"/>
    <w:rsid w:val="00491ACF"/>
    <w:rsid w:val="00491B61"/>
    <w:rsid w:val="00491DDB"/>
    <w:rsid w:val="00492098"/>
    <w:rsid w:val="004921CF"/>
    <w:rsid w:val="0049297E"/>
    <w:rsid w:val="00492C1A"/>
    <w:rsid w:val="004935E9"/>
    <w:rsid w:val="00493909"/>
    <w:rsid w:val="00493BC3"/>
    <w:rsid w:val="004943FC"/>
    <w:rsid w:val="0049446C"/>
    <w:rsid w:val="00494DDB"/>
    <w:rsid w:val="004951B8"/>
    <w:rsid w:val="004953A5"/>
    <w:rsid w:val="004953D1"/>
    <w:rsid w:val="00495603"/>
    <w:rsid w:val="00495865"/>
    <w:rsid w:val="004967A8"/>
    <w:rsid w:val="00497CBA"/>
    <w:rsid w:val="004A02F5"/>
    <w:rsid w:val="004A184A"/>
    <w:rsid w:val="004A188E"/>
    <w:rsid w:val="004A1CB5"/>
    <w:rsid w:val="004A1E24"/>
    <w:rsid w:val="004A1ED2"/>
    <w:rsid w:val="004A1FEF"/>
    <w:rsid w:val="004A23B3"/>
    <w:rsid w:val="004A2B8A"/>
    <w:rsid w:val="004A3103"/>
    <w:rsid w:val="004A3910"/>
    <w:rsid w:val="004A3EF5"/>
    <w:rsid w:val="004A41F3"/>
    <w:rsid w:val="004A49BC"/>
    <w:rsid w:val="004A51C4"/>
    <w:rsid w:val="004A5A6D"/>
    <w:rsid w:val="004A5AFE"/>
    <w:rsid w:val="004A5C67"/>
    <w:rsid w:val="004A5CF9"/>
    <w:rsid w:val="004A6171"/>
    <w:rsid w:val="004A619A"/>
    <w:rsid w:val="004A644E"/>
    <w:rsid w:val="004A74A2"/>
    <w:rsid w:val="004A7E39"/>
    <w:rsid w:val="004B00D0"/>
    <w:rsid w:val="004B0A38"/>
    <w:rsid w:val="004B0C64"/>
    <w:rsid w:val="004B0C7A"/>
    <w:rsid w:val="004B0D5F"/>
    <w:rsid w:val="004B1087"/>
    <w:rsid w:val="004B1159"/>
    <w:rsid w:val="004B149F"/>
    <w:rsid w:val="004B1948"/>
    <w:rsid w:val="004B1951"/>
    <w:rsid w:val="004B2011"/>
    <w:rsid w:val="004B294E"/>
    <w:rsid w:val="004B29DE"/>
    <w:rsid w:val="004B37E7"/>
    <w:rsid w:val="004B3F98"/>
    <w:rsid w:val="004B491F"/>
    <w:rsid w:val="004B504B"/>
    <w:rsid w:val="004B5C84"/>
    <w:rsid w:val="004B5EFA"/>
    <w:rsid w:val="004B5F16"/>
    <w:rsid w:val="004B650D"/>
    <w:rsid w:val="004B6648"/>
    <w:rsid w:val="004B6BA3"/>
    <w:rsid w:val="004B7705"/>
    <w:rsid w:val="004B7CDA"/>
    <w:rsid w:val="004C001B"/>
    <w:rsid w:val="004C01A6"/>
    <w:rsid w:val="004C0B43"/>
    <w:rsid w:val="004C0FE2"/>
    <w:rsid w:val="004C19FC"/>
    <w:rsid w:val="004C1DDD"/>
    <w:rsid w:val="004C201C"/>
    <w:rsid w:val="004C20B0"/>
    <w:rsid w:val="004C24CC"/>
    <w:rsid w:val="004C2629"/>
    <w:rsid w:val="004C27DD"/>
    <w:rsid w:val="004C2ED0"/>
    <w:rsid w:val="004C331C"/>
    <w:rsid w:val="004C3799"/>
    <w:rsid w:val="004C3E2E"/>
    <w:rsid w:val="004C4175"/>
    <w:rsid w:val="004C439B"/>
    <w:rsid w:val="004C43C1"/>
    <w:rsid w:val="004C4F00"/>
    <w:rsid w:val="004C57ED"/>
    <w:rsid w:val="004C5883"/>
    <w:rsid w:val="004C5A92"/>
    <w:rsid w:val="004C5FF2"/>
    <w:rsid w:val="004C60FE"/>
    <w:rsid w:val="004C7BA4"/>
    <w:rsid w:val="004D0022"/>
    <w:rsid w:val="004D019B"/>
    <w:rsid w:val="004D07B6"/>
    <w:rsid w:val="004D0F0B"/>
    <w:rsid w:val="004D1113"/>
    <w:rsid w:val="004D1BCC"/>
    <w:rsid w:val="004D1F0A"/>
    <w:rsid w:val="004D3159"/>
    <w:rsid w:val="004D36B3"/>
    <w:rsid w:val="004D39E8"/>
    <w:rsid w:val="004D3B0B"/>
    <w:rsid w:val="004D3E85"/>
    <w:rsid w:val="004D4A3F"/>
    <w:rsid w:val="004D4C35"/>
    <w:rsid w:val="004D532E"/>
    <w:rsid w:val="004D58D2"/>
    <w:rsid w:val="004D5A13"/>
    <w:rsid w:val="004D5D1A"/>
    <w:rsid w:val="004D5FAC"/>
    <w:rsid w:val="004D62F8"/>
    <w:rsid w:val="004D78E1"/>
    <w:rsid w:val="004D7F0A"/>
    <w:rsid w:val="004E0084"/>
    <w:rsid w:val="004E0B3F"/>
    <w:rsid w:val="004E0B99"/>
    <w:rsid w:val="004E0E42"/>
    <w:rsid w:val="004E2015"/>
    <w:rsid w:val="004E268C"/>
    <w:rsid w:val="004E2808"/>
    <w:rsid w:val="004E28A8"/>
    <w:rsid w:val="004E2C0A"/>
    <w:rsid w:val="004E3152"/>
    <w:rsid w:val="004E36AC"/>
    <w:rsid w:val="004E3BE3"/>
    <w:rsid w:val="004E3F53"/>
    <w:rsid w:val="004E485B"/>
    <w:rsid w:val="004E4F67"/>
    <w:rsid w:val="004E5271"/>
    <w:rsid w:val="004E5485"/>
    <w:rsid w:val="004E59AF"/>
    <w:rsid w:val="004E649B"/>
    <w:rsid w:val="004E69B0"/>
    <w:rsid w:val="004E69CB"/>
    <w:rsid w:val="004E7530"/>
    <w:rsid w:val="004E7D5C"/>
    <w:rsid w:val="004F05A9"/>
    <w:rsid w:val="004F08B8"/>
    <w:rsid w:val="004F094E"/>
    <w:rsid w:val="004F0975"/>
    <w:rsid w:val="004F0B08"/>
    <w:rsid w:val="004F0F21"/>
    <w:rsid w:val="004F11AF"/>
    <w:rsid w:val="004F188C"/>
    <w:rsid w:val="004F192F"/>
    <w:rsid w:val="004F1CF9"/>
    <w:rsid w:val="004F1FC3"/>
    <w:rsid w:val="004F2043"/>
    <w:rsid w:val="004F2706"/>
    <w:rsid w:val="004F2A2E"/>
    <w:rsid w:val="004F2CCF"/>
    <w:rsid w:val="004F4FE0"/>
    <w:rsid w:val="004F55C1"/>
    <w:rsid w:val="004F5768"/>
    <w:rsid w:val="004F6141"/>
    <w:rsid w:val="004F63E6"/>
    <w:rsid w:val="004F6795"/>
    <w:rsid w:val="004F6C07"/>
    <w:rsid w:val="004F7631"/>
    <w:rsid w:val="004F78D0"/>
    <w:rsid w:val="004F7920"/>
    <w:rsid w:val="00500140"/>
    <w:rsid w:val="00500CD7"/>
    <w:rsid w:val="00500F59"/>
    <w:rsid w:val="0050144B"/>
    <w:rsid w:val="005016A5"/>
    <w:rsid w:val="00501A8E"/>
    <w:rsid w:val="00501CE1"/>
    <w:rsid w:val="005021AA"/>
    <w:rsid w:val="005024F5"/>
    <w:rsid w:val="00502858"/>
    <w:rsid w:val="005028C3"/>
    <w:rsid w:val="00502B21"/>
    <w:rsid w:val="00502D9D"/>
    <w:rsid w:val="00502E62"/>
    <w:rsid w:val="00502ED2"/>
    <w:rsid w:val="00502F49"/>
    <w:rsid w:val="00503048"/>
    <w:rsid w:val="005032DE"/>
    <w:rsid w:val="005038EE"/>
    <w:rsid w:val="00503CFD"/>
    <w:rsid w:val="00503F71"/>
    <w:rsid w:val="0050434F"/>
    <w:rsid w:val="00504704"/>
    <w:rsid w:val="00504727"/>
    <w:rsid w:val="00504C1C"/>
    <w:rsid w:val="00504E2D"/>
    <w:rsid w:val="00504E44"/>
    <w:rsid w:val="00505008"/>
    <w:rsid w:val="00505427"/>
    <w:rsid w:val="00505641"/>
    <w:rsid w:val="00505AF1"/>
    <w:rsid w:val="00505F2D"/>
    <w:rsid w:val="00505FEE"/>
    <w:rsid w:val="00506398"/>
    <w:rsid w:val="005068E7"/>
    <w:rsid w:val="005071FB"/>
    <w:rsid w:val="005076D8"/>
    <w:rsid w:val="005079BA"/>
    <w:rsid w:val="00507D4E"/>
    <w:rsid w:val="00507DB6"/>
    <w:rsid w:val="00510297"/>
    <w:rsid w:val="00510798"/>
    <w:rsid w:val="00510927"/>
    <w:rsid w:val="00510DFE"/>
    <w:rsid w:val="0051125C"/>
    <w:rsid w:val="00511266"/>
    <w:rsid w:val="0051174F"/>
    <w:rsid w:val="00511BAD"/>
    <w:rsid w:val="00511F98"/>
    <w:rsid w:val="005121B7"/>
    <w:rsid w:val="00512640"/>
    <w:rsid w:val="00512811"/>
    <w:rsid w:val="00512B5B"/>
    <w:rsid w:val="00512CAE"/>
    <w:rsid w:val="00512DB8"/>
    <w:rsid w:val="005136E0"/>
    <w:rsid w:val="005138C1"/>
    <w:rsid w:val="00513CE8"/>
    <w:rsid w:val="00514087"/>
    <w:rsid w:val="00514250"/>
    <w:rsid w:val="005144F1"/>
    <w:rsid w:val="0051481D"/>
    <w:rsid w:val="00514AE1"/>
    <w:rsid w:val="00514B1E"/>
    <w:rsid w:val="00514D84"/>
    <w:rsid w:val="00515625"/>
    <w:rsid w:val="00515B9E"/>
    <w:rsid w:val="00515C88"/>
    <w:rsid w:val="00515DEB"/>
    <w:rsid w:val="005161F8"/>
    <w:rsid w:val="00516560"/>
    <w:rsid w:val="00516ED9"/>
    <w:rsid w:val="00517545"/>
    <w:rsid w:val="00517BE4"/>
    <w:rsid w:val="00517D7B"/>
    <w:rsid w:val="00517DDF"/>
    <w:rsid w:val="00517F65"/>
    <w:rsid w:val="005202EF"/>
    <w:rsid w:val="005208E1"/>
    <w:rsid w:val="00520CF1"/>
    <w:rsid w:val="005214FB"/>
    <w:rsid w:val="0052176E"/>
    <w:rsid w:val="00521D3E"/>
    <w:rsid w:val="00521DAA"/>
    <w:rsid w:val="00521DCD"/>
    <w:rsid w:val="00522152"/>
    <w:rsid w:val="005222F6"/>
    <w:rsid w:val="0052261E"/>
    <w:rsid w:val="00522CEE"/>
    <w:rsid w:val="00522D83"/>
    <w:rsid w:val="00522DEF"/>
    <w:rsid w:val="00523304"/>
    <w:rsid w:val="00523443"/>
    <w:rsid w:val="005237CA"/>
    <w:rsid w:val="00523AB1"/>
    <w:rsid w:val="00523AB9"/>
    <w:rsid w:val="00523CF3"/>
    <w:rsid w:val="00524183"/>
    <w:rsid w:val="00524790"/>
    <w:rsid w:val="00524877"/>
    <w:rsid w:val="00524DAE"/>
    <w:rsid w:val="00524EEE"/>
    <w:rsid w:val="005252D6"/>
    <w:rsid w:val="0052550F"/>
    <w:rsid w:val="00525888"/>
    <w:rsid w:val="005261AC"/>
    <w:rsid w:val="00526FC8"/>
    <w:rsid w:val="00527725"/>
    <w:rsid w:val="00530C8C"/>
    <w:rsid w:val="00530D57"/>
    <w:rsid w:val="00530F27"/>
    <w:rsid w:val="00531289"/>
    <w:rsid w:val="00531413"/>
    <w:rsid w:val="005316F9"/>
    <w:rsid w:val="00532478"/>
    <w:rsid w:val="00532C3D"/>
    <w:rsid w:val="0053324A"/>
    <w:rsid w:val="0053386C"/>
    <w:rsid w:val="00533A67"/>
    <w:rsid w:val="00533CB4"/>
    <w:rsid w:val="0053439C"/>
    <w:rsid w:val="00534796"/>
    <w:rsid w:val="005347B2"/>
    <w:rsid w:val="00534D7E"/>
    <w:rsid w:val="0053501D"/>
    <w:rsid w:val="005355A6"/>
    <w:rsid w:val="005357AD"/>
    <w:rsid w:val="00535ACD"/>
    <w:rsid w:val="00536281"/>
    <w:rsid w:val="005362AD"/>
    <w:rsid w:val="00536CCE"/>
    <w:rsid w:val="00536D6E"/>
    <w:rsid w:val="005373F8"/>
    <w:rsid w:val="005376E4"/>
    <w:rsid w:val="0053790E"/>
    <w:rsid w:val="0054011A"/>
    <w:rsid w:val="005402CE"/>
    <w:rsid w:val="0054062F"/>
    <w:rsid w:val="005407E8"/>
    <w:rsid w:val="00541348"/>
    <w:rsid w:val="00541E2D"/>
    <w:rsid w:val="00542054"/>
    <w:rsid w:val="005420E2"/>
    <w:rsid w:val="00543065"/>
    <w:rsid w:val="0054320F"/>
    <w:rsid w:val="0054326B"/>
    <w:rsid w:val="00543749"/>
    <w:rsid w:val="00543B64"/>
    <w:rsid w:val="00543D1E"/>
    <w:rsid w:val="00543F6E"/>
    <w:rsid w:val="00543FBA"/>
    <w:rsid w:val="00544B11"/>
    <w:rsid w:val="005456C5"/>
    <w:rsid w:val="005458AA"/>
    <w:rsid w:val="00546820"/>
    <w:rsid w:val="00547286"/>
    <w:rsid w:val="00547C72"/>
    <w:rsid w:val="005501E0"/>
    <w:rsid w:val="00550698"/>
    <w:rsid w:val="005506FC"/>
    <w:rsid w:val="00550A35"/>
    <w:rsid w:val="00550BF0"/>
    <w:rsid w:val="00550CA7"/>
    <w:rsid w:val="00551136"/>
    <w:rsid w:val="005512AE"/>
    <w:rsid w:val="0055160D"/>
    <w:rsid w:val="00551A03"/>
    <w:rsid w:val="00551FE9"/>
    <w:rsid w:val="005525E3"/>
    <w:rsid w:val="00552AE4"/>
    <w:rsid w:val="00552D98"/>
    <w:rsid w:val="00552F08"/>
    <w:rsid w:val="005535A6"/>
    <w:rsid w:val="005536FD"/>
    <w:rsid w:val="00553C89"/>
    <w:rsid w:val="00554371"/>
    <w:rsid w:val="0055437E"/>
    <w:rsid w:val="00554C94"/>
    <w:rsid w:val="00554CC6"/>
    <w:rsid w:val="00555621"/>
    <w:rsid w:val="00555871"/>
    <w:rsid w:val="00555B2F"/>
    <w:rsid w:val="00555B4E"/>
    <w:rsid w:val="005560F7"/>
    <w:rsid w:val="0055665F"/>
    <w:rsid w:val="00556B07"/>
    <w:rsid w:val="00556D27"/>
    <w:rsid w:val="00556DC5"/>
    <w:rsid w:val="0055705F"/>
    <w:rsid w:val="005572EF"/>
    <w:rsid w:val="0055756F"/>
    <w:rsid w:val="005607F0"/>
    <w:rsid w:val="00560E3E"/>
    <w:rsid w:val="00560F2D"/>
    <w:rsid w:val="0056171E"/>
    <w:rsid w:val="00561B72"/>
    <w:rsid w:val="00561FDC"/>
    <w:rsid w:val="005620B6"/>
    <w:rsid w:val="00562289"/>
    <w:rsid w:val="00562683"/>
    <w:rsid w:val="00562816"/>
    <w:rsid w:val="00563741"/>
    <w:rsid w:val="00563C70"/>
    <w:rsid w:val="00564076"/>
    <w:rsid w:val="00564686"/>
    <w:rsid w:val="00564B67"/>
    <w:rsid w:val="00564CB7"/>
    <w:rsid w:val="00564D1B"/>
    <w:rsid w:val="005655C9"/>
    <w:rsid w:val="005658E6"/>
    <w:rsid w:val="005659B8"/>
    <w:rsid w:val="00565FC4"/>
    <w:rsid w:val="00566348"/>
    <w:rsid w:val="0056647C"/>
    <w:rsid w:val="00566577"/>
    <w:rsid w:val="0056669E"/>
    <w:rsid w:val="0056681C"/>
    <w:rsid w:val="005668CD"/>
    <w:rsid w:val="00566C25"/>
    <w:rsid w:val="00566CFC"/>
    <w:rsid w:val="00566E06"/>
    <w:rsid w:val="005678CD"/>
    <w:rsid w:val="00567925"/>
    <w:rsid w:val="0057053E"/>
    <w:rsid w:val="00570F61"/>
    <w:rsid w:val="00571299"/>
    <w:rsid w:val="00571A3A"/>
    <w:rsid w:val="00571C3D"/>
    <w:rsid w:val="00572D8E"/>
    <w:rsid w:val="00572ECE"/>
    <w:rsid w:val="00574279"/>
    <w:rsid w:val="005748C9"/>
    <w:rsid w:val="00574E9F"/>
    <w:rsid w:val="00575995"/>
    <w:rsid w:val="0057625D"/>
    <w:rsid w:val="005763F6"/>
    <w:rsid w:val="0057670C"/>
    <w:rsid w:val="00576CAF"/>
    <w:rsid w:val="00577378"/>
    <w:rsid w:val="005776CA"/>
    <w:rsid w:val="0057772A"/>
    <w:rsid w:val="005778EF"/>
    <w:rsid w:val="00577A1E"/>
    <w:rsid w:val="0058034C"/>
    <w:rsid w:val="00580408"/>
    <w:rsid w:val="00581C99"/>
    <w:rsid w:val="00581EBD"/>
    <w:rsid w:val="005827C8"/>
    <w:rsid w:val="00582819"/>
    <w:rsid w:val="00582889"/>
    <w:rsid w:val="005828BF"/>
    <w:rsid w:val="00584411"/>
    <w:rsid w:val="00584D7E"/>
    <w:rsid w:val="00584F6C"/>
    <w:rsid w:val="0058556A"/>
    <w:rsid w:val="005855F6"/>
    <w:rsid w:val="00585A2B"/>
    <w:rsid w:val="00585DB4"/>
    <w:rsid w:val="00585E49"/>
    <w:rsid w:val="0058635C"/>
    <w:rsid w:val="00586623"/>
    <w:rsid w:val="005868BC"/>
    <w:rsid w:val="00586AEE"/>
    <w:rsid w:val="00586C07"/>
    <w:rsid w:val="00586FA2"/>
    <w:rsid w:val="0058723D"/>
    <w:rsid w:val="00587302"/>
    <w:rsid w:val="00587770"/>
    <w:rsid w:val="00587AA3"/>
    <w:rsid w:val="005901CB"/>
    <w:rsid w:val="0059096F"/>
    <w:rsid w:val="00590D7A"/>
    <w:rsid w:val="00590DF0"/>
    <w:rsid w:val="0059103A"/>
    <w:rsid w:val="005919AC"/>
    <w:rsid w:val="00592202"/>
    <w:rsid w:val="00592F3B"/>
    <w:rsid w:val="005931DD"/>
    <w:rsid w:val="005936A8"/>
    <w:rsid w:val="00593C6B"/>
    <w:rsid w:val="00594370"/>
    <w:rsid w:val="00594414"/>
    <w:rsid w:val="005946FC"/>
    <w:rsid w:val="00595570"/>
    <w:rsid w:val="00595618"/>
    <w:rsid w:val="00595A42"/>
    <w:rsid w:val="00595CCC"/>
    <w:rsid w:val="00595F61"/>
    <w:rsid w:val="00596339"/>
    <w:rsid w:val="00596CDE"/>
    <w:rsid w:val="00596E90"/>
    <w:rsid w:val="005972E0"/>
    <w:rsid w:val="0059782C"/>
    <w:rsid w:val="005A0535"/>
    <w:rsid w:val="005A0B3E"/>
    <w:rsid w:val="005A0E53"/>
    <w:rsid w:val="005A1373"/>
    <w:rsid w:val="005A1534"/>
    <w:rsid w:val="005A154C"/>
    <w:rsid w:val="005A1606"/>
    <w:rsid w:val="005A16E5"/>
    <w:rsid w:val="005A278A"/>
    <w:rsid w:val="005A2D2D"/>
    <w:rsid w:val="005A3860"/>
    <w:rsid w:val="005A411D"/>
    <w:rsid w:val="005A4627"/>
    <w:rsid w:val="005A494B"/>
    <w:rsid w:val="005A4DD4"/>
    <w:rsid w:val="005A5E82"/>
    <w:rsid w:val="005A5FB2"/>
    <w:rsid w:val="005A6B72"/>
    <w:rsid w:val="005A6F12"/>
    <w:rsid w:val="005A75C9"/>
    <w:rsid w:val="005A7B7C"/>
    <w:rsid w:val="005A7CD0"/>
    <w:rsid w:val="005B025D"/>
    <w:rsid w:val="005B036A"/>
    <w:rsid w:val="005B099F"/>
    <w:rsid w:val="005B0C1E"/>
    <w:rsid w:val="005B16DB"/>
    <w:rsid w:val="005B2252"/>
    <w:rsid w:val="005B292A"/>
    <w:rsid w:val="005B3030"/>
    <w:rsid w:val="005B3485"/>
    <w:rsid w:val="005B34D6"/>
    <w:rsid w:val="005B35B4"/>
    <w:rsid w:val="005B39D1"/>
    <w:rsid w:val="005B3A68"/>
    <w:rsid w:val="005B41AC"/>
    <w:rsid w:val="005B4D8F"/>
    <w:rsid w:val="005B4EBC"/>
    <w:rsid w:val="005B50A5"/>
    <w:rsid w:val="005B555D"/>
    <w:rsid w:val="005B5768"/>
    <w:rsid w:val="005B57C3"/>
    <w:rsid w:val="005B57C4"/>
    <w:rsid w:val="005B5874"/>
    <w:rsid w:val="005B5C43"/>
    <w:rsid w:val="005B6729"/>
    <w:rsid w:val="005B6790"/>
    <w:rsid w:val="005B6A8D"/>
    <w:rsid w:val="005B7056"/>
    <w:rsid w:val="005B735F"/>
    <w:rsid w:val="005B73EC"/>
    <w:rsid w:val="005B7E0D"/>
    <w:rsid w:val="005C147A"/>
    <w:rsid w:val="005C15EE"/>
    <w:rsid w:val="005C1670"/>
    <w:rsid w:val="005C186A"/>
    <w:rsid w:val="005C1D68"/>
    <w:rsid w:val="005C1E73"/>
    <w:rsid w:val="005C1EB5"/>
    <w:rsid w:val="005C24FE"/>
    <w:rsid w:val="005C2A4A"/>
    <w:rsid w:val="005C2C4C"/>
    <w:rsid w:val="005C2CE3"/>
    <w:rsid w:val="005C2DB9"/>
    <w:rsid w:val="005C2E73"/>
    <w:rsid w:val="005C3141"/>
    <w:rsid w:val="005C36A8"/>
    <w:rsid w:val="005C454D"/>
    <w:rsid w:val="005C4619"/>
    <w:rsid w:val="005C4730"/>
    <w:rsid w:val="005C4CF9"/>
    <w:rsid w:val="005C4F30"/>
    <w:rsid w:val="005C52FB"/>
    <w:rsid w:val="005C5451"/>
    <w:rsid w:val="005C547A"/>
    <w:rsid w:val="005C6058"/>
    <w:rsid w:val="005C640C"/>
    <w:rsid w:val="005C67FC"/>
    <w:rsid w:val="005C68D3"/>
    <w:rsid w:val="005D0025"/>
    <w:rsid w:val="005D0088"/>
    <w:rsid w:val="005D0C89"/>
    <w:rsid w:val="005D0EDF"/>
    <w:rsid w:val="005D10D3"/>
    <w:rsid w:val="005D1C13"/>
    <w:rsid w:val="005D1E2A"/>
    <w:rsid w:val="005D2339"/>
    <w:rsid w:val="005D297A"/>
    <w:rsid w:val="005D3288"/>
    <w:rsid w:val="005D3558"/>
    <w:rsid w:val="005D390F"/>
    <w:rsid w:val="005D3B49"/>
    <w:rsid w:val="005D3D25"/>
    <w:rsid w:val="005D4456"/>
    <w:rsid w:val="005D47CB"/>
    <w:rsid w:val="005D4992"/>
    <w:rsid w:val="005D536B"/>
    <w:rsid w:val="005D54EA"/>
    <w:rsid w:val="005D5904"/>
    <w:rsid w:val="005D5E69"/>
    <w:rsid w:val="005D60A6"/>
    <w:rsid w:val="005D64BB"/>
    <w:rsid w:val="005D6DDF"/>
    <w:rsid w:val="005D6E5C"/>
    <w:rsid w:val="005D787E"/>
    <w:rsid w:val="005D7A5F"/>
    <w:rsid w:val="005D7FCA"/>
    <w:rsid w:val="005E034E"/>
    <w:rsid w:val="005E05BC"/>
    <w:rsid w:val="005E0611"/>
    <w:rsid w:val="005E087E"/>
    <w:rsid w:val="005E0D61"/>
    <w:rsid w:val="005E11CC"/>
    <w:rsid w:val="005E13F6"/>
    <w:rsid w:val="005E151A"/>
    <w:rsid w:val="005E15F5"/>
    <w:rsid w:val="005E1B12"/>
    <w:rsid w:val="005E28B1"/>
    <w:rsid w:val="005E2A49"/>
    <w:rsid w:val="005E2B42"/>
    <w:rsid w:val="005E2D05"/>
    <w:rsid w:val="005E2E0D"/>
    <w:rsid w:val="005E2EB0"/>
    <w:rsid w:val="005E3359"/>
    <w:rsid w:val="005E33A7"/>
    <w:rsid w:val="005E35FF"/>
    <w:rsid w:val="005E3FF1"/>
    <w:rsid w:val="005E4BE4"/>
    <w:rsid w:val="005E5EC1"/>
    <w:rsid w:val="005E71C1"/>
    <w:rsid w:val="005E7250"/>
    <w:rsid w:val="005E7825"/>
    <w:rsid w:val="005E783B"/>
    <w:rsid w:val="005E7E26"/>
    <w:rsid w:val="005F03E5"/>
    <w:rsid w:val="005F09C4"/>
    <w:rsid w:val="005F0D96"/>
    <w:rsid w:val="005F1DFB"/>
    <w:rsid w:val="005F2146"/>
    <w:rsid w:val="005F21E0"/>
    <w:rsid w:val="005F2418"/>
    <w:rsid w:val="005F2FD9"/>
    <w:rsid w:val="005F386E"/>
    <w:rsid w:val="005F3951"/>
    <w:rsid w:val="005F4998"/>
    <w:rsid w:val="005F4B27"/>
    <w:rsid w:val="005F51A6"/>
    <w:rsid w:val="005F5692"/>
    <w:rsid w:val="005F5A0C"/>
    <w:rsid w:val="005F5AC7"/>
    <w:rsid w:val="005F5D5E"/>
    <w:rsid w:val="005F5DF0"/>
    <w:rsid w:val="005F5ED2"/>
    <w:rsid w:val="005F6603"/>
    <w:rsid w:val="005F6B20"/>
    <w:rsid w:val="005F6B9D"/>
    <w:rsid w:val="005F6DDF"/>
    <w:rsid w:val="005F6DF8"/>
    <w:rsid w:val="005F76ED"/>
    <w:rsid w:val="005F7933"/>
    <w:rsid w:val="0060039F"/>
    <w:rsid w:val="00600480"/>
    <w:rsid w:val="006007CB"/>
    <w:rsid w:val="006009F9"/>
    <w:rsid w:val="00600C0F"/>
    <w:rsid w:val="006010C1"/>
    <w:rsid w:val="0060151C"/>
    <w:rsid w:val="006019FC"/>
    <w:rsid w:val="00601C86"/>
    <w:rsid w:val="00601CF6"/>
    <w:rsid w:val="00601DA0"/>
    <w:rsid w:val="00602280"/>
    <w:rsid w:val="006023A4"/>
    <w:rsid w:val="00602B90"/>
    <w:rsid w:val="00602C0B"/>
    <w:rsid w:val="00603E6F"/>
    <w:rsid w:val="00603F0C"/>
    <w:rsid w:val="00604192"/>
    <w:rsid w:val="006041D5"/>
    <w:rsid w:val="00604220"/>
    <w:rsid w:val="006046CD"/>
    <w:rsid w:val="006046F7"/>
    <w:rsid w:val="00604FB6"/>
    <w:rsid w:val="00605012"/>
    <w:rsid w:val="00605E57"/>
    <w:rsid w:val="006065DB"/>
    <w:rsid w:val="00606815"/>
    <w:rsid w:val="00606C82"/>
    <w:rsid w:val="00606DD0"/>
    <w:rsid w:val="00607195"/>
    <w:rsid w:val="00607471"/>
    <w:rsid w:val="00607CD5"/>
    <w:rsid w:val="00607E4A"/>
    <w:rsid w:val="00610DB8"/>
    <w:rsid w:val="0061143F"/>
    <w:rsid w:val="0061243C"/>
    <w:rsid w:val="00612630"/>
    <w:rsid w:val="0061294D"/>
    <w:rsid w:val="006135E0"/>
    <w:rsid w:val="00613894"/>
    <w:rsid w:val="006138D3"/>
    <w:rsid w:val="00613A42"/>
    <w:rsid w:val="00613B7E"/>
    <w:rsid w:val="00613D50"/>
    <w:rsid w:val="0061544B"/>
    <w:rsid w:val="00615E36"/>
    <w:rsid w:val="0061729F"/>
    <w:rsid w:val="00617AD5"/>
    <w:rsid w:val="00617C59"/>
    <w:rsid w:val="006200AC"/>
    <w:rsid w:val="00620483"/>
    <w:rsid w:val="00621487"/>
    <w:rsid w:val="006216E2"/>
    <w:rsid w:val="006217CF"/>
    <w:rsid w:val="00621A57"/>
    <w:rsid w:val="00621DD9"/>
    <w:rsid w:val="0062286B"/>
    <w:rsid w:val="00622CE9"/>
    <w:rsid w:val="0062373E"/>
    <w:rsid w:val="00624060"/>
    <w:rsid w:val="0062452A"/>
    <w:rsid w:val="006245EA"/>
    <w:rsid w:val="00624628"/>
    <w:rsid w:val="006247B9"/>
    <w:rsid w:val="00624A13"/>
    <w:rsid w:val="00624EC3"/>
    <w:rsid w:val="00625201"/>
    <w:rsid w:val="00625246"/>
    <w:rsid w:val="006255C0"/>
    <w:rsid w:val="00625E76"/>
    <w:rsid w:val="0062610A"/>
    <w:rsid w:val="0062614D"/>
    <w:rsid w:val="006263C0"/>
    <w:rsid w:val="00626426"/>
    <w:rsid w:val="006265C7"/>
    <w:rsid w:val="00627A3B"/>
    <w:rsid w:val="00627C89"/>
    <w:rsid w:val="00630C98"/>
    <w:rsid w:val="006315EB"/>
    <w:rsid w:val="006316ED"/>
    <w:rsid w:val="0063191E"/>
    <w:rsid w:val="0063228E"/>
    <w:rsid w:val="00632319"/>
    <w:rsid w:val="00632C20"/>
    <w:rsid w:val="00632FF4"/>
    <w:rsid w:val="006332F3"/>
    <w:rsid w:val="00633EDC"/>
    <w:rsid w:val="006345FC"/>
    <w:rsid w:val="00634E36"/>
    <w:rsid w:val="00634EE8"/>
    <w:rsid w:val="006350D1"/>
    <w:rsid w:val="00635605"/>
    <w:rsid w:val="00635A6A"/>
    <w:rsid w:val="00635ACF"/>
    <w:rsid w:val="0063655D"/>
    <w:rsid w:val="006365C4"/>
    <w:rsid w:val="00636FAC"/>
    <w:rsid w:val="00637389"/>
    <w:rsid w:val="006373FB"/>
    <w:rsid w:val="006376EA"/>
    <w:rsid w:val="006377C7"/>
    <w:rsid w:val="00637E03"/>
    <w:rsid w:val="00637ED7"/>
    <w:rsid w:val="00637FAD"/>
    <w:rsid w:val="006404DB"/>
    <w:rsid w:val="00640FAF"/>
    <w:rsid w:val="0064133F"/>
    <w:rsid w:val="0064156B"/>
    <w:rsid w:val="006416A1"/>
    <w:rsid w:val="00642340"/>
    <w:rsid w:val="0064278F"/>
    <w:rsid w:val="006427DC"/>
    <w:rsid w:val="00642AB4"/>
    <w:rsid w:val="0064325B"/>
    <w:rsid w:val="00643D7C"/>
    <w:rsid w:val="00644162"/>
    <w:rsid w:val="0064472D"/>
    <w:rsid w:val="0064482B"/>
    <w:rsid w:val="00644AC9"/>
    <w:rsid w:val="00644F0C"/>
    <w:rsid w:val="006454E5"/>
    <w:rsid w:val="00645BC7"/>
    <w:rsid w:val="00645D71"/>
    <w:rsid w:val="0064629F"/>
    <w:rsid w:val="00646960"/>
    <w:rsid w:val="00646BEB"/>
    <w:rsid w:val="00650928"/>
    <w:rsid w:val="006509CA"/>
    <w:rsid w:val="00650B3B"/>
    <w:rsid w:val="00650BA8"/>
    <w:rsid w:val="00650CDF"/>
    <w:rsid w:val="00650CF5"/>
    <w:rsid w:val="00651152"/>
    <w:rsid w:val="00651EC2"/>
    <w:rsid w:val="006522AE"/>
    <w:rsid w:val="00652BC9"/>
    <w:rsid w:val="006539B4"/>
    <w:rsid w:val="006541E5"/>
    <w:rsid w:val="00654DC1"/>
    <w:rsid w:val="0065519A"/>
    <w:rsid w:val="006555B5"/>
    <w:rsid w:val="0065585E"/>
    <w:rsid w:val="00655A71"/>
    <w:rsid w:val="0065624E"/>
    <w:rsid w:val="0065625F"/>
    <w:rsid w:val="0065630E"/>
    <w:rsid w:val="0065658C"/>
    <w:rsid w:val="0065691D"/>
    <w:rsid w:val="00656DB0"/>
    <w:rsid w:val="00656F63"/>
    <w:rsid w:val="00656FAC"/>
    <w:rsid w:val="00657A90"/>
    <w:rsid w:val="00657F32"/>
    <w:rsid w:val="0066093A"/>
    <w:rsid w:val="00660A42"/>
    <w:rsid w:val="00661008"/>
    <w:rsid w:val="00662506"/>
    <w:rsid w:val="006625A2"/>
    <w:rsid w:val="00662725"/>
    <w:rsid w:val="00663720"/>
    <w:rsid w:val="00663770"/>
    <w:rsid w:val="00664001"/>
    <w:rsid w:val="0066454D"/>
    <w:rsid w:val="0066489C"/>
    <w:rsid w:val="00664E53"/>
    <w:rsid w:val="00664EB9"/>
    <w:rsid w:val="006652E8"/>
    <w:rsid w:val="006652EB"/>
    <w:rsid w:val="00665621"/>
    <w:rsid w:val="00665932"/>
    <w:rsid w:val="00665A8F"/>
    <w:rsid w:val="00665B38"/>
    <w:rsid w:val="00665B5D"/>
    <w:rsid w:val="006661AA"/>
    <w:rsid w:val="00666349"/>
    <w:rsid w:val="00666522"/>
    <w:rsid w:val="0066682C"/>
    <w:rsid w:val="006669C4"/>
    <w:rsid w:val="00666C9B"/>
    <w:rsid w:val="00666CAE"/>
    <w:rsid w:val="0066733C"/>
    <w:rsid w:val="00667397"/>
    <w:rsid w:val="006675DE"/>
    <w:rsid w:val="00667649"/>
    <w:rsid w:val="0067098D"/>
    <w:rsid w:val="00670DFC"/>
    <w:rsid w:val="00671E1A"/>
    <w:rsid w:val="00672024"/>
    <w:rsid w:val="00672681"/>
    <w:rsid w:val="00672AF6"/>
    <w:rsid w:val="00672FEF"/>
    <w:rsid w:val="006730ED"/>
    <w:rsid w:val="006735CC"/>
    <w:rsid w:val="00673B74"/>
    <w:rsid w:val="00673D7A"/>
    <w:rsid w:val="00674083"/>
    <w:rsid w:val="0067484A"/>
    <w:rsid w:val="00674F93"/>
    <w:rsid w:val="006754EB"/>
    <w:rsid w:val="006756EA"/>
    <w:rsid w:val="0067580D"/>
    <w:rsid w:val="00675A74"/>
    <w:rsid w:val="00676CEF"/>
    <w:rsid w:val="006771D7"/>
    <w:rsid w:val="00680038"/>
    <w:rsid w:val="006801B9"/>
    <w:rsid w:val="00680436"/>
    <w:rsid w:val="00680498"/>
    <w:rsid w:val="00680533"/>
    <w:rsid w:val="00680752"/>
    <w:rsid w:val="00680CBF"/>
    <w:rsid w:val="00681402"/>
    <w:rsid w:val="00681E73"/>
    <w:rsid w:val="0068204D"/>
    <w:rsid w:val="00682529"/>
    <w:rsid w:val="006827C7"/>
    <w:rsid w:val="006827F1"/>
    <w:rsid w:val="00683021"/>
    <w:rsid w:val="00683148"/>
    <w:rsid w:val="0068319F"/>
    <w:rsid w:val="00683A48"/>
    <w:rsid w:val="00683CCB"/>
    <w:rsid w:val="00683E7B"/>
    <w:rsid w:val="006842BB"/>
    <w:rsid w:val="006843EC"/>
    <w:rsid w:val="006847AB"/>
    <w:rsid w:val="00684936"/>
    <w:rsid w:val="00685576"/>
    <w:rsid w:val="00685786"/>
    <w:rsid w:val="00685F19"/>
    <w:rsid w:val="00686482"/>
    <w:rsid w:val="00686C53"/>
    <w:rsid w:val="00686FEA"/>
    <w:rsid w:val="00687011"/>
    <w:rsid w:val="0068733A"/>
    <w:rsid w:val="006877F3"/>
    <w:rsid w:val="00687BE7"/>
    <w:rsid w:val="00687D55"/>
    <w:rsid w:val="00687D89"/>
    <w:rsid w:val="006904F0"/>
    <w:rsid w:val="00690611"/>
    <w:rsid w:val="00690B34"/>
    <w:rsid w:val="00691188"/>
    <w:rsid w:val="00691CA7"/>
    <w:rsid w:val="00691E24"/>
    <w:rsid w:val="006923DB"/>
    <w:rsid w:val="00693166"/>
    <w:rsid w:val="006931A1"/>
    <w:rsid w:val="00693535"/>
    <w:rsid w:val="006937AE"/>
    <w:rsid w:val="00693851"/>
    <w:rsid w:val="00693B85"/>
    <w:rsid w:val="00694002"/>
    <w:rsid w:val="0069451F"/>
    <w:rsid w:val="00694886"/>
    <w:rsid w:val="00695111"/>
    <w:rsid w:val="006951E4"/>
    <w:rsid w:val="006953A5"/>
    <w:rsid w:val="00695C3F"/>
    <w:rsid w:val="00695EBC"/>
    <w:rsid w:val="006960E1"/>
    <w:rsid w:val="00696336"/>
    <w:rsid w:val="006974EE"/>
    <w:rsid w:val="00697684"/>
    <w:rsid w:val="00697942"/>
    <w:rsid w:val="00697C74"/>
    <w:rsid w:val="006A092D"/>
    <w:rsid w:val="006A0A12"/>
    <w:rsid w:val="006A0A65"/>
    <w:rsid w:val="006A0D0E"/>
    <w:rsid w:val="006A171A"/>
    <w:rsid w:val="006A1CAB"/>
    <w:rsid w:val="006A1EF2"/>
    <w:rsid w:val="006A23D7"/>
    <w:rsid w:val="006A278A"/>
    <w:rsid w:val="006A32B2"/>
    <w:rsid w:val="006A3598"/>
    <w:rsid w:val="006A3746"/>
    <w:rsid w:val="006A3B99"/>
    <w:rsid w:val="006A3E27"/>
    <w:rsid w:val="006A423C"/>
    <w:rsid w:val="006A42F1"/>
    <w:rsid w:val="006A48CE"/>
    <w:rsid w:val="006A49DD"/>
    <w:rsid w:val="006A5D94"/>
    <w:rsid w:val="006A5FBE"/>
    <w:rsid w:val="006A613A"/>
    <w:rsid w:val="006A66D5"/>
    <w:rsid w:val="006A6A06"/>
    <w:rsid w:val="006A6A25"/>
    <w:rsid w:val="006A6B5D"/>
    <w:rsid w:val="006A6BC1"/>
    <w:rsid w:val="006A70BE"/>
    <w:rsid w:val="006A75E4"/>
    <w:rsid w:val="006A7715"/>
    <w:rsid w:val="006A786E"/>
    <w:rsid w:val="006A7B84"/>
    <w:rsid w:val="006A7C39"/>
    <w:rsid w:val="006A7EDF"/>
    <w:rsid w:val="006B0596"/>
    <w:rsid w:val="006B090E"/>
    <w:rsid w:val="006B0B6A"/>
    <w:rsid w:val="006B1AB7"/>
    <w:rsid w:val="006B22F7"/>
    <w:rsid w:val="006B2673"/>
    <w:rsid w:val="006B3013"/>
    <w:rsid w:val="006B36C4"/>
    <w:rsid w:val="006B385B"/>
    <w:rsid w:val="006B38F0"/>
    <w:rsid w:val="006B3F70"/>
    <w:rsid w:val="006B4009"/>
    <w:rsid w:val="006B4B92"/>
    <w:rsid w:val="006B51CC"/>
    <w:rsid w:val="006B5237"/>
    <w:rsid w:val="006B5358"/>
    <w:rsid w:val="006B6145"/>
    <w:rsid w:val="006B6538"/>
    <w:rsid w:val="006B68B6"/>
    <w:rsid w:val="006B6A1F"/>
    <w:rsid w:val="006B6D13"/>
    <w:rsid w:val="006B6D7C"/>
    <w:rsid w:val="006B73C6"/>
    <w:rsid w:val="006B7425"/>
    <w:rsid w:val="006C0346"/>
    <w:rsid w:val="006C0593"/>
    <w:rsid w:val="006C07AF"/>
    <w:rsid w:val="006C1450"/>
    <w:rsid w:val="006C145B"/>
    <w:rsid w:val="006C1DEB"/>
    <w:rsid w:val="006C2096"/>
    <w:rsid w:val="006C24E6"/>
    <w:rsid w:val="006C2BFD"/>
    <w:rsid w:val="006C2E82"/>
    <w:rsid w:val="006C30F4"/>
    <w:rsid w:val="006C326E"/>
    <w:rsid w:val="006C355E"/>
    <w:rsid w:val="006C3BA1"/>
    <w:rsid w:val="006C417B"/>
    <w:rsid w:val="006C4447"/>
    <w:rsid w:val="006C46BE"/>
    <w:rsid w:val="006C4B3E"/>
    <w:rsid w:val="006C4B7A"/>
    <w:rsid w:val="006C4E69"/>
    <w:rsid w:val="006C5AA0"/>
    <w:rsid w:val="006C5D56"/>
    <w:rsid w:val="006C6492"/>
    <w:rsid w:val="006C675D"/>
    <w:rsid w:val="006C6859"/>
    <w:rsid w:val="006C6BA0"/>
    <w:rsid w:val="006C6C44"/>
    <w:rsid w:val="006D0649"/>
    <w:rsid w:val="006D0B48"/>
    <w:rsid w:val="006D17D4"/>
    <w:rsid w:val="006D21EE"/>
    <w:rsid w:val="006D270D"/>
    <w:rsid w:val="006D2E7B"/>
    <w:rsid w:val="006D3499"/>
    <w:rsid w:val="006D3727"/>
    <w:rsid w:val="006D3A24"/>
    <w:rsid w:val="006D4A13"/>
    <w:rsid w:val="006D4A4B"/>
    <w:rsid w:val="006D4D5C"/>
    <w:rsid w:val="006D5219"/>
    <w:rsid w:val="006D52C0"/>
    <w:rsid w:val="006D54ED"/>
    <w:rsid w:val="006D552F"/>
    <w:rsid w:val="006D59CD"/>
    <w:rsid w:val="006D59F4"/>
    <w:rsid w:val="006D6A59"/>
    <w:rsid w:val="006D71D0"/>
    <w:rsid w:val="006D75A0"/>
    <w:rsid w:val="006D7718"/>
    <w:rsid w:val="006D7C67"/>
    <w:rsid w:val="006D7D0F"/>
    <w:rsid w:val="006E00F2"/>
    <w:rsid w:val="006E0156"/>
    <w:rsid w:val="006E0D92"/>
    <w:rsid w:val="006E0E4E"/>
    <w:rsid w:val="006E0F66"/>
    <w:rsid w:val="006E163C"/>
    <w:rsid w:val="006E29DD"/>
    <w:rsid w:val="006E2B5C"/>
    <w:rsid w:val="006E2E31"/>
    <w:rsid w:val="006E3675"/>
    <w:rsid w:val="006E3A80"/>
    <w:rsid w:val="006E3E3C"/>
    <w:rsid w:val="006E414A"/>
    <w:rsid w:val="006E42C2"/>
    <w:rsid w:val="006E476C"/>
    <w:rsid w:val="006E501C"/>
    <w:rsid w:val="006E57C1"/>
    <w:rsid w:val="006E58E3"/>
    <w:rsid w:val="006E654F"/>
    <w:rsid w:val="006E66C2"/>
    <w:rsid w:val="006E67D6"/>
    <w:rsid w:val="006E6A81"/>
    <w:rsid w:val="006E6C75"/>
    <w:rsid w:val="006E6C97"/>
    <w:rsid w:val="006F02A5"/>
    <w:rsid w:val="006F0693"/>
    <w:rsid w:val="006F083D"/>
    <w:rsid w:val="006F0D74"/>
    <w:rsid w:val="006F0D96"/>
    <w:rsid w:val="006F1705"/>
    <w:rsid w:val="006F17C1"/>
    <w:rsid w:val="006F188A"/>
    <w:rsid w:val="006F1A86"/>
    <w:rsid w:val="006F2864"/>
    <w:rsid w:val="006F2B0C"/>
    <w:rsid w:val="006F2BED"/>
    <w:rsid w:val="006F3035"/>
    <w:rsid w:val="006F37E4"/>
    <w:rsid w:val="006F380E"/>
    <w:rsid w:val="006F396D"/>
    <w:rsid w:val="006F3F07"/>
    <w:rsid w:val="006F3F59"/>
    <w:rsid w:val="006F3F8F"/>
    <w:rsid w:val="006F48A2"/>
    <w:rsid w:val="006F51D3"/>
    <w:rsid w:val="006F5F50"/>
    <w:rsid w:val="006F682F"/>
    <w:rsid w:val="006F6B1D"/>
    <w:rsid w:val="006F6CC1"/>
    <w:rsid w:val="006F6E92"/>
    <w:rsid w:val="006F6EBF"/>
    <w:rsid w:val="006F72E2"/>
    <w:rsid w:val="006F7CA8"/>
    <w:rsid w:val="0070046A"/>
    <w:rsid w:val="007004AD"/>
    <w:rsid w:val="007006D3"/>
    <w:rsid w:val="0070135A"/>
    <w:rsid w:val="00701511"/>
    <w:rsid w:val="007015C4"/>
    <w:rsid w:val="00701D95"/>
    <w:rsid w:val="00702D11"/>
    <w:rsid w:val="00703555"/>
    <w:rsid w:val="007038F0"/>
    <w:rsid w:val="00703B06"/>
    <w:rsid w:val="00704441"/>
    <w:rsid w:val="007045AE"/>
    <w:rsid w:val="007047DE"/>
    <w:rsid w:val="0070480E"/>
    <w:rsid w:val="007048E3"/>
    <w:rsid w:val="00705379"/>
    <w:rsid w:val="00705451"/>
    <w:rsid w:val="007058B4"/>
    <w:rsid w:val="00705DA6"/>
    <w:rsid w:val="00705E93"/>
    <w:rsid w:val="0070671F"/>
    <w:rsid w:val="00706838"/>
    <w:rsid w:val="00706997"/>
    <w:rsid w:val="00706C48"/>
    <w:rsid w:val="00706E58"/>
    <w:rsid w:val="00707238"/>
    <w:rsid w:val="007074E3"/>
    <w:rsid w:val="007075E8"/>
    <w:rsid w:val="00707C95"/>
    <w:rsid w:val="00707E07"/>
    <w:rsid w:val="00707E1C"/>
    <w:rsid w:val="00710A54"/>
    <w:rsid w:val="00711042"/>
    <w:rsid w:val="007112EE"/>
    <w:rsid w:val="0071130F"/>
    <w:rsid w:val="00711808"/>
    <w:rsid w:val="007125B8"/>
    <w:rsid w:val="00712886"/>
    <w:rsid w:val="00712923"/>
    <w:rsid w:val="00712A01"/>
    <w:rsid w:val="007132A9"/>
    <w:rsid w:val="0071370E"/>
    <w:rsid w:val="00713867"/>
    <w:rsid w:val="00713CC2"/>
    <w:rsid w:val="00714D21"/>
    <w:rsid w:val="00714D45"/>
    <w:rsid w:val="00714EE0"/>
    <w:rsid w:val="00714F85"/>
    <w:rsid w:val="00715375"/>
    <w:rsid w:val="00715975"/>
    <w:rsid w:val="0071631C"/>
    <w:rsid w:val="00716EB2"/>
    <w:rsid w:val="00716ED4"/>
    <w:rsid w:val="0071701D"/>
    <w:rsid w:val="00717125"/>
    <w:rsid w:val="007176AD"/>
    <w:rsid w:val="00717867"/>
    <w:rsid w:val="00717CD4"/>
    <w:rsid w:val="00717FC5"/>
    <w:rsid w:val="0072051E"/>
    <w:rsid w:val="00720703"/>
    <w:rsid w:val="00720AC3"/>
    <w:rsid w:val="007210DC"/>
    <w:rsid w:val="0072176E"/>
    <w:rsid w:val="00723C66"/>
    <w:rsid w:val="00723EBF"/>
    <w:rsid w:val="00724278"/>
    <w:rsid w:val="00724896"/>
    <w:rsid w:val="00724F24"/>
    <w:rsid w:val="00725A67"/>
    <w:rsid w:val="00725BE2"/>
    <w:rsid w:val="007263FB"/>
    <w:rsid w:val="00726810"/>
    <w:rsid w:val="00726841"/>
    <w:rsid w:val="00726B7E"/>
    <w:rsid w:val="00727071"/>
    <w:rsid w:val="0072756F"/>
    <w:rsid w:val="00727D06"/>
    <w:rsid w:val="007302F2"/>
    <w:rsid w:val="007316C6"/>
    <w:rsid w:val="00731A67"/>
    <w:rsid w:val="00731AC0"/>
    <w:rsid w:val="0073238E"/>
    <w:rsid w:val="00732451"/>
    <w:rsid w:val="00732B15"/>
    <w:rsid w:val="00732C9F"/>
    <w:rsid w:val="00732CDF"/>
    <w:rsid w:val="007336E6"/>
    <w:rsid w:val="007337F3"/>
    <w:rsid w:val="00733C45"/>
    <w:rsid w:val="00733C4D"/>
    <w:rsid w:val="00733C99"/>
    <w:rsid w:val="00734194"/>
    <w:rsid w:val="0073453F"/>
    <w:rsid w:val="00734D9A"/>
    <w:rsid w:val="00735701"/>
    <w:rsid w:val="00735FDF"/>
    <w:rsid w:val="00736159"/>
    <w:rsid w:val="00736174"/>
    <w:rsid w:val="007365B5"/>
    <w:rsid w:val="007365C2"/>
    <w:rsid w:val="00736694"/>
    <w:rsid w:val="00736F79"/>
    <w:rsid w:val="00737243"/>
    <w:rsid w:val="00737A4A"/>
    <w:rsid w:val="00737A62"/>
    <w:rsid w:val="007403FD"/>
    <w:rsid w:val="00740835"/>
    <w:rsid w:val="00740D8C"/>
    <w:rsid w:val="00741260"/>
    <w:rsid w:val="007417E0"/>
    <w:rsid w:val="00741FF1"/>
    <w:rsid w:val="00742221"/>
    <w:rsid w:val="00743017"/>
    <w:rsid w:val="0074351B"/>
    <w:rsid w:val="0074394D"/>
    <w:rsid w:val="00743D6C"/>
    <w:rsid w:val="00743F58"/>
    <w:rsid w:val="00743FCF"/>
    <w:rsid w:val="00744486"/>
    <w:rsid w:val="0074485C"/>
    <w:rsid w:val="0074498D"/>
    <w:rsid w:val="00744D36"/>
    <w:rsid w:val="00744E31"/>
    <w:rsid w:val="00745F30"/>
    <w:rsid w:val="0074688D"/>
    <w:rsid w:val="007469A7"/>
    <w:rsid w:val="00746BE0"/>
    <w:rsid w:val="00746EEE"/>
    <w:rsid w:val="007473BA"/>
    <w:rsid w:val="0074749E"/>
    <w:rsid w:val="00747608"/>
    <w:rsid w:val="00747878"/>
    <w:rsid w:val="00747B40"/>
    <w:rsid w:val="00747E80"/>
    <w:rsid w:val="0075046F"/>
    <w:rsid w:val="0075084B"/>
    <w:rsid w:val="00750F96"/>
    <w:rsid w:val="00751190"/>
    <w:rsid w:val="0075143A"/>
    <w:rsid w:val="007514C5"/>
    <w:rsid w:val="00751CE5"/>
    <w:rsid w:val="00751DB5"/>
    <w:rsid w:val="00752070"/>
    <w:rsid w:val="00752925"/>
    <w:rsid w:val="00752BA8"/>
    <w:rsid w:val="00752C05"/>
    <w:rsid w:val="00752D8E"/>
    <w:rsid w:val="007534DE"/>
    <w:rsid w:val="0075360A"/>
    <w:rsid w:val="007536FE"/>
    <w:rsid w:val="00753AC0"/>
    <w:rsid w:val="00753ED6"/>
    <w:rsid w:val="00753EE4"/>
    <w:rsid w:val="007541A3"/>
    <w:rsid w:val="0075434A"/>
    <w:rsid w:val="0075484A"/>
    <w:rsid w:val="00754B73"/>
    <w:rsid w:val="007553E9"/>
    <w:rsid w:val="007556F5"/>
    <w:rsid w:val="007559AC"/>
    <w:rsid w:val="00755C36"/>
    <w:rsid w:val="007561B9"/>
    <w:rsid w:val="00756904"/>
    <w:rsid w:val="007573A0"/>
    <w:rsid w:val="007578B1"/>
    <w:rsid w:val="00757EEE"/>
    <w:rsid w:val="007600F7"/>
    <w:rsid w:val="00760228"/>
    <w:rsid w:val="007603E4"/>
    <w:rsid w:val="0076060E"/>
    <w:rsid w:val="00760688"/>
    <w:rsid w:val="00760E25"/>
    <w:rsid w:val="00761109"/>
    <w:rsid w:val="00761490"/>
    <w:rsid w:val="00761C1A"/>
    <w:rsid w:val="00761FED"/>
    <w:rsid w:val="00762119"/>
    <w:rsid w:val="00762278"/>
    <w:rsid w:val="00762404"/>
    <w:rsid w:val="0076259A"/>
    <w:rsid w:val="0076288E"/>
    <w:rsid w:val="0076331B"/>
    <w:rsid w:val="007633AC"/>
    <w:rsid w:val="007636D8"/>
    <w:rsid w:val="007637BC"/>
    <w:rsid w:val="007638C0"/>
    <w:rsid w:val="007638E2"/>
    <w:rsid w:val="00763E09"/>
    <w:rsid w:val="00763FEC"/>
    <w:rsid w:val="00764C4C"/>
    <w:rsid w:val="00765615"/>
    <w:rsid w:val="00765E2D"/>
    <w:rsid w:val="00765E6C"/>
    <w:rsid w:val="007661AA"/>
    <w:rsid w:val="0076639F"/>
    <w:rsid w:val="0076663C"/>
    <w:rsid w:val="0076722D"/>
    <w:rsid w:val="00767A27"/>
    <w:rsid w:val="007703CB"/>
    <w:rsid w:val="00770A8A"/>
    <w:rsid w:val="0077123E"/>
    <w:rsid w:val="00771686"/>
    <w:rsid w:val="00771759"/>
    <w:rsid w:val="007731F1"/>
    <w:rsid w:val="00773770"/>
    <w:rsid w:val="007738F4"/>
    <w:rsid w:val="00773A18"/>
    <w:rsid w:val="00773B0B"/>
    <w:rsid w:val="00773D3E"/>
    <w:rsid w:val="007742DA"/>
    <w:rsid w:val="007746B5"/>
    <w:rsid w:val="00774A4D"/>
    <w:rsid w:val="00774CA0"/>
    <w:rsid w:val="00774D77"/>
    <w:rsid w:val="00775065"/>
    <w:rsid w:val="00775240"/>
    <w:rsid w:val="0077540D"/>
    <w:rsid w:val="00776CAF"/>
    <w:rsid w:val="0077737B"/>
    <w:rsid w:val="00777AA0"/>
    <w:rsid w:val="00777F9C"/>
    <w:rsid w:val="00780625"/>
    <w:rsid w:val="0078081E"/>
    <w:rsid w:val="00780891"/>
    <w:rsid w:val="0078185B"/>
    <w:rsid w:val="00781C25"/>
    <w:rsid w:val="00782747"/>
    <w:rsid w:val="007827B9"/>
    <w:rsid w:val="00782A59"/>
    <w:rsid w:val="00783260"/>
    <w:rsid w:val="00783270"/>
    <w:rsid w:val="007833FA"/>
    <w:rsid w:val="0078363D"/>
    <w:rsid w:val="0078379E"/>
    <w:rsid w:val="007837AD"/>
    <w:rsid w:val="007837DE"/>
    <w:rsid w:val="00783897"/>
    <w:rsid w:val="00783AAD"/>
    <w:rsid w:val="00783AF8"/>
    <w:rsid w:val="00783F0C"/>
    <w:rsid w:val="007842C4"/>
    <w:rsid w:val="007844F6"/>
    <w:rsid w:val="007846C7"/>
    <w:rsid w:val="007847EC"/>
    <w:rsid w:val="00784E59"/>
    <w:rsid w:val="007851A7"/>
    <w:rsid w:val="00785DB2"/>
    <w:rsid w:val="00785F22"/>
    <w:rsid w:val="007861D5"/>
    <w:rsid w:val="0078622A"/>
    <w:rsid w:val="00786231"/>
    <w:rsid w:val="007866A9"/>
    <w:rsid w:val="00786F43"/>
    <w:rsid w:val="0078744E"/>
    <w:rsid w:val="00787992"/>
    <w:rsid w:val="007910F2"/>
    <w:rsid w:val="00791EFB"/>
    <w:rsid w:val="00791FB0"/>
    <w:rsid w:val="00792144"/>
    <w:rsid w:val="00792439"/>
    <w:rsid w:val="007926D3"/>
    <w:rsid w:val="00792898"/>
    <w:rsid w:val="0079388C"/>
    <w:rsid w:val="007939D8"/>
    <w:rsid w:val="00793CEF"/>
    <w:rsid w:val="007945BB"/>
    <w:rsid w:val="0079478F"/>
    <w:rsid w:val="00795355"/>
    <w:rsid w:val="00795825"/>
    <w:rsid w:val="00795894"/>
    <w:rsid w:val="007958DF"/>
    <w:rsid w:val="00795B24"/>
    <w:rsid w:val="00795FBE"/>
    <w:rsid w:val="007960D4"/>
    <w:rsid w:val="007961E6"/>
    <w:rsid w:val="007964C7"/>
    <w:rsid w:val="007965F9"/>
    <w:rsid w:val="007968D4"/>
    <w:rsid w:val="00796D4F"/>
    <w:rsid w:val="00797508"/>
    <w:rsid w:val="00797586"/>
    <w:rsid w:val="00797CB4"/>
    <w:rsid w:val="00797DDD"/>
    <w:rsid w:val="007A02D6"/>
    <w:rsid w:val="007A0A25"/>
    <w:rsid w:val="007A0A33"/>
    <w:rsid w:val="007A17A1"/>
    <w:rsid w:val="007A1D14"/>
    <w:rsid w:val="007A21DA"/>
    <w:rsid w:val="007A21F2"/>
    <w:rsid w:val="007A2380"/>
    <w:rsid w:val="007A262F"/>
    <w:rsid w:val="007A29D1"/>
    <w:rsid w:val="007A3826"/>
    <w:rsid w:val="007A394D"/>
    <w:rsid w:val="007A46A1"/>
    <w:rsid w:val="007A4BAE"/>
    <w:rsid w:val="007A4E38"/>
    <w:rsid w:val="007A512E"/>
    <w:rsid w:val="007A5587"/>
    <w:rsid w:val="007A6097"/>
    <w:rsid w:val="007A62BD"/>
    <w:rsid w:val="007A62DB"/>
    <w:rsid w:val="007A6448"/>
    <w:rsid w:val="007A6C21"/>
    <w:rsid w:val="007A6CAE"/>
    <w:rsid w:val="007A74B7"/>
    <w:rsid w:val="007A7874"/>
    <w:rsid w:val="007A7ABD"/>
    <w:rsid w:val="007A7AD0"/>
    <w:rsid w:val="007A7BD9"/>
    <w:rsid w:val="007A7DC4"/>
    <w:rsid w:val="007B05D0"/>
    <w:rsid w:val="007B07CE"/>
    <w:rsid w:val="007B0D03"/>
    <w:rsid w:val="007B0F72"/>
    <w:rsid w:val="007B14E5"/>
    <w:rsid w:val="007B1E54"/>
    <w:rsid w:val="007B1EB8"/>
    <w:rsid w:val="007B2078"/>
    <w:rsid w:val="007B2270"/>
    <w:rsid w:val="007B24BF"/>
    <w:rsid w:val="007B261C"/>
    <w:rsid w:val="007B28EF"/>
    <w:rsid w:val="007B294D"/>
    <w:rsid w:val="007B2B5A"/>
    <w:rsid w:val="007B3109"/>
    <w:rsid w:val="007B3789"/>
    <w:rsid w:val="007B399D"/>
    <w:rsid w:val="007B5239"/>
    <w:rsid w:val="007B5A69"/>
    <w:rsid w:val="007B5F4C"/>
    <w:rsid w:val="007B6218"/>
    <w:rsid w:val="007B6345"/>
    <w:rsid w:val="007B63DC"/>
    <w:rsid w:val="007B702C"/>
    <w:rsid w:val="007B7119"/>
    <w:rsid w:val="007B74A0"/>
    <w:rsid w:val="007B7932"/>
    <w:rsid w:val="007C02B1"/>
    <w:rsid w:val="007C04AD"/>
    <w:rsid w:val="007C07F9"/>
    <w:rsid w:val="007C0E53"/>
    <w:rsid w:val="007C1034"/>
    <w:rsid w:val="007C1075"/>
    <w:rsid w:val="007C147C"/>
    <w:rsid w:val="007C16E8"/>
    <w:rsid w:val="007C1855"/>
    <w:rsid w:val="007C2334"/>
    <w:rsid w:val="007C248A"/>
    <w:rsid w:val="007C248D"/>
    <w:rsid w:val="007C2AFF"/>
    <w:rsid w:val="007C2D58"/>
    <w:rsid w:val="007C2F14"/>
    <w:rsid w:val="007C4171"/>
    <w:rsid w:val="007C4178"/>
    <w:rsid w:val="007C41AC"/>
    <w:rsid w:val="007C447B"/>
    <w:rsid w:val="007C4EEB"/>
    <w:rsid w:val="007C4FD0"/>
    <w:rsid w:val="007C52E0"/>
    <w:rsid w:val="007C5335"/>
    <w:rsid w:val="007C5490"/>
    <w:rsid w:val="007C6664"/>
    <w:rsid w:val="007C6760"/>
    <w:rsid w:val="007C6B9E"/>
    <w:rsid w:val="007C7512"/>
    <w:rsid w:val="007C7A07"/>
    <w:rsid w:val="007C7BBC"/>
    <w:rsid w:val="007D011F"/>
    <w:rsid w:val="007D03A2"/>
    <w:rsid w:val="007D1A5B"/>
    <w:rsid w:val="007D202A"/>
    <w:rsid w:val="007D2537"/>
    <w:rsid w:val="007D2805"/>
    <w:rsid w:val="007D28E6"/>
    <w:rsid w:val="007D2F0D"/>
    <w:rsid w:val="007D3134"/>
    <w:rsid w:val="007D3B27"/>
    <w:rsid w:val="007D3B32"/>
    <w:rsid w:val="007D3F81"/>
    <w:rsid w:val="007D42B3"/>
    <w:rsid w:val="007D46FD"/>
    <w:rsid w:val="007D4742"/>
    <w:rsid w:val="007D4C40"/>
    <w:rsid w:val="007D4D5D"/>
    <w:rsid w:val="007D4DEF"/>
    <w:rsid w:val="007D4ED6"/>
    <w:rsid w:val="007D547B"/>
    <w:rsid w:val="007D5696"/>
    <w:rsid w:val="007D5A1C"/>
    <w:rsid w:val="007D5B34"/>
    <w:rsid w:val="007D5C2B"/>
    <w:rsid w:val="007D6769"/>
    <w:rsid w:val="007D75A5"/>
    <w:rsid w:val="007D7609"/>
    <w:rsid w:val="007D76DF"/>
    <w:rsid w:val="007D7E1D"/>
    <w:rsid w:val="007E05F6"/>
    <w:rsid w:val="007E07B1"/>
    <w:rsid w:val="007E0CBB"/>
    <w:rsid w:val="007E10F8"/>
    <w:rsid w:val="007E1CA0"/>
    <w:rsid w:val="007E1CD4"/>
    <w:rsid w:val="007E1D45"/>
    <w:rsid w:val="007E1EAD"/>
    <w:rsid w:val="007E205E"/>
    <w:rsid w:val="007E21AF"/>
    <w:rsid w:val="007E2C08"/>
    <w:rsid w:val="007E3090"/>
    <w:rsid w:val="007E36FE"/>
    <w:rsid w:val="007E39ED"/>
    <w:rsid w:val="007E45C5"/>
    <w:rsid w:val="007E533B"/>
    <w:rsid w:val="007E5FFC"/>
    <w:rsid w:val="007E6C3E"/>
    <w:rsid w:val="007E6FC6"/>
    <w:rsid w:val="007E734B"/>
    <w:rsid w:val="007E7439"/>
    <w:rsid w:val="007E7E5C"/>
    <w:rsid w:val="007F0460"/>
    <w:rsid w:val="007F0C21"/>
    <w:rsid w:val="007F10AA"/>
    <w:rsid w:val="007F13A0"/>
    <w:rsid w:val="007F13C3"/>
    <w:rsid w:val="007F1604"/>
    <w:rsid w:val="007F1663"/>
    <w:rsid w:val="007F1982"/>
    <w:rsid w:val="007F245C"/>
    <w:rsid w:val="007F2537"/>
    <w:rsid w:val="007F2C57"/>
    <w:rsid w:val="007F3009"/>
    <w:rsid w:val="007F36D6"/>
    <w:rsid w:val="007F37E6"/>
    <w:rsid w:val="007F3883"/>
    <w:rsid w:val="007F3AF5"/>
    <w:rsid w:val="007F3E12"/>
    <w:rsid w:val="007F4248"/>
    <w:rsid w:val="007F5800"/>
    <w:rsid w:val="007F59A7"/>
    <w:rsid w:val="007F6B10"/>
    <w:rsid w:val="007F6B60"/>
    <w:rsid w:val="007F708B"/>
    <w:rsid w:val="007F74F0"/>
    <w:rsid w:val="007F76E0"/>
    <w:rsid w:val="008001F8"/>
    <w:rsid w:val="008002CA"/>
    <w:rsid w:val="0080039F"/>
    <w:rsid w:val="008003C6"/>
    <w:rsid w:val="0080064D"/>
    <w:rsid w:val="008007FE"/>
    <w:rsid w:val="00801020"/>
    <w:rsid w:val="008020A0"/>
    <w:rsid w:val="00802745"/>
    <w:rsid w:val="00802B1D"/>
    <w:rsid w:val="00803131"/>
    <w:rsid w:val="00803A5D"/>
    <w:rsid w:val="00804933"/>
    <w:rsid w:val="00804CD9"/>
    <w:rsid w:val="0080511F"/>
    <w:rsid w:val="008052B2"/>
    <w:rsid w:val="00805544"/>
    <w:rsid w:val="00805681"/>
    <w:rsid w:val="008060BA"/>
    <w:rsid w:val="00806896"/>
    <w:rsid w:val="00806ED0"/>
    <w:rsid w:val="00807201"/>
    <w:rsid w:val="00807B4F"/>
    <w:rsid w:val="008100D0"/>
    <w:rsid w:val="008101FE"/>
    <w:rsid w:val="00810F1C"/>
    <w:rsid w:val="00811451"/>
    <w:rsid w:val="008119D2"/>
    <w:rsid w:val="00811AD6"/>
    <w:rsid w:val="00812A82"/>
    <w:rsid w:val="008130A2"/>
    <w:rsid w:val="008133A2"/>
    <w:rsid w:val="00813473"/>
    <w:rsid w:val="008141F3"/>
    <w:rsid w:val="008153D2"/>
    <w:rsid w:val="008156AB"/>
    <w:rsid w:val="008158B8"/>
    <w:rsid w:val="008158F1"/>
    <w:rsid w:val="00815CDB"/>
    <w:rsid w:val="0081666C"/>
    <w:rsid w:val="00816AEF"/>
    <w:rsid w:val="00817A7F"/>
    <w:rsid w:val="00817AE7"/>
    <w:rsid w:val="008207EC"/>
    <w:rsid w:val="00820A11"/>
    <w:rsid w:val="00820EFB"/>
    <w:rsid w:val="00821D64"/>
    <w:rsid w:val="00822485"/>
    <w:rsid w:val="00822B4D"/>
    <w:rsid w:val="00822C98"/>
    <w:rsid w:val="0082371B"/>
    <w:rsid w:val="00823E96"/>
    <w:rsid w:val="00823F3E"/>
    <w:rsid w:val="00824149"/>
    <w:rsid w:val="00824B77"/>
    <w:rsid w:val="00824D43"/>
    <w:rsid w:val="00824F83"/>
    <w:rsid w:val="00825718"/>
    <w:rsid w:val="008257B2"/>
    <w:rsid w:val="00825815"/>
    <w:rsid w:val="00825E08"/>
    <w:rsid w:val="00825F37"/>
    <w:rsid w:val="00826075"/>
    <w:rsid w:val="008260F1"/>
    <w:rsid w:val="008261BF"/>
    <w:rsid w:val="00826418"/>
    <w:rsid w:val="0082647A"/>
    <w:rsid w:val="00826DA4"/>
    <w:rsid w:val="00826F23"/>
    <w:rsid w:val="008271F2"/>
    <w:rsid w:val="00827562"/>
    <w:rsid w:val="00827762"/>
    <w:rsid w:val="00827C42"/>
    <w:rsid w:val="00827C64"/>
    <w:rsid w:val="00827CFD"/>
    <w:rsid w:val="00827ED8"/>
    <w:rsid w:val="0083010E"/>
    <w:rsid w:val="00830F0E"/>
    <w:rsid w:val="008315CB"/>
    <w:rsid w:val="00831F68"/>
    <w:rsid w:val="00832627"/>
    <w:rsid w:val="0083296C"/>
    <w:rsid w:val="00832E6E"/>
    <w:rsid w:val="00832F97"/>
    <w:rsid w:val="00833463"/>
    <w:rsid w:val="00833B3F"/>
    <w:rsid w:val="00833BEC"/>
    <w:rsid w:val="008340E8"/>
    <w:rsid w:val="00834739"/>
    <w:rsid w:val="00835082"/>
    <w:rsid w:val="00835141"/>
    <w:rsid w:val="008352DB"/>
    <w:rsid w:val="00835515"/>
    <w:rsid w:val="008356EB"/>
    <w:rsid w:val="00835CBA"/>
    <w:rsid w:val="00835D8B"/>
    <w:rsid w:val="00835E24"/>
    <w:rsid w:val="00836990"/>
    <w:rsid w:val="00837052"/>
    <w:rsid w:val="0084009C"/>
    <w:rsid w:val="0084022F"/>
    <w:rsid w:val="00840CFB"/>
    <w:rsid w:val="00840D3C"/>
    <w:rsid w:val="00840EEE"/>
    <w:rsid w:val="00841572"/>
    <w:rsid w:val="00841889"/>
    <w:rsid w:val="00841F7D"/>
    <w:rsid w:val="008427F9"/>
    <w:rsid w:val="00842A90"/>
    <w:rsid w:val="008431B5"/>
    <w:rsid w:val="00843ACF"/>
    <w:rsid w:val="00843D5E"/>
    <w:rsid w:val="00843F0F"/>
    <w:rsid w:val="008440A0"/>
    <w:rsid w:val="00844311"/>
    <w:rsid w:val="00844573"/>
    <w:rsid w:val="0084492F"/>
    <w:rsid w:val="00844EED"/>
    <w:rsid w:val="0084559A"/>
    <w:rsid w:val="0084580D"/>
    <w:rsid w:val="00845B70"/>
    <w:rsid w:val="008460FE"/>
    <w:rsid w:val="00846797"/>
    <w:rsid w:val="00846801"/>
    <w:rsid w:val="008468A2"/>
    <w:rsid w:val="00846FC5"/>
    <w:rsid w:val="00847121"/>
    <w:rsid w:val="00847618"/>
    <w:rsid w:val="008479A6"/>
    <w:rsid w:val="00847D5D"/>
    <w:rsid w:val="00847E81"/>
    <w:rsid w:val="00847F1F"/>
    <w:rsid w:val="00847F35"/>
    <w:rsid w:val="00850666"/>
    <w:rsid w:val="008509DA"/>
    <w:rsid w:val="00850D00"/>
    <w:rsid w:val="00850E8C"/>
    <w:rsid w:val="0085149F"/>
    <w:rsid w:val="0085156B"/>
    <w:rsid w:val="00851ABF"/>
    <w:rsid w:val="00851CA2"/>
    <w:rsid w:val="00851E8A"/>
    <w:rsid w:val="008520A7"/>
    <w:rsid w:val="008520DA"/>
    <w:rsid w:val="00852134"/>
    <w:rsid w:val="00852769"/>
    <w:rsid w:val="00852B61"/>
    <w:rsid w:val="00852BB0"/>
    <w:rsid w:val="00852CC1"/>
    <w:rsid w:val="00853232"/>
    <w:rsid w:val="00853AA8"/>
    <w:rsid w:val="00853B27"/>
    <w:rsid w:val="00853B2B"/>
    <w:rsid w:val="00853B9E"/>
    <w:rsid w:val="00853FD6"/>
    <w:rsid w:val="00854A01"/>
    <w:rsid w:val="00855026"/>
    <w:rsid w:val="00855529"/>
    <w:rsid w:val="008555EC"/>
    <w:rsid w:val="008563B8"/>
    <w:rsid w:val="0085642B"/>
    <w:rsid w:val="00856507"/>
    <w:rsid w:val="0085676C"/>
    <w:rsid w:val="00856B36"/>
    <w:rsid w:val="00856E5E"/>
    <w:rsid w:val="00857084"/>
    <w:rsid w:val="00857449"/>
    <w:rsid w:val="008576B5"/>
    <w:rsid w:val="00857ADE"/>
    <w:rsid w:val="00857E5C"/>
    <w:rsid w:val="0086059B"/>
    <w:rsid w:val="00860F76"/>
    <w:rsid w:val="0086153C"/>
    <w:rsid w:val="008617D0"/>
    <w:rsid w:val="0086189F"/>
    <w:rsid w:val="00861F20"/>
    <w:rsid w:val="00861F82"/>
    <w:rsid w:val="00862851"/>
    <w:rsid w:val="00862E09"/>
    <w:rsid w:val="00862FAD"/>
    <w:rsid w:val="0086318A"/>
    <w:rsid w:val="008634B8"/>
    <w:rsid w:val="0086360D"/>
    <w:rsid w:val="00863CD0"/>
    <w:rsid w:val="00864137"/>
    <w:rsid w:val="00864522"/>
    <w:rsid w:val="008648C3"/>
    <w:rsid w:val="0086498B"/>
    <w:rsid w:val="00864AB8"/>
    <w:rsid w:val="0086515A"/>
    <w:rsid w:val="008657AC"/>
    <w:rsid w:val="00865CF7"/>
    <w:rsid w:val="00865D02"/>
    <w:rsid w:val="008663F9"/>
    <w:rsid w:val="0086674C"/>
    <w:rsid w:val="0086678D"/>
    <w:rsid w:val="00866B3A"/>
    <w:rsid w:val="00866CB1"/>
    <w:rsid w:val="00866EB8"/>
    <w:rsid w:val="008707C2"/>
    <w:rsid w:val="008709AD"/>
    <w:rsid w:val="00871074"/>
    <w:rsid w:val="008710BD"/>
    <w:rsid w:val="008713BD"/>
    <w:rsid w:val="00871DEA"/>
    <w:rsid w:val="00871F1F"/>
    <w:rsid w:val="00871FCB"/>
    <w:rsid w:val="00872410"/>
    <w:rsid w:val="0087270C"/>
    <w:rsid w:val="00872CE6"/>
    <w:rsid w:val="00873251"/>
    <w:rsid w:val="00873604"/>
    <w:rsid w:val="00873E6B"/>
    <w:rsid w:val="00873F2E"/>
    <w:rsid w:val="00874E84"/>
    <w:rsid w:val="008750DC"/>
    <w:rsid w:val="00875D48"/>
    <w:rsid w:val="008764A4"/>
    <w:rsid w:val="00877418"/>
    <w:rsid w:val="008779FB"/>
    <w:rsid w:val="00880194"/>
    <w:rsid w:val="00880A39"/>
    <w:rsid w:val="00880EDC"/>
    <w:rsid w:val="00881040"/>
    <w:rsid w:val="0088179F"/>
    <w:rsid w:val="0088180C"/>
    <w:rsid w:val="008818E4"/>
    <w:rsid w:val="00882043"/>
    <w:rsid w:val="008821E4"/>
    <w:rsid w:val="008822C4"/>
    <w:rsid w:val="008822CE"/>
    <w:rsid w:val="00882EFA"/>
    <w:rsid w:val="00883B04"/>
    <w:rsid w:val="008842D6"/>
    <w:rsid w:val="0088456B"/>
    <w:rsid w:val="008845F8"/>
    <w:rsid w:val="008854A7"/>
    <w:rsid w:val="0088558E"/>
    <w:rsid w:val="00885794"/>
    <w:rsid w:val="008857BE"/>
    <w:rsid w:val="00885813"/>
    <w:rsid w:val="008859D9"/>
    <w:rsid w:val="00885E05"/>
    <w:rsid w:val="00885E95"/>
    <w:rsid w:val="0088654A"/>
    <w:rsid w:val="00886E2C"/>
    <w:rsid w:val="00887251"/>
    <w:rsid w:val="008873A4"/>
    <w:rsid w:val="00887542"/>
    <w:rsid w:val="008876CE"/>
    <w:rsid w:val="00887C14"/>
    <w:rsid w:val="008907E3"/>
    <w:rsid w:val="00890862"/>
    <w:rsid w:val="00890970"/>
    <w:rsid w:val="00890AC1"/>
    <w:rsid w:val="00890BCD"/>
    <w:rsid w:val="008911AE"/>
    <w:rsid w:val="00891624"/>
    <w:rsid w:val="008916D7"/>
    <w:rsid w:val="008917DC"/>
    <w:rsid w:val="00891892"/>
    <w:rsid w:val="00891910"/>
    <w:rsid w:val="00892043"/>
    <w:rsid w:val="008922C4"/>
    <w:rsid w:val="008923B7"/>
    <w:rsid w:val="00892441"/>
    <w:rsid w:val="00892542"/>
    <w:rsid w:val="00892E03"/>
    <w:rsid w:val="00893159"/>
    <w:rsid w:val="00893601"/>
    <w:rsid w:val="008936A6"/>
    <w:rsid w:val="00893761"/>
    <w:rsid w:val="00893940"/>
    <w:rsid w:val="00893C10"/>
    <w:rsid w:val="00893DF4"/>
    <w:rsid w:val="0089459F"/>
    <w:rsid w:val="00894A97"/>
    <w:rsid w:val="0089550F"/>
    <w:rsid w:val="00895627"/>
    <w:rsid w:val="00895962"/>
    <w:rsid w:val="008959F6"/>
    <w:rsid w:val="00895D5C"/>
    <w:rsid w:val="00895ED8"/>
    <w:rsid w:val="00896035"/>
    <w:rsid w:val="00896A6B"/>
    <w:rsid w:val="00896C12"/>
    <w:rsid w:val="00896FC5"/>
    <w:rsid w:val="00897267"/>
    <w:rsid w:val="008A0049"/>
    <w:rsid w:val="008A006A"/>
    <w:rsid w:val="008A03E7"/>
    <w:rsid w:val="008A0F2C"/>
    <w:rsid w:val="008A1B02"/>
    <w:rsid w:val="008A1C87"/>
    <w:rsid w:val="008A1E57"/>
    <w:rsid w:val="008A2262"/>
    <w:rsid w:val="008A28C2"/>
    <w:rsid w:val="008A2A38"/>
    <w:rsid w:val="008A2AAF"/>
    <w:rsid w:val="008A2FDE"/>
    <w:rsid w:val="008A313B"/>
    <w:rsid w:val="008A3614"/>
    <w:rsid w:val="008A3629"/>
    <w:rsid w:val="008A36C1"/>
    <w:rsid w:val="008A4029"/>
    <w:rsid w:val="008A491C"/>
    <w:rsid w:val="008A4AB6"/>
    <w:rsid w:val="008A504C"/>
    <w:rsid w:val="008A5052"/>
    <w:rsid w:val="008A5226"/>
    <w:rsid w:val="008A6362"/>
    <w:rsid w:val="008A6726"/>
    <w:rsid w:val="008A6E16"/>
    <w:rsid w:val="008A73FA"/>
    <w:rsid w:val="008A78A6"/>
    <w:rsid w:val="008B0188"/>
    <w:rsid w:val="008B0921"/>
    <w:rsid w:val="008B19F6"/>
    <w:rsid w:val="008B1C8E"/>
    <w:rsid w:val="008B2951"/>
    <w:rsid w:val="008B2CE3"/>
    <w:rsid w:val="008B33E7"/>
    <w:rsid w:val="008B36B8"/>
    <w:rsid w:val="008B389D"/>
    <w:rsid w:val="008B3ECA"/>
    <w:rsid w:val="008B3F74"/>
    <w:rsid w:val="008B4B52"/>
    <w:rsid w:val="008B5006"/>
    <w:rsid w:val="008B617E"/>
    <w:rsid w:val="008B63F3"/>
    <w:rsid w:val="008B657E"/>
    <w:rsid w:val="008B6766"/>
    <w:rsid w:val="008B683C"/>
    <w:rsid w:val="008B6D1B"/>
    <w:rsid w:val="008B6DB2"/>
    <w:rsid w:val="008B6EE3"/>
    <w:rsid w:val="008B7A41"/>
    <w:rsid w:val="008C041C"/>
    <w:rsid w:val="008C0590"/>
    <w:rsid w:val="008C05E1"/>
    <w:rsid w:val="008C05F5"/>
    <w:rsid w:val="008C0621"/>
    <w:rsid w:val="008C07B2"/>
    <w:rsid w:val="008C0E63"/>
    <w:rsid w:val="008C117A"/>
    <w:rsid w:val="008C13F2"/>
    <w:rsid w:val="008C1628"/>
    <w:rsid w:val="008C1821"/>
    <w:rsid w:val="008C1981"/>
    <w:rsid w:val="008C19ED"/>
    <w:rsid w:val="008C1B63"/>
    <w:rsid w:val="008C1FAE"/>
    <w:rsid w:val="008C1FFE"/>
    <w:rsid w:val="008C2AB0"/>
    <w:rsid w:val="008C3323"/>
    <w:rsid w:val="008C3554"/>
    <w:rsid w:val="008C36EA"/>
    <w:rsid w:val="008C3904"/>
    <w:rsid w:val="008C3B04"/>
    <w:rsid w:val="008C3FC3"/>
    <w:rsid w:val="008C49D7"/>
    <w:rsid w:val="008C518A"/>
    <w:rsid w:val="008C5739"/>
    <w:rsid w:val="008C5B07"/>
    <w:rsid w:val="008C5E42"/>
    <w:rsid w:val="008C6A80"/>
    <w:rsid w:val="008C6ECE"/>
    <w:rsid w:val="008C7842"/>
    <w:rsid w:val="008C7BE8"/>
    <w:rsid w:val="008C7C95"/>
    <w:rsid w:val="008C7D34"/>
    <w:rsid w:val="008D0110"/>
    <w:rsid w:val="008D0321"/>
    <w:rsid w:val="008D06FB"/>
    <w:rsid w:val="008D077E"/>
    <w:rsid w:val="008D0DE6"/>
    <w:rsid w:val="008D0F80"/>
    <w:rsid w:val="008D1522"/>
    <w:rsid w:val="008D19C2"/>
    <w:rsid w:val="008D2097"/>
    <w:rsid w:val="008D21DB"/>
    <w:rsid w:val="008D2659"/>
    <w:rsid w:val="008D2D73"/>
    <w:rsid w:val="008D3A25"/>
    <w:rsid w:val="008D4A29"/>
    <w:rsid w:val="008D513D"/>
    <w:rsid w:val="008D5901"/>
    <w:rsid w:val="008D5C5F"/>
    <w:rsid w:val="008D5F02"/>
    <w:rsid w:val="008D63FA"/>
    <w:rsid w:val="008D6604"/>
    <w:rsid w:val="008D68D8"/>
    <w:rsid w:val="008D7049"/>
    <w:rsid w:val="008D71B8"/>
    <w:rsid w:val="008D71D3"/>
    <w:rsid w:val="008D7578"/>
    <w:rsid w:val="008D79D8"/>
    <w:rsid w:val="008D7BBB"/>
    <w:rsid w:val="008D7BCE"/>
    <w:rsid w:val="008E028D"/>
    <w:rsid w:val="008E04EA"/>
    <w:rsid w:val="008E0592"/>
    <w:rsid w:val="008E0BC4"/>
    <w:rsid w:val="008E1709"/>
    <w:rsid w:val="008E2493"/>
    <w:rsid w:val="008E2EED"/>
    <w:rsid w:val="008E2F3D"/>
    <w:rsid w:val="008E3397"/>
    <w:rsid w:val="008E3899"/>
    <w:rsid w:val="008E4233"/>
    <w:rsid w:val="008E470A"/>
    <w:rsid w:val="008E476C"/>
    <w:rsid w:val="008E5FC0"/>
    <w:rsid w:val="008E6269"/>
    <w:rsid w:val="008E63EB"/>
    <w:rsid w:val="008E660B"/>
    <w:rsid w:val="008E66E3"/>
    <w:rsid w:val="008E6818"/>
    <w:rsid w:val="008E7CE4"/>
    <w:rsid w:val="008E7D82"/>
    <w:rsid w:val="008E7E87"/>
    <w:rsid w:val="008F0913"/>
    <w:rsid w:val="008F0E39"/>
    <w:rsid w:val="008F0F41"/>
    <w:rsid w:val="008F1BC3"/>
    <w:rsid w:val="008F1BD2"/>
    <w:rsid w:val="008F1DEF"/>
    <w:rsid w:val="008F22DF"/>
    <w:rsid w:val="008F23ED"/>
    <w:rsid w:val="008F2802"/>
    <w:rsid w:val="008F3014"/>
    <w:rsid w:val="008F34A7"/>
    <w:rsid w:val="008F3738"/>
    <w:rsid w:val="008F3AD9"/>
    <w:rsid w:val="008F3ECC"/>
    <w:rsid w:val="008F4287"/>
    <w:rsid w:val="008F43E0"/>
    <w:rsid w:val="008F45DA"/>
    <w:rsid w:val="008F4870"/>
    <w:rsid w:val="008F4C7A"/>
    <w:rsid w:val="008F4D39"/>
    <w:rsid w:val="008F501D"/>
    <w:rsid w:val="008F56A3"/>
    <w:rsid w:val="008F5A94"/>
    <w:rsid w:val="008F5B86"/>
    <w:rsid w:val="008F5D31"/>
    <w:rsid w:val="008F6C22"/>
    <w:rsid w:val="008F715F"/>
    <w:rsid w:val="008F7232"/>
    <w:rsid w:val="008F7431"/>
    <w:rsid w:val="008F7994"/>
    <w:rsid w:val="008F7E71"/>
    <w:rsid w:val="008F7EB4"/>
    <w:rsid w:val="00900639"/>
    <w:rsid w:val="009007F8"/>
    <w:rsid w:val="00900D03"/>
    <w:rsid w:val="00901CD8"/>
    <w:rsid w:val="0090216C"/>
    <w:rsid w:val="0090231E"/>
    <w:rsid w:val="00902494"/>
    <w:rsid w:val="00902D70"/>
    <w:rsid w:val="00902D87"/>
    <w:rsid w:val="0090309D"/>
    <w:rsid w:val="00903C32"/>
    <w:rsid w:val="0090431A"/>
    <w:rsid w:val="00904A01"/>
    <w:rsid w:val="00904AC9"/>
    <w:rsid w:val="009051DE"/>
    <w:rsid w:val="0090641D"/>
    <w:rsid w:val="00906B02"/>
    <w:rsid w:val="00906F94"/>
    <w:rsid w:val="009070B0"/>
    <w:rsid w:val="0090741C"/>
    <w:rsid w:val="00907D01"/>
    <w:rsid w:val="00907E2C"/>
    <w:rsid w:val="00910008"/>
    <w:rsid w:val="009102DF"/>
    <w:rsid w:val="00910432"/>
    <w:rsid w:val="00910E25"/>
    <w:rsid w:val="00911341"/>
    <w:rsid w:val="009113D6"/>
    <w:rsid w:val="00911B18"/>
    <w:rsid w:val="00911E37"/>
    <w:rsid w:val="00911EF9"/>
    <w:rsid w:val="009120CD"/>
    <w:rsid w:val="009124D0"/>
    <w:rsid w:val="00912527"/>
    <w:rsid w:val="00912934"/>
    <w:rsid w:val="00912A66"/>
    <w:rsid w:val="00912CBC"/>
    <w:rsid w:val="00912D66"/>
    <w:rsid w:val="00912DF8"/>
    <w:rsid w:val="00913AF8"/>
    <w:rsid w:val="00913E58"/>
    <w:rsid w:val="00914AE2"/>
    <w:rsid w:val="00914BED"/>
    <w:rsid w:val="00915338"/>
    <w:rsid w:val="00915865"/>
    <w:rsid w:val="00915D29"/>
    <w:rsid w:val="009161CE"/>
    <w:rsid w:val="00916402"/>
    <w:rsid w:val="00916EE5"/>
    <w:rsid w:val="009171F6"/>
    <w:rsid w:val="00917BEE"/>
    <w:rsid w:val="00917CCC"/>
    <w:rsid w:val="009200A0"/>
    <w:rsid w:val="009201FC"/>
    <w:rsid w:val="009202C3"/>
    <w:rsid w:val="009202DC"/>
    <w:rsid w:val="00920BFD"/>
    <w:rsid w:val="009211E8"/>
    <w:rsid w:val="0092123E"/>
    <w:rsid w:val="00921545"/>
    <w:rsid w:val="009215E6"/>
    <w:rsid w:val="00921CAD"/>
    <w:rsid w:val="00922C21"/>
    <w:rsid w:val="00923D69"/>
    <w:rsid w:val="0092404A"/>
    <w:rsid w:val="0092425C"/>
    <w:rsid w:val="00924298"/>
    <w:rsid w:val="0092457D"/>
    <w:rsid w:val="00924758"/>
    <w:rsid w:val="00924F6D"/>
    <w:rsid w:val="00924F84"/>
    <w:rsid w:val="00924FB6"/>
    <w:rsid w:val="009259C2"/>
    <w:rsid w:val="00926531"/>
    <w:rsid w:val="0092673E"/>
    <w:rsid w:val="00926B07"/>
    <w:rsid w:val="00926DB7"/>
    <w:rsid w:val="00927089"/>
    <w:rsid w:val="00927527"/>
    <w:rsid w:val="00930A16"/>
    <w:rsid w:val="00930A95"/>
    <w:rsid w:val="00930AA4"/>
    <w:rsid w:val="00930AAA"/>
    <w:rsid w:val="00930AEF"/>
    <w:rsid w:val="00930BB2"/>
    <w:rsid w:val="00931105"/>
    <w:rsid w:val="00931AF9"/>
    <w:rsid w:val="00931C2B"/>
    <w:rsid w:val="00931D52"/>
    <w:rsid w:val="00932FBA"/>
    <w:rsid w:val="009331F9"/>
    <w:rsid w:val="00933282"/>
    <w:rsid w:val="009333D7"/>
    <w:rsid w:val="00933B78"/>
    <w:rsid w:val="00933E37"/>
    <w:rsid w:val="00933FF0"/>
    <w:rsid w:val="0093443D"/>
    <w:rsid w:val="009345EC"/>
    <w:rsid w:val="009347C0"/>
    <w:rsid w:val="00934AFC"/>
    <w:rsid w:val="00935674"/>
    <w:rsid w:val="00935D3C"/>
    <w:rsid w:val="00935E13"/>
    <w:rsid w:val="00935E1D"/>
    <w:rsid w:val="00935F1F"/>
    <w:rsid w:val="0093605D"/>
    <w:rsid w:val="00936152"/>
    <w:rsid w:val="009361EB"/>
    <w:rsid w:val="009363DF"/>
    <w:rsid w:val="00936A21"/>
    <w:rsid w:val="00936FB2"/>
    <w:rsid w:val="00937195"/>
    <w:rsid w:val="00937369"/>
    <w:rsid w:val="00937AC0"/>
    <w:rsid w:val="00937C5A"/>
    <w:rsid w:val="00937D86"/>
    <w:rsid w:val="00940D7F"/>
    <w:rsid w:val="009411F6"/>
    <w:rsid w:val="0094124D"/>
    <w:rsid w:val="009417B2"/>
    <w:rsid w:val="009418E0"/>
    <w:rsid w:val="00941CD8"/>
    <w:rsid w:val="00941DF4"/>
    <w:rsid w:val="00942909"/>
    <w:rsid w:val="009430E2"/>
    <w:rsid w:val="0094326A"/>
    <w:rsid w:val="00943E10"/>
    <w:rsid w:val="00943EC4"/>
    <w:rsid w:val="00943FEC"/>
    <w:rsid w:val="009446B1"/>
    <w:rsid w:val="009446EE"/>
    <w:rsid w:val="00945053"/>
    <w:rsid w:val="009450E9"/>
    <w:rsid w:val="00945366"/>
    <w:rsid w:val="009457F8"/>
    <w:rsid w:val="00946162"/>
    <w:rsid w:val="009462D9"/>
    <w:rsid w:val="00946337"/>
    <w:rsid w:val="0094725E"/>
    <w:rsid w:val="009472C4"/>
    <w:rsid w:val="009473D9"/>
    <w:rsid w:val="009474D8"/>
    <w:rsid w:val="0094759D"/>
    <w:rsid w:val="00947913"/>
    <w:rsid w:val="00950410"/>
    <w:rsid w:val="00950601"/>
    <w:rsid w:val="00951172"/>
    <w:rsid w:val="009514C1"/>
    <w:rsid w:val="00951E83"/>
    <w:rsid w:val="00951FC0"/>
    <w:rsid w:val="00952037"/>
    <w:rsid w:val="00952038"/>
    <w:rsid w:val="00952284"/>
    <w:rsid w:val="00952B62"/>
    <w:rsid w:val="009534FD"/>
    <w:rsid w:val="0095380B"/>
    <w:rsid w:val="00953DB2"/>
    <w:rsid w:val="0095423B"/>
    <w:rsid w:val="00954509"/>
    <w:rsid w:val="009548C3"/>
    <w:rsid w:val="00954A9C"/>
    <w:rsid w:val="00954FED"/>
    <w:rsid w:val="00955390"/>
    <w:rsid w:val="00955EC7"/>
    <w:rsid w:val="00956382"/>
    <w:rsid w:val="0095664D"/>
    <w:rsid w:val="009569DF"/>
    <w:rsid w:val="00956EA2"/>
    <w:rsid w:val="00957745"/>
    <w:rsid w:val="009578BD"/>
    <w:rsid w:val="00960798"/>
    <w:rsid w:val="00960E79"/>
    <w:rsid w:val="009610B0"/>
    <w:rsid w:val="0096172D"/>
    <w:rsid w:val="00961BAE"/>
    <w:rsid w:val="00961BC1"/>
    <w:rsid w:val="00961DCE"/>
    <w:rsid w:val="00962714"/>
    <w:rsid w:val="0096287C"/>
    <w:rsid w:val="00962B6F"/>
    <w:rsid w:val="0096326B"/>
    <w:rsid w:val="00963531"/>
    <w:rsid w:val="0096377A"/>
    <w:rsid w:val="009638A7"/>
    <w:rsid w:val="00963BF6"/>
    <w:rsid w:val="00963F66"/>
    <w:rsid w:val="00964742"/>
    <w:rsid w:val="00964EC7"/>
    <w:rsid w:val="00965B77"/>
    <w:rsid w:val="00965DA7"/>
    <w:rsid w:val="0096791E"/>
    <w:rsid w:val="0096798A"/>
    <w:rsid w:val="009679AB"/>
    <w:rsid w:val="009706D5"/>
    <w:rsid w:val="009712B9"/>
    <w:rsid w:val="009718B6"/>
    <w:rsid w:val="0097226D"/>
    <w:rsid w:val="009725F9"/>
    <w:rsid w:val="0097269C"/>
    <w:rsid w:val="00972EFF"/>
    <w:rsid w:val="0097307E"/>
    <w:rsid w:val="00973327"/>
    <w:rsid w:val="00973937"/>
    <w:rsid w:val="0097403A"/>
    <w:rsid w:val="0097414E"/>
    <w:rsid w:val="00974AAA"/>
    <w:rsid w:val="00974ADC"/>
    <w:rsid w:val="00974C16"/>
    <w:rsid w:val="00975530"/>
    <w:rsid w:val="00975680"/>
    <w:rsid w:val="00975916"/>
    <w:rsid w:val="00975A9C"/>
    <w:rsid w:val="00975AF1"/>
    <w:rsid w:val="00975BED"/>
    <w:rsid w:val="009767DD"/>
    <w:rsid w:val="0097688D"/>
    <w:rsid w:val="00976A7A"/>
    <w:rsid w:val="009777FC"/>
    <w:rsid w:val="00977E40"/>
    <w:rsid w:val="00980157"/>
    <w:rsid w:val="009810E1"/>
    <w:rsid w:val="0098147E"/>
    <w:rsid w:val="0098172F"/>
    <w:rsid w:val="00981A04"/>
    <w:rsid w:val="00981E72"/>
    <w:rsid w:val="009829AE"/>
    <w:rsid w:val="009829D1"/>
    <w:rsid w:val="00982F37"/>
    <w:rsid w:val="00982FBD"/>
    <w:rsid w:val="009834CC"/>
    <w:rsid w:val="00983CFD"/>
    <w:rsid w:val="00983D32"/>
    <w:rsid w:val="00983F5E"/>
    <w:rsid w:val="00984576"/>
    <w:rsid w:val="009847F2"/>
    <w:rsid w:val="00984856"/>
    <w:rsid w:val="00984D12"/>
    <w:rsid w:val="00984D2B"/>
    <w:rsid w:val="00984F40"/>
    <w:rsid w:val="009854A8"/>
    <w:rsid w:val="00985BA8"/>
    <w:rsid w:val="00986435"/>
    <w:rsid w:val="00986782"/>
    <w:rsid w:val="0098798F"/>
    <w:rsid w:val="00990769"/>
    <w:rsid w:val="0099091E"/>
    <w:rsid w:val="00990BF2"/>
    <w:rsid w:val="00991036"/>
    <w:rsid w:val="009929D5"/>
    <w:rsid w:val="00992DAB"/>
    <w:rsid w:val="009930C1"/>
    <w:rsid w:val="00993539"/>
    <w:rsid w:val="0099353B"/>
    <w:rsid w:val="00993ACA"/>
    <w:rsid w:val="00993CD3"/>
    <w:rsid w:val="00994406"/>
    <w:rsid w:val="0099461D"/>
    <w:rsid w:val="009948FB"/>
    <w:rsid w:val="00994CEE"/>
    <w:rsid w:val="009952AF"/>
    <w:rsid w:val="00995455"/>
    <w:rsid w:val="009961E4"/>
    <w:rsid w:val="0099625E"/>
    <w:rsid w:val="009962A7"/>
    <w:rsid w:val="00996336"/>
    <w:rsid w:val="0099676B"/>
    <w:rsid w:val="00996A7E"/>
    <w:rsid w:val="00997AD7"/>
    <w:rsid w:val="009A00E3"/>
    <w:rsid w:val="009A07CD"/>
    <w:rsid w:val="009A0D90"/>
    <w:rsid w:val="009A1380"/>
    <w:rsid w:val="009A1CB1"/>
    <w:rsid w:val="009A21AC"/>
    <w:rsid w:val="009A2754"/>
    <w:rsid w:val="009A29E5"/>
    <w:rsid w:val="009A2AC6"/>
    <w:rsid w:val="009A30A7"/>
    <w:rsid w:val="009A31FC"/>
    <w:rsid w:val="009A327D"/>
    <w:rsid w:val="009A3602"/>
    <w:rsid w:val="009A3BE0"/>
    <w:rsid w:val="009A42DF"/>
    <w:rsid w:val="009A42F8"/>
    <w:rsid w:val="009A466B"/>
    <w:rsid w:val="009A4710"/>
    <w:rsid w:val="009A589D"/>
    <w:rsid w:val="009A6031"/>
    <w:rsid w:val="009A609C"/>
    <w:rsid w:val="009A6A94"/>
    <w:rsid w:val="009A6E6F"/>
    <w:rsid w:val="009A78BE"/>
    <w:rsid w:val="009A7B5C"/>
    <w:rsid w:val="009A7F5C"/>
    <w:rsid w:val="009B12FF"/>
    <w:rsid w:val="009B13CF"/>
    <w:rsid w:val="009B13F3"/>
    <w:rsid w:val="009B15C3"/>
    <w:rsid w:val="009B1C5A"/>
    <w:rsid w:val="009B1FCB"/>
    <w:rsid w:val="009B21F6"/>
    <w:rsid w:val="009B2AE4"/>
    <w:rsid w:val="009B2D84"/>
    <w:rsid w:val="009B3259"/>
    <w:rsid w:val="009B45B6"/>
    <w:rsid w:val="009B49DE"/>
    <w:rsid w:val="009B4EBE"/>
    <w:rsid w:val="009B5068"/>
    <w:rsid w:val="009B50F2"/>
    <w:rsid w:val="009B5B00"/>
    <w:rsid w:val="009B66EF"/>
    <w:rsid w:val="009B6FEA"/>
    <w:rsid w:val="009B71C4"/>
    <w:rsid w:val="009B737A"/>
    <w:rsid w:val="009B7A25"/>
    <w:rsid w:val="009B7CF1"/>
    <w:rsid w:val="009B7F3F"/>
    <w:rsid w:val="009C0718"/>
    <w:rsid w:val="009C09C4"/>
    <w:rsid w:val="009C1051"/>
    <w:rsid w:val="009C11C0"/>
    <w:rsid w:val="009C12EE"/>
    <w:rsid w:val="009C1CB7"/>
    <w:rsid w:val="009C1E61"/>
    <w:rsid w:val="009C227B"/>
    <w:rsid w:val="009C22B0"/>
    <w:rsid w:val="009C27A9"/>
    <w:rsid w:val="009C28CD"/>
    <w:rsid w:val="009C2A07"/>
    <w:rsid w:val="009C2AF8"/>
    <w:rsid w:val="009C33A0"/>
    <w:rsid w:val="009C340C"/>
    <w:rsid w:val="009C3ADC"/>
    <w:rsid w:val="009C3EE1"/>
    <w:rsid w:val="009C419F"/>
    <w:rsid w:val="009C538F"/>
    <w:rsid w:val="009C5566"/>
    <w:rsid w:val="009C5812"/>
    <w:rsid w:val="009C5AA7"/>
    <w:rsid w:val="009C5DE0"/>
    <w:rsid w:val="009C5DFD"/>
    <w:rsid w:val="009C63E6"/>
    <w:rsid w:val="009C69BD"/>
    <w:rsid w:val="009C6DA6"/>
    <w:rsid w:val="009C7070"/>
    <w:rsid w:val="009C7512"/>
    <w:rsid w:val="009C7B97"/>
    <w:rsid w:val="009C7F94"/>
    <w:rsid w:val="009D04B0"/>
    <w:rsid w:val="009D0777"/>
    <w:rsid w:val="009D276C"/>
    <w:rsid w:val="009D2D8F"/>
    <w:rsid w:val="009D3089"/>
    <w:rsid w:val="009D3825"/>
    <w:rsid w:val="009D4431"/>
    <w:rsid w:val="009D48C3"/>
    <w:rsid w:val="009D4E32"/>
    <w:rsid w:val="009D5850"/>
    <w:rsid w:val="009D5E7A"/>
    <w:rsid w:val="009D5F7C"/>
    <w:rsid w:val="009D6190"/>
    <w:rsid w:val="009D63F1"/>
    <w:rsid w:val="009D64B5"/>
    <w:rsid w:val="009D64F5"/>
    <w:rsid w:val="009D7FBC"/>
    <w:rsid w:val="009E051C"/>
    <w:rsid w:val="009E07E1"/>
    <w:rsid w:val="009E0C48"/>
    <w:rsid w:val="009E0DA3"/>
    <w:rsid w:val="009E11BC"/>
    <w:rsid w:val="009E1FFF"/>
    <w:rsid w:val="009E202F"/>
    <w:rsid w:val="009E2353"/>
    <w:rsid w:val="009E2393"/>
    <w:rsid w:val="009E2927"/>
    <w:rsid w:val="009E2958"/>
    <w:rsid w:val="009E2C24"/>
    <w:rsid w:val="009E399D"/>
    <w:rsid w:val="009E39B4"/>
    <w:rsid w:val="009E40CB"/>
    <w:rsid w:val="009E42B3"/>
    <w:rsid w:val="009E437F"/>
    <w:rsid w:val="009E455F"/>
    <w:rsid w:val="009E466B"/>
    <w:rsid w:val="009E46E1"/>
    <w:rsid w:val="009E49D8"/>
    <w:rsid w:val="009E4B75"/>
    <w:rsid w:val="009E4D73"/>
    <w:rsid w:val="009E5819"/>
    <w:rsid w:val="009E5B93"/>
    <w:rsid w:val="009E5CD4"/>
    <w:rsid w:val="009E6138"/>
    <w:rsid w:val="009E6927"/>
    <w:rsid w:val="009E6A9C"/>
    <w:rsid w:val="009E71B1"/>
    <w:rsid w:val="009E7656"/>
    <w:rsid w:val="009E77F1"/>
    <w:rsid w:val="009E7C2F"/>
    <w:rsid w:val="009E7DCB"/>
    <w:rsid w:val="009F09F9"/>
    <w:rsid w:val="009F0DD9"/>
    <w:rsid w:val="009F1195"/>
    <w:rsid w:val="009F11D1"/>
    <w:rsid w:val="009F137C"/>
    <w:rsid w:val="009F1775"/>
    <w:rsid w:val="009F259B"/>
    <w:rsid w:val="009F263B"/>
    <w:rsid w:val="009F26F3"/>
    <w:rsid w:val="009F305C"/>
    <w:rsid w:val="009F315F"/>
    <w:rsid w:val="009F35D3"/>
    <w:rsid w:val="009F36A5"/>
    <w:rsid w:val="009F37EE"/>
    <w:rsid w:val="009F38BC"/>
    <w:rsid w:val="009F3D5F"/>
    <w:rsid w:val="009F4274"/>
    <w:rsid w:val="009F449B"/>
    <w:rsid w:val="009F4F3D"/>
    <w:rsid w:val="009F51BD"/>
    <w:rsid w:val="009F585D"/>
    <w:rsid w:val="009F596B"/>
    <w:rsid w:val="009F5A4E"/>
    <w:rsid w:val="009F6749"/>
    <w:rsid w:val="009F6998"/>
    <w:rsid w:val="009F6A21"/>
    <w:rsid w:val="009F6A2A"/>
    <w:rsid w:val="009F7241"/>
    <w:rsid w:val="009F76CB"/>
    <w:rsid w:val="009F777A"/>
    <w:rsid w:val="00A000C8"/>
    <w:rsid w:val="00A0033F"/>
    <w:rsid w:val="00A0104A"/>
    <w:rsid w:val="00A010BE"/>
    <w:rsid w:val="00A0164B"/>
    <w:rsid w:val="00A017E8"/>
    <w:rsid w:val="00A02E2C"/>
    <w:rsid w:val="00A02EB1"/>
    <w:rsid w:val="00A0301C"/>
    <w:rsid w:val="00A03DBD"/>
    <w:rsid w:val="00A03F45"/>
    <w:rsid w:val="00A04232"/>
    <w:rsid w:val="00A042C6"/>
    <w:rsid w:val="00A04CC3"/>
    <w:rsid w:val="00A0500F"/>
    <w:rsid w:val="00A053D1"/>
    <w:rsid w:val="00A059FB"/>
    <w:rsid w:val="00A06B8D"/>
    <w:rsid w:val="00A0783C"/>
    <w:rsid w:val="00A0792F"/>
    <w:rsid w:val="00A07932"/>
    <w:rsid w:val="00A07D67"/>
    <w:rsid w:val="00A07E9D"/>
    <w:rsid w:val="00A10190"/>
    <w:rsid w:val="00A102F0"/>
    <w:rsid w:val="00A1062F"/>
    <w:rsid w:val="00A10785"/>
    <w:rsid w:val="00A10826"/>
    <w:rsid w:val="00A10B41"/>
    <w:rsid w:val="00A1104D"/>
    <w:rsid w:val="00A110E3"/>
    <w:rsid w:val="00A11778"/>
    <w:rsid w:val="00A11E5C"/>
    <w:rsid w:val="00A127BB"/>
    <w:rsid w:val="00A131B5"/>
    <w:rsid w:val="00A13369"/>
    <w:rsid w:val="00A1352E"/>
    <w:rsid w:val="00A13A14"/>
    <w:rsid w:val="00A13E4E"/>
    <w:rsid w:val="00A13F55"/>
    <w:rsid w:val="00A14A34"/>
    <w:rsid w:val="00A14A9C"/>
    <w:rsid w:val="00A14CD3"/>
    <w:rsid w:val="00A15049"/>
    <w:rsid w:val="00A152DF"/>
    <w:rsid w:val="00A15481"/>
    <w:rsid w:val="00A154D5"/>
    <w:rsid w:val="00A1577A"/>
    <w:rsid w:val="00A15B1F"/>
    <w:rsid w:val="00A16156"/>
    <w:rsid w:val="00A16209"/>
    <w:rsid w:val="00A16712"/>
    <w:rsid w:val="00A16896"/>
    <w:rsid w:val="00A169BF"/>
    <w:rsid w:val="00A169EB"/>
    <w:rsid w:val="00A16CE5"/>
    <w:rsid w:val="00A176E6"/>
    <w:rsid w:val="00A17A6B"/>
    <w:rsid w:val="00A17B2B"/>
    <w:rsid w:val="00A17F14"/>
    <w:rsid w:val="00A200EB"/>
    <w:rsid w:val="00A201BF"/>
    <w:rsid w:val="00A20750"/>
    <w:rsid w:val="00A207B3"/>
    <w:rsid w:val="00A20875"/>
    <w:rsid w:val="00A20886"/>
    <w:rsid w:val="00A2088F"/>
    <w:rsid w:val="00A20E8E"/>
    <w:rsid w:val="00A20F16"/>
    <w:rsid w:val="00A20F31"/>
    <w:rsid w:val="00A21267"/>
    <w:rsid w:val="00A21592"/>
    <w:rsid w:val="00A21765"/>
    <w:rsid w:val="00A21F44"/>
    <w:rsid w:val="00A2202F"/>
    <w:rsid w:val="00A2282F"/>
    <w:rsid w:val="00A2290D"/>
    <w:rsid w:val="00A229E8"/>
    <w:rsid w:val="00A22F83"/>
    <w:rsid w:val="00A23157"/>
    <w:rsid w:val="00A234D9"/>
    <w:rsid w:val="00A23B12"/>
    <w:rsid w:val="00A23F75"/>
    <w:rsid w:val="00A241CC"/>
    <w:rsid w:val="00A242E6"/>
    <w:rsid w:val="00A24509"/>
    <w:rsid w:val="00A24585"/>
    <w:rsid w:val="00A24CF8"/>
    <w:rsid w:val="00A24D0B"/>
    <w:rsid w:val="00A24EEE"/>
    <w:rsid w:val="00A2500C"/>
    <w:rsid w:val="00A252F3"/>
    <w:rsid w:val="00A26072"/>
    <w:rsid w:val="00A264A9"/>
    <w:rsid w:val="00A26A44"/>
    <w:rsid w:val="00A275D4"/>
    <w:rsid w:val="00A27E3F"/>
    <w:rsid w:val="00A3040D"/>
    <w:rsid w:val="00A30BE7"/>
    <w:rsid w:val="00A30E0C"/>
    <w:rsid w:val="00A31490"/>
    <w:rsid w:val="00A31517"/>
    <w:rsid w:val="00A31E3B"/>
    <w:rsid w:val="00A31F17"/>
    <w:rsid w:val="00A324A7"/>
    <w:rsid w:val="00A325E5"/>
    <w:rsid w:val="00A32775"/>
    <w:rsid w:val="00A32AB3"/>
    <w:rsid w:val="00A32D94"/>
    <w:rsid w:val="00A32EA0"/>
    <w:rsid w:val="00A33105"/>
    <w:rsid w:val="00A332EF"/>
    <w:rsid w:val="00A33538"/>
    <w:rsid w:val="00A336DD"/>
    <w:rsid w:val="00A353DE"/>
    <w:rsid w:val="00A3582C"/>
    <w:rsid w:val="00A36255"/>
    <w:rsid w:val="00A3644B"/>
    <w:rsid w:val="00A36AEA"/>
    <w:rsid w:val="00A36C93"/>
    <w:rsid w:val="00A371EF"/>
    <w:rsid w:val="00A373BA"/>
    <w:rsid w:val="00A37830"/>
    <w:rsid w:val="00A37FD6"/>
    <w:rsid w:val="00A40932"/>
    <w:rsid w:val="00A40A71"/>
    <w:rsid w:val="00A411A8"/>
    <w:rsid w:val="00A41372"/>
    <w:rsid w:val="00A4143D"/>
    <w:rsid w:val="00A41611"/>
    <w:rsid w:val="00A41931"/>
    <w:rsid w:val="00A41C9D"/>
    <w:rsid w:val="00A427E9"/>
    <w:rsid w:val="00A42C7F"/>
    <w:rsid w:val="00A4382A"/>
    <w:rsid w:val="00A43D9D"/>
    <w:rsid w:val="00A44886"/>
    <w:rsid w:val="00A44B9D"/>
    <w:rsid w:val="00A44D69"/>
    <w:rsid w:val="00A45079"/>
    <w:rsid w:val="00A454A9"/>
    <w:rsid w:val="00A457A6"/>
    <w:rsid w:val="00A458BA"/>
    <w:rsid w:val="00A458D6"/>
    <w:rsid w:val="00A45937"/>
    <w:rsid w:val="00A45E02"/>
    <w:rsid w:val="00A460E6"/>
    <w:rsid w:val="00A46C79"/>
    <w:rsid w:val="00A46F3C"/>
    <w:rsid w:val="00A47AF7"/>
    <w:rsid w:val="00A47CA0"/>
    <w:rsid w:val="00A47FA4"/>
    <w:rsid w:val="00A50177"/>
    <w:rsid w:val="00A502EB"/>
    <w:rsid w:val="00A5099F"/>
    <w:rsid w:val="00A50C1E"/>
    <w:rsid w:val="00A512DF"/>
    <w:rsid w:val="00A51492"/>
    <w:rsid w:val="00A51585"/>
    <w:rsid w:val="00A51842"/>
    <w:rsid w:val="00A51E0C"/>
    <w:rsid w:val="00A526E2"/>
    <w:rsid w:val="00A52A46"/>
    <w:rsid w:val="00A53502"/>
    <w:rsid w:val="00A53CDB"/>
    <w:rsid w:val="00A54497"/>
    <w:rsid w:val="00A54576"/>
    <w:rsid w:val="00A54A43"/>
    <w:rsid w:val="00A54D86"/>
    <w:rsid w:val="00A54E05"/>
    <w:rsid w:val="00A54F09"/>
    <w:rsid w:val="00A55371"/>
    <w:rsid w:val="00A55C43"/>
    <w:rsid w:val="00A56272"/>
    <w:rsid w:val="00A56292"/>
    <w:rsid w:val="00A56CA0"/>
    <w:rsid w:val="00A56F26"/>
    <w:rsid w:val="00A5706E"/>
    <w:rsid w:val="00A57647"/>
    <w:rsid w:val="00A57A8B"/>
    <w:rsid w:val="00A60937"/>
    <w:rsid w:val="00A61119"/>
    <w:rsid w:val="00A613D7"/>
    <w:rsid w:val="00A61926"/>
    <w:rsid w:val="00A61C9F"/>
    <w:rsid w:val="00A6284D"/>
    <w:rsid w:val="00A62C4A"/>
    <w:rsid w:val="00A633D2"/>
    <w:rsid w:val="00A63960"/>
    <w:rsid w:val="00A63E96"/>
    <w:rsid w:val="00A644F0"/>
    <w:rsid w:val="00A64B87"/>
    <w:rsid w:val="00A64D0A"/>
    <w:rsid w:val="00A64F4D"/>
    <w:rsid w:val="00A656B4"/>
    <w:rsid w:val="00A65827"/>
    <w:rsid w:val="00A65967"/>
    <w:rsid w:val="00A66547"/>
    <w:rsid w:val="00A666B2"/>
    <w:rsid w:val="00A6674C"/>
    <w:rsid w:val="00A67084"/>
    <w:rsid w:val="00A673C0"/>
    <w:rsid w:val="00A6742F"/>
    <w:rsid w:val="00A674E8"/>
    <w:rsid w:val="00A705A5"/>
    <w:rsid w:val="00A710CB"/>
    <w:rsid w:val="00A7148C"/>
    <w:rsid w:val="00A71A79"/>
    <w:rsid w:val="00A71D50"/>
    <w:rsid w:val="00A7208B"/>
    <w:rsid w:val="00A72926"/>
    <w:rsid w:val="00A72B9B"/>
    <w:rsid w:val="00A72CAD"/>
    <w:rsid w:val="00A73655"/>
    <w:rsid w:val="00A73916"/>
    <w:rsid w:val="00A73F9B"/>
    <w:rsid w:val="00A74093"/>
    <w:rsid w:val="00A7430C"/>
    <w:rsid w:val="00A743B5"/>
    <w:rsid w:val="00A7468B"/>
    <w:rsid w:val="00A746DF"/>
    <w:rsid w:val="00A74C98"/>
    <w:rsid w:val="00A74EAC"/>
    <w:rsid w:val="00A75054"/>
    <w:rsid w:val="00A751E9"/>
    <w:rsid w:val="00A75677"/>
    <w:rsid w:val="00A76125"/>
    <w:rsid w:val="00A762E5"/>
    <w:rsid w:val="00A76E81"/>
    <w:rsid w:val="00A76FFC"/>
    <w:rsid w:val="00A7710D"/>
    <w:rsid w:val="00A77290"/>
    <w:rsid w:val="00A77348"/>
    <w:rsid w:val="00A77DA7"/>
    <w:rsid w:val="00A805FC"/>
    <w:rsid w:val="00A80A44"/>
    <w:rsid w:val="00A81449"/>
    <w:rsid w:val="00A815BD"/>
    <w:rsid w:val="00A815E6"/>
    <w:rsid w:val="00A81BE0"/>
    <w:rsid w:val="00A81C7B"/>
    <w:rsid w:val="00A81C95"/>
    <w:rsid w:val="00A81E32"/>
    <w:rsid w:val="00A82016"/>
    <w:rsid w:val="00A8251F"/>
    <w:rsid w:val="00A829ED"/>
    <w:rsid w:val="00A8374D"/>
    <w:rsid w:val="00A83C40"/>
    <w:rsid w:val="00A83C85"/>
    <w:rsid w:val="00A840DE"/>
    <w:rsid w:val="00A846CB"/>
    <w:rsid w:val="00A84708"/>
    <w:rsid w:val="00A8474B"/>
    <w:rsid w:val="00A84A49"/>
    <w:rsid w:val="00A84BE6"/>
    <w:rsid w:val="00A84DA0"/>
    <w:rsid w:val="00A850EF"/>
    <w:rsid w:val="00A8539E"/>
    <w:rsid w:val="00A853F2"/>
    <w:rsid w:val="00A85B5C"/>
    <w:rsid w:val="00A86430"/>
    <w:rsid w:val="00A86899"/>
    <w:rsid w:val="00A86A5F"/>
    <w:rsid w:val="00A87419"/>
    <w:rsid w:val="00A87B73"/>
    <w:rsid w:val="00A87BA0"/>
    <w:rsid w:val="00A87E60"/>
    <w:rsid w:val="00A902A8"/>
    <w:rsid w:val="00A90F6A"/>
    <w:rsid w:val="00A91464"/>
    <w:rsid w:val="00A915CE"/>
    <w:rsid w:val="00A916C9"/>
    <w:rsid w:val="00A916D5"/>
    <w:rsid w:val="00A916F7"/>
    <w:rsid w:val="00A9187E"/>
    <w:rsid w:val="00A91B12"/>
    <w:rsid w:val="00A91C86"/>
    <w:rsid w:val="00A923C8"/>
    <w:rsid w:val="00A92EE4"/>
    <w:rsid w:val="00A92F95"/>
    <w:rsid w:val="00A93491"/>
    <w:rsid w:val="00A935DD"/>
    <w:rsid w:val="00A93757"/>
    <w:rsid w:val="00A93B63"/>
    <w:rsid w:val="00A9477A"/>
    <w:rsid w:val="00A952E0"/>
    <w:rsid w:val="00A95488"/>
    <w:rsid w:val="00A955FD"/>
    <w:rsid w:val="00A96180"/>
    <w:rsid w:val="00A96306"/>
    <w:rsid w:val="00A96C91"/>
    <w:rsid w:val="00AA04AF"/>
    <w:rsid w:val="00AA079A"/>
    <w:rsid w:val="00AA0980"/>
    <w:rsid w:val="00AA0A41"/>
    <w:rsid w:val="00AA0C5A"/>
    <w:rsid w:val="00AA0CE3"/>
    <w:rsid w:val="00AA1225"/>
    <w:rsid w:val="00AA1369"/>
    <w:rsid w:val="00AA196C"/>
    <w:rsid w:val="00AA210E"/>
    <w:rsid w:val="00AA2238"/>
    <w:rsid w:val="00AA3051"/>
    <w:rsid w:val="00AA3119"/>
    <w:rsid w:val="00AA3516"/>
    <w:rsid w:val="00AA3543"/>
    <w:rsid w:val="00AA3544"/>
    <w:rsid w:val="00AA3CDB"/>
    <w:rsid w:val="00AA48BA"/>
    <w:rsid w:val="00AA4EAD"/>
    <w:rsid w:val="00AA658A"/>
    <w:rsid w:val="00AA745C"/>
    <w:rsid w:val="00AA74AA"/>
    <w:rsid w:val="00AA7781"/>
    <w:rsid w:val="00AA7E4F"/>
    <w:rsid w:val="00AB035A"/>
    <w:rsid w:val="00AB0469"/>
    <w:rsid w:val="00AB0EB1"/>
    <w:rsid w:val="00AB1390"/>
    <w:rsid w:val="00AB1534"/>
    <w:rsid w:val="00AB2740"/>
    <w:rsid w:val="00AB2EEB"/>
    <w:rsid w:val="00AB2FF8"/>
    <w:rsid w:val="00AB3451"/>
    <w:rsid w:val="00AB3B56"/>
    <w:rsid w:val="00AB413D"/>
    <w:rsid w:val="00AB48D5"/>
    <w:rsid w:val="00AB4B01"/>
    <w:rsid w:val="00AB4CB4"/>
    <w:rsid w:val="00AB4E25"/>
    <w:rsid w:val="00AB5232"/>
    <w:rsid w:val="00AB5D45"/>
    <w:rsid w:val="00AB5E1C"/>
    <w:rsid w:val="00AB64C5"/>
    <w:rsid w:val="00AB7782"/>
    <w:rsid w:val="00AB7D59"/>
    <w:rsid w:val="00AB7DCE"/>
    <w:rsid w:val="00AC049D"/>
    <w:rsid w:val="00AC05A7"/>
    <w:rsid w:val="00AC0B35"/>
    <w:rsid w:val="00AC0F42"/>
    <w:rsid w:val="00AC0F97"/>
    <w:rsid w:val="00AC132D"/>
    <w:rsid w:val="00AC1370"/>
    <w:rsid w:val="00AC1721"/>
    <w:rsid w:val="00AC17FF"/>
    <w:rsid w:val="00AC22A8"/>
    <w:rsid w:val="00AC2D7D"/>
    <w:rsid w:val="00AC2DCF"/>
    <w:rsid w:val="00AC318A"/>
    <w:rsid w:val="00AC3722"/>
    <w:rsid w:val="00AC3DBA"/>
    <w:rsid w:val="00AC3EDB"/>
    <w:rsid w:val="00AC47F3"/>
    <w:rsid w:val="00AC4919"/>
    <w:rsid w:val="00AC4BA1"/>
    <w:rsid w:val="00AC4FB5"/>
    <w:rsid w:val="00AC568C"/>
    <w:rsid w:val="00AC5CBC"/>
    <w:rsid w:val="00AC5D42"/>
    <w:rsid w:val="00AC5D58"/>
    <w:rsid w:val="00AC635F"/>
    <w:rsid w:val="00AC698B"/>
    <w:rsid w:val="00AC6BCC"/>
    <w:rsid w:val="00AC781B"/>
    <w:rsid w:val="00AC7E06"/>
    <w:rsid w:val="00AD05FF"/>
    <w:rsid w:val="00AD0EC5"/>
    <w:rsid w:val="00AD13D8"/>
    <w:rsid w:val="00AD1806"/>
    <w:rsid w:val="00AD18BF"/>
    <w:rsid w:val="00AD1E42"/>
    <w:rsid w:val="00AD2230"/>
    <w:rsid w:val="00AD22EC"/>
    <w:rsid w:val="00AD23AE"/>
    <w:rsid w:val="00AD26CF"/>
    <w:rsid w:val="00AD2990"/>
    <w:rsid w:val="00AD2D5B"/>
    <w:rsid w:val="00AD3A4A"/>
    <w:rsid w:val="00AD4C0A"/>
    <w:rsid w:val="00AD4E02"/>
    <w:rsid w:val="00AD51B8"/>
    <w:rsid w:val="00AD595C"/>
    <w:rsid w:val="00AD59FB"/>
    <w:rsid w:val="00AD5B56"/>
    <w:rsid w:val="00AD5BE8"/>
    <w:rsid w:val="00AD5E9E"/>
    <w:rsid w:val="00AD5EE6"/>
    <w:rsid w:val="00AD61B2"/>
    <w:rsid w:val="00AD6508"/>
    <w:rsid w:val="00AD6B4D"/>
    <w:rsid w:val="00AD6B7F"/>
    <w:rsid w:val="00AD7F06"/>
    <w:rsid w:val="00AE0292"/>
    <w:rsid w:val="00AE049D"/>
    <w:rsid w:val="00AE0A47"/>
    <w:rsid w:val="00AE0C45"/>
    <w:rsid w:val="00AE141B"/>
    <w:rsid w:val="00AE1453"/>
    <w:rsid w:val="00AE1A63"/>
    <w:rsid w:val="00AE1F46"/>
    <w:rsid w:val="00AE224F"/>
    <w:rsid w:val="00AE229C"/>
    <w:rsid w:val="00AE256A"/>
    <w:rsid w:val="00AE2DC3"/>
    <w:rsid w:val="00AE3B66"/>
    <w:rsid w:val="00AE3BD8"/>
    <w:rsid w:val="00AE3D4C"/>
    <w:rsid w:val="00AE3F0F"/>
    <w:rsid w:val="00AE516A"/>
    <w:rsid w:val="00AE54BB"/>
    <w:rsid w:val="00AE5C1E"/>
    <w:rsid w:val="00AE5EFB"/>
    <w:rsid w:val="00AE62AE"/>
    <w:rsid w:val="00AE6408"/>
    <w:rsid w:val="00AE6F94"/>
    <w:rsid w:val="00AE753E"/>
    <w:rsid w:val="00AE7698"/>
    <w:rsid w:val="00AF023A"/>
    <w:rsid w:val="00AF06BF"/>
    <w:rsid w:val="00AF0D48"/>
    <w:rsid w:val="00AF0F9F"/>
    <w:rsid w:val="00AF13A7"/>
    <w:rsid w:val="00AF1515"/>
    <w:rsid w:val="00AF1D25"/>
    <w:rsid w:val="00AF1ED5"/>
    <w:rsid w:val="00AF21DE"/>
    <w:rsid w:val="00AF229B"/>
    <w:rsid w:val="00AF2F50"/>
    <w:rsid w:val="00AF3EBB"/>
    <w:rsid w:val="00AF4139"/>
    <w:rsid w:val="00AF4377"/>
    <w:rsid w:val="00AF469A"/>
    <w:rsid w:val="00AF4757"/>
    <w:rsid w:val="00AF4F76"/>
    <w:rsid w:val="00AF52B0"/>
    <w:rsid w:val="00AF5517"/>
    <w:rsid w:val="00AF5AF5"/>
    <w:rsid w:val="00AF5B79"/>
    <w:rsid w:val="00AF5BBB"/>
    <w:rsid w:val="00AF5C17"/>
    <w:rsid w:val="00AF61BD"/>
    <w:rsid w:val="00AF6B78"/>
    <w:rsid w:val="00AF7352"/>
    <w:rsid w:val="00AF798A"/>
    <w:rsid w:val="00AF7E41"/>
    <w:rsid w:val="00B00448"/>
    <w:rsid w:val="00B00A7B"/>
    <w:rsid w:val="00B00DA6"/>
    <w:rsid w:val="00B00E0D"/>
    <w:rsid w:val="00B01A84"/>
    <w:rsid w:val="00B0235D"/>
    <w:rsid w:val="00B026FA"/>
    <w:rsid w:val="00B02DCE"/>
    <w:rsid w:val="00B02DD5"/>
    <w:rsid w:val="00B03096"/>
    <w:rsid w:val="00B032DD"/>
    <w:rsid w:val="00B0363B"/>
    <w:rsid w:val="00B03659"/>
    <w:rsid w:val="00B03742"/>
    <w:rsid w:val="00B03DA0"/>
    <w:rsid w:val="00B03E97"/>
    <w:rsid w:val="00B04B0E"/>
    <w:rsid w:val="00B04E19"/>
    <w:rsid w:val="00B056E7"/>
    <w:rsid w:val="00B0686F"/>
    <w:rsid w:val="00B06CB3"/>
    <w:rsid w:val="00B07482"/>
    <w:rsid w:val="00B07535"/>
    <w:rsid w:val="00B07976"/>
    <w:rsid w:val="00B10931"/>
    <w:rsid w:val="00B11390"/>
    <w:rsid w:val="00B11BA4"/>
    <w:rsid w:val="00B12401"/>
    <w:rsid w:val="00B12B9F"/>
    <w:rsid w:val="00B12F22"/>
    <w:rsid w:val="00B138A2"/>
    <w:rsid w:val="00B14101"/>
    <w:rsid w:val="00B146A6"/>
    <w:rsid w:val="00B14989"/>
    <w:rsid w:val="00B14D44"/>
    <w:rsid w:val="00B14FE4"/>
    <w:rsid w:val="00B1506D"/>
    <w:rsid w:val="00B1542A"/>
    <w:rsid w:val="00B1563B"/>
    <w:rsid w:val="00B157FA"/>
    <w:rsid w:val="00B15DC8"/>
    <w:rsid w:val="00B15DE6"/>
    <w:rsid w:val="00B160EE"/>
    <w:rsid w:val="00B167C8"/>
    <w:rsid w:val="00B169B2"/>
    <w:rsid w:val="00B16B16"/>
    <w:rsid w:val="00B17482"/>
    <w:rsid w:val="00B1784C"/>
    <w:rsid w:val="00B17B73"/>
    <w:rsid w:val="00B17BC6"/>
    <w:rsid w:val="00B204FF"/>
    <w:rsid w:val="00B20B62"/>
    <w:rsid w:val="00B20FDF"/>
    <w:rsid w:val="00B218C8"/>
    <w:rsid w:val="00B21B45"/>
    <w:rsid w:val="00B21DAB"/>
    <w:rsid w:val="00B21F3B"/>
    <w:rsid w:val="00B22047"/>
    <w:rsid w:val="00B2236E"/>
    <w:rsid w:val="00B22BF9"/>
    <w:rsid w:val="00B22D30"/>
    <w:rsid w:val="00B22EB4"/>
    <w:rsid w:val="00B23116"/>
    <w:rsid w:val="00B231D2"/>
    <w:rsid w:val="00B23A9A"/>
    <w:rsid w:val="00B23BFA"/>
    <w:rsid w:val="00B23C13"/>
    <w:rsid w:val="00B23E67"/>
    <w:rsid w:val="00B23EA4"/>
    <w:rsid w:val="00B2406D"/>
    <w:rsid w:val="00B243E3"/>
    <w:rsid w:val="00B24623"/>
    <w:rsid w:val="00B249A5"/>
    <w:rsid w:val="00B24AFD"/>
    <w:rsid w:val="00B251EF"/>
    <w:rsid w:val="00B25736"/>
    <w:rsid w:val="00B257B8"/>
    <w:rsid w:val="00B2627D"/>
    <w:rsid w:val="00B2663A"/>
    <w:rsid w:val="00B268F4"/>
    <w:rsid w:val="00B26AA2"/>
    <w:rsid w:val="00B26B2C"/>
    <w:rsid w:val="00B26ED4"/>
    <w:rsid w:val="00B27135"/>
    <w:rsid w:val="00B2743A"/>
    <w:rsid w:val="00B2743B"/>
    <w:rsid w:val="00B27504"/>
    <w:rsid w:val="00B275E6"/>
    <w:rsid w:val="00B27D58"/>
    <w:rsid w:val="00B30543"/>
    <w:rsid w:val="00B31003"/>
    <w:rsid w:val="00B3119C"/>
    <w:rsid w:val="00B31338"/>
    <w:rsid w:val="00B32230"/>
    <w:rsid w:val="00B32AF2"/>
    <w:rsid w:val="00B32CF0"/>
    <w:rsid w:val="00B32D52"/>
    <w:rsid w:val="00B33A5E"/>
    <w:rsid w:val="00B33B52"/>
    <w:rsid w:val="00B340EC"/>
    <w:rsid w:val="00B342AA"/>
    <w:rsid w:val="00B343F1"/>
    <w:rsid w:val="00B3493F"/>
    <w:rsid w:val="00B34AC0"/>
    <w:rsid w:val="00B34D3F"/>
    <w:rsid w:val="00B35336"/>
    <w:rsid w:val="00B35877"/>
    <w:rsid w:val="00B35890"/>
    <w:rsid w:val="00B35C79"/>
    <w:rsid w:val="00B3687A"/>
    <w:rsid w:val="00B36AB4"/>
    <w:rsid w:val="00B3717A"/>
    <w:rsid w:val="00B373E5"/>
    <w:rsid w:val="00B37B47"/>
    <w:rsid w:val="00B401F6"/>
    <w:rsid w:val="00B40C4F"/>
    <w:rsid w:val="00B40D49"/>
    <w:rsid w:val="00B4110E"/>
    <w:rsid w:val="00B4175E"/>
    <w:rsid w:val="00B418BC"/>
    <w:rsid w:val="00B418C6"/>
    <w:rsid w:val="00B4190B"/>
    <w:rsid w:val="00B41E1A"/>
    <w:rsid w:val="00B423C2"/>
    <w:rsid w:val="00B42EDC"/>
    <w:rsid w:val="00B433C5"/>
    <w:rsid w:val="00B43845"/>
    <w:rsid w:val="00B43A4D"/>
    <w:rsid w:val="00B44110"/>
    <w:rsid w:val="00B4429B"/>
    <w:rsid w:val="00B44B2D"/>
    <w:rsid w:val="00B44CC2"/>
    <w:rsid w:val="00B451AB"/>
    <w:rsid w:val="00B4585F"/>
    <w:rsid w:val="00B45D64"/>
    <w:rsid w:val="00B45DBF"/>
    <w:rsid w:val="00B45FDB"/>
    <w:rsid w:val="00B46101"/>
    <w:rsid w:val="00B46381"/>
    <w:rsid w:val="00B46A8C"/>
    <w:rsid w:val="00B46C57"/>
    <w:rsid w:val="00B47782"/>
    <w:rsid w:val="00B47918"/>
    <w:rsid w:val="00B47EC7"/>
    <w:rsid w:val="00B50099"/>
    <w:rsid w:val="00B501AF"/>
    <w:rsid w:val="00B50416"/>
    <w:rsid w:val="00B50ABA"/>
    <w:rsid w:val="00B50CAE"/>
    <w:rsid w:val="00B50F91"/>
    <w:rsid w:val="00B51355"/>
    <w:rsid w:val="00B524A3"/>
    <w:rsid w:val="00B52551"/>
    <w:rsid w:val="00B528CA"/>
    <w:rsid w:val="00B5299D"/>
    <w:rsid w:val="00B52B65"/>
    <w:rsid w:val="00B52C8C"/>
    <w:rsid w:val="00B53456"/>
    <w:rsid w:val="00B53482"/>
    <w:rsid w:val="00B5379E"/>
    <w:rsid w:val="00B53802"/>
    <w:rsid w:val="00B53FC7"/>
    <w:rsid w:val="00B54162"/>
    <w:rsid w:val="00B5433E"/>
    <w:rsid w:val="00B547E0"/>
    <w:rsid w:val="00B55019"/>
    <w:rsid w:val="00B56249"/>
    <w:rsid w:val="00B563DB"/>
    <w:rsid w:val="00B5640C"/>
    <w:rsid w:val="00B56951"/>
    <w:rsid w:val="00B56B01"/>
    <w:rsid w:val="00B56F23"/>
    <w:rsid w:val="00B57087"/>
    <w:rsid w:val="00B57254"/>
    <w:rsid w:val="00B57668"/>
    <w:rsid w:val="00B6021E"/>
    <w:rsid w:val="00B603DE"/>
    <w:rsid w:val="00B6088C"/>
    <w:rsid w:val="00B608CF"/>
    <w:rsid w:val="00B60B02"/>
    <w:rsid w:val="00B60E7E"/>
    <w:rsid w:val="00B61578"/>
    <w:rsid w:val="00B619F4"/>
    <w:rsid w:val="00B61BF6"/>
    <w:rsid w:val="00B61ED8"/>
    <w:rsid w:val="00B620A7"/>
    <w:rsid w:val="00B631CD"/>
    <w:rsid w:val="00B63C4E"/>
    <w:rsid w:val="00B64857"/>
    <w:rsid w:val="00B64E3C"/>
    <w:rsid w:val="00B651B4"/>
    <w:rsid w:val="00B65B3E"/>
    <w:rsid w:val="00B65BC3"/>
    <w:rsid w:val="00B66070"/>
    <w:rsid w:val="00B66286"/>
    <w:rsid w:val="00B662CE"/>
    <w:rsid w:val="00B6691C"/>
    <w:rsid w:val="00B6710F"/>
    <w:rsid w:val="00B67FC7"/>
    <w:rsid w:val="00B7044C"/>
    <w:rsid w:val="00B705AC"/>
    <w:rsid w:val="00B7070B"/>
    <w:rsid w:val="00B70989"/>
    <w:rsid w:val="00B71CAA"/>
    <w:rsid w:val="00B71D8C"/>
    <w:rsid w:val="00B726E8"/>
    <w:rsid w:val="00B7314D"/>
    <w:rsid w:val="00B745D4"/>
    <w:rsid w:val="00B74734"/>
    <w:rsid w:val="00B74E25"/>
    <w:rsid w:val="00B75284"/>
    <w:rsid w:val="00B75BD0"/>
    <w:rsid w:val="00B75F5A"/>
    <w:rsid w:val="00B7612D"/>
    <w:rsid w:val="00B763B7"/>
    <w:rsid w:val="00B76BAD"/>
    <w:rsid w:val="00B77146"/>
    <w:rsid w:val="00B772A6"/>
    <w:rsid w:val="00B7736B"/>
    <w:rsid w:val="00B773A6"/>
    <w:rsid w:val="00B77795"/>
    <w:rsid w:val="00B777CE"/>
    <w:rsid w:val="00B77869"/>
    <w:rsid w:val="00B77D50"/>
    <w:rsid w:val="00B80332"/>
    <w:rsid w:val="00B803D4"/>
    <w:rsid w:val="00B80985"/>
    <w:rsid w:val="00B815E9"/>
    <w:rsid w:val="00B81B74"/>
    <w:rsid w:val="00B81E93"/>
    <w:rsid w:val="00B822A2"/>
    <w:rsid w:val="00B829A8"/>
    <w:rsid w:val="00B82EC1"/>
    <w:rsid w:val="00B838E2"/>
    <w:rsid w:val="00B83A96"/>
    <w:rsid w:val="00B83C03"/>
    <w:rsid w:val="00B84039"/>
    <w:rsid w:val="00B84061"/>
    <w:rsid w:val="00B84DDA"/>
    <w:rsid w:val="00B861D1"/>
    <w:rsid w:val="00B8665F"/>
    <w:rsid w:val="00B8716E"/>
    <w:rsid w:val="00B87467"/>
    <w:rsid w:val="00B87635"/>
    <w:rsid w:val="00B878A7"/>
    <w:rsid w:val="00B8796B"/>
    <w:rsid w:val="00B87AE2"/>
    <w:rsid w:val="00B90061"/>
    <w:rsid w:val="00B907F5"/>
    <w:rsid w:val="00B908C7"/>
    <w:rsid w:val="00B91909"/>
    <w:rsid w:val="00B91FB9"/>
    <w:rsid w:val="00B92B31"/>
    <w:rsid w:val="00B932D4"/>
    <w:rsid w:val="00B932E2"/>
    <w:rsid w:val="00B93526"/>
    <w:rsid w:val="00B93D5E"/>
    <w:rsid w:val="00B940FC"/>
    <w:rsid w:val="00B94185"/>
    <w:rsid w:val="00B94577"/>
    <w:rsid w:val="00B945BB"/>
    <w:rsid w:val="00B94BC3"/>
    <w:rsid w:val="00B94F98"/>
    <w:rsid w:val="00B95005"/>
    <w:rsid w:val="00B95106"/>
    <w:rsid w:val="00B951AA"/>
    <w:rsid w:val="00B95263"/>
    <w:rsid w:val="00B952C2"/>
    <w:rsid w:val="00B95D3A"/>
    <w:rsid w:val="00B9616A"/>
    <w:rsid w:val="00B9630E"/>
    <w:rsid w:val="00B968A1"/>
    <w:rsid w:val="00B9751F"/>
    <w:rsid w:val="00BA0128"/>
    <w:rsid w:val="00BA01A5"/>
    <w:rsid w:val="00BA01DE"/>
    <w:rsid w:val="00BA0309"/>
    <w:rsid w:val="00BA0365"/>
    <w:rsid w:val="00BA10FB"/>
    <w:rsid w:val="00BA1E98"/>
    <w:rsid w:val="00BA2099"/>
    <w:rsid w:val="00BA20CC"/>
    <w:rsid w:val="00BA2107"/>
    <w:rsid w:val="00BA2727"/>
    <w:rsid w:val="00BA2AD9"/>
    <w:rsid w:val="00BA4113"/>
    <w:rsid w:val="00BA41A3"/>
    <w:rsid w:val="00BA4532"/>
    <w:rsid w:val="00BA47A6"/>
    <w:rsid w:val="00BA491B"/>
    <w:rsid w:val="00BA4F2F"/>
    <w:rsid w:val="00BA5050"/>
    <w:rsid w:val="00BA586B"/>
    <w:rsid w:val="00BA59B4"/>
    <w:rsid w:val="00BA59DF"/>
    <w:rsid w:val="00BA5CF5"/>
    <w:rsid w:val="00BA60F3"/>
    <w:rsid w:val="00BA627E"/>
    <w:rsid w:val="00BA6310"/>
    <w:rsid w:val="00BA64F7"/>
    <w:rsid w:val="00BA6889"/>
    <w:rsid w:val="00BA79F0"/>
    <w:rsid w:val="00BA79F4"/>
    <w:rsid w:val="00BA7D87"/>
    <w:rsid w:val="00BA7FB1"/>
    <w:rsid w:val="00BB06EA"/>
    <w:rsid w:val="00BB0A8C"/>
    <w:rsid w:val="00BB0AE7"/>
    <w:rsid w:val="00BB0C00"/>
    <w:rsid w:val="00BB1496"/>
    <w:rsid w:val="00BB1A0C"/>
    <w:rsid w:val="00BB25CF"/>
    <w:rsid w:val="00BB276C"/>
    <w:rsid w:val="00BB2C80"/>
    <w:rsid w:val="00BB2F60"/>
    <w:rsid w:val="00BB30AD"/>
    <w:rsid w:val="00BB31DF"/>
    <w:rsid w:val="00BB3558"/>
    <w:rsid w:val="00BB3B7C"/>
    <w:rsid w:val="00BB3BFC"/>
    <w:rsid w:val="00BB3D84"/>
    <w:rsid w:val="00BB3E47"/>
    <w:rsid w:val="00BB3E77"/>
    <w:rsid w:val="00BB4012"/>
    <w:rsid w:val="00BB42D2"/>
    <w:rsid w:val="00BB443F"/>
    <w:rsid w:val="00BB4A66"/>
    <w:rsid w:val="00BB4FEB"/>
    <w:rsid w:val="00BB5376"/>
    <w:rsid w:val="00BB5436"/>
    <w:rsid w:val="00BB5A25"/>
    <w:rsid w:val="00BB603A"/>
    <w:rsid w:val="00BB6F7B"/>
    <w:rsid w:val="00BB7252"/>
    <w:rsid w:val="00BB7AF6"/>
    <w:rsid w:val="00BC08BA"/>
    <w:rsid w:val="00BC1364"/>
    <w:rsid w:val="00BC1B33"/>
    <w:rsid w:val="00BC1CEC"/>
    <w:rsid w:val="00BC25A7"/>
    <w:rsid w:val="00BC2A21"/>
    <w:rsid w:val="00BC2F9A"/>
    <w:rsid w:val="00BC42A1"/>
    <w:rsid w:val="00BC4BDC"/>
    <w:rsid w:val="00BC4D32"/>
    <w:rsid w:val="00BC4F35"/>
    <w:rsid w:val="00BC5099"/>
    <w:rsid w:val="00BC5261"/>
    <w:rsid w:val="00BC52AE"/>
    <w:rsid w:val="00BC58D2"/>
    <w:rsid w:val="00BC61A0"/>
    <w:rsid w:val="00BC6539"/>
    <w:rsid w:val="00BC6B46"/>
    <w:rsid w:val="00BC6DAD"/>
    <w:rsid w:val="00BC7579"/>
    <w:rsid w:val="00BC75B3"/>
    <w:rsid w:val="00BC7E07"/>
    <w:rsid w:val="00BD0072"/>
    <w:rsid w:val="00BD02B0"/>
    <w:rsid w:val="00BD0B61"/>
    <w:rsid w:val="00BD23E0"/>
    <w:rsid w:val="00BD2E3E"/>
    <w:rsid w:val="00BD3335"/>
    <w:rsid w:val="00BD36D5"/>
    <w:rsid w:val="00BD3D92"/>
    <w:rsid w:val="00BD4005"/>
    <w:rsid w:val="00BD44DD"/>
    <w:rsid w:val="00BD4D77"/>
    <w:rsid w:val="00BD5497"/>
    <w:rsid w:val="00BD5A79"/>
    <w:rsid w:val="00BD5BDB"/>
    <w:rsid w:val="00BD5EEC"/>
    <w:rsid w:val="00BD5F87"/>
    <w:rsid w:val="00BD62FE"/>
    <w:rsid w:val="00BD65B2"/>
    <w:rsid w:val="00BD6AC4"/>
    <w:rsid w:val="00BD70AD"/>
    <w:rsid w:val="00BD7184"/>
    <w:rsid w:val="00BE01C7"/>
    <w:rsid w:val="00BE054E"/>
    <w:rsid w:val="00BE1A6D"/>
    <w:rsid w:val="00BE1E4C"/>
    <w:rsid w:val="00BE1EC7"/>
    <w:rsid w:val="00BE2655"/>
    <w:rsid w:val="00BE2797"/>
    <w:rsid w:val="00BE281C"/>
    <w:rsid w:val="00BE2C1F"/>
    <w:rsid w:val="00BE2D09"/>
    <w:rsid w:val="00BE2E1B"/>
    <w:rsid w:val="00BE2F06"/>
    <w:rsid w:val="00BE3337"/>
    <w:rsid w:val="00BE3548"/>
    <w:rsid w:val="00BE3570"/>
    <w:rsid w:val="00BE364E"/>
    <w:rsid w:val="00BE4220"/>
    <w:rsid w:val="00BE4B47"/>
    <w:rsid w:val="00BE5A54"/>
    <w:rsid w:val="00BE5E77"/>
    <w:rsid w:val="00BE6154"/>
    <w:rsid w:val="00BE662B"/>
    <w:rsid w:val="00BE687E"/>
    <w:rsid w:val="00BE6D08"/>
    <w:rsid w:val="00BE6E67"/>
    <w:rsid w:val="00BE78AC"/>
    <w:rsid w:val="00BE7BA0"/>
    <w:rsid w:val="00BE7CCB"/>
    <w:rsid w:val="00BF02D2"/>
    <w:rsid w:val="00BF0628"/>
    <w:rsid w:val="00BF0E50"/>
    <w:rsid w:val="00BF10D6"/>
    <w:rsid w:val="00BF14ED"/>
    <w:rsid w:val="00BF1E44"/>
    <w:rsid w:val="00BF23CD"/>
    <w:rsid w:val="00BF2637"/>
    <w:rsid w:val="00BF2F45"/>
    <w:rsid w:val="00BF30DF"/>
    <w:rsid w:val="00BF33FF"/>
    <w:rsid w:val="00BF3503"/>
    <w:rsid w:val="00BF353B"/>
    <w:rsid w:val="00BF3972"/>
    <w:rsid w:val="00BF3DBF"/>
    <w:rsid w:val="00BF3E96"/>
    <w:rsid w:val="00BF4145"/>
    <w:rsid w:val="00BF4799"/>
    <w:rsid w:val="00BF4FB0"/>
    <w:rsid w:val="00BF5879"/>
    <w:rsid w:val="00BF5934"/>
    <w:rsid w:val="00BF594A"/>
    <w:rsid w:val="00BF61FB"/>
    <w:rsid w:val="00BF64F1"/>
    <w:rsid w:val="00BF69EF"/>
    <w:rsid w:val="00BF6AD8"/>
    <w:rsid w:val="00BF6C0C"/>
    <w:rsid w:val="00BF72AE"/>
    <w:rsid w:val="00BF74EC"/>
    <w:rsid w:val="00BF7655"/>
    <w:rsid w:val="00BF7A64"/>
    <w:rsid w:val="00BF7A67"/>
    <w:rsid w:val="00BF7CAA"/>
    <w:rsid w:val="00BF7E48"/>
    <w:rsid w:val="00C00699"/>
    <w:rsid w:val="00C0138E"/>
    <w:rsid w:val="00C01B53"/>
    <w:rsid w:val="00C027E4"/>
    <w:rsid w:val="00C02AE3"/>
    <w:rsid w:val="00C02BF8"/>
    <w:rsid w:val="00C03E3D"/>
    <w:rsid w:val="00C043BD"/>
    <w:rsid w:val="00C0458B"/>
    <w:rsid w:val="00C04606"/>
    <w:rsid w:val="00C05990"/>
    <w:rsid w:val="00C0618D"/>
    <w:rsid w:val="00C0674B"/>
    <w:rsid w:val="00C068F8"/>
    <w:rsid w:val="00C06999"/>
    <w:rsid w:val="00C06C68"/>
    <w:rsid w:val="00C06E3D"/>
    <w:rsid w:val="00C07858"/>
    <w:rsid w:val="00C10003"/>
    <w:rsid w:val="00C1013A"/>
    <w:rsid w:val="00C1094C"/>
    <w:rsid w:val="00C10B01"/>
    <w:rsid w:val="00C10B8C"/>
    <w:rsid w:val="00C10C11"/>
    <w:rsid w:val="00C1165A"/>
    <w:rsid w:val="00C11F5F"/>
    <w:rsid w:val="00C1206B"/>
    <w:rsid w:val="00C127C4"/>
    <w:rsid w:val="00C129B2"/>
    <w:rsid w:val="00C12C13"/>
    <w:rsid w:val="00C12D19"/>
    <w:rsid w:val="00C12F59"/>
    <w:rsid w:val="00C135F5"/>
    <w:rsid w:val="00C1363F"/>
    <w:rsid w:val="00C136C2"/>
    <w:rsid w:val="00C13DB7"/>
    <w:rsid w:val="00C13F13"/>
    <w:rsid w:val="00C141A0"/>
    <w:rsid w:val="00C14E95"/>
    <w:rsid w:val="00C15070"/>
    <w:rsid w:val="00C15331"/>
    <w:rsid w:val="00C157B3"/>
    <w:rsid w:val="00C15F13"/>
    <w:rsid w:val="00C165E8"/>
    <w:rsid w:val="00C16686"/>
    <w:rsid w:val="00C16EE0"/>
    <w:rsid w:val="00C1732D"/>
    <w:rsid w:val="00C17949"/>
    <w:rsid w:val="00C206D2"/>
    <w:rsid w:val="00C20721"/>
    <w:rsid w:val="00C208E3"/>
    <w:rsid w:val="00C20B0B"/>
    <w:rsid w:val="00C21211"/>
    <w:rsid w:val="00C21271"/>
    <w:rsid w:val="00C22049"/>
    <w:rsid w:val="00C222BE"/>
    <w:rsid w:val="00C22CB0"/>
    <w:rsid w:val="00C22FC8"/>
    <w:rsid w:val="00C23C6C"/>
    <w:rsid w:val="00C241BF"/>
    <w:rsid w:val="00C248FC"/>
    <w:rsid w:val="00C24A2E"/>
    <w:rsid w:val="00C2578C"/>
    <w:rsid w:val="00C258C3"/>
    <w:rsid w:val="00C25BA8"/>
    <w:rsid w:val="00C2605B"/>
    <w:rsid w:val="00C262D8"/>
    <w:rsid w:val="00C26A66"/>
    <w:rsid w:val="00C26F1A"/>
    <w:rsid w:val="00C27175"/>
    <w:rsid w:val="00C27555"/>
    <w:rsid w:val="00C30286"/>
    <w:rsid w:val="00C30BD1"/>
    <w:rsid w:val="00C30C97"/>
    <w:rsid w:val="00C31040"/>
    <w:rsid w:val="00C31762"/>
    <w:rsid w:val="00C31A9A"/>
    <w:rsid w:val="00C32319"/>
    <w:rsid w:val="00C32370"/>
    <w:rsid w:val="00C325C3"/>
    <w:rsid w:val="00C32817"/>
    <w:rsid w:val="00C33850"/>
    <w:rsid w:val="00C33A1D"/>
    <w:rsid w:val="00C33D40"/>
    <w:rsid w:val="00C33E6D"/>
    <w:rsid w:val="00C34B57"/>
    <w:rsid w:val="00C34B9E"/>
    <w:rsid w:val="00C34E47"/>
    <w:rsid w:val="00C35C23"/>
    <w:rsid w:val="00C35F7F"/>
    <w:rsid w:val="00C35F81"/>
    <w:rsid w:val="00C3601D"/>
    <w:rsid w:val="00C360CE"/>
    <w:rsid w:val="00C3670E"/>
    <w:rsid w:val="00C3678B"/>
    <w:rsid w:val="00C36BAF"/>
    <w:rsid w:val="00C36E45"/>
    <w:rsid w:val="00C3772F"/>
    <w:rsid w:val="00C37921"/>
    <w:rsid w:val="00C37E11"/>
    <w:rsid w:val="00C37F2D"/>
    <w:rsid w:val="00C40139"/>
    <w:rsid w:val="00C402CE"/>
    <w:rsid w:val="00C4066E"/>
    <w:rsid w:val="00C4084A"/>
    <w:rsid w:val="00C4086E"/>
    <w:rsid w:val="00C40A0B"/>
    <w:rsid w:val="00C415C7"/>
    <w:rsid w:val="00C41CC2"/>
    <w:rsid w:val="00C4263A"/>
    <w:rsid w:val="00C427D1"/>
    <w:rsid w:val="00C42849"/>
    <w:rsid w:val="00C42A21"/>
    <w:rsid w:val="00C42B99"/>
    <w:rsid w:val="00C430A9"/>
    <w:rsid w:val="00C4359A"/>
    <w:rsid w:val="00C4394C"/>
    <w:rsid w:val="00C4425B"/>
    <w:rsid w:val="00C44693"/>
    <w:rsid w:val="00C44CFC"/>
    <w:rsid w:val="00C4539E"/>
    <w:rsid w:val="00C455D5"/>
    <w:rsid w:val="00C4634C"/>
    <w:rsid w:val="00C46FE9"/>
    <w:rsid w:val="00C47AEA"/>
    <w:rsid w:val="00C47C20"/>
    <w:rsid w:val="00C502C7"/>
    <w:rsid w:val="00C50629"/>
    <w:rsid w:val="00C50CA8"/>
    <w:rsid w:val="00C50D86"/>
    <w:rsid w:val="00C514C0"/>
    <w:rsid w:val="00C5165B"/>
    <w:rsid w:val="00C51E83"/>
    <w:rsid w:val="00C52220"/>
    <w:rsid w:val="00C52777"/>
    <w:rsid w:val="00C528ED"/>
    <w:rsid w:val="00C52A05"/>
    <w:rsid w:val="00C52B19"/>
    <w:rsid w:val="00C53D04"/>
    <w:rsid w:val="00C546B4"/>
    <w:rsid w:val="00C54E71"/>
    <w:rsid w:val="00C553CA"/>
    <w:rsid w:val="00C55546"/>
    <w:rsid w:val="00C55AD6"/>
    <w:rsid w:val="00C56073"/>
    <w:rsid w:val="00C5608D"/>
    <w:rsid w:val="00C56B6F"/>
    <w:rsid w:val="00C5701C"/>
    <w:rsid w:val="00C57A83"/>
    <w:rsid w:val="00C57A8A"/>
    <w:rsid w:val="00C57CA6"/>
    <w:rsid w:val="00C6001A"/>
    <w:rsid w:val="00C6075C"/>
    <w:rsid w:val="00C60E60"/>
    <w:rsid w:val="00C611D8"/>
    <w:rsid w:val="00C61652"/>
    <w:rsid w:val="00C61664"/>
    <w:rsid w:val="00C61C1B"/>
    <w:rsid w:val="00C62405"/>
    <w:rsid w:val="00C626E8"/>
    <w:rsid w:val="00C62BF9"/>
    <w:rsid w:val="00C637C1"/>
    <w:rsid w:val="00C64496"/>
    <w:rsid w:val="00C64795"/>
    <w:rsid w:val="00C64812"/>
    <w:rsid w:val="00C662D4"/>
    <w:rsid w:val="00C66612"/>
    <w:rsid w:val="00C66921"/>
    <w:rsid w:val="00C66BEE"/>
    <w:rsid w:val="00C67193"/>
    <w:rsid w:val="00C674FA"/>
    <w:rsid w:val="00C70120"/>
    <w:rsid w:val="00C7013E"/>
    <w:rsid w:val="00C71341"/>
    <w:rsid w:val="00C7192D"/>
    <w:rsid w:val="00C71998"/>
    <w:rsid w:val="00C72198"/>
    <w:rsid w:val="00C72C79"/>
    <w:rsid w:val="00C7301E"/>
    <w:rsid w:val="00C7305D"/>
    <w:rsid w:val="00C731AE"/>
    <w:rsid w:val="00C73521"/>
    <w:rsid w:val="00C73A33"/>
    <w:rsid w:val="00C73F06"/>
    <w:rsid w:val="00C74445"/>
    <w:rsid w:val="00C74518"/>
    <w:rsid w:val="00C74D5B"/>
    <w:rsid w:val="00C75751"/>
    <w:rsid w:val="00C75FD1"/>
    <w:rsid w:val="00C76294"/>
    <w:rsid w:val="00C76625"/>
    <w:rsid w:val="00C76660"/>
    <w:rsid w:val="00C7675E"/>
    <w:rsid w:val="00C7683D"/>
    <w:rsid w:val="00C7772F"/>
    <w:rsid w:val="00C77C8F"/>
    <w:rsid w:val="00C77E33"/>
    <w:rsid w:val="00C77EA5"/>
    <w:rsid w:val="00C77FDD"/>
    <w:rsid w:val="00C8025F"/>
    <w:rsid w:val="00C80334"/>
    <w:rsid w:val="00C8055B"/>
    <w:rsid w:val="00C813DA"/>
    <w:rsid w:val="00C8159F"/>
    <w:rsid w:val="00C815A0"/>
    <w:rsid w:val="00C81878"/>
    <w:rsid w:val="00C8199E"/>
    <w:rsid w:val="00C8206C"/>
    <w:rsid w:val="00C82490"/>
    <w:rsid w:val="00C825BB"/>
    <w:rsid w:val="00C827D2"/>
    <w:rsid w:val="00C829B5"/>
    <w:rsid w:val="00C83416"/>
    <w:rsid w:val="00C83709"/>
    <w:rsid w:val="00C83804"/>
    <w:rsid w:val="00C838D6"/>
    <w:rsid w:val="00C83985"/>
    <w:rsid w:val="00C83D65"/>
    <w:rsid w:val="00C83DCA"/>
    <w:rsid w:val="00C83DCD"/>
    <w:rsid w:val="00C84BBE"/>
    <w:rsid w:val="00C85197"/>
    <w:rsid w:val="00C85402"/>
    <w:rsid w:val="00C85F02"/>
    <w:rsid w:val="00C863A1"/>
    <w:rsid w:val="00C865EF"/>
    <w:rsid w:val="00C8675A"/>
    <w:rsid w:val="00C87159"/>
    <w:rsid w:val="00C876B1"/>
    <w:rsid w:val="00C8778D"/>
    <w:rsid w:val="00C87883"/>
    <w:rsid w:val="00C87C2D"/>
    <w:rsid w:val="00C90170"/>
    <w:rsid w:val="00C90494"/>
    <w:rsid w:val="00C9089B"/>
    <w:rsid w:val="00C90966"/>
    <w:rsid w:val="00C910CB"/>
    <w:rsid w:val="00C91229"/>
    <w:rsid w:val="00C9135B"/>
    <w:rsid w:val="00C91DB1"/>
    <w:rsid w:val="00C91EC1"/>
    <w:rsid w:val="00C928E6"/>
    <w:rsid w:val="00C92B24"/>
    <w:rsid w:val="00C92DE9"/>
    <w:rsid w:val="00C93A77"/>
    <w:rsid w:val="00C940D8"/>
    <w:rsid w:val="00C9490A"/>
    <w:rsid w:val="00C94DF0"/>
    <w:rsid w:val="00C97290"/>
    <w:rsid w:val="00C9732C"/>
    <w:rsid w:val="00C97378"/>
    <w:rsid w:val="00C97F77"/>
    <w:rsid w:val="00CA019F"/>
    <w:rsid w:val="00CA0313"/>
    <w:rsid w:val="00CA1423"/>
    <w:rsid w:val="00CA2E58"/>
    <w:rsid w:val="00CA3540"/>
    <w:rsid w:val="00CA361B"/>
    <w:rsid w:val="00CA39BD"/>
    <w:rsid w:val="00CA3A40"/>
    <w:rsid w:val="00CA3A97"/>
    <w:rsid w:val="00CA3E4B"/>
    <w:rsid w:val="00CA403E"/>
    <w:rsid w:val="00CA4C55"/>
    <w:rsid w:val="00CA4E3F"/>
    <w:rsid w:val="00CA5613"/>
    <w:rsid w:val="00CA5DDE"/>
    <w:rsid w:val="00CA5F8A"/>
    <w:rsid w:val="00CA6EBB"/>
    <w:rsid w:val="00CA6EE2"/>
    <w:rsid w:val="00CA7247"/>
    <w:rsid w:val="00CA75FA"/>
    <w:rsid w:val="00CA7CC6"/>
    <w:rsid w:val="00CB000F"/>
    <w:rsid w:val="00CB073A"/>
    <w:rsid w:val="00CB0BED"/>
    <w:rsid w:val="00CB0D6D"/>
    <w:rsid w:val="00CB12F1"/>
    <w:rsid w:val="00CB1AB9"/>
    <w:rsid w:val="00CB1CA3"/>
    <w:rsid w:val="00CB1F57"/>
    <w:rsid w:val="00CB2116"/>
    <w:rsid w:val="00CB21E2"/>
    <w:rsid w:val="00CB2226"/>
    <w:rsid w:val="00CB24C3"/>
    <w:rsid w:val="00CB2518"/>
    <w:rsid w:val="00CB2674"/>
    <w:rsid w:val="00CB2703"/>
    <w:rsid w:val="00CB2710"/>
    <w:rsid w:val="00CB2885"/>
    <w:rsid w:val="00CB31BC"/>
    <w:rsid w:val="00CB38CF"/>
    <w:rsid w:val="00CB39B7"/>
    <w:rsid w:val="00CB421C"/>
    <w:rsid w:val="00CB424E"/>
    <w:rsid w:val="00CB4B3D"/>
    <w:rsid w:val="00CB50D9"/>
    <w:rsid w:val="00CB5414"/>
    <w:rsid w:val="00CB55B4"/>
    <w:rsid w:val="00CB597A"/>
    <w:rsid w:val="00CB5C8F"/>
    <w:rsid w:val="00CB5CF6"/>
    <w:rsid w:val="00CB6F08"/>
    <w:rsid w:val="00CB6FAA"/>
    <w:rsid w:val="00CB7027"/>
    <w:rsid w:val="00CB7109"/>
    <w:rsid w:val="00CB73BD"/>
    <w:rsid w:val="00CB758E"/>
    <w:rsid w:val="00CB75A3"/>
    <w:rsid w:val="00CC0751"/>
    <w:rsid w:val="00CC0ABF"/>
    <w:rsid w:val="00CC0F52"/>
    <w:rsid w:val="00CC0F58"/>
    <w:rsid w:val="00CC1030"/>
    <w:rsid w:val="00CC112C"/>
    <w:rsid w:val="00CC12B4"/>
    <w:rsid w:val="00CC1467"/>
    <w:rsid w:val="00CC1760"/>
    <w:rsid w:val="00CC1C3C"/>
    <w:rsid w:val="00CC1CB8"/>
    <w:rsid w:val="00CC2124"/>
    <w:rsid w:val="00CC24DB"/>
    <w:rsid w:val="00CC34A7"/>
    <w:rsid w:val="00CC35BF"/>
    <w:rsid w:val="00CC3A09"/>
    <w:rsid w:val="00CC40CD"/>
    <w:rsid w:val="00CC47CC"/>
    <w:rsid w:val="00CC4965"/>
    <w:rsid w:val="00CC563D"/>
    <w:rsid w:val="00CC57C1"/>
    <w:rsid w:val="00CC5CCB"/>
    <w:rsid w:val="00CC5D81"/>
    <w:rsid w:val="00CC5D97"/>
    <w:rsid w:val="00CC6CC0"/>
    <w:rsid w:val="00CC7085"/>
    <w:rsid w:val="00CC70F6"/>
    <w:rsid w:val="00CC78DB"/>
    <w:rsid w:val="00CC7967"/>
    <w:rsid w:val="00CC7A86"/>
    <w:rsid w:val="00CC7BEC"/>
    <w:rsid w:val="00CC7F3C"/>
    <w:rsid w:val="00CD0B38"/>
    <w:rsid w:val="00CD0E17"/>
    <w:rsid w:val="00CD1EE0"/>
    <w:rsid w:val="00CD214C"/>
    <w:rsid w:val="00CD23DE"/>
    <w:rsid w:val="00CD2780"/>
    <w:rsid w:val="00CD2B7C"/>
    <w:rsid w:val="00CD2E6E"/>
    <w:rsid w:val="00CD2F2B"/>
    <w:rsid w:val="00CD3093"/>
    <w:rsid w:val="00CD3E29"/>
    <w:rsid w:val="00CD3E8C"/>
    <w:rsid w:val="00CD4BFC"/>
    <w:rsid w:val="00CD5E5B"/>
    <w:rsid w:val="00CD6723"/>
    <w:rsid w:val="00CD70BC"/>
    <w:rsid w:val="00CD742D"/>
    <w:rsid w:val="00CD75D0"/>
    <w:rsid w:val="00CD76F8"/>
    <w:rsid w:val="00CD7D75"/>
    <w:rsid w:val="00CE01DE"/>
    <w:rsid w:val="00CE022A"/>
    <w:rsid w:val="00CE08B7"/>
    <w:rsid w:val="00CE0A2B"/>
    <w:rsid w:val="00CE1C01"/>
    <w:rsid w:val="00CE22CD"/>
    <w:rsid w:val="00CE283E"/>
    <w:rsid w:val="00CE31B7"/>
    <w:rsid w:val="00CE3A18"/>
    <w:rsid w:val="00CE3A37"/>
    <w:rsid w:val="00CE43F7"/>
    <w:rsid w:val="00CE48F1"/>
    <w:rsid w:val="00CE49D1"/>
    <w:rsid w:val="00CE4B3E"/>
    <w:rsid w:val="00CE4EF9"/>
    <w:rsid w:val="00CE5A1A"/>
    <w:rsid w:val="00CE5A60"/>
    <w:rsid w:val="00CE617E"/>
    <w:rsid w:val="00CE66E8"/>
    <w:rsid w:val="00CE671E"/>
    <w:rsid w:val="00CE68D9"/>
    <w:rsid w:val="00CE693F"/>
    <w:rsid w:val="00CE6C00"/>
    <w:rsid w:val="00CF078B"/>
    <w:rsid w:val="00CF0C04"/>
    <w:rsid w:val="00CF1160"/>
    <w:rsid w:val="00CF1359"/>
    <w:rsid w:val="00CF14F1"/>
    <w:rsid w:val="00CF16C4"/>
    <w:rsid w:val="00CF19C6"/>
    <w:rsid w:val="00CF1ACB"/>
    <w:rsid w:val="00CF1B8E"/>
    <w:rsid w:val="00CF219C"/>
    <w:rsid w:val="00CF26C9"/>
    <w:rsid w:val="00CF2728"/>
    <w:rsid w:val="00CF2A71"/>
    <w:rsid w:val="00CF3749"/>
    <w:rsid w:val="00CF3991"/>
    <w:rsid w:val="00CF3E37"/>
    <w:rsid w:val="00CF477B"/>
    <w:rsid w:val="00CF4F0E"/>
    <w:rsid w:val="00CF531F"/>
    <w:rsid w:val="00CF5DAD"/>
    <w:rsid w:val="00CF6502"/>
    <w:rsid w:val="00CF6526"/>
    <w:rsid w:val="00CF6802"/>
    <w:rsid w:val="00CF68E3"/>
    <w:rsid w:val="00CF6A0C"/>
    <w:rsid w:val="00CF6C1E"/>
    <w:rsid w:val="00CF6E17"/>
    <w:rsid w:val="00CF7158"/>
    <w:rsid w:val="00CF7302"/>
    <w:rsid w:val="00CF7845"/>
    <w:rsid w:val="00CF7B54"/>
    <w:rsid w:val="00CF7CB4"/>
    <w:rsid w:val="00D00172"/>
    <w:rsid w:val="00D00D32"/>
    <w:rsid w:val="00D01185"/>
    <w:rsid w:val="00D01F15"/>
    <w:rsid w:val="00D024E5"/>
    <w:rsid w:val="00D024FF"/>
    <w:rsid w:val="00D02BF0"/>
    <w:rsid w:val="00D02D71"/>
    <w:rsid w:val="00D035BD"/>
    <w:rsid w:val="00D036B8"/>
    <w:rsid w:val="00D039FA"/>
    <w:rsid w:val="00D041FB"/>
    <w:rsid w:val="00D0420F"/>
    <w:rsid w:val="00D04517"/>
    <w:rsid w:val="00D046A4"/>
    <w:rsid w:val="00D04B80"/>
    <w:rsid w:val="00D04E61"/>
    <w:rsid w:val="00D04F96"/>
    <w:rsid w:val="00D05534"/>
    <w:rsid w:val="00D06439"/>
    <w:rsid w:val="00D064EE"/>
    <w:rsid w:val="00D06D13"/>
    <w:rsid w:val="00D06D35"/>
    <w:rsid w:val="00D074A3"/>
    <w:rsid w:val="00D07569"/>
    <w:rsid w:val="00D0765D"/>
    <w:rsid w:val="00D10396"/>
    <w:rsid w:val="00D1044C"/>
    <w:rsid w:val="00D10869"/>
    <w:rsid w:val="00D10A43"/>
    <w:rsid w:val="00D11373"/>
    <w:rsid w:val="00D118BF"/>
    <w:rsid w:val="00D11E20"/>
    <w:rsid w:val="00D11E56"/>
    <w:rsid w:val="00D122A9"/>
    <w:rsid w:val="00D123EE"/>
    <w:rsid w:val="00D12444"/>
    <w:rsid w:val="00D12A92"/>
    <w:rsid w:val="00D12B1B"/>
    <w:rsid w:val="00D12EBE"/>
    <w:rsid w:val="00D12F04"/>
    <w:rsid w:val="00D13103"/>
    <w:rsid w:val="00D13D6C"/>
    <w:rsid w:val="00D14058"/>
    <w:rsid w:val="00D14110"/>
    <w:rsid w:val="00D145F3"/>
    <w:rsid w:val="00D14F56"/>
    <w:rsid w:val="00D1503F"/>
    <w:rsid w:val="00D15756"/>
    <w:rsid w:val="00D1578E"/>
    <w:rsid w:val="00D15A10"/>
    <w:rsid w:val="00D15C19"/>
    <w:rsid w:val="00D15D5B"/>
    <w:rsid w:val="00D15DF0"/>
    <w:rsid w:val="00D1602A"/>
    <w:rsid w:val="00D16129"/>
    <w:rsid w:val="00D16A2C"/>
    <w:rsid w:val="00D175EF"/>
    <w:rsid w:val="00D17B9A"/>
    <w:rsid w:val="00D17D37"/>
    <w:rsid w:val="00D17FF6"/>
    <w:rsid w:val="00D20507"/>
    <w:rsid w:val="00D206BC"/>
    <w:rsid w:val="00D2093C"/>
    <w:rsid w:val="00D20A66"/>
    <w:rsid w:val="00D21BC4"/>
    <w:rsid w:val="00D2212A"/>
    <w:rsid w:val="00D222F4"/>
    <w:rsid w:val="00D22311"/>
    <w:rsid w:val="00D22C1B"/>
    <w:rsid w:val="00D2300D"/>
    <w:rsid w:val="00D2336C"/>
    <w:rsid w:val="00D234D3"/>
    <w:rsid w:val="00D23657"/>
    <w:rsid w:val="00D236AF"/>
    <w:rsid w:val="00D23AF1"/>
    <w:rsid w:val="00D243EB"/>
    <w:rsid w:val="00D247A8"/>
    <w:rsid w:val="00D249F8"/>
    <w:rsid w:val="00D24B5A"/>
    <w:rsid w:val="00D24CDA"/>
    <w:rsid w:val="00D250B5"/>
    <w:rsid w:val="00D25AF0"/>
    <w:rsid w:val="00D25D88"/>
    <w:rsid w:val="00D2692C"/>
    <w:rsid w:val="00D26C29"/>
    <w:rsid w:val="00D26EEB"/>
    <w:rsid w:val="00D2700F"/>
    <w:rsid w:val="00D27073"/>
    <w:rsid w:val="00D273F9"/>
    <w:rsid w:val="00D27F0D"/>
    <w:rsid w:val="00D27FCB"/>
    <w:rsid w:val="00D306CF"/>
    <w:rsid w:val="00D307AD"/>
    <w:rsid w:val="00D310FA"/>
    <w:rsid w:val="00D327A3"/>
    <w:rsid w:val="00D32ADE"/>
    <w:rsid w:val="00D33042"/>
    <w:rsid w:val="00D33EAC"/>
    <w:rsid w:val="00D34374"/>
    <w:rsid w:val="00D34578"/>
    <w:rsid w:val="00D34CC1"/>
    <w:rsid w:val="00D35290"/>
    <w:rsid w:val="00D35A8E"/>
    <w:rsid w:val="00D35B87"/>
    <w:rsid w:val="00D363D5"/>
    <w:rsid w:val="00D36C42"/>
    <w:rsid w:val="00D36E5B"/>
    <w:rsid w:val="00D37058"/>
    <w:rsid w:val="00D37438"/>
    <w:rsid w:val="00D375AE"/>
    <w:rsid w:val="00D37D0A"/>
    <w:rsid w:val="00D40164"/>
    <w:rsid w:val="00D403DB"/>
    <w:rsid w:val="00D41562"/>
    <w:rsid w:val="00D41703"/>
    <w:rsid w:val="00D41C7A"/>
    <w:rsid w:val="00D422FD"/>
    <w:rsid w:val="00D4251C"/>
    <w:rsid w:val="00D42568"/>
    <w:rsid w:val="00D426D2"/>
    <w:rsid w:val="00D42773"/>
    <w:rsid w:val="00D43450"/>
    <w:rsid w:val="00D43F86"/>
    <w:rsid w:val="00D44424"/>
    <w:rsid w:val="00D446B7"/>
    <w:rsid w:val="00D44940"/>
    <w:rsid w:val="00D44BD5"/>
    <w:rsid w:val="00D4534A"/>
    <w:rsid w:val="00D45961"/>
    <w:rsid w:val="00D4659E"/>
    <w:rsid w:val="00D4677A"/>
    <w:rsid w:val="00D46BC8"/>
    <w:rsid w:val="00D46C5F"/>
    <w:rsid w:val="00D46F98"/>
    <w:rsid w:val="00D478B1"/>
    <w:rsid w:val="00D47A97"/>
    <w:rsid w:val="00D50054"/>
    <w:rsid w:val="00D50C3A"/>
    <w:rsid w:val="00D51213"/>
    <w:rsid w:val="00D517D3"/>
    <w:rsid w:val="00D519B2"/>
    <w:rsid w:val="00D51E29"/>
    <w:rsid w:val="00D51EBA"/>
    <w:rsid w:val="00D5206F"/>
    <w:rsid w:val="00D522AC"/>
    <w:rsid w:val="00D52BEF"/>
    <w:rsid w:val="00D52ECB"/>
    <w:rsid w:val="00D52F1F"/>
    <w:rsid w:val="00D530CE"/>
    <w:rsid w:val="00D53332"/>
    <w:rsid w:val="00D53B47"/>
    <w:rsid w:val="00D548F4"/>
    <w:rsid w:val="00D5490C"/>
    <w:rsid w:val="00D54D08"/>
    <w:rsid w:val="00D54DD2"/>
    <w:rsid w:val="00D556EE"/>
    <w:rsid w:val="00D562D5"/>
    <w:rsid w:val="00D5649A"/>
    <w:rsid w:val="00D56531"/>
    <w:rsid w:val="00D56B41"/>
    <w:rsid w:val="00D56C76"/>
    <w:rsid w:val="00D6032D"/>
    <w:rsid w:val="00D60C5F"/>
    <w:rsid w:val="00D6101E"/>
    <w:rsid w:val="00D61FE9"/>
    <w:rsid w:val="00D624D3"/>
    <w:rsid w:val="00D626E0"/>
    <w:rsid w:val="00D6282F"/>
    <w:rsid w:val="00D62E95"/>
    <w:rsid w:val="00D63288"/>
    <w:rsid w:val="00D63672"/>
    <w:rsid w:val="00D645AB"/>
    <w:rsid w:val="00D64A00"/>
    <w:rsid w:val="00D6572E"/>
    <w:rsid w:val="00D65A1C"/>
    <w:rsid w:val="00D6602F"/>
    <w:rsid w:val="00D6672F"/>
    <w:rsid w:val="00D66AA9"/>
    <w:rsid w:val="00D66ADB"/>
    <w:rsid w:val="00D66B68"/>
    <w:rsid w:val="00D66DCA"/>
    <w:rsid w:val="00D66E82"/>
    <w:rsid w:val="00D6744B"/>
    <w:rsid w:val="00D67A25"/>
    <w:rsid w:val="00D67DA8"/>
    <w:rsid w:val="00D67DDB"/>
    <w:rsid w:val="00D702FA"/>
    <w:rsid w:val="00D70438"/>
    <w:rsid w:val="00D71159"/>
    <w:rsid w:val="00D71E60"/>
    <w:rsid w:val="00D721F6"/>
    <w:rsid w:val="00D725A8"/>
    <w:rsid w:val="00D72732"/>
    <w:rsid w:val="00D728A6"/>
    <w:rsid w:val="00D73295"/>
    <w:rsid w:val="00D73408"/>
    <w:rsid w:val="00D73575"/>
    <w:rsid w:val="00D7358D"/>
    <w:rsid w:val="00D737BB"/>
    <w:rsid w:val="00D73B86"/>
    <w:rsid w:val="00D73E1E"/>
    <w:rsid w:val="00D7417E"/>
    <w:rsid w:val="00D74886"/>
    <w:rsid w:val="00D74B25"/>
    <w:rsid w:val="00D75050"/>
    <w:rsid w:val="00D7505C"/>
    <w:rsid w:val="00D75215"/>
    <w:rsid w:val="00D7569A"/>
    <w:rsid w:val="00D75F7B"/>
    <w:rsid w:val="00D76134"/>
    <w:rsid w:val="00D76ED5"/>
    <w:rsid w:val="00D77077"/>
    <w:rsid w:val="00D776F5"/>
    <w:rsid w:val="00D77926"/>
    <w:rsid w:val="00D77B53"/>
    <w:rsid w:val="00D77C27"/>
    <w:rsid w:val="00D77D43"/>
    <w:rsid w:val="00D8031A"/>
    <w:rsid w:val="00D809F0"/>
    <w:rsid w:val="00D81598"/>
    <w:rsid w:val="00D81623"/>
    <w:rsid w:val="00D82751"/>
    <w:rsid w:val="00D82973"/>
    <w:rsid w:val="00D83AEF"/>
    <w:rsid w:val="00D84246"/>
    <w:rsid w:val="00D84325"/>
    <w:rsid w:val="00D84587"/>
    <w:rsid w:val="00D84792"/>
    <w:rsid w:val="00D84854"/>
    <w:rsid w:val="00D86027"/>
    <w:rsid w:val="00D8622D"/>
    <w:rsid w:val="00D86412"/>
    <w:rsid w:val="00D86613"/>
    <w:rsid w:val="00D86D47"/>
    <w:rsid w:val="00D86F09"/>
    <w:rsid w:val="00D87527"/>
    <w:rsid w:val="00D903BD"/>
    <w:rsid w:val="00D90AEF"/>
    <w:rsid w:val="00D90CD6"/>
    <w:rsid w:val="00D9108F"/>
    <w:rsid w:val="00D9117B"/>
    <w:rsid w:val="00D911C9"/>
    <w:rsid w:val="00D91234"/>
    <w:rsid w:val="00D91568"/>
    <w:rsid w:val="00D915A8"/>
    <w:rsid w:val="00D91983"/>
    <w:rsid w:val="00D91B95"/>
    <w:rsid w:val="00D9230F"/>
    <w:rsid w:val="00D929C1"/>
    <w:rsid w:val="00D930F0"/>
    <w:rsid w:val="00D93135"/>
    <w:rsid w:val="00D940B2"/>
    <w:rsid w:val="00D9496C"/>
    <w:rsid w:val="00D94C4D"/>
    <w:rsid w:val="00D94C64"/>
    <w:rsid w:val="00D94F9B"/>
    <w:rsid w:val="00D9527A"/>
    <w:rsid w:val="00D96444"/>
    <w:rsid w:val="00D96751"/>
    <w:rsid w:val="00D97437"/>
    <w:rsid w:val="00D978D1"/>
    <w:rsid w:val="00DA0476"/>
    <w:rsid w:val="00DA07D3"/>
    <w:rsid w:val="00DA1219"/>
    <w:rsid w:val="00DA1387"/>
    <w:rsid w:val="00DA141F"/>
    <w:rsid w:val="00DA17F6"/>
    <w:rsid w:val="00DA186E"/>
    <w:rsid w:val="00DA1B8A"/>
    <w:rsid w:val="00DA1CF7"/>
    <w:rsid w:val="00DA1F97"/>
    <w:rsid w:val="00DA261F"/>
    <w:rsid w:val="00DA2BDF"/>
    <w:rsid w:val="00DA2D0E"/>
    <w:rsid w:val="00DA3680"/>
    <w:rsid w:val="00DA3A46"/>
    <w:rsid w:val="00DA3E98"/>
    <w:rsid w:val="00DA4061"/>
    <w:rsid w:val="00DA41BC"/>
    <w:rsid w:val="00DA42D6"/>
    <w:rsid w:val="00DA456D"/>
    <w:rsid w:val="00DA4679"/>
    <w:rsid w:val="00DA48E6"/>
    <w:rsid w:val="00DA4CC1"/>
    <w:rsid w:val="00DA518F"/>
    <w:rsid w:val="00DA54A5"/>
    <w:rsid w:val="00DA5E13"/>
    <w:rsid w:val="00DA5E5F"/>
    <w:rsid w:val="00DA65FF"/>
    <w:rsid w:val="00DA6D01"/>
    <w:rsid w:val="00DA72B0"/>
    <w:rsid w:val="00DA773E"/>
    <w:rsid w:val="00DA7856"/>
    <w:rsid w:val="00DA7E16"/>
    <w:rsid w:val="00DB0128"/>
    <w:rsid w:val="00DB07E1"/>
    <w:rsid w:val="00DB0B41"/>
    <w:rsid w:val="00DB0C1F"/>
    <w:rsid w:val="00DB1262"/>
    <w:rsid w:val="00DB19A4"/>
    <w:rsid w:val="00DB19C7"/>
    <w:rsid w:val="00DB1A5F"/>
    <w:rsid w:val="00DB2006"/>
    <w:rsid w:val="00DB2623"/>
    <w:rsid w:val="00DB2683"/>
    <w:rsid w:val="00DB2956"/>
    <w:rsid w:val="00DB2B0F"/>
    <w:rsid w:val="00DB2CD8"/>
    <w:rsid w:val="00DB3000"/>
    <w:rsid w:val="00DB3AAD"/>
    <w:rsid w:val="00DB41BD"/>
    <w:rsid w:val="00DB45C8"/>
    <w:rsid w:val="00DB4A63"/>
    <w:rsid w:val="00DB4D9F"/>
    <w:rsid w:val="00DB5290"/>
    <w:rsid w:val="00DB5498"/>
    <w:rsid w:val="00DB68FA"/>
    <w:rsid w:val="00DB6ACA"/>
    <w:rsid w:val="00DB70CB"/>
    <w:rsid w:val="00DB77BA"/>
    <w:rsid w:val="00DC04ED"/>
    <w:rsid w:val="00DC057C"/>
    <w:rsid w:val="00DC119B"/>
    <w:rsid w:val="00DC1EAB"/>
    <w:rsid w:val="00DC222C"/>
    <w:rsid w:val="00DC2352"/>
    <w:rsid w:val="00DC2B80"/>
    <w:rsid w:val="00DC2BAC"/>
    <w:rsid w:val="00DC2E45"/>
    <w:rsid w:val="00DC3193"/>
    <w:rsid w:val="00DC31B7"/>
    <w:rsid w:val="00DC3357"/>
    <w:rsid w:val="00DC33AA"/>
    <w:rsid w:val="00DC34E3"/>
    <w:rsid w:val="00DC381F"/>
    <w:rsid w:val="00DC3F86"/>
    <w:rsid w:val="00DC59F6"/>
    <w:rsid w:val="00DC611A"/>
    <w:rsid w:val="00DC6577"/>
    <w:rsid w:val="00DC6893"/>
    <w:rsid w:val="00DC716C"/>
    <w:rsid w:val="00DC71B0"/>
    <w:rsid w:val="00DC75C4"/>
    <w:rsid w:val="00DC7A10"/>
    <w:rsid w:val="00DD02B1"/>
    <w:rsid w:val="00DD04AD"/>
    <w:rsid w:val="00DD04F8"/>
    <w:rsid w:val="00DD08A0"/>
    <w:rsid w:val="00DD2710"/>
    <w:rsid w:val="00DD3607"/>
    <w:rsid w:val="00DD43A0"/>
    <w:rsid w:val="00DD4972"/>
    <w:rsid w:val="00DD530D"/>
    <w:rsid w:val="00DD565D"/>
    <w:rsid w:val="00DD5700"/>
    <w:rsid w:val="00DD5724"/>
    <w:rsid w:val="00DD5A1A"/>
    <w:rsid w:val="00DD5DA6"/>
    <w:rsid w:val="00DD63D3"/>
    <w:rsid w:val="00DD656A"/>
    <w:rsid w:val="00DD6AF8"/>
    <w:rsid w:val="00DD7569"/>
    <w:rsid w:val="00DD75A8"/>
    <w:rsid w:val="00DD7604"/>
    <w:rsid w:val="00DD7727"/>
    <w:rsid w:val="00DD7875"/>
    <w:rsid w:val="00DD7A1D"/>
    <w:rsid w:val="00DD7BF8"/>
    <w:rsid w:val="00DE069A"/>
    <w:rsid w:val="00DE0E4F"/>
    <w:rsid w:val="00DE13CD"/>
    <w:rsid w:val="00DE150E"/>
    <w:rsid w:val="00DE19EF"/>
    <w:rsid w:val="00DE226B"/>
    <w:rsid w:val="00DE2AD9"/>
    <w:rsid w:val="00DE2D11"/>
    <w:rsid w:val="00DE31B7"/>
    <w:rsid w:val="00DE33D7"/>
    <w:rsid w:val="00DE3C23"/>
    <w:rsid w:val="00DE3CA2"/>
    <w:rsid w:val="00DE3DBA"/>
    <w:rsid w:val="00DE44C2"/>
    <w:rsid w:val="00DE47A8"/>
    <w:rsid w:val="00DE4914"/>
    <w:rsid w:val="00DE49C4"/>
    <w:rsid w:val="00DE4C49"/>
    <w:rsid w:val="00DE4CD4"/>
    <w:rsid w:val="00DE4CD9"/>
    <w:rsid w:val="00DE565D"/>
    <w:rsid w:val="00DE5E1E"/>
    <w:rsid w:val="00DE60C9"/>
    <w:rsid w:val="00DE6344"/>
    <w:rsid w:val="00DE6593"/>
    <w:rsid w:val="00DE65DB"/>
    <w:rsid w:val="00DE6967"/>
    <w:rsid w:val="00DE72E1"/>
    <w:rsid w:val="00DF01F8"/>
    <w:rsid w:val="00DF023C"/>
    <w:rsid w:val="00DF07AC"/>
    <w:rsid w:val="00DF086E"/>
    <w:rsid w:val="00DF0B51"/>
    <w:rsid w:val="00DF1280"/>
    <w:rsid w:val="00DF1314"/>
    <w:rsid w:val="00DF16DA"/>
    <w:rsid w:val="00DF1911"/>
    <w:rsid w:val="00DF1FB2"/>
    <w:rsid w:val="00DF23A6"/>
    <w:rsid w:val="00DF2610"/>
    <w:rsid w:val="00DF26B7"/>
    <w:rsid w:val="00DF28B8"/>
    <w:rsid w:val="00DF28F0"/>
    <w:rsid w:val="00DF2D61"/>
    <w:rsid w:val="00DF34F3"/>
    <w:rsid w:val="00DF4261"/>
    <w:rsid w:val="00DF46D6"/>
    <w:rsid w:val="00DF4D6D"/>
    <w:rsid w:val="00DF52A9"/>
    <w:rsid w:val="00DF54EA"/>
    <w:rsid w:val="00DF5688"/>
    <w:rsid w:val="00DF5CD5"/>
    <w:rsid w:val="00DF5EBD"/>
    <w:rsid w:val="00DF62EA"/>
    <w:rsid w:val="00DF6911"/>
    <w:rsid w:val="00DF69C9"/>
    <w:rsid w:val="00DF6F76"/>
    <w:rsid w:val="00DF729F"/>
    <w:rsid w:val="00E00BD2"/>
    <w:rsid w:val="00E00C6A"/>
    <w:rsid w:val="00E00CE4"/>
    <w:rsid w:val="00E0173B"/>
    <w:rsid w:val="00E017E5"/>
    <w:rsid w:val="00E01811"/>
    <w:rsid w:val="00E01B74"/>
    <w:rsid w:val="00E023B6"/>
    <w:rsid w:val="00E02508"/>
    <w:rsid w:val="00E0252E"/>
    <w:rsid w:val="00E026AA"/>
    <w:rsid w:val="00E02BD8"/>
    <w:rsid w:val="00E03318"/>
    <w:rsid w:val="00E03A51"/>
    <w:rsid w:val="00E04054"/>
    <w:rsid w:val="00E041F3"/>
    <w:rsid w:val="00E044AF"/>
    <w:rsid w:val="00E04568"/>
    <w:rsid w:val="00E04666"/>
    <w:rsid w:val="00E0483E"/>
    <w:rsid w:val="00E048A3"/>
    <w:rsid w:val="00E04F4D"/>
    <w:rsid w:val="00E0516A"/>
    <w:rsid w:val="00E05664"/>
    <w:rsid w:val="00E056EE"/>
    <w:rsid w:val="00E05B0E"/>
    <w:rsid w:val="00E05DC2"/>
    <w:rsid w:val="00E067BB"/>
    <w:rsid w:val="00E06D77"/>
    <w:rsid w:val="00E06E39"/>
    <w:rsid w:val="00E070D0"/>
    <w:rsid w:val="00E0743D"/>
    <w:rsid w:val="00E07730"/>
    <w:rsid w:val="00E07CB4"/>
    <w:rsid w:val="00E07CE2"/>
    <w:rsid w:val="00E10710"/>
    <w:rsid w:val="00E108A1"/>
    <w:rsid w:val="00E10917"/>
    <w:rsid w:val="00E10F27"/>
    <w:rsid w:val="00E1153B"/>
    <w:rsid w:val="00E1160F"/>
    <w:rsid w:val="00E11CCD"/>
    <w:rsid w:val="00E11CE1"/>
    <w:rsid w:val="00E129BD"/>
    <w:rsid w:val="00E12F79"/>
    <w:rsid w:val="00E13119"/>
    <w:rsid w:val="00E13A89"/>
    <w:rsid w:val="00E13C1B"/>
    <w:rsid w:val="00E14045"/>
    <w:rsid w:val="00E14566"/>
    <w:rsid w:val="00E146CB"/>
    <w:rsid w:val="00E14C66"/>
    <w:rsid w:val="00E14D7C"/>
    <w:rsid w:val="00E1511C"/>
    <w:rsid w:val="00E1544E"/>
    <w:rsid w:val="00E1571D"/>
    <w:rsid w:val="00E160FA"/>
    <w:rsid w:val="00E1647F"/>
    <w:rsid w:val="00E165FC"/>
    <w:rsid w:val="00E1673F"/>
    <w:rsid w:val="00E16BA7"/>
    <w:rsid w:val="00E1771E"/>
    <w:rsid w:val="00E177A8"/>
    <w:rsid w:val="00E179D6"/>
    <w:rsid w:val="00E20147"/>
    <w:rsid w:val="00E20172"/>
    <w:rsid w:val="00E20E5B"/>
    <w:rsid w:val="00E20FED"/>
    <w:rsid w:val="00E21593"/>
    <w:rsid w:val="00E21ABA"/>
    <w:rsid w:val="00E22019"/>
    <w:rsid w:val="00E22F94"/>
    <w:rsid w:val="00E23814"/>
    <w:rsid w:val="00E23B6E"/>
    <w:rsid w:val="00E24836"/>
    <w:rsid w:val="00E2580F"/>
    <w:rsid w:val="00E25B81"/>
    <w:rsid w:val="00E25E6D"/>
    <w:rsid w:val="00E25F07"/>
    <w:rsid w:val="00E2605A"/>
    <w:rsid w:val="00E2614B"/>
    <w:rsid w:val="00E26874"/>
    <w:rsid w:val="00E269CA"/>
    <w:rsid w:val="00E26A30"/>
    <w:rsid w:val="00E26CB4"/>
    <w:rsid w:val="00E27A01"/>
    <w:rsid w:val="00E27C3A"/>
    <w:rsid w:val="00E3023F"/>
    <w:rsid w:val="00E304B9"/>
    <w:rsid w:val="00E30EE1"/>
    <w:rsid w:val="00E31277"/>
    <w:rsid w:val="00E317EE"/>
    <w:rsid w:val="00E31936"/>
    <w:rsid w:val="00E31B48"/>
    <w:rsid w:val="00E320F3"/>
    <w:rsid w:val="00E3220D"/>
    <w:rsid w:val="00E3238C"/>
    <w:rsid w:val="00E3318C"/>
    <w:rsid w:val="00E332C5"/>
    <w:rsid w:val="00E33509"/>
    <w:rsid w:val="00E3372D"/>
    <w:rsid w:val="00E33AF2"/>
    <w:rsid w:val="00E34850"/>
    <w:rsid w:val="00E35365"/>
    <w:rsid w:val="00E35457"/>
    <w:rsid w:val="00E358C5"/>
    <w:rsid w:val="00E35EB1"/>
    <w:rsid w:val="00E35FD1"/>
    <w:rsid w:val="00E361AC"/>
    <w:rsid w:val="00E36E28"/>
    <w:rsid w:val="00E37581"/>
    <w:rsid w:val="00E37BE6"/>
    <w:rsid w:val="00E405FC"/>
    <w:rsid w:val="00E40B56"/>
    <w:rsid w:val="00E40C5D"/>
    <w:rsid w:val="00E410A1"/>
    <w:rsid w:val="00E410BC"/>
    <w:rsid w:val="00E41692"/>
    <w:rsid w:val="00E4185A"/>
    <w:rsid w:val="00E42353"/>
    <w:rsid w:val="00E4251A"/>
    <w:rsid w:val="00E425C9"/>
    <w:rsid w:val="00E42BB5"/>
    <w:rsid w:val="00E42BC7"/>
    <w:rsid w:val="00E430D5"/>
    <w:rsid w:val="00E43741"/>
    <w:rsid w:val="00E43D2F"/>
    <w:rsid w:val="00E440D1"/>
    <w:rsid w:val="00E44248"/>
    <w:rsid w:val="00E4425D"/>
    <w:rsid w:val="00E449D3"/>
    <w:rsid w:val="00E451F0"/>
    <w:rsid w:val="00E453AF"/>
    <w:rsid w:val="00E458BE"/>
    <w:rsid w:val="00E4649E"/>
    <w:rsid w:val="00E464F8"/>
    <w:rsid w:val="00E47619"/>
    <w:rsid w:val="00E47EAD"/>
    <w:rsid w:val="00E50DF8"/>
    <w:rsid w:val="00E5110C"/>
    <w:rsid w:val="00E51154"/>
    <w:rsid w:val="00E511E3"/>
    <w:rsid w:val="00E513C4"/>
    <w:rsid w:val="00E5142C"/>
    <w:rsid w:val="00E52646"/>
    <w:rsid w:val="00E52858"/>
    <w:rsid w:val="00E5307D"/>
    <w:rsid w:val="00E53903"/>
    <w:rsid w:val="00E54D21"/>
    <w:rsid w:val="00E54E5E"/>
    <w:rsid w:val="00E54E64"/>
    <w:rsid w:val="00E555FC"/>
    <w:rsid w:val="00E55982"/>
    <w:rsid w:val="00E561DA"/>
    <w:rsid w:val="00E5635A"/>
    <w:rsid w:val="00E563C2"/>
    <w:rsid w:val="00E56920"/>
    <w:rsid w:val="00E56F81"/>
    <w:rsid w:val="00E57061"/>
    <w:rsid w:val="00E57516"/>
    <w:rsid w:val="00E6049F"/>
    <w:rsid w:val="00E6084B"/>
    <w:rsid w:val="00E60EF7"/>
    <w:rsid w:val="00E61434"/>
    <w:rsid w:val="00E6149F"/>
    <w:rsid w:val="00E61A68"/>
    <w:rsid w:val="00E61CFE"/>
    <w:rsid w:val="00E622C0"/>
    <w:rsid w:val="00E62405"/>
    <w:rsid w:val="00E62BC0"/>
    <w:rsid w:val="00E62F29"/>
    <w:rsid w:val="00E6367E"/>
    <w:rsid w:val="00E636DC"/>
    <w:rsid w:val="00E638B0"/>
    <w:rsid w:val="00E63C7C"/>
    <w:rsid w:val="00E64169"/>
    <w:rsid w:val="00E642B4"/>
    <w:rsid w:val="00E64D52"/>
    <w:rsid w:val="00E65277"/>
    <w:rsid w:val="00E65480"/>
    <w:rsid w:val="00E660E1"/>
    <w:rsid w:val="00E66469"/>
    <w:rsid w:val="00E66795"/>
    <w:rsid w:val="00E66805"/>
    <w:rsid w:val="00E66883"/>
    <w:rsid w:val="00E66EA4"/>
    <w:rsid w:val="00E66F6C"/>
    <w:rsid w:val="00E66FE0"/>
    <w:rsid w:val="00E67B20"/>
    <w:rsid w:val="00E67CCA"/>
    <w:rsid w:val="00E67F17"/>
    <w:rsid w:val="00E70052"/>
    <w:rsid w:val="00E70369"/>
    <w:rsid w:val="00E7039D"/>
    <w:rsid w:val="00E71339"/>
    <w:rsid w:val="00E7142F"/>
    <w:rsid w:val="00E7266F"/>
    <w:rsid w:val="00E7287C"/>
    <w:rsid w:val="00E72FB4"/>
    <w:rsid w:val="00E7357C"/>
    <w:rsid w:val="00E73AD4"/>
    <w:rsid w:val="00E743DD"/>
    <w:rsid w:val="00E74BA3"/>
    <w:rsid w:val="00E75101"/>
    <w:rsid w:val="00E759C8"/>
    <w:rsid w:val="00E75D09"/>
    <w:rsid w:val="00E760E6"/>
    <w:rsid w:val="00E76342"/>
    <w:rsid w:val="00E76C4E"/>
    <w:rsid w:val="00E76F0F"/>
    <w:rsid w:val="00E77206"/>
    <w:rsid w:val="00E7726B"/>
    <w:rsid w:val="00E805D1"/>
    <w:rsid w:val="00E80E10"/>
    <w:rsid w:val="00E80F06"/>
    <w:rsid w:val="00E80F3C"/>
    <w:rsid w:val="00E810B9"/>
    <w:rsid w:val="00E8111F"/>
    <w:rsid w:val="00E81275"/>
    <w:rsid w:val="00E829A2"/>
    <w:rsid w:val="00E82CB4"/>
    <w:rsid w:val="00E83388"/>
    <w:rsid w:val="00E83512"/>
    <w:rsid w:val="00E835C0"/>
    <w:rsid w:val="00E83A22"/>
    <w:rsid w:val="00E843C8"/>
    <w:rsid w:val="00E848C8"/>
    <w:rsid w:val="00E84A2E"/>
    <w:rsid w:val="00E84C14"/>
    <w:rsid w:val="00E84CDB"/>
    <w:rsid w:val="00E84D02"/>
    <w:rsid w:val="00E8502D"/>
    <w:rsid w:val="00E8559C"/>
    <w:rsid w:val="00E85A01"/>
    <w:rsid w:val="00E85C9A"/>
    <w:rsid w:val="00E85EDB"/>
    <w:rsid w:val="00E86923"/>
    <w:rsid w:val="00E870CA"/>
    <w:rsid w:val="00E872E0"/>
    <w:rsid w:val="00E8740F"/>
    <w:rsid w:val="00E87BAC"/>
    <w:rsid w:val="00E87E31"/>
    <w:rsid w:val="00E87F75"/>
    <w:rsid w:val="00E90AD0"/>
    <w:rsid w:val="00E90B86"/>
    <w:rsid w:val="00E91656"/>
    <w:rsid w:val="00E9188C"/>
    <w:rsid w:val="00E92040"/>
    <w:rsid w:val="00E92B06"/>
    <w:rsid w:val="00E9357C"/>
    <w:rsid w:val="00E93A44"/>
    <w:rsid w:val="00E93AD0"/>
    <w:rsid w:val="00E943B7"/>
    <w:rsid w:val="00E9443D"/>
    <w:rsid w:val="00E94916"/>
    <w:rsid w:val="00E94B84"/>
    <w:rsid w:val="00E94D94"/>
    <w:rsid w:val="00E95B7E"/>
    <w:rsid w:val="00E95E0B"/>
    <w:rsid w:val="00E96321"/>
    <w:rsid w:val="00E96440"/>
    <w:rsid w:val="00E9653E"/>
    <w:rsid w:val="00E96550"/>
    <w:rsid w:val="00E965FF"/>
    <w:rsid w:val="00E973A2"/>
    <w:rsid w:val="00E97505"/>
    <w:rsid w:val="00E97B20"/>
    <w:rsid w:val="00E97C78"/>
    <w:rsid w:val="00E97CB3"/>
    <w:rsid w:val="00EA0EC0"/>
    <w:rsid w:val="00EA1575"/>
    <w:rsid w:val="00EA28FC"/>
    <w:rsid w:val="00EA2D97"/>
    <w:rsid w:val="00EA402E"/>
    <w:rsid w:val="00EA409F"/>
    <w:rsid w:val="00EA4153"/>
    <w:rsid w:val="00EA55DF"/>
    <w:rsid w:val="00EA64EA"/>
    <w:rsid w:val="00EA6651"/>
    <w:rsid w:val="00EA69C8"/>
    <w:rsid w:val="00EA6A46"/>
    <w:rsid w:val="00EA6ACE"/>
    <w:rsid w:val="00EA6B02"/>
    <w:rsid w:val="00EA6F97"/>
    <w:rsid w:val="00EA7250"/>
    <w:rsid w:val="00EA75E5"/>
    <w:rsid w:val="00EA76CD"/>
    <w:rsid w:val="00EA7B01"/>
    <w:rsid w:val="00EA7B9D"/>
    <w:rsid w:val="00EB0339"/>
    <w:rsid w:val="00EB0747"/>
    <w:rsid w:val="00EB0C04"/>
    <w:rsid w:val="00EB1982"/>
    <w:rsid w:val="00EB20CD"/>
    <w:rsid w:val="00EB2149"/>
    <w:rsid w:val="00EB2CD3"/>
    <w:rsid w:val="00EB33C0"/>
    <w:rsid w:val="00EB41C4"/>
    <w:rsid w:val="00EB42A8"/>
    <w:rsid w:val="00EB43F2"/>
    <w:rsid w:val="00EB54E8"/>
    <w:rsid w:val="00EB552A"/>
    <w:rsid w:val="00EB5638"/>
    <w:rsid w:val="00EB597B"/>
    <w:rsid w:val="00EB5DCA"/>
    <w:rsid w:val="00EB61B8"/>
    <w:rsid w:val="00EB6632"/>
    <w:rsid w:val="00EB680F"/>
    <w:rsid w:val="00EB6985"/>
    <w:rsid w:val="00EB6A7D"/>
    <w:rsid w:val="00EB6BBC"/>
    <w:rsid w:val="00EB77DD"/>
    <w:rsid w:val="00EC0114"/>
    <w:rsid w:val="00EC1169"/>
    <w:rsid w:val="00EC1F4E"/>
    <w:rsid w:val="00EC2838"/>
    <w:rsid w:val="00EC28A4"/>
    <w:rsid w:val="00EC28E6"/>
    <w:rsid w:val="00EC2DBF"/>
    <w:rsid w:val="00EC3BA5"/>
    <w:rsid w:val="00EC53B4"/>
    <w:rsid w:val="00EC555D"/>
    <w:rsid w:val="00EC55D7"/>
    <w:rsid w:val="00EC5872"/>
    <w:rsid w:val="00EC5C68"/>
    <w:rsid w:val="00EC6CA2"/>
    <w:rsid w:val="00EC7020"/>
    <w:rsid w:val="00EC7AD9"/>
    <w:rsid w:val="00EC7EBB"/>
    <w:rsid w:val="00ED0294"/>
    <w:rsid w:val="00ED0D18"/>
    <w:rsid w:val="00ED0D26"/>
    <w:rsid w:val="00ED0D43"/>
    <w:rsid w:val="00ED0DE9"/>
    <w:rsid w:val="00ED0E42"/>
    <w:rsid w:val="00ED0F0F"/>
    <w:rsid w:val="00ED101B"/>
    <w:rsid w:val="00ED2848"/>
    <w:rsid w:val="00ED306B"/>
    <w:rsid w:val="00ED3FE8"/>
    <w:rsid w:val="00ED4F00"/>
    <w:rsid w:val="00ED501F"/>
    <w:rsid w:val="00ED521C"/>
    <w:rsid w:val="00ED5BE0"/>
    <w:rsid w:val="00ED608B"/>
    <w:rsid w:val="00ED625C"/>
    <w:rsid w:val="00ED6382"/>
    <w:rsid w:val="00ED6488"/>
    <w:rsid w:val="00ED6C26"/>
    <w:rsid w:val="00ED6C94"/>
    <w:rsid w:val="00ED6E1E"/>
    <w:rsid w:val="00ED771D"/>
    <w:rsid w:val="00EE012F"/>
    <w:rsid w:val="00EE04E7"/>
    <w:rsid w:val="00EE1835"/>
    <w:rsid w:val="00EE2349"/>
    <w:rsid w:val="00EE24B3"/>
    <w:rsid w:val="00EE24FD"/>
    <w:rsid w:val="00EE259B"/>
    <w:rsid w:val="00EE2CAA"/>
    <w:rsid w:val="00EE2F36"/>
    <w:rsid w:val="00EE321E"/>
    <w:rsid w:val="00EE3352"/>
    <w:rsid w:val="00EE3D45"/>
    <w:rsid w:val="00EE41B2"/>
    <w:rsid w:val="00EE5347"/>
    <w:rsid w:val="00EE570E"/>
    <w:rsid w:val="00EE57BA"/>
    <w:rsid w:val="00EE5A6A"/>
    <w:rsid w:val="00EE5FC7"/>
    <w:rsid w:val="00EE6463"/>
    <w:rsid w:val="00EE6500"/>
    <w:rsid w:val="00EE70F7"/>
    <w:rsid w:val="00EE7261"/>
    <w:rsid w:val="00EE7323"/>
    <w:rsid w:val="00EE79F3"/>
    <w:rsid w:val="00EE7F0A"/>
    <w:rsid w:val="00EF0341"/>
    <w:rsid w:val="00EF0353"/>
    <w:rsid w:val="00EF0854"/>
    <w:rsid w:val="00EF094D"/>
    <w:rsid w:val="00EF0955"/>
    <w:rsid w:val="00EF0D49"/>
    <w:rsid w:val="00EF0FB0"/>
    <w:rsid w:val="00EF101C"/>
    <w:rsid w:val="00EF108C"/>
    <w:rsid w:val="00EF1824"/>
    <w:rsid w:val="00EF21C5"/>
    <w:rsid w:val="00EF225D"/>
    <w:rsid w:val="00EF3074"/>
    <w:rsid w:val="00EF312E"/>
    <w:rsid w:val="00EF3F94"/>
    <w:rsid w:val="00EF4668"/>
    <w:rsid w:val="00EF470D"/>
    <w:rsid w:val="00EF4B02"/>
    <w:rsid w:val="00EF4D1C"/>
    <w:rsid w:val="00EF54F2"/>
    <w:rsid w:val="00EF564C"/>
    <w:rsid w:val="00EF6093"/>
    <w:rsid w:val="00EF6147"/>
    <w:rsid w:val="00EF6740"/>
    <w:rsid w:val="00EF6796"/>
    <w:rsid w:val="00EF6AEB"/>
    <w:rsid w:val="00EF6CA8"/>
    <w:rsid w:val="00EF7087"/>
    <w:rsid w:val="00EF7145"/>
    <w:rsid w:val="00EF719F"/>
    <w:rsid w:val="00EF7495"/>
    <w:rsid w:val="00EF767A"/>
    <w:rsid w:val="00EF7C33"/>
    <w:rsid w:val="00F000F3"/>
    <w:rsid w:val="00F002A9"/>
    <w:rsid w:val="00F003B6"/>
    <w:rsid w:val="00F00AC6"/>
    <w:rsid w:val="00F01299"/>
    <w:rsid w:val="00F0133C"/>
    <w:rsid w:val="00F01707"/>
    <w:rsid w:val="00F0175B"/>
    <w:rsid w:val="00F019A9"/>
    <w:rsid w:val="00F02880"/>
    <w:rsid w:val="00F02894"/>
    <w:rsid w:val="00F03EA1"/>
    <w:rsid w:val="00F041FB"/>
    <w:rsid w:val="00F04D75"/>
    <w:rsid w:val="00F04F59"/>
    <w:rsid w:val="00F05751"/>
    <w:rsid w:val="00F05803"/>
    <w:rsid w:val="00F05994"/>
    <w:rsid w:val="00F05A4E"/>
    <w:rsid w:val="00F05FFC"/>
    <w:rsid w:val="00F06079"/>
    <w:rsid w:val="00F06281"/>
    <w:rsid w:val="00F06351"/>
    <w:rsid w:val="00F0656A"/>
    <w:rsid w:val="00F065F7"/>
    <w:rsid w:val="00F06CC5"/>
    <w:rsid w:val="00F06CEC"/>
    <w:rsid w:val="00F07171"/>
    <w:rsid w:val="00F078C7"/>
    <w:rsid w:val="00F10207"/>
    <w:rsid w:val="00F10239"/>
    <w:rsid w:val="00F10705"/>
    <w:rsid w:val="00F108BC"/>
    <w:rsid w:val="00F10F83"/>
    <w:rsid w:val="00F11398"/>
    <w:rsid w:val="00F116B4"/>
    <w:rsid w:val="00F1244C"/>
    <w:rsid w:val="00F12796"/>
    <w:rsid w:val="00F12A23"/>
    <w:rsid w:val="00F12DDC"/>
    <w:rsid w:val="00F131B9"/>
    <w:rsid w:val="00F13EA7"/>
    <w:rsid w:val="00F14890"/>
    <w:rsid w:val="00F14B69"/>
    <w:rsid w:val="00F14D5E"/>
    <w:rsid w:val="00F14E0E"/>
    <w:rsid w:val="00F14EBE"/>
    <w:rsid w:val="00F15488"/>
    <w:rsid w:val="00F155F4"/>
    <w:rsid w:val="00F159C9"/>
    <w:rsid w:val="00F165FC"/>
    <w:rsid w:val="00F1669F"/>
    <w:rsid w:val="00F16898"/>
    <w:rsid w:val="00F16A44"/>
    <w:rsid w:val="00F16CC6"/>
    <w:rsid w:val="00F17202"/>
    <w:rsid w:val="00F1773F"/>
    <w:rsid w:val="00F20B13"/>
    <w:rsid w:val="00F2111E"/>
    <w:rsid w:val="00F21757"/>
    <w:rsid w:val="00F2201D"/>
    <w:rsid w:val="00F2204C"/>
    <w:rsid w:val="00F2284D"/>
    <w:rsid w:val="00F22ABB"/>
    <w:rsid w:val="00F22B95"/>
    <w:rsid w:val="00F23067"/>
    <w:rsid w:val="00F23210"/>
    <w:rsid w:val="00F2366F"/>
    <w:rsid w:val="00F238EF"/>
    <w:rsid w:val="00F24293"/>
    <w:rsid w:val="00F2433B"/>
    <w:rsid w:val="00F2459E"/>
    <w:rsid w:val="00F247D5"/>
    <w:rsid w:val="00F24987"/>
    <w:rsid w:val="00F24C3D"/>
    <w:rsid w:val="00F24FE1"/>
    <w:rsid w:val="00F25704"/>
    <w:rsid w:val="00F25C54"/>
    <w:rsid w:val="00F261B8"/>
    <w:rsid w:val="00F26257"/>
    <w:rsid w:val="00F2630E"/>
    <w:rsid w:val="00F2675C"/>
    <w:rsid w:val="00F26A3E"/>
    <w:rsid w:val="00F2708D"/>
    <w:rsid w:val="00F27992"/>
    <w:rsid w:val="00F279D0"/>
    <w:rsid w:val="00F27C87"/>
    <w:rsid w:val="00F30239"/>
    <w:rsid w:val="00F30266"/>
    <w:rsid w:val="00F30874"/>
    <w:rsid w:val="00F30C84"/>
    <w:rsid w:val="00F30D96"/>
    <w:rsid w:val="00F30EA3"/>
    <w:rsid w:val="00F3108A"/>
    <w:rsid w:val="00F31507"/>
    <w:rsid w:val="00F31B77"/>
    <w:rsid w:val="00F31B84"/>
    <w:rsid w:val="00F31DC8"/>
    <w:rsid w:val="00F320E5"/>
    <w:rsid w:val="00F32401"/>
    <w:rsid w:val="00F329B9"/>
    <w:rsid w:val="00F33899"/>
    <w:rsid w:val="00F33B8A"/>
    <w:rsid w:val="00F33FCB"/>
    <w:rsid w:val="00F340E5"/>
    <w:rsid w:val="00F34399"/>
    <w:rsid w:val="00F34510"/>
    <w:rsid w:val="00F34573"/>
    <w:rsid w:val="00F345D3"/>
    <w:rsid w:val="00F34F4B"/>
    <w:rsid w:val="00F352E9"/>
    <w:rsid w:val="00F35333"/>
    <w:rsid w:val="00F353E2"/>
    <w:rsid w:val="00F3560F"/>
    <w:rsid w:val="00F357BE"/>
    <w:rsid w:val="00F35949"/>
    <w:rsid w:val="00F361E9"/>
    <w:rsid w:val="00F36ACE"/>
    <w:rsid w:val="00F36DE5"/>
    <w:rsid w:val="00F36E44"/>
    <w:rsid w:val="00F37610"/>
    <w:rsid w:val="00F37658"/>
    <w:rsid w:val="00F401EC"/>
    <w:rsid w:val="00F4122F"/>
    <w:rsid w:val="00F415A0"/>
    <w:rsid w:val="00F4193F"/>
    <w:rsid w:val="00F4198D"/>
    <w:rsid w:val="00F41C8C"/>
    <w:rsid w:val="00F42E8D"/>
    <w:rsid w:val="00F42F0E"/>
    <w:rsid w:val="00F4356A"/>
    <w:rsid w:val="00F43630"/>
    <w:rsid w:val="00F43CB4"/>
    <w:rsid w:val="00F4417D"/>
    <w:rsid w:val="00F448EB"/>
    <w:rsid w:val="00F44F91"/>
    <w:rsid w:val="00F451B5"/>
    <w:rsid w:val="00F456BF"/>
    <w:rsid w:val="00F459D4"/>
    <w:rsid w:val="00F45D98"/>
    <w:rsid w:val="00F46C3D"/>
    <w:rsid w:val="00F46C4C"/>
    <w:rsid w:val="00F4741A"/>
    <w:rsid w:val="00F47BDB"/>
    <w:rsid w:val="00F47D65"/>
    <w:rsid w:val="00F47FF6"/>
    <w:rsid w:val="00F5027E"/>
    <w:rsid w:val="00F50DF7"/>
    <w:rsid w:val="00F50E01"/>
    <w:rsid w:val="00F5141B"/>
    <w:rsid w:val="00F514C0"/>
    <w:rsid w:val="00F52A25"/>
    <w:rsid w:val="00F53625"/>
    <w:rsid w:val="00F537B4"/>
    <w:rsid w:val="00F53862"/>
    <w:rsid w:val="00F538B1"/>
    <w:rsid w:val="00F5448D"/>
    <w:rsid w:val="00F548EF"/>
    <w:rsid w:val="00F55170"/>
    <w:rsid w:val="00F5559F"/>
    <w:rsid w:val="00F5580B"/>
    <w:rsid w:val="00F558B1"/>
    <w:rsid w:val="00F55DE7"/>
    <w:rsid w:val="00F55F6C"/>
    <w:rsid w:val="00F5623F"/>
    <w:rsid w:val="00F562C3"/>
    <w:rsid w:val="00F5677F"/>
    <w:rsid w:val="00F56D1D"/>
    <w:rsid w:val="00F56FA1"/>
    <w:rsid w:val="00F57517"/>
    <w:rsid w:val="00F577A6"/>
    <w:rsid w:val="00F57897"/>
    <w:rsid w:val="00F57A54"/>
    <w:rsid w:val="00F57D27"/>
    <w:rsid w:val="00F60647"/>
    <w:rsid w:val="00F60D5C"/>
    <w:rsid w:val="00F610F1"/>
    <w:rsid w:val="00F61875"/>
    <w:rsid w:val="00F61971"/>
    <w:rsid w:val="00F6198A"/>
    <w:rsid w:val="00F619EF"/>
    <w:rsid w:val="00F61C66"/>
    <w:rsid w:val="00F62614"/>
    <w:rsid w:val="00F62637"/>
    <w:rsid w:val="00F6278A"/>
    <w:rsid w:val="00F62BC1"/>
    <w:rsid w:val="00F6341C"/>
    <w:rsid w:val="00F6407F"/>
    <w:rsid w:val="00F64CC1"/>
    <w:rsid w:val="00F651D7"/>
    <w:rsid w:val="00F654F8"/>
    <w:rsid w:val="00F656FF"/>
    <w:rsid w:val="00F65B3A"/>
    <w:rsid w:val="00F65CCB"/>
    <w:rsid w:val="00F6646A"/>
    <w:rsid w:val="00F668AC"/>
    <w:rsid w:val="00F66C1B"/>
    <w:rsid w:val="00F6708E"/>
    <w:rsid w:val="00F6741F"/>
    <w:rsid w:val="00F707CA"/>
    <w:rsid w:val="00F70883"/>
    <w:rsid w:val="00F71514"/>
    <w:rsid w:val="00F72045"/>
    <w:rsid w:val="00F7215F"/>
    <w:rsid w:val="00F7246D"/>
    <w:rsid w:val="00F726A1"/>
    <w:rsid w:val="00F72C74"/>
    <w:rsid w:val="00F72CEA"/>
    <w:rsid w:val="00F7335B"/>
    <w:rsid w:val="00F7410F"/>
    <w:rsid w:val="00F7436E"/>
    <w:rsid w:val="00F7503F"/>
    <w:rsid w:val="00F753DD"/>
    <w:rsid w:val="00F75553"/>
    <w:rsid w:val="00F76274"/>
    <w:rsid w:val="00F77135"/>
    <w:rsid w:val="00F7764F"/>
    <w:rsid w:val="00F7767B"/>
    <w:rsid w:val="00F802D3"/>
    <w:rsid w:val="00F8034F"/>
    <w:rsid w:val="00F80476"/>
    <w:rsid w:val="00F80597"/>
    <w:rsid w:val="00F8069B"/>
    <w:rsid w:val="00F80E78"/>
    <w:rsid w:val="00F8168D"/>
    <w:rsid w:val="00F81824"/>
    <w:rsid w:val="00F8210C"/>
    <w:rsid w:val="00F82466"/>
    <w:rsid w:val="00F82A4A"/>
    <w:rsid w:val="00F82B06"/>
    <w:rsid w:val="00F82C2B"/>
    <w:rsid w:val="00F82E46"/>
    <w:rsid w:val="00F8328B"/>
    <w:rsid w:val="00F83990"/>
    <w:rsid w:val="00F83CE6"/>
    <w:rsid w:val="00F84499"/>
    <w:rsid w:val="00F84B7A"/>
    <w:rsid w:val="00F84CCA"/>
    <w:rsid w:val="00F84D5D"/>
    <w:rsid w:val="00F84D9D"/>
    <w:rsid w:val="00F85379"/>
    <w:rsid w:val="00F8554D"/>
    <w:rsid w:val="00F85688"/>
    <w:rsid w:val="00F8571E"/>
    <w:rsid w:val="00F862C0"/>
    <w:rsid w:val="00F86524"/>
    <w:rsid w:val="00F86A41"/>
    <w:rsid w:val="00F86CF8"/>
    <w:rsid w:val="00F86EE8"/>
    <w:rsid w:val="00F87460"/>
    <w:rsid w:val="00F90073"/>
    <w:rsid w:val="00F90899"/>
    <w:rsid w:val="00F909B1"/>
    <w:rsid w:val="00F91109"/>
    <w:rsid w:val="00F913E6"/>
    <w:rsid w:val="00F9156E"/>
    <w:rsid w:val="00F9181D"/>
    <w:rsid w:val="00F91CB0"/>
    <w:rsid w:val="00F91D13"/>
    <w:rsid w:val="00F921CC"/>
    <w:rsid w:val="00F927A2"/>
    <w:rsid w:val="00F92A7C"/>
    <w:rsid w:val="00F92C5F"/>
    <w:rsid w:val="00F93B2A"/>
    <w:rsid w:val="00F93B32"/>
    <w:rsid w:val="00F93D8F"/>
    <w:rsid w:val="00F93F56"/>
    <w:rsid w:val="00F946FF"/>
    <w:rsid w:val="00F947B9"/>
    <w:rsid w:val="00F947BB"/>
    <w:rsid w:val="00F948CB"/>
    <w:rsid w:val="00F948CE"/>
    <w:rsid w:val="00F94B66"/>
    <w:rsid w:val="00F94C9B"/>
    <w:rsid w:val="00F95C34"/>
    <w:rsid w:val="00F9654C"/>
    <w:rsid w:val="00F96574"/>
    <w:rsid w:val="00F966C6"/>
    <w:rsid w:val="00F96D9B"/>
    <w:rsid w:val="00F9712F"/>
    <w:rsid w:val="00F976E7"/>
    <w:rsid w:val="00F977C6"/>
    <w:rsid w:val="00F97873"/>
    <w:rsid w:val="00FA0830"/>
    <w:rsid w:val="00FA08FD"/>
    <w:rsid w:val="00FA0B5D"/>
    <w:rsid w:val="00FA0FC5"/>
    <w:rsid w:val="00FA107F"/>
    <w:rsid w:val="00FA1528"/>
    <w:rsid w:val="00FA1FC3"/>
    <w:rsid w:val="00FA2A1A"/>
    <w:rsid w:val="00FA2C66"/>
    <w:rsid w:val="00FA2DA2"/>
    <w:rsid w:val="00FA2EAB"/>
    <w:rsid w:val="00FA33C5"/>
    <w:rsid w:val="00FA37E8"/>
    <w:rsid w:val="00FA3D9D"/>
    <w:rsid w:val="00FA3F3A"/>
    <w:rsid w:val="00FA4032"/>
    <w:rsid w:val="00FA4934"/>
    <w:rsid w:val="00FA4AAE"/>
    <w:rsid w:val="00FA4CBA"/>
    <w:rsid w:val="00FA4E11"/>
    <w:rsid w:val="00FA512E"/>
    <w:rsid w:val="00FA604B"/>
    <w:rsid w:val="00FA67D1"/>
    <w:rsid w:val="00FA682E"/>
    <w:rsid w:val="00FA6F3A"/>
    <w:rsid w:val="00FA744B"/>
    <w:rsid w:val="00FA7B0E"/>
    <w:rsid w:val="00FA7F30"/>
    <w:rsid w:val="00FB047E"/>
    <w:rsid w:val="00FB0946"/>
    <w:rsid w:val="00FB09D0"/>
    <w:rsid w:val="00FB0AA3"/>
    <w:rsid w:val="00FB0D00"/>
    <w:rsid w:val="00FB0F96"/>
    <w:rsid w:val="00FB0FAB"/>
    <w:rsid w:val="00FB1EFB"/>
    <w:rsid w:val="00FB2064"/>
    <w:rsid w:val="00FB2A44"/>
    <w:rsid w:val="00FB2C33"/>
    <w:rsid w:val="00FB2D19"/>
    <w:rsid w:val="00FB3390"/>
    <w:rsid w:val="00FB3A03"/>
    <w:rsid w:val="00FB3B28"/>
    <w:rsid w:val="00FB3B8D"/>
    <w:rsid w:val="00FB4901"/>
    <w:rsid w:val="00FB4BB1"/>
    <w:rsid w:val="00FB51C5"/>
    <w:rsid w:val="00FB5AA0"/>
    <w:rsid w:val="00FB5F27"/>
    <w:rsid w:val="00FB6F7B"/>
    <w:rsid w:val="00FB6FEE"/>
    <w:rsid w:val="00FB72D7"/>
    <w:rsid w:val="00FB730A"/>
    <w:rsid w:val="00FB7EA0"/>
    <w:rsid w:val="00FB7EBF"/>
    <w:rsid w:val="00FC012C"/>
    <w:rsid w:val="00FC0330"/>
    <w:rsid w:val="00FC0992"/>
    <w:rsid w:val="00FC0C15"/>
    <w:rsid w:val="00FC1954"/>
    <w:rsid w:val="00FC1E7A"/>
    <w:rsid w:val="00FC25A8"/>
    <w:rsid w:val="00FC2B89"/>
    <w:rsid w:val="00FC2BBA"/>
    <w:rsid w:val="00FC2DA1"/>
    <w:rsid w:val="00FC3015"/>
    <w:rsid w:val="00FC3634"/>
    <w:rsid w:val="00FC3822"/>
    <w:rsid w:val="00FC3931"/>
    <w:rsid w:val="00FC4A9F"/>
    <w:rsid w:val="00FC4D37"/>
    <w:rsid w:val="00FC4FA9"/>
    <w:rsid w:val="00FC531D"/>
    <w:rsid w:val="00FC5835"/>
    <w:rsid w:val="00FC5998"/>
    <w:rsid w:val="00FC6229"/>
    <w:rsid w:val="00FC62F2"/>
    <w:rsid w:val="00FC6582"/>
    <w:rsid w:val="00FC65A7"/>
    <w:rsid w:val="00FC77BC"/>
    <w:rsid w:val="00FC7D89"/>
    <w:rsid w:val="00FD14A2"/>
    <w:rsid w:val="00FD2252"/>
    <w:rsid w:val="00FD22AE"/>
    <w:rsid w:val="00FD2462"/>
    <w:rsid w:val="00FD296F"/>
    <w:rsid w:val="00FD2D24"/>
    <w:rsid w:val="00FD366F"/>
    <w:rsid w:val="00FD3933"/>
    <w:rsid w:val="00FD3B81"/>
    <w:rsid w:val="00FD3C9B"/>
    <w:rsid w:val="00FD3E8E"/>
    <w:rsid w:val="00FD52A8"/>
    <w:rsid w:val="00FD56C9"/>
    <w:rsid w:val="00FD59D7"/>
    <w:rsid w:val="00FD6220"/>
    <w:rsid w:val="00FD6379"/>
    <w:rsid w:val="00FD6781"/>
    <w:rsid w:val="00FD69F8"/>
    <w:rsid w:val="00FD6C4A"/>
    <w:rsid w:val="00FD6F37"/>
    <w:rsid w:val="00FD731D"/>
    <w:rsid w:val="00FD73C5"/>
    <w:rsid w:val="00FD7589"/>
    <w:rsid w:val="00FD7678"/>
    <w:rsid w:val="00FD78A7"/>
    <w:rsid w:val="00FE0A36"/>
    <w:rsid w:val="00FE0D68"/>
    <w:rsid w:val="00FE1385"/>
    <w:rsid w:val="00FE145A"/>
    <w:rsid w:val="00FE19F7"/>
    <w:rsid w:val="00FE20AA"/>
    <w:rsid w:val="00FE2FB1"/>
    <w:rsid w:val="00FE34C4"/>
    <w:rsid w:val="00FE37AC"/>
    <w:rsid w:val="00FE3B0A"/>
    <w:rsid w:val="00FE42C0"/>
    <w:rsid w:val="00FE44BB"/>
    <w:rsid w:val="00FE4598"/>
    <w:rsid w:val="00FE45A8"/>
    <w:rsid w:val="00FE45D0"/>
    <w:rsid w:val="00FE4BBC"/>
    <w:rsid w:val="00FE4C6B"/>
    <w:rsid w:val="00FE4EEA"/>
    <w:rsid w:val="00FE561E"/>
    <w:rsid w:val="00FE5DA8"/>
    <w:rsid w:val="00FE6241"/>
    <w:rsid w:val="00FE6A7B"/>
    <w:rsid w:val="00FE7730"/>
    <w:rsid w:val="00FF0ED8"/>
    <w:rsid w:val="00FF15A3"/>
    <w:rsid w:val="00FF1698"/>
    <w:rsid w:val="00FF1EC7"/>
    <w:rsid w:val="00FF1FF8"/>
    <w:rsid w:val="00FF22E9"/>
    <w:rsid w:val="00FF230A"/>
    <w:rsid w:val="00FF2ECB"/>
    <w:rsid w:val="00FF2F26"/>
    <w:rsid w:val="00FF3786"/>
    <w:rsid w:val="00FF43CC"/>
    <w:rsid w:val="00FF472A"/>
    <w:rsid w:val="00FF4948"/>
    <w:rsid w:val="00FF49DF"/>
    <w:rsid w:val="00FF4B5F"/>
    <w:rsid w:val="00FF5179"/>
    <w:rsid w:val="00FF51C5"/>
    <w:rsid w:val="00FF55BC"/>
    <w:rsid w:val="00FF5AAE"/>
    <w:rsid w:val="00FF5DD6"/>
    <w:rsid w:val="00FF653F"/>
    <w:rsid w:val="00FF65D5"/>
    <w:rsid w:val="00FF65F1"/>
    <w:rsid w:val="00FF65FC"/>
    <w:rsid w:val="00FF6634"/>
    <w:rsid w:val="00FF69A6"/>
    <w:rsid w:val="00FF7902"/>
    <w:rsid w:val="00FF7DAB"/>
    <w:rsid w:val="00FF7F3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560D4"/>
    <w:rPr>
      <w:sz w:val="24"/>
      <w:szCs w:val="24"/>
    </w:rPr>
  </w:style>
  <w:style w:type="paragraph" w:styleId="1">
    <w:name w:val="heading 1"/>
    <w:basedOn w:val="a"/>
    <w:next w:val="a"/>
    <w:link w:val="10"/>
    <w:qFormat/>
    <w:rsid w:val="0091134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006482"/>
    <w:pPr>
      <w:spacing w:before="100" w:beforeAutospacing="1" w:after="100" w:afterAutospacing="1"/>
      <w:outlineLvl w:val="1"/>
    </w:pPr>
    <w:rPr>
      <w:b/>
      <w:bCs/>
      <w:sz w:val="36"/>
      <w:szCs w:val="36"/>
    </w:rPr>
  </w:style>
  <w:style w:type="paragraph" w:styleId="3">
    <w:name w:val="heading 3"/>
    <w:basedOn w:val="a"/>
    <w:next w:val="a"/>
    <w:link w:val="30"/>
    <w:semiHidden/>
    <w:unhideWhenUsed/>
    <w:qFormat/>
    <w:rsid w:val="00D76134"/>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716EB2"/>
    <w:pPr>
      <w:widowControl w:val="0"/>
      <w:autoSpaceDE w:val="0"/>
      <w:autoSpaceDN w:val="0"/>
    </w:pPr>
    <w:rPr>
      <w:sz w:val="24"/>
    </w:rPr>
  </w:style>
  <w:style w:type="paragraph" w:customStyle="1" w:styleId="ConsPlusNonformat">
    <w:name w:val="ConsPlusNonformat"/>
    <w:rsid w:val="00716EB2"/>
    <w:pPr>
      <w:widowControl w:val="0"/>
      <w:autoSpaceDE w:val="0"/>
      <w:autoSpaceDN w:val="0"/>
    </w:pPr>
    <w:rPr>
      <w:rFonts w:ascii="Courier New" w:hAnsi="Courier New" w:cs="Courier New"/>
    </w:rPr>
  </w:style>
  <w:style w:type="paragraph" w:customStyle="1" w:styleId="ConsNormal">
    <w:name w:val="ConsNormal"/>
    <w:rsid w:val="004560D4"/>
    <w:pPr>
      <w:widowControl w:val="0"/>
      <w:autoSpaceDE w:val="0"/>
      <w:autoSpaceDN w:val="0"/>
      <w:adjustRightInd w:val="0"/>
      <w:ind w:right="19772" w:firstLine="720"/>
    </w:pPr>
    <w:rPr>
      <w:rFonts w:ascii="Arial" w:hAnsi="Arial" w:cs="Arial"/>
    </w:rPr>
  </w:style>
  <w:style w:type="table" w:styleId="a3">
    <w:name w:val="Table Grid"/>
    <w:basedOn w:val="a1"/>
    <w:uiPriority w:val="59"/>
    <w:rsid w:val="001A08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1">
    <w:name w:val="Body Text Indent 3"/>
    <w:basedOn w:val="a"/>
    <w:rsid w:val="000B0FD4"/>
    <w:pPr>
      <w:spacing w:after="120" w:line="360" w:lineRule="exact"/>
      <w:ind w:left="283" w:firstLine="709"/>
      <w:jc w:val="both"/>
    </w:pPr>
    <w:rPr>
      <w:sz w:val="16"/>
      <w:szCs w:val="16"/>
    </w:rPr>
  </w:style>
  <w:style w:type="paragraph" w:styleId="a4">
    <w:name w:val="footer"/>
    <w:basedOn w:val="a"/>
    <w:link w:val="a5"/>
    <w:rsid w:val="00B23BFA"/>
    <w:pPr>
      <w:tabs>
        <w:tab w:val="center" w:pos="4677"/>
        <w:tab w:val="right" w:pos="9355"/>
      </w:tabs>
    </w:pPr>
  </w:style>
  <w:style w:type="character" w:styleId="a6">
    <w:name w:val="page number"/>
    <w:basedOn w:val="a0"/>
    <w:rsid w:val="00B23BFA"/>
  </w:style>
  <w:style w:type="paragraph" w:customStyle="1" w:styleId="Report">
    <w:name w:val="Report"/>
    <w:basedOn w:val="a"/>
    <w:semiHidden/>
    <w:rsid w:val="00BF4FB0"/>
    <w:pPr>
      <w:spacing w:line="360" w:lineRule="auto"/>
      <w:ind w:firstLine="567"/>
      <w:jc w:val="both"/>
    </w:pPr>
    <w:rPr>
      <w:sz w:val="28"/>
      <w:szCs w:val="20"/>
    </w:rPr>
  </w:style>
  <w:style w:type="character" w:customStyle="1" w:styleId="20">
    <w:name w:val="Заголовок 2 Знак"/>
    <w:basedOn w:val="a0"/>
    <w:link w:val="2"/>
    <w:uiPriority w:val="9"/>
    <w:rsid w:val="00006482"/>
    <w:rPr>
      <w:b/>
      <w:bCs/>
      <w:sz w:val="36"/>
      <w:szCs w:val="36"/>
    </w:rPr>
  </w:style>
  <w:style w:type="paragraph" w:styleId="a7">
    <w:name w:val="Normal (Web)"/>
    <w:basedOn w:val="a"/>
    <w:uiPriority w:val="99"/>
    <w:unhideWhenUsed/>
    <w:rsid w:val="00AD05FF"/>
    <w:pPr>
      <w:spacing w:before="100" w:beforeAutospacing="1" w:after="100" w:afterAutospacing="1"/>
    </w:pPr>
  </w:style>
  <w:style w:type="character" w:styleId="a8">
    <w:name w:val="Hyperlink"/>
    <w:basedOn w:val="a0"/>
    <w:uiPriority w:val="99"/>
    <w:unhideWhenUsed/>
    <w:rsid w:val="00AD05FF"/>
    <w:rPr>
      <w:color w:val="0000FF"/>
      <w:u w:val="single"/>
    </w:rPr>
  </w:style>
  <w:style w:type="character" w:customStyle="1" w:styleId="30">
    <w:name w:val="Заголовок 3 Знак"/>
    <w:basedOn w:val="a0"/>
    <w:link w:val="3"/>
    <w:semiHidden/>
    <w:rsid w:val="00D76134"/>
    <w:rPr>
      <w:rFonts w:ascii="Cambria" w:eastAsia="Times New Roman" w:hAnsi="Cambria" w:cs="Times New Roman"/>
      <w:b/>
      <w:bCs/>
      <w:sz w:val="26"/>
      <w:szCs w:val="26"/>
    </w:rPr>
  </w:style>
  <w:style w:type="character" w:customStyle="1" w:styleId="mw-headline">
    <w:name w:val="mw-headline"/>
    <w:basedOn w:val="a0"/>
    <w:rsid w:val="00D76134"/>
  </w:style>
  <w:style w:type="character" w:customStyle="1" w:styleId="mw-editsection">
    <w:name w:val="mw-editsection"/>
    <w:basedOn w:val="a0"/>
    <w:rsid w:val="00D76134"/>
  </w:style>
  <w:style w:type="character" w:customStyle="1" w:styleId="mw-editsection-bracket">
    <w:name w:val="mw-editsection-bracket"/>
    <w:basedOn w:val="a0"/>
    <w:rsid w:val="00D76134"/>
  </w:style>
  <w:style w:type="character" w:customStyle="1" w:styleId="mw-editsection-divider">
    <w:name w:val="mw-editsection-divider"/>
    <w:basedOn w:val="a0"/>
    <w:rsid w:val="00D76134"/>
  </w:style>
  <w:style w:type="paragraph" w:customStyle="1" w:styleId="bodytext">
    <w:name w:val="bodytext"/>
    <w:basedOn w:val="a"/>
    <w:rsid w:val="00BF69EF"/>
    <w:pPr>
      <w:spacing w:before="100" w:beforeAutospacing="1" w:after="100" w:afterAutospacing="1"/>
    </w:pPr>
  </w:style>
  <w:style w:type="paragraph" w:customStyle="1" w:styleId="CharCharCharCharCharCharCharCharCharChar">
    <w:name w:val="Char Char Знак Знак Char Char Знак Знак Char Char Знак Знак Char Char Знак Знак Char Char"/>
    <w:basedOn w:val="a"/>
    <w:rsid w:val="00FB730A"/>
    <w:rPr>
      <w:rFonts w:ascii="Verdana" w:hAnsi="Verdana" w:cs="Verdana"/>
      <w:sz w:val="20"/>
      <w:szCs w:val="20"/>
      <w:lang w:val="en-US" w:eastAsia="en-US"/>
    </w:rPr>
  </w:style>
  <w:style w:type="paragraph" w:styleId="a9">
    <w:name w:val="List Paragraph"/>
    <w:basedOn w:val="a"/>
    <w:uiPriority w:val="34"/>
    <w:qFormat/>
    <w:rsid w:val="00776CAF"/>
    <w:pPr>
      <w:spacing w:after="200" w:line="276" w:lineRule="auto"/>
      <w:ind w:left="720"/>
      <w:contextualSpacing/>
    </w:pPr>
    <w:rPr>
      <w:rFonts w:ascii="Calibri" w:hAnsi="Calibri"/>
      <w:sz w:val="22"/>
      <w:szCs w:val="22"/>
    </w:rPr>
  </w:style>
  <w:style w:type="paragraph" w:styleId="aa">
    <w:name w:val="header"/>
    <w:basedOn w:val="a"/>
    <w:link w:val="ab"/>
    <w:rsid w:val="002054F1"/>
    <w:pPr>
      <w:tabs>
        <w:tab w:val="center" w:pos="4677"/>
        <w:tab w:val="right" w:pos="9355"/>
      </w:tabs>
    </w:pPr>
  </w:style>
  <w:style w:type="character" w:customStyle="1" w:styleId="ab">
    <w:name w:val="Верхний колонтитул Знак"/>
    <w:basedOn w:val="a0"/>
    <w:link w:val="aa"/>
    <w:rsid w:val="002054F1"/>
    <w:rPr>
      <w:sz w:val="24"/>
      <w:szCs w:val="24"/>
    </w:rPr>
  </w:style>
  <w:style w:type="paragraph" w:styleId="ac">
    <w:name w:val="Body Text Indent"/>
    <w:basedOn w:val="a"/>
    <w:link w:val="ad"/>
    <w:rsid w:val="00676CEF"/>
    <w:pPr>
      <w:spacing w:after="120"/>
      <w:ind w:left="283"/>
    </w:pPr>
  </w:style>
  <w:style w:type="character" w:customStyle="1" w:styleId="ad">
    <w:name w:val="Основной текст с отступом Знак"/>
    <w:basedOn w:val="a0"/>
    <w:link w:val="ac"/>
    <w:rsid w:val="00676CEF"/>
    <w:rPr>
      <w:sz w:val="24"/>
      <w:szCs w:val="24"/>
    </w:rPr>
  </w:style>
  <w:style w:type="paragraph" w:styleId="ae">
    <w:name w:val="No Spacing"/>
    <w:link w:val="af"/>
    <w:uiPriority w:val="1"/>
    <w:qFormat/>
    <w:rsid w:val="00B21B45"/>
    <w:rPr>
      <w:rFonts w:ascii="Calibri" w:hAnsi="Calibri"/>
      <w:sz w:val="22"/>
      <w:szCs w:val="22"/>
      <w:lang w:eastAsia="en-US"/>
    </w:rPr>
  </w:style>
  <w:style w:type="character" w:customStyle="1" w:styleId="af">
    <w:name w:val="Без интервала Знак"/>
    <w:basedOn w:val="a0"/>
    <w:link w:val="ae"/>
    <w:uiPriority w:val="1"/>
    <w:rsid w:val="00B21B45"/>
    <w:rPr>
      <w:rFonts w:ascii="Calibri" w:hAnsi="Calibri"/>
      <w:sz w:val="22"/>
      <w:szCs w:val="22"/>
      <w:lang w:val="ru-RU" w:eastAsia="en-US" w:bidi="ar-SA"/>
    </w:rPr>
  </w:style>
  <w:style w:type="paragraph" w:styleId="af0">
    <w:name w:val="Balloon Text"/>
    <w:basedOn w:val="a"/>
    <w:link w:val="af1"/>
    <w:rsid w:val="00B21B45"/>
    <w:rPr>
      <w:rFonts w:ascii="Tahoma" w:hAnsi="Tahoma" w:cs="Tahoma"/>
      <w:sz w:val="16"/>
      <w:szCs w:val="16"/>
    </w:rPr>
  </w:style>
  <w:style w:type="character" w:customStyle="1" w:styleId="af1">
    <w:name w:val="Текст выноски Знак"/>
    <w:basedOn w:val="a0"/>
    <w:link w:val="af0"/>
    <w:rsid w:val="00B21B45"/>
    <w:rPr>
      <w:rFonts w:ascii="Tahoma" w:hAnsi="Tahoma" w:cs="Tahoma"/>
      <w:sz w:val="16"/>
      <w:szCs w:val="16"/>
    </w:rPr>
  </w:style>
  <w:style w:type="character" w:customStyle="1" w:styleId="a5">
    <w:name w:val="Нижний колонтитул Знак"/>
    <w:basedOn w:val="a0"/>
    <w:link w:val="a4"/>
    <w:rsid w:val="00372F80"/>
    <w:rPr>
      <w:sz w:val="24"/>
      <w:szCs w:val="24"/>
    </w:rPr>
  </w:style>
  <w:style w:type="paragraph" w:styleId="af2">
    <w:name w:val="Title"/>
    <w:basedOn w:val="a"/>
    <w:link w:val="af3"/>
    <w:qFormat/>
    <w:rsid w:val="00CB31BC"/>
    <w:pPr>
      <w:jc w:val="center"/>
    </w:pPr>
    <w:rPr>
      <w:sz w:val="28"/>
      <w:szCs w:val="20"/>
    </w:rPr>
  </w:style>
  <w:style w:type="character" w:customStyle="1" w:styleId="af3">
    <w:name w:val="Название Знак"/>
    <w:basedOn w:val="a0"/>
    <w:link w:val="af2"/>
    <w:rsid w:val="00CB31BC"/>
    <w:rPr>
      <w:sz w:val="28"/>
    </w:rPr>
  </w:style>
  <w:style w:type="character" w:styleId="af4">
    <w:name w:val="Strong"/>
    <w:basedOn w:val="a0"/>
    <w:uiPriority w:val="22"/>
    <w:qFormat/>
    <w:rsid w:val="0013334C"/>
    <w:rPr>
      <w:b/>
      <w:bCs/>
    </w:rPr>
  </w:style>
  <w:style w:type="character" w:customStyle="1" w:styleId="10">
    <w:name w:val="Заголовок 1 Знак"/>
    <w:basedOn w:val="a0"/>
    <w:link w:val="1"/>
    <w:rsid w:val="00911341"/>
    <w:rPr>
      <w:rFonts w:asciiTheme="majorHAnsi" w:eastAsiaTheme="majorEastAsia" w:hAnsiTheme="majorHAnsi" w:cstheme="majorBidi"/>
      <w:b/>
      <w:bCs/>
      <w:color w:val="365F91" w:themeColor="accent1" w:themeShade="BF"/>
      <w:sz w:val="28"/>
      <w:szCs w:val="28"/>
    </w:rPr>
  </w:style>
  <w:style w:type="paragraph" w:styleId="HTML">
    <w:name w:val="HTML Preformatted"/>
    <w:basedOn w:val="a"/>
    <w:link w:val="HTML0"/>
    <w:rsid w:val="007B71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7B7119"/>
    <w:rPr>
      <w:rFonts w:ascii="Courier New" w:hAnsi="Courier New" w:cs="Courier New"/>
    </w:rPr>
  </w:style>
  <w:style w:type="character" w:customStyle="1" w:styleId="apple-converted-space">
    <w:name w:val="apple-converted-space"/>
    <w:basedOn w:val="a0"/>
    <w:rsid w:val="00CB0B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560D4"/>
    <w:rPr>
      <w:sz w:val="24"/>
      <w:szCs w:val="24"/>
    </w:rPr>
  </w:style>
  <w:style w:type="paragraph" w:styleId="1">
    <w:name w:val="heading 1"/>
    <w:basedOn w:val="a"/>
    <w:next w:val="a"/>
    <w:link w:val="10"/>
    <w:qFormat/>
    <w:rsid w:val="0091134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006482"/>
    <w:pPr>
      <w:spacing w:before="100" w:beforeAutospacing="1" w:after="100" w:afterAutospacing="1"/>
      <w:outlineLvl w:val="1"/>
    </w:pPr>
    <w:rPr>
      <w:b/>
      <w:bCs/>
      <w:sz w:val="36"/>
      <w:szCs w:val="36"/>
    </w:rPr>
  </w:style>
  <w:style w:type="paragraph" w:styleId="3">
    <w:name w:val="heading 3"/>
    <w:basedOn w:val="a"/>
    <w:next w:val="a"/>
    <w:link w:val="30"/>
    <w:semiHidden/>
    <w:unhideWhenUsed/>
    <w:qFormat/>
    <w:rsid w:val="00D76134"/>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716EB2"/>
    <w:pPr>
      <w:widowControl w:val="0"/>
      <w:autoSpaceDE w:val="0"/>
      <w:autoSpaceDN w:val="0"/>
    </w:pPr>
    <w:rPr>
      <w:sz w:val="24"/>
    </w:rPr>
  </w:style>
  <w:style w:type="paragraph" w:customStyle="1" w:styleId="ConsPlusNonformat">
    <w:name w:val="ConsPlusNonformat"/>
    <w:rsid w:val="00716EB2"/>
    <w:pPr>
      <w:widowControl w:val="0"/>
      <w:autoSpaceDE w:val="0"/>
      <w:autoSpaceDN w:val="0"/>
    </w:pPr>
    <w:rPr>
      <w:rFonts w:ascii="Courier New" w:hAnsi="Courier New" w:cs="Courier New"/>
    </w:rPr>
  </w:style>
  <w:style w:type="paragraph" w:customStyle="1" w:styleId="ConsNormal">
    <w:name w:val="ConsNormal"/>
    <w:rsid w:val="004560D4"/>
    <w:pPr>
      <w:widowControl w:val="0"/>
      <w:autoSpaceDE w:val="0"/>
      <w:autoSpaceDN w:val="0"/>
      <w:adjustRightInd w:val="0"/>
      <w:ind w:right="19772" w:firstLine="720"/>
    </w:pPr>
    <w:rPr>
      <w:rFonts w:ascii="Arial" w:hAnsi="Arial" w:cs="Arial"/>
    </w:rPr>
  </w:style>
  <w:style w:type="table" w:styleId="a3">
    <w:name w:val="Table Grid"/>
    <w:basedOn w:val="a1"/>
    <w:uiPriority w:val="59"/>
    <w:rsid w:val="001A08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1">
    <w:name w:val="Body Text Indent 3"/>
    <w:basedOn w:val="a"/>
    <w:rsid w:val="000B0FD4"/>
    <w:pPr>
      <w:spacing w:after="120" w:line="360" w:lineRule="exact"/>
      <w:ind w:left="283" w:firstLine="709"/>
      <w:jc w:val="both"/>
    </w:pPr>
    <w:rPr>
      <w:sz w:val="16"/>
      <w:szCs w:val="16"/>
    </w:rPr>
  </w:style>
  <w:style w:type="paragraph" w:styleId="a4">
    <w:name w:val="footer"/>
    <w:basedOn w:val="a"/>
    <w:link w:val="a5"/>
    <w:rsid w:val="00B23BFA"/>
    <w:pPr>
      <w:tabs>
        <w:tab w:val="center" w:pos="4677"/>
        <w:tab w:val="right" w:pos="9355"/>
      </w:tabs>
    </w:pPr>
  </w:style>
  <w:style w:type="character" w:styleId="a6">
    <w:name w:val="page number"/>
    <w:basedOn w:val="a0"/>
    <w:rsid w:val="00B23BFA"/>
  </w:style>
  <w:style w:type="paragraph" w:customStyle="1" w:styleId="Report">
    <w:name w:val="Report"/>
    <w:basedOn w:val="a"/>
    <w:semiHidden/>
    <w:rsid w:val="00BF4FB0"/>
    <w:pPr>
      <w:spacing w:line="360" w:lineRule="auto"/>
      <w:ind w:firstLine="567"/>
      <w:jc w:val="both"/>
    </w:pPr>
    <w:rPr>
      <w:sz w:val="28"/>
      <w:szCs w:val="20"/>
    </w:rPr>
  </w:style>
  <w:style w:type="character" w:customStyle="1" w:styleId="20">
    <w:name w:val="Заголовок 2 Знак"/>
    <w:basedOn w:val="a0"/>
    <w:link w:val="2"/>
    <w:uiPriority w:val="9"/>
    <w:rsid w:val="00006482"/>
    <w:rPr>
      <w:b/>
      <w:bCs/>
      <w:sz w:val="36"/>
      <w:szCs w:val="36"/>
    </w:rPr>
  </w:style>
  <w:style w:type="paragraph" w:styleId="a7">
    <w:name w:val="Normal (Web)"/>
    <w:basedOn w:val="a"/>
    <w:uiPriority w:val="99"/>
    <w:unhideWhenUsed/>
    <w:rsid w:val="00AD05FF"/>
    <w:pPr>
      <w:spacing w:before="100" w:beforeAutospacing="1" w:after="100" w:afterAutospacing="1"/>
    </w:pPr>
  </w:style>
  <w:style w:type="character" w:styleId="a8">
    <w:name w:val="Hyperlink"/>
    <w:basedOn w:val="a0"/>
    <w:uiPriority w:val="99"/>
    <w:unhideWhenUsed/>
    <w:rsid w:val="00AD05FF"/>
    <w:rPr>
      <w:color w:val="0000FF"/>
      <w:u w:val="single"/>
    </w:rPr>
  </w:style>
  <w:style w:type="character" w:customStyle="1" w:styleId="30">
    <w:name w:val="Заголовок 3 Знак"/>
    <w:basedOn w:val="a0"/>
    <w:link w:val="3"/>
    <w:semiHidden/>
    <w:rsid w:val="00D76134"/>
    <w:rPr>
      <w:rFonts w:ascii="Cambria" w:eastAsia="Times New Roman" w:hAnsi="Cambria" w:cs="Times New Roman"/>
      <w:b/>
      <w:bCs/>
      <w:sz w:val="26"/>
      <w:szCs w:val="26"/>
    </w:rPr>
  </w:style>
  <w:style w:type="character" w:customStyle="1" w:styleId="mw-headline">
    <w:name w:val="mw-headline"/>
    <w:basedOn w:val="a0"/>
    <w:rsid w:val="00D76134"/>
  </w:style>
  <w:style w:type="character" w:customStyle="1" w:styleId="mw-editsection">
    <w:name w:val="mw-editsection"/>
    <w:basedOn w:val="a0"/>
    <w:rsid w:val="00D76134"/>
  </w:style>
  <w:style w:type="character" w:customStyle="1" w:styleId="mw-editsection-bracket">
    <w:name w:val="mw-editsection-bracket"/>
    <w:basedOn w:val="a0"/>
    <w:rsid w:val="00D76134"/>
  </w:style>
  <w:style w:type="character" w:customStyle="1" w:styleId="mw-editsection-divider">
    <w:name w:val="mw-editsection-divider"/>
    <w:basedOn w:val="a0"/>
    <w:rsid w:val="00D76134"/>
  </w:style>
  <w:style w:type="paragraph" w:customStyle="1" w:styleId="bodytext">
    <w:name w:val="bodytext"/>
    <w:basedOn w:val="a"/>
    <w:rsid w:val="00BF69EF"/>
    <w:pPr>
      <w:spacing w:before="100" w:beforeAutospacing="1" w:after="100" w:afterAutospacing="1"/>
    </w:pPr>
  </w:style>
  <w:style w:type="paragraph" w:customStyle="1" w:styleId="CharCharCharCharCharCharCharCharCharChar">
    <w:name w:val="Char Char Знак Знак Char Char Знак Знак Char Char Знак Знак Char Char Знак Знак Char Char"/>
    <w:basedOn w:val="a"/>
    <w:rsid w:val="00FB730A"/>
    <w:rPr>
      <w:rFonts w:ascii="Verdana" w:hAnsi="Verdana" w:cs="Verdana"/>
      <w:sz w:val="20"/>
      <w:szCs w:val="20"/>
      <w:lang w:val="en-US" w:eastAsia="en-US"/>
    </w:rPr>
  </w:style>
  <w:style w:type="paragraph" w:styleId="a9">
    <w:name w:val="List Paragraph"/>
    <w:basedOn w:val="a"/>
    <w:uiPriority w:val="34"/>
    <w:qFormat/>
    <w:rsid w:val="00776CAF"/>
    <w:pPr>
      <w:spacing w:after="200" w:line="276" w:lineRule="auto"/>
      <w:ind w:left="720"/>
      <w:contextualSpacing/>
    </w:pPr>
    <w:rPr>
      <w:rFonts w:ascii="Calibri" w:hAnsi="Calibri"/>
      <w:sz w:val="22"/>
      <w:szCs w:val="22"/>
    </w:rPr>
  </w:style>
  <w:style w:type="paragraph" w:styleId="aa">
    <w:name w:val="header"/>
    <w:basedOn w:val="a"/>
    <w:link w:val="ab"/>
    <w:rsid w:val="002054F1"/>
    <w:pPr>
      <w:tabs>
        <w:tab w:val="center" w:pos="4677"/>
        <w:tab w:val="right" w:pos="9355"/>
      </w:tabs>
    </w:pPr>
  </w:style>
  <w:style w:type="character" w:customStyle="1" w:styleId="ab">
    <w:name w:val="Верхний колонтитул Знак"/>
    <w:basedOn w:val="a0"/>
    <w:link w:val="aa"/>
    <w:rsid w:val="002054F1"/>
    <w:rPr>
      <w:sz w:val="24"/>
      <w:szCs w:val="24"/>
    </w:rPr>
  </w:style>
  <w:style w:type="paragraph" w:styleId="ac">
    <w:name w:val="Body Text Indent"/>
    <w:basedOn w:val="a"/>
    <w:link w:val="ad"/>
    <w:rsid w:val="00676CEF"/>
    <w:pPr>
      <w:spacing w:after="120"/>
      <w:ind w:left="283"/>
    </w:pPr>
  </w:style>
  <w:style w:type="character" w:customStyle="1" w:styleId="ad">
    <w:name w:val="Основной текст с отступом Знак"/>
    <w:basedOn w:val="a0"/>
    <w:link w:val="ac"/>
    <w:rsid w:val="00676CEF"/>
    <w:rPr>
      <w:sz w:val="24"/>
      <w:szCs w:val="24"/>
    </w:rPr>
  </w:style>
  <w:style w:type="paragraph" w:styleId="ae">
    <w:name w:val="No Spacing"/>
    <w:link w:val="af"/>
    <w:uiPriority w:val="1"/>
    <w:qFormat/>
    <w:rsid w:val="00B21B45"/>
    <w:rPr>
      <w:rFonts w:ascii="Calibri" w:hAnsi="Calibri"/>
      <w:sz w:val="22"/>
      <w:szCs w:val="22"/>
      <w:lang w:eastAsia="en-US"/>
    </w:rPr>
  </w:style>
  <w:style w:type="character" w:customStyle="1" w:styleId="af">
    <w:name w:val="Без интервала Знак"/>
    <w:basedOn w:val="a0"/>
    <w:link w:val="ae"/>
    <w:uiPriority w:val="1"/>
    <w:rsid w:val="00B21B45"/>
    <w:rPr>
      <w:rFonts w:ascii="Calibri" w:hAnsi="Calibri"/>
      <w:sz w:val="22"/>
      <w:szCs w:val="22"/>
      <w:lang w:val="ru-RU" w:eastAsia="en-US" w:bidi="ar-SA"/>
    </w:rPr>
  </w:style>
  <w:style w:type="paragraph" w:styleId="af0">
    <w:name w:val="Balloon Text"/>
    <w:basedOn w:val="a"/>
    <w:link w:val="af1"/>
    <w:rsid w:val="00B21B45"/>
    <w:rPr>
      <w:rFonts w:ascii="Tahoma" w:hAnsi="Tahoma" w:cs="Tahoma"/>
      <w:sz w:val="16"/>
      <w:szCs w:val="16"/>
    </w:rPr>
  </w:style>
  <w:style w:type="character" w:customStyle="1" w:styleId="af1">
    <w:name w:val="Текст выноски Знак"/>
    <w:basedOn w:val="a0"/>
    <w:link w:val="af0"/>
    <w:rsid w:val="00B21B45"/>
    <w:rPr>
      <w:rFonts w:ascii="Tahoma" w:hAnsi="Tahoma" w:cs="Tahoma"/>
      <w:sz w:val="16"/>
      <w:szCs w:val="16"/>
    </w:rPr>
  </w:style>
  <w:style w:type="character" w:customStyle="1" w:styleId="a5">
    <w:name w:val="Нижний колонтитул Знак"/>
    <w:basedOn w:val="a0"/>
    <w:link w:val="a4"/>
    <w:rsid w:val="00372F80"/>
    <w:rPr>
      <w:sz w:val="24"/>
      <w:szCs w:val="24"/>
    </w:rPr>
  </w:style>
  <w:style w:type="paragraph" w:styleId="af2">
    <w:name w:val="Title"/>
    <w:basedOn w:val="a"/>
    <w:link w:val="af3"/>
    <w:qFormat/>
    <w:rsid w:val="00CB31BC"/>
    <w:pPr>
      <w:jc w:val="center"/>
    </w:pPr>
    <w:rPr>
      <w:sz w:val="28"/>
      <w:szCs w:val="20"/>
    </w:rPr>
  </w:style>
  <w:style w:type="character" w:customStyle="1" w:styleId="af3">
    <w:name w:val="Название Знак"/>
    <w:basedOn w:val="a0"/>
    <w:link w:val="af2"/>
    <w:rsid w:val="00CB31BC"/>
    <w:rPr>
      <w:sz w:val="28"/>
    </w:rPr>
  </w:style>
  <w:style w:type="character" w:styleId="af4">
    <w:name w:val="Strong"/>
    <w:basedOn w:val="a0"/>
    <w:uiPriority w:val="22"/>
    <w:qFormat/>
    <w:rsid w:val="0013334C"/>
    <w:rPr>
      <w:b/>
      <w:bCs/>
    </w:rPr>
  </w:style>
  <w:style w:type="character" w:customStyle="1" w:styleId="10">
    <w:name w:val="Заголовок 1 Знак"/>
    <w:basedOn w:val="a0"/>
    <w:link w:val="1"/>
    <w:rsid w:val="00911341"/>
    <w:rPr>
      <w:rFonts w:asciiTheme="majorHAnsi" w:eastAsiaTheme="majorEastAsia" w:hAnsiTheme="majorHAnsi" w:cstheme="majorBidi"/>
      <w:b/>
      <w:bCs/>
      <w:color w:val="365F91" w:themeColor="accent1" w:themeShade="BF"/>
      <w:sz w:val="28"/>
      <w:szCs w:val="28"/>
    </w:rPr>
  </w:style>
  <w:style w:type="paragraph" w:styleId="HTML">
    <w:name w:val="HTML Preformatted"/>
    <w:basedOn w:val="a"/>
    <w:link w:val="HTML0"/>
    <w:rsid w:val="007B71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7B7119"/>
    <w:rPr>
      <w:rFonts w:ascii="Courier New" w:hAnsi="Courier New" w:cs="Courier New"/>
    </w:rPr>
  </w:style>
  <w:style w:type="character" w:customStyle="1" w:styleId="apple-converted-space">
    <w:name w:val="apple-converted-space"/>
    <w:basedOn w:val="a0"/>
    <w:rsid w:val="00CB0B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27980">
      <w:bodyDiv w:val="1"/>
      <w:marLeft w:val="0"/>
      <w:marRight w:val="0"/>
      <w:marTop w:val="0"/>
      <w:marBottom w:val="0"/>
      <w:divBdr>
        <w:top w:val="none" w:sz="0" w:space="0" w:color="auto"/>
        <w:left w:val="none" w:sz="0" w:space="0" w:color="auto"/>
        <w:bottom w:val="none" w:sz="0" w:space="0" w:color="auto"/>
        <w:right w:val="none" w:sz="0" w:space="0" w:color="auto"/>
      </w:divBdr>
    </w:div>
    <w:div w:id="75446420">
      <w:bodyDiv w:val="1"/>
      <w:marLeft w:val="0"/>
      <w:marRight w:val="0"/>
      <w:marTop w:val="0"/>
      <w:marBottom w:val="0"/>
      <w:divBdr>
        <w:top w:val="none" w:sz="0" w:space="0" w:color="auto"/>
        <w:left w:val="none" w:sz="0" w:space="0" w:color="auto"/>
        <w:bottom w:val="none" w:sz="0" w:space="0" w:color="auto"/>
        <w:right w:val="none" w:sz="0" w:space="0" w:color="auto"/>
      </w:divBdr>
    </w:div>
    <w:div w:id="171645598">
      <w:bodyDiv w:val="1"/>
      <w:marLeft w:val="0"/>
      <w:marRight w:val="0"/>
      <w:marTop w:val="0"/>
      <w:marBottom w:val="0"/>
      <w:divBdr>
        <w:top w:val="none" w:sz="0" w:space="0" w:color="auto"/>
        <w:left w:val="none" w:sz="0" w:space="0" w:color="auto"/>
        <w:bottom w:val="none" w:sz="0" w:space="0" w:color="auto"/>
        <w:right w:val="none" w:sz="0" w:space="0" w:color="auto"/>
      </w:divBdr>
    </w:div>
    <w:div w:id="190530297">
      <w:bodyDiv w:val="1"/>
      <w:marLeft w:val="0"/>
      <w:marRight w:val="0"/>
      <w:marTop w:val="0"/>
      <w:marBottom w:val="0"/>
      <w:divBdr>
        <w:top w:val="none" w:sz="0" w:space="0" w:color="auto"/>
        <w:left w:val="none" w:sz="0" w:space="0" w:color="auto"/>
        <w:bottom w:val="none" w:sz="0" w:space="0" w:color="auto"/>
        <w:right w:val="none" w:sz="0" w:space="0" w:color="auto"/>
      </w:divBdr>
    </w:div>
    <w:div w:id="247076542">
      <w:bodyDiv w:val="1"/>
      <w:marLeft w:val="0"/>
      <w:marRight w:val="0"/>
      <w:marTop w:val="0"/>
      <w:marBottom w:val="0"/>
      <w:divBdr>
        <w:top w:val="none" w:sz="0" w:space="0" w:color="auto"/>
        <w:left w:val="none" w:sz="0" w:space="0" w:color="auto"/>
        <w:bottom w:val="none" w:sz="0" w:space="0" w:color="auto"/>
        <w:right w:val="none" w:sz="0" w:space="0" w:color="auto"/>
      </w:divBdr>
    </w:div>
    <w:div w:id="264191031">
      <w:bodyDiv w:val="1"/>
      <w:marLeft w:val="0"/>
      <w:marRight w:val="0"/>
      <w:marTop w:val="0"/>
      <w:marBottom w:val="0"/>
      <w:divBdr>
        <w:top w:val="none" w:sz="0" w:space="0" w:color="auto"/>
        <w:left w:val="none" w:sz="0" w:space="0" w:color="auto"/>
        <w:bottom w:val="none" w:sz="0" w:space="0" w:color="auto"/>
        <w:right w:val="none" w:sz="0" w:space="0" w:color="auto"/>
      </w:divBdr>
    </w:div>
    <w:div w:id="311102381">
      <w:bodyDiv w:val="1"/>
      <w:marLeft w:val="0"/>
      <w:marRight w:val="0"/>
      <w:marTop w:val="0"/>
      <w:marBottom w:val="0"/>
      <w:divBdr>
        <w:top w:val="none" w:sz="0" w:space="0" w:color="auto"/>
        <w:left w:val="none" w:sz="0" w:space="0" w:color="auto"/>
        <w:bottom w:val="none" w:sz="0" w:space="0" w:color="auto"/>
        <w:right w:val="none" w:sz="0" w:space="0" w:color="auto"/>
      </w:divBdr>
    </w:div>
    <w:div w:id="330760785">
      <w:bodyDiv w:val="1"/>
      <w:marLeft w:val="0"/>
      <w:marRight w:val="0"/>
      <w:marTop w:val="0"/>
      <w:marBottom w:val="0"/>
      <w:divBdr>
        <w:top w:val="none" w:sz="0" w:space="0" w:color="auto"/>
        <w:left w:val="none" w:sz="0" w:space="0" w:color="auto"/>
        <w:bottom w:val="none" w:sz="0" w:space="0" w:color="auto"/>
        <w:right w:val="none" w:sz="0" w:space="0" w:color="auto"/>
      </w:divBdr>
    </w:div>
    <w:div w:id="345639377">
      <w:bodyDiv w:val="1"/>
      <w:marLeft w:val="0"/>
      <w:marRight w:val="0"/>
      <w:marTop w:val="0"/>
      <w:marBottom w:val="0"/>
      <w:divBdr>
        <w:top w:val="none" w:sz="0" w:space="0" w:color="auto"/>
        <w:left w:val="none" w:sz="0" w:space="0" w:color="auto"/>
        <w:bottom w:val="none" w:sz="0" w:space="0" w:color="auto"/>
        <w:right w:val="none" w:sz="0" w:space="0" w:color="auto"/>
      </w:divBdr>
    </w:div>
    <w:div w:id="405299105">
      <w:bodyDiv w:val="1"/>
      <w:marLeft w:val="0"/>
      <w:marRight w:val="0"/>
      <w:marTop w:val="0"/>
      <w:marBottom w:val="0"/>
      <w:divBdr>
        <w:top w:val="none" w:sz="0" w:space="0" w:color="auto"/>
        <w:left w:val="none" w:sz="0" w:space="0" w:color="auto"/>
        <w:bottom w:val="none" w:sz="0" w:space="0" w:color="auto"/>
        <w:right w:val="none" w:sz="0" w:space="0" w:color="auto"/>
      </w:divBdr>
    </w:div>
    <w:div w:id="466973038">
      <w:bodyDiv w:val="1"/>
      <w:marLeft w:val="0"/>
      <w:marRight w:val="0"/>
      <w:marTop w:val="0"/>
      <w:marBottom w:val="0"/>
      <w:divBdr>
        <w:top w:val="none" w:sz="0" w:space="0" w:color="auto"/>
        <w:left w:val="none" w:sz="0" w:space="0" w:color="auto"/>
        <w:bottom w:val="none" w:sz="0" w:space="0" w:color="auto"/>
        <w:right w:val="none" w:sz="0" w:space="0" w:color="auto"/>
      </w:divBdr>
    </w:div>
    <w:div w:id="558978544">
      <w:bodyDiv w:val="1"/>
      <w:marLeft w:val="0"/>
      <w:marRight w:val="0"/>
      <w:marTop w:val="0"/>
      <w:marBottom w:val="0"/>
      <w:divBdr>
        <w:top w:val="none" w:sz="0" w:space="0" w:color="auto"/>
        <w:left w:val="none" w:sz="0" w:space="0" w:color="auto"/>
        <w:bottom w:val="none" w:sz="0" w:space="0" w:color="auto"/>
        <w:right w:val="none" w:sz="0" w:space="0" w:color="auto"/>
      </w:divBdr>
    </w:div>
    <w:div w:id="570848964">
      <w:bodyDiv w:val="1"/>
      <w:marLeft w:val="0"/>
      <w:marRight w:val="0"/>
      <w:marTop w:val="0"/>
      <w:marBottom w:val="0"/>
      <w:divBdr>
        <w:top w:val="none" w:sz="0" w:space="0" w:color="auto"/>
        <w:left w:val="none" w:sz="0" w:space="0" w:color="auto"/>
        <w:bottom w:val="none" w:sz="0" w:space="0" w:color="auto"/>
        <w:right w:val="none" w:sz="0" w:space="0" w:color="auto"/>
      </w:divBdr>
    </w:div>
    <w:div w:id="611400180">
      <w:bodyDiv w:val="1"/>
      <w:marLeft w:val="0"/>
      <w:marRight w:val="0"/>
      <w:marTop w:val="0"/>
      <w:marBottom w:val="0"/>
      <w:divBdr>
        <w:top w:val="none" w:sz="0" w:space="0" w:color="auto"/>
        <w:left w:val="none" w:sz="0" w:space="0" w:color="auto"/>
        <w:bottom w:val="none" w:sz="0" w:space="0" w:color="auto"/>
        <w:right w:val="none" w:sz="0" w:space="0" w:color="auto"/>
      </w:divBdr>
    </w:div>
    <w:div w:id="613564416">
      <w:bodyDiv w:val="1"/>
      <w:marLeft w:val="0"/>
      <w:marRight w:val="0"/>
      <w:marTop w:val="0"/>
      <w:marBottom w:val="0"/>
      <w:divBdr>
        <w:top w:val="none" w:sz="0" w:space="0" w:color="auto"/>
        <w:left w:val="none" w:sz="0" w:space="0" w:color="auto"/>
        <w:bottom w:val="none" w:sz="0" w:space="0" w:color="auto"/>
        <w:right w:val="none" w:sz="0" w:space="0" w:color="auto"/>
      </w:divBdr>
    </w:div>
    <w:div w:id="642152040">
      <w:bodyDiv w:val="1"/>
      <w:marLeft w:val="0"/>
      <w:marRight w:val="0"/>
      <w:marTop w:val="0"/>
      <w:marBottom w:val="0"/>
      <w:divBdr>
        <w:top w:val="none" w:sz="0" w:space="0" w:color="auto"/>
        <w:left w:val="none" w:sz="0" w:space="0" w:color="auto"/>
        <w:bottom w:val="none" w:sz="0" w:space="0" w:color="auto"/>
        <w:right w:val="none" w:sz="0" w:space="0" w:color="auto"/>
      </w:divBdr>
    </w:div>
    <w:div w:id="668682206">
      <w:bodyDiv w:val="1"/>
      <w:marLeft w:val="0"/>
      <w:marRight w:val="0"/>
      <w:marTop w:val="0"/>
      <w:marBottom w:val="0"/>
      <w:divBdr>
        <w:top w:val="none" w:sz="0" w:space="0" w:color="auto"/>
        <w:left w:val="none" w:sz="0" w:space="0" w:color="auto"/>
        <w:bottom w:val="none" w:sz="0" w:space="0" w:color="auto"/>
        <w:right w:val="none" w:sz="0" w:space="0" w:color="auto"/>
      </w:divBdr>
    </w:div>
    <w:div w:id="698701305">
      <w:bodyDiv w:val="1"/>
      <w:marLeft w:val="0"/>
      <w:marRight w:val="0"/>
      <w:marTop w:val="0"/>
      <w:marBottom w:val="0"/>
      <w:divBdr>
        <w:top w:val="none" w:sz="0" w:space="0" w:color="auto"/>
        <w:left w:val="none" w:sz="0" w:space="0" w:color="auto"/>
        <w:bottom w:val="none" w:sz="0" w:space="0" w:color="auto"/>
        <w:right w:val="none" w:sz="0" w:space="0" w:color="auto"/>
      </w:divBdr>
    </w:div>
    <w:div w:id="800659126">
      <w:bodyDiv w:val="1"/>
      <w:marLeft w:val="0"/>
      <w:marRight w:val="0"/>
      <w:marTop w:val="0"/>
      <w:marBottom w:val="0"/>
      <w:divBdr>
        <w:top w:val="none" w:sz="0" w:space="0" w:color="auto"/>
        <w:left w:val="none" w:sz="0" w:space="0" w:color="auto"/>
        <w:bottom w:val="none" w:sz="0" w:space="0" w:color="auto"/>
        <w:right w:val="none" w:sz="0" w:space="0" w:color="auto"/>
      </w:divBdr>
    </w:div>
    <w:div w:id="815535468">
      <w:bodyDiv w:val="1"/>
      <w:marLeft w:val="0"/>
      <w:marRight w:val="0"/>
      <w:marTop w:val="0"/>
      <w:marBottom w:val="0"/>
      <w:divBdr>
        <w:top w:val="none" w:sz="0" w:space="0" w:color="auto"/>
        <w:left w:val="none" w:sz="0" w:space="0" w:color="auto"/>
        <w:bottom w:val="none" w:sz="0" w:space="0" w:color="auto"/>
        <w:right w:val="none" w:sz="0" w:space="0" w:color="auto"/>
      </w:divBdr>
    </w:div>
    <w:div w:id="860120859">
      <w:bodyDiv w:val="1"/>
      <w:marLeft w:val="0"/>
      <w:marRight w:val="0"/>
      <w:marTop w:val="0"/>
      <w:marBottom w:val="0"/>
      <w:divBdr>
        <w:top w:val="none" w:sz="0" w:space="0" w:color="auto"/>
        <w:left w:val="none" w:sz="0" w:space="0" w:color="auto"/>
        <w:bottom w:val="none" w:sz="0" w:space="0" w:color="auto"/>
        <w:right w:val="none" w:sz="0" w:space="0" w:color="auto"/>
      </w:divBdr>
    </w:div>
    <w:div w:id="897284567">
      <w:bodyDiv w:val="1"/>
      <w:marLeft w:val="0"/>
      <w:marRight w:val="0"/>
      <w:marTop w:val="0"/>
      <w:marBottom w:val="0"/>
      <w:divBdr>
        <w:top w:val="none" w:sz="0" w:space="0" w:color="auto"/>
        <w:left w:val="none" w:sz="0" w:space="0" w:color="auto"/>
        <w:bottom w:val="none" w:sz="0" w:space="0" w:color="auto"/>
        <w:right w:val="none" w:sz="0" w:space="0" w:color="auto"/>
      </w:divBdr>
    </w:div>
    <w:div w:id="921261040">
      <w:bodyDiv w:val="1"/>
      <w:marLeft w:val="0"/>
      <w:marRight w:val="0"/>
      <w:marTop w:val="0"/>
      <w:marBottom w:val="0"/>
      <w:divBdr>
        <w:top w:val="none" w:sz="0" w:space="0" w:color="auto"/>
        <w:left w:val="none" w:sz="0" w:space="0" w:color="auto"/>
        <w:bottom w:val="none" w:sz="0" w:space="0" w:color="auto"/>
        <w:right w:val="none" w:sz="0" w:space="0" w:color="auto"/>
      </w:divBdr>
    </w:div>
    <w:div w:id="939338440">
      <w:bodyDiv w:val="1"/>
      <w:marLeft w:val="0"/>
      <w:marRight w:val="0"/>
      <w:marTop w:val="0"/>
      <w:marBottom w:val="0"/>
      <w:divBdr>
        <w:top w:val="none" w:sz="0" w:space="0" w:color="auto"/>
        <w:left w:val="none" w:sz="0" w:space="0" w:color="auto"/>
        <w:bottom w:val="none" w:sz="0" w:space="0" w:color="auto"/>
        <w:right w:val="none" w:sz="0" w:space="0" w:color="auto"/>
      </w:divBdr>
    </w:div>
    <w:div w:id="946347570">
      <w:bodyDiv w:val="1"/>
      <w:marLeft w:val="0"/>
      <w:marRight w:val="0"/>
      <w:marTop w:val="0"/>
      <w:marBottom w:val="0"/>
      <w:divBdr>
        <w:top w:val="none" w:sz="0" w:space="0" w:color="auto"/>
        <w:left w:val="none" w:sz="0" w:space="0" w:color="auto"/>
        <w:bottom w:val="none" w:sz="0" w:space="0" w:color="auto"/>
        <w:right w:val="none" w:sz="0" w:space="0" w:color="auto"/>
      </w:divBdr>
    </w:div>
    <w:div w:id="951132399">
      <w:bodyDiv w:val="1"/>
      <w:marLeft w:val="0"/>
      <w:marRight w:val="0"/>
      <w:marTop w:val="0"/>
      <w:marBottom w:val="0"/>
      <w:divBdr>
        <w:top w:val="none" w:sz="0" w:space="0" w:color="auto"/>
        <w:left w:val="none" w:sz="0" w:space="0" w:color="auto"/>
        <w:bottom w:val="none" w:sz="0" w:space="0" w:color="auto"/>
        <w:right w:val="none" w:sz="0" w:space="0" w:color="auto"/>
      </w:divBdr>
    </w:div>
    <w:div w:id="968318341">
      <w:bodyDiv w:val="1"/>
      <w:marLeft w:val="0"/>
      <w:marRight w:val="0"/>
      <w:marTop w:val="0"/>
      <w:marBottom w:val="0"/>
      <w:divBdr>
        <w:top w:val="none" w:sz="0" w:space="0" w:color="auto"/>
        <w:left w:val="none" w:sz="0" w:space="0" w:color="auto"/>
        <w:bottom w:val="none" w:sz="0" w:space="0" w:color="auto"/>
        <w:right w:val="none" w:sz="0" w:space="0" w:color="auto"/>
      </w:divBdr>
    </w:div>
    <w:div w:id="979263962">
      <w:bodyDiv w:val="1"/>
      <w:marLeft w:val="0"/>
      <w:marRight w:val="0"/>
      <w:marTop w:val="0"/>
      <w:marBottom w:val="0"/>
      <w:divBdr>
        <w:top w:val="none" w:sz="0" w:space="0" w:color="auto"/>
        <w:left w:val="none" w:sz="0" w:space="0" w:color="auto"/>
        <w:bottom w:val="none" w:sz="0" w:space="0" w:color="auto"/>
        <w:right w:val="none" w:sz="0" w:space="0" w:color="auto"/>
      </w:divBdr>
    </w:div>
    <w:div w:id="990407305">
      <w:bodyDiv w:val="1"/>
      <w:marLeft w:val="0"/>
      <w:marRight w:val="0"/>
      <w:marTop w:val="0"/>
      <w:marBottom w:val="0"/>
      <w:divBdr>
        <w:top w:val="none" w:sz="0" w:space="0" w:color="auto"/>
        <w:left w:val="none" w:sz="0" w:space="0" w:color="auto"/>
        <w:bottom w:val="none" w:sz="0" w:space="0" w:color="auto"/>
        <w:right w:val="none" w:sz="0" w:space="0" w:color="auto"/>
      </w:divBdr>
    </w:div>
    <w:div w:id="1005792096">
      <w:bodyDiv w:val="1"/>
      <w:marLeft w:val="0"/>
      <w:marRight w:val="0"/>
      <w:marTop w:val="0"/>
      <w:marBottom w:val="0"/>
      <w:divBdr>
        <w:top w:val="none" w:sz="0" w:space="0" w:color="auto"/>
        <w:left w:val="none" w:sz="0" w:space="0" w:color="auto"/>
        <w:bottom w:val="none" w:sz="0" w:space="0" w:color="auto"/>
        <w:right w:val="none" w:sz="0" w:space="0" w:color="auto"/>
      </w:divBdr>
    </w:div>
    <w:div w:id="1031761413">
      <w:bodyDiv w:val="1"/>
      <w:marLeft w:val="0"/>
      <w:marRight w:val="0"/>
      <w:marTop w:val="0"/>
      <w:marBottom w:val="0"/>
      <w:divBdr>
        <w:top w:val="none" w:sz="0" w:space="0" w:color="auto"/>
        <w:left w:val="none" w:sz="0" w:space="0" w:color="auto"/>
        <w:bottom w:val="none" w:sz="0" w:space="0" w:color="auto"/>
        <w:right w:val="none" w:sz="0" w:space="0" w:color="auto"/>
      </w:divBdr>
    </w:div>
    <w:div w:id="1042100409">
      <w:bodyDiv w:val="1"/>
      <w:marLeft w:val="0"/>
      <w:marRight w:val="0"/>
      <w:marTop w:val="0"/>
      <w:marBottom w:val="0"/>
      <w:divBdr>
        <w:top w:val="none" w:sz="0" w:space="0" w:color="auto"/>
        <w:left w:val="none" w:sz="0" w:space="0" w:color="auto"/>
        <w:bottom w:val="none" w:sz="0" w:space="0" w:color="auto"/>
        <w:right w:val="none" w:sz="0" w:space="0" w:color="auto"/>
      </w:divBdr>
    </w:div>
    <w:div w:id="1045059950">
      <w:bodyDiv w:val="1"/>
      <w:marLeft w:val="0"/>
      <w:marRight w:val="0"/>
      <w:marTop w:val="0"/>
      <w:marBottom w:val="0"/>
      <w:divBdr>
        <w:top w:val="none" w:sz="0" w:space="0" w:color="auto"/>
        <w:left w:val="none" w:sz="0" w:space="0" w:color="auto"/>
        <w:bottom w:val="none" w:sz="0" w:space="0" w:color="auto"/>
        <w:right w:val="none" w:sz="0" w:space="0" w:color="auto"/>
      </w:divBdr>
    </w:div>
    <w:div w:id="1053384948">
      <w:bodyDiv w:val="1"/>
      <w:marLeft w:val="0"/>
      <w:marRight w:val="0"/>
      <w:marTop w:val="0"/>
      <w:marBottom w:val="0"/>
      <w:divBdr>
        <w:top w:val="none" w:sz="0" w:space="0" w:color="auto"/>
        <w:left w:val="none" w:sz="0" w:space="0" w:color="auto"/>
        <w:bottom w:val="none" w:sz="0" w:space="0" w:color="auto"/>
        <w:right w:val="none" w:sz="0" w:space="0" w:color="auto"/>
      </w:divBdr>
    </w:div>
    <w:div w:id="1072851140">
      <w:bodyDiv w:val="1"/>
      <w:marLeft w:val="0"/>
      <w:marRight w:val="0"/>
      <w:marTop w:val="0"/>
      <w:marBottom w:val="0"/>
      <w:divBdr>
        <w:top w:val="none" w:sz="0" w:space="0" w:color="auto"/>
        <w:left w:val="none" w:sz="0" w:space="0" w:color="auto"/>
        <w:bottom w:val="none" w:sz="0" w:space="0" w:color="auto"/>
        <w:right w:val="none" w:sz="0" w:space="0" w:color="auto"/>
      </w:divBdr>
    </w:div>
    <w:div w:id="1121805498">
      <w:bodyDiv w:val="1"/>
      <w:marLeft w:val="0"/>
      <w:marRight w:val="0"/>
      <w:marTop w:val="0"/>
      <w:marBottom w:val="0"/>
      <w:divBdr>
        <w:top w:val="none" w:sz="0" w:space="0" w:color="auto"/>
        <w:left w:val="none" w:sz="0" w:space="0" w:color="auto"/>
        <w:bottom w:val="none" w:sz="0" w:space="0" w:color="auto"/>
        <w:right w:val="none" w:sz="0" w:space="0" w:color="auto"/>
      </w:divBdr>
    </w:div>
    <w:div w:id="1134519197">
      <w:bodyDiv w:val="1"/>
      <w:marLeft w:val="0"/>
      <w:marRight w:val="0"/>
      <w:marTop w:val="0"/>
      <w:marBottom w:val="0"/>
      <w:divBdr>
        <w:top w:val="none" w:sz="0" w:space="0" w:color="auto"/>
        <w:left w:val="none" w:sz="0" w:space="0" w:color="auto"/>
        <w:bottom w:val="none" w:sz="0" w:space="0" w:color="auto"/>
        <w:right w:val="none" w:sz="0" w:space="0" w:color="auto"/>
      </w:divBdr>
    </w:div>
    <w:div w:id="1190604304">
      <w:bodyDiv w:val="1"/>
      <w:marLeft w:val="0"/>
      <w:marRight w:val="0"/>
      <w:marTop w:val="0"/>
      <w:marBottom w:val="0"/>
      <w:divBdr>
        <w:top w:val="none" w:sz="0" w:space="0" w:color="auto"/>
        <w:left w:val="none" w:sz="0" w:space="0" w:color="auto"/>
        <w:bottom w:val="none" w:sz="0" w:space="0" w:color="auto"/>
        <w:right w:val="none" w:sz="0" w:space="0" w:color="auto"/>
      </w:divBdr>
    </w:div>
    <w:div w:id="1215002349">
      <w:bodyDiv w:val="1"/>
      <w:marLeft w:val="0"/>
      <w:marRight w:val="0"/>
      <w:marTop w:val="0"/>
      <w:marBottom w:val="0"/>
      <w:divBdr>
        <w:top w:val="none" w:sz="0" w:space="0" w:color="auto"/>
        <w:left w:val="none" w:sz="0" w:space="0" w:color="auto"/>
        <w:bottom w:val="none" w:sz="0" w:space="0" w:color="auto"/>
        <w:right w:val="none" w:sz="0" w:space="0" w:color="auto"/>
      </w:divBdr>
    </w:div>
    <w:div w:id="1215852917">
      <w:bodyDiv w:val="1"/>
      <w:marLeft w:val="0"/>
      <w:marRight w:val="0"/>
      <w:marTop w:val="0"/>
      <w:marBottom w:val="0"/>
      <w:divBdr>
        <w:top w:val="none" w:sz="0" w:space="0" w:color="auto"/>
        <w:left w:val="none" w:sz="0" w:space="0" w:color="auto"/>
        <w:bottom w:val="none" w:sz="0" w:space="0" w:color="auto"/>
        <w:right w:val="none" w:sz="0" w:space="0" w:color="auto"/>
      </w:divBdr>
    </w:div>
    <w:div w:id="1224026137">
      <w:bodyDiv w:val="1"/>
      <w:marLeft w:val="0"/>
      <w:marRight w:val="0"/>
      <w:marTop w:val="0"/>
      <w:marBottom w:val="0"/>
      <w:divBdr>
        <w:top w:val="none" w:sz="0" w:space="0" w:color="auto"/>
        <w:left w:val="none" w:sz="0" w:space="0" w:color="auto"/>
        <w:bottom w:val="none" w:sz="0" w:space="0" w:color="auto"/>
        <w:right w:val="none" w:sz="0" w:space="0" w:color="auto"/>
      </w:divBdr>
    </w:div>
    <w:div w:id="1252007179">
      <w:bodyDiv w:val="1"/>
      <w:marLeft w:val="0"/>
      <w:marRight w:val="0"/>
      <w:marTop w:val="0"/>
      <w:marBottom w:val="0"/>
      <w:divBdr>
        <w:top w:val="none" w:sz="0" w:space="0" w:color="auto"/>
        <w:left w:val="none" w:sz="0" w:space="0" w:color="auto"/>
        <w:bottom w:val="none" w:sz="0" w:space="0" w:color="auto"/>
        <w:right w:val="none" w:sz="0" w:space="0" w:color="auto"/>
      </w:divBdr>
    </w:div>
    <w:div w:id="1268854671">
      <w:bodyDiv w:val="1"/>
      <w:marLeft w:val="0"/>
      <w:marRight w:val="0"/>
      <w:marTop w:val="0"/>
      <w:marBottom w:val="0"/>
      <w:divBdr>
        <w:top w:val="none" w:sz="0" w:space="0" w:color="auto"/>
        <w:left w:val="none" w:sz="0" w:space="0" w:color="auto"/>
        <w:bottom w:val="none" w:sz="0" w:space="0" w:color="auto"/>
        <w:right w:val="none" w:sz="0" w:space="0" w:color="auto"/>
      </w:divBdr>
      <w:divsChild>
        <w:div w:id="245846434">
          <w:marLeft w:val="0"/>
          <w:marRight w:val="0"/>
          <w:marTop w:val="0"/>
          <w:marBottom w:val="0"/>
          <w:divBdr>
            <w:top w:val="none" w:sz="0" w:space="0" w:color="auto"/>
            <w:left w:val="none" w:sz="0" w:space="0" w:color="auto"/>
            <w:bottom w:val="none" w:sz="0" w:space="0" w:color="auto"/>
            <w:right w:val="none" w:sz="0" w:space="0" w:color="auto"/>
          </w:divBdr>
        </w:div>
        <w:div w:id="1246837541">
          <w:marLeft w:val="0"/>
          <w:marRight w:val="0"/>
          <w:marTop w:val="0"/>
          <w:marBottom w:val="0"/>
          <w:divBdr>
            <w:top w:val="none" w:sz="0" w:space="0" w:color="auto"/>
            <w:left w:val="none" w:sz="0" w:space="0" w:color="auto"/>
            <w:bottom w:val="none" w:sz="0" w:space="0" w:color="auto"/>
            <w:right w:val="none" w:sz="0" w:space="0" w:color="auto"/>
          </w:divBdr>
        </w:div>
        <w:div w:id="1833831871">
          <w:marLeft w:val="0"/>
          <w:marRight w:val="0"/>
          <w:marTop w:val="0"/>
          <w:marBottom w:val="0"/>
          <w:divBdr>
            <w:top w:val="none" w:sz="0" w:space="0" w:color="auto"/>
            <w:left w:val="none" w:sz="0" w:space="0" w:color="auto"/>
            <w:bottom w:val="none" w:sz="0" w:space="0" w:color="auto"/>
            <w:right w:val="none" w:sz="0" w:space="0" w:color="auto"/>
          </w:divBdr>
        </w:div>
        <w:div w:id="1860848797">
          <w:marLeft w:val="0"/>
          <w:marRight w:val="0"/>
          <w:marTop w:val="0"/>
          <w:marBottom w:val="0"/>
          <w:divBdr>
            <w:top w:val="none" w:sz="0" w:space="0" w:color="auto"/>
            <w:left w:val="none" w:sz="0" w:space="0" w:color="auto"/>
            <w:bottom w:val="none" w:sz="0" w:space="0" w:color="auto"/>
            <w:right w:val="none" w:sz="0" w:space="0" w:color="auto"/>
          </w:divBdr>
        </w:div>
        <w:div w:id="1871524787">
          <w:marLeft w:val="0"/>
          <w:marRight w:val="0"/>
          <w:marTop w:val="0"/>
          <w:marBottom w:val="0"/>
          <w:divBdr>
            <w:top w:val="none" w:sz="0" w:space="0" w:color="auto"/>
            <w:left w:val="none" w:sz="0" w:space="0" w:color="auto"/>
            <w:bottom w:val="none" w:sz="0" w:space="0" w:color="auto"/>
            <w:right w:val="none" w:sz="0" w:space="0" w:color="auto"/>
          </w:divBdr>
        </w:div>
        <w:div w:id="1900704365">
          <w:marLeft w:val="0"/>
          <w:marRight w:val="0"/>
          <w:marTop w:val="0"/>
          <w:marBottom w:val="0"/>
          <w:divBdr>
            <w:top w:val="none" w:sz="0" w:space="0" w:color="auto"/>
            <w:left w:val="none" w:sz="0" w:space="0" w:color="auto"/>
            <w:bottom w:val="none" w:sz="0" w:space="0" w:color="auto"/>
            <w:right w:val="none" w:sz="0" w:space="0" w:color="auto"/>
          </w:divBdr>
        </w:div>
      </w:divsChild>
    </w:div>
    <w:div w:id="1313022392">
      <w:bodyDiv w:val="1"/>
      <w:marLeft w:val="0"/>
      <w:marRight w:val="0"/>
      <w:marTop w:val="0"/>
      <w:marBottom w:val="0"/>
      <w:divBdr>
        <w:top w:val="none" w:sz="0" w:space="0" w:color="auto"/>
        <w:left w:val="none" w:sz="0" w:space="0" w:color="auto"/>
        <w:bottom w:val="none" w:sz="0" w:space="0" w:color="auto"/>
        <w:right w:val="none" w:sz="0" w:space="0" w:color="auto"/>
      </w:divBdr>
    </w:div>
    <w:div w:id="1314598406">
      <w:bodyDiv w:val="1"/>
      <w:marLeft w:val="0"/>
      <w:marRight w:val="0"/>
      <w:marTop w:val="0"/>
      <w:marBottom w:val="0"/>
      <w:divBdr>
        <w:top w:val="none" w:sz="0" w:space="0" w:color="auto"/>
        <w:left w:val="none" w:sz="0" w:space="0" w:color="auto"/>
        <w:bottom w:val="none" w:sz="0" w:space="0" w:color="auto"/>
        <w:right w:val="none" w:sz="0" w:space="0" w:color="auto"/>
      </w:divBdr>
    </w:div>
    <w:div w:id="1326125734">
      <w:bodyDiv w:val="1"/>
      <w:marLeft w:val="0"/>
      <w:marRight w:val="0"/>
      <w:marTop w:val="0"/>
      <w:marBottom w:val="0"/>
      <w:divBdr>
        <w:top w:val="none" w:sz="0" w:space="0" w:color="auto"/>
        <w:left w:val="none" w:sz="0" w:space="0" w:color="auto"/>
        <w:bottom w:val="none" w:sz="0" w:space="0" w:color="auto"/>
        <w:right w:val="none" w:sz="0" w:space="0" w:color="auto"/>
      </w:divBdr>
    </w:div>
    <w:div w:id="1328511802">
      <w:bodyDiv w:val="1"/>
      <w:marLeft w:val="0"/>
      <w:marRight w:val="0"/>
      <w:marTop w:val="0"/>
      <w:marBottom w:val="0"/>
      <w:divBdr>
        <w:top w:val="none" w:sz="0" w:space="0" w:color="auto"/>
        <w:left w:val="none" w:sz="0" w:space="0" w:color="auto"/>
        <w:bottom w:val="none" w:sz="0" w:space="0" w:color="auto"/>
        <w:right w:val="none" w:sz="0" w:space="0" w:color="auto"/>
      </w:divBdr>
    </w:div>
    <w:div w:id="1349022559">
      <w:bodyDiv w:val="1"/>
      <w:marLeft w:val="0"/>
      <w:marRight w:val="0"/>
      <w:marTop w:val="0"/>
      <w:marBottom w:val="0"/>
      <w:divBdr>
        <w:top w:val="none" w:sz="0" w:space="0" w:color="auto"/>
        <w:left w:val="none" w:sz="0" w:space="0" w:color="auto"/>
        <w:bottom w:val="none" w:sz="0" w:space="0" w:color="auto"/>
        <w:right w:val="none" w:sz="0" w:space="0" w:color="auto"/>
      </w:divBdr>
    </w:div>
    <w:div w:id="1353066627">
      <w:bodyDiv w:val="1"/>
      <w:marLeft w:val="0"/>
      <w:marRight w:val="0"/>
      <w:marTop w:val="0"/>
      <w:marBottom w:val="0"/>
      <w:divBdr>
        <w:top w:val="none" w:sz="0" w:space="0" w:color="auto"/>
        <w:left w:val="none" w:sz="0" w:space="0" w:color="auto"/>
        <w:bottom w:val="none" w:sz="0" w:space="0" w:color="auto"/>
        <w:right w:val="none" w:sz="0" w:space="0" w:color="auto"/>
      </w:divBdr>
    </w:div>
    <w:div w:id="1385761640">
      <w:bodyDiv w:val="1"/>
      <w:marLeft w:val="0"/>
      <w:marRight w:val="0"/>
      <w:marTop w:val="0"/>
      <w:marBottom w:val="0"/>
      <w:divBdr>
        <w:top w:val="none" w:sz="0" w:space="0" w:color="auto"/>
        <w:left w:val="none" w:sz="0" w:space="0" w:color="auto"/>
        <w:bottom w:val="none" w:sz="0" w:space="0" w:color="auto"/>
        <w:right w:val="none" w:sz="0" w:space="0" w:color="auto"/>
      </w:divBdr>
    </w:div>
    <w:div w:id="1399866315">
      <w:bodyDiv w:val="1"/>
      <w:marLeft w:val="0"/>
      <w:marRight w:val="0"/>
      <w:marTop w:val="0"/>
      <w:marBottom w:val="0"/>
      <w:divBdr>
        <w:top w:val="none" w:sz="0" w:space="0" w:color="auto"/>
        <w:left w:val="none" w:sz="0" w:space="0" w:color="auto"/>
        <w:bottom w:val="none" w:sz="0" w:space="0" w:color="auto"/>
        <w:right w:val="none" w:sz="0" w:space="0" w:color="auto"/>
      </w:divBdr>
    </w:div>
    <w:div w:id="1408459153">
      <w:bodyDiv w:val="1"/>
      <w:marLeft w:val="0"/>
      <w:marRight w:val="0"/>
      <w:marTop w:val="0"/>
      <w:marBottom w:val="0"/>
      <w:divBdr>
        <w:top w:val="none" w:sz="0" w:space="0" w:color="auto"/>
        <w:left w:val="none" w:sz="0" w:space="0" w:color="auto"/>
        <w:bottom w:val="none" w:sz="0" w:space="0" w:color="auto"/>
        <w:right w:val="none" w:sz="0" w:space="0" w:color="auto"/>
      </w:divBdr>
    </w:div>
    <w:div w:id="1437362666">
      <w:bodyDiv w:val="1"/>
      <w:marLeft w:val="0"/>
      <w:marRight w:val="0"/>
      <w:marTop w:val="0"/>
      <w:marBottom w:val="0"/>
      <w:divBdr>
        <w:top w:val="none" w:sz="0" w:space="0" w:color="auto"/>
        <w:left w:val="none" w:sz="0" w:space="0" w:color="auto"/>
        <w:bottom w:val="none" w:sz="0" w:space="0" w:color="auto"/>
        <w:right w:val="none" w:sz="0" w:space="0" w:color="auto"/>
      </w:divBdr>
    </w:div>
    <w:div w:id="1459568712">
      <w:bodyDiv w:val="1"/>
      <w:marLeft w:val="0"/>
      <w:marRight w:val="0"/>
      <w:marTop w:val="0"/>
      <w:marBottom w:val="0"/>
      <w:divBdr>
        <w:top w:val="none" w:sz="0" w:space="0" w:color="auto"/>
        <w:left w:val="none" w:sz="0" w:space="0" w:color="auto"/>
        <w:bottom w:val="none" w:sz="0" w:space="0" w:color="auto"/>
        <w:right w:val="none" w:sz="0" w:space="0" w:color="auto"/>
      </w:divBdr>
    </w:div>
    <w:div w:id="1466700007">
      <w:bodyDiv w:val="1"/>
      <w:marLeft w:val="0"/>
      <w:marRight w:val="0"/>
      <w:marTop w:val="0"/>
      <w:marBottom w:val="0"/>
      <w:divBdr>
        <w:top w:val="none" w:sz="0" w:space="0" w:color="auto"/>
        <w:left w:val="none" w:sz="0" w:space="0" w:color="auto"/>
        <w:bottom w:val="none" w:sz="0" w:space="0" w:color="auto"/>
        <w:right w:val="none" w:sz="0" w:space="0" w:color="auto"/>
      </w:divBdr>
    </w:div>
    <w:div w:id="1467118154">
      <w:bodyDiv w:val="1"/>
      <w:marLeft w:val="0"/>
      <w:marRight w:val="0"/>
      <w:marTop w:val="0"/>
      <w:marBottom w:val="0"/>
      <w:divBdr>
        <w:top w:val="none" w:sz="0" w:space="0" w:color="auto"/>
        <w:left w:val="none" w:sz="0" w:space="0" w:color="auto"/>
        <w:bottom w:val="none" w:sz="0" w:space="0" w:color="auto"/>
        <w:right w:val="none" w:sz="0" w:space="0" w:color="auto"/>
      </w:divBdr>
    </w:div>
    <w:div w:id="1482505159">
      <w:bodyDiv w:val="1"/>
      <w:marLeft w:val="0"/>
      <w:marRight w:val="0"/>
      <w:marTop w:val="0"/>
      <w:marBottom w:val="0"/>
      <w:divBdr>
        <w:top w:val="none" w:sz="0" w:space="0" w:color="auto"/>
        <w:left w:val="none" w:sz="0" w:space="0" w:color="auto"/>
        <w:bottom w:val="none" w:sz="0" w:space="0" w:color="auto"/>
        <w:right w:val="none" w:sz="0" w:space="0" w:color="auto"/>
      </w:divBdr>
    </w:div>
    <w:div w:id="1501509567">
      <w:bodyDiv w:val="1"/>
      <w:marLeft w:val="0"/>
      <w:marRight w:val="0"/>
      <w:marTop w:val="0"/>
      <w:marBottom w:val="0"/>
      <w:divBdr>
        <w:top w:val="none" w:sz="0" w:space="0" w:color="auto"/>
        <w:left w:val="none" w:sz="0" w:space="0" w:color="auto"/>
        <w:bottom w:val="none" w:sz="0" w:space="0" w:color="auto"/>
        <w:right w:val="none" w:sz="0" w:space="0" w:color="auto"/>
      </w:divBdr>
    </w:div>
    <w:div w:id="1535997134">
      <w:bodyDiv w:val="1"/>
      <w:marLeft w:val="0"/>
      <w:marRight w:val="0"/>
      <w:marTop w:val="0"/>
      <w:marBottom w:val="0"/>
      <w:divBdr>
        <w:top w:val="none" w:sz="0" w:space="0" w:color="auto"/>
        <w:left w:val="none" w:sz="0" w:space="0" w:color="auto"/>
        <w:bottom w:val="none" w:sz="0" w:space="0" w:color="auto"/>
        <w:right w:val="none" w:sz="0" w:space="0" w:color="auto"/>
      </w:divBdr>
    </w:div>
    <w:div w:id="1564098754">
      <w:bodyDiv w:val="1"/>
      <w:marLeft w:val="0"/>
      <w:marRight w:val="0"/>
      <w:marTop w:val="0"/>
      <w:marBottom w:val="0"/>
      <w:divBdr>
        <w:top w:val="none" w:sz="0" w:space="0" w:color="auto"/>
        <w:left w:val="none" w:sz="0" w:space="0" w:color="auto"/>
        <w:bottom w:val="none" w:sz="0" w:space="0" w:color="auto"/>
        <w:right w:val="none" w:sz="0" w:space="0" w:color="auto"/>
      </w:divBdr>
    </w:div>
    <w:div w:id="1571117664">
      <w:bodyDiv w:val="1"/>
      <w:marLeft w:val="0"/>
      <w:marRight w:val="0"/>
      <w:marTop w:val="0"/>
      <w:marBottom w:val="0"/>
      <w:divBdr>
        <w:top w:val="none" w:sz="0" w:space="0" w:color="auto"/>
        <w:left w:val="none" w:sz="0" w:space="0" w:color="auto"/>
        <w:bottom w:val="none" w:sz="0" w:space="0" w:color="auto"/>
        <w:right w:val="none" w:sz="0" w:space="0" w:color="auto"/>
      </w:divBdr>
    </w:div>
    <w:div w:id="1602293661">
      <w:bodyDiv w:val="1"/>
      <w:marLeft w:val="0"/>
      <w:marRight w:val="0"/>
      <w:marTop w:val="0"/>
      <w:marBottom w:val="0"/>
      <w:divBdr>
        <w:top w:val="none" w:sz="0" w:space="0" w:color="auto"/>
        <w:left w:val="none" w:sz="0" w:space="0" w:color="auto"/>
        <w:bottom w:val="none" w:sz="0" w:space="0" w:color="auto"/>
        <w:right w:val="none" w:sz="0" w:space="0" w:color="auto"/>
      </w:divBdr>
    </w:div>
    <w:div w:id="1636522276">
      <w:bodyDiv w:val="1"/>
      <w:marLeft w:val="0"/>
      <w:marRight w:val="0"/>
      <w:marTop w:val="0"/>
      <w:marBottom w:val="0"/>
      <w:divBdr>
        <w:top w:val="none" w:sz="0" w:space="0" w:color="auto"/>
        <w:left w:val="none" w:sz="0" w:space="0" w:color="auto"/>
        <w:bottom w:val="none" w:sz="0" w:space="0" w:color="auto"/>
        <w:right w:val="none" w:sz="0" w:space="0" w:color="auto"/>
      </w:divBdr>
    </w:div>
    <w:div w:id="1682314249">
      <w:bodyDiv w:val="1"/>
      <w:marLeft w:val="0"/>
      <w:marRight w:val="0"/>
      <w:marTop w:val="0"/>
      <w:marBottom w:val="0"/>
      <w:divBdr>
        <w:top w:val="none" w:sz="0" w:space="0" w:color="auto"/>
        <w:left w:val="none" w:sz="0" w:space="0" w:color="auto"/>
        <w:bottom w:val="none" w:sz="0" w:space="0" w:color="auto"/>
        <w:right w:val="none" w:sz="0" w:space="0" w:color="auto"/>
      </w:divBdr>
    </w:div>
    <w:div w:id="1720936740">
      <w:bodyDiv w:val="1"/>
      <w:marLeft w:val="0"/>
      <w:marRight w:val="0"/>
      <w:marTop w:val="0"/>
      <w:marBottom w:val="0"/>
      <w:divBdr>
        <w:top w:val="none" w:sz="0" w:space="0" w:color="auto"/>
        <w:left w:val="none" w:sz="0" w:space="0" w:color="auto"/>
        <w:bottom w:val="none" w:sz="0" w:space="0" w:color="auto"/>
        <w:right w:val="none" w:sz="0" w:space="0" w:color="auto"/>
      </w:divBdr>
    </w:div>
    <w:div w:id="1738504676">
      <w:bodyDiv w:val="1"/>
      <w:marLeft w:val="0"/>
      <w:marRight w:val="0"/>
      <w:marTop w:val="0"/>
      <w:marBottom w:val="0"/>
      <w:divBdr>
        <w:top w:val="none" w:sz="0" w:space="0" w:color="auto"/>
        <w:left w:val="none" w:sz="0" w:space="0" w:color="auto"/>
        <w:bottom w:val="none" w:sz="0" w:space="0" w:color="auto"/>
        <w:right w:val="none" w:sz="0" w:space="0" w:color="auto"/>
      </w:divBdr>
    </w:div>
    <w:div w:id="1890727226">
      <w:bodyDiv w:val="1"/>
      <w:marLeft w:val="0"/>
      <w:marRight w:val="0"/>
      <w:marTop w:val="0"/>
      <w:marBottom w:val="0"/>
      <w:divBdr>
        <w:top w:val="none" w:sz="0" w:space="0" w:color="auto"/>
        <w:left w:val="none" w:sz="0" w:space="0" w:color="auto"/>
        <w:bottom w:val="none" w:sz="0" w:space="0" w:color="auto"/>
        <w:right w:val="none" w:sz="0" w:space="0" w:color="auto"/>
      </w:divBdr>
    </w:div>
    <w:div w:id="1908683386">
      <w:bodyDiv w:val="1"/>
      <w:marLeft w:val="0"/>
      <w:marRight w:val="0"/>
      <w:marTop w:val="0"/>
      <w:marBottom w:val="0"/>
      <w:divBdr>
        <w:top w:val="none" w:sz="0" w:space="0" w:color="auto"/>
        <w:left w:val="none" w:sz="0" w:space="0" w:color="auto"/>
        <w:bottom w:val="none" w:sz="0" w:space="0" w:color="auto"/>
        <w:right w:val="none" w:sz="0" w:space="0" w:color="auto"/>
      </w:divBdr>
    </w:div>
    <w:div w:id="1957179472">
      <w:bodyDiv w:val="1"/>
      <w:marLeft w:val="0"/>
      <w:marRight w:val="0"/>
      <w:marTop w:val="0"/>
      <w:marBottom w:val="0"/>
      <w:divBdr>
        <w:top w:val="none" w:sz="0" w:space="0" w:color="auto"/>
        <w:left w:val="none" w:sz="0" w:space="0" w:color="auto"/>
        <w:bottom w:val="none" w:sz="0" w:space="0" w:color="auto"/>
        <w:right w:val="none" w:sz="0" w:space="0" w:color="auto"/>
      </w:divBdr>
    </w:div>
    <w:div w:id="2055155790">
      <w:bodyDiv w:val="1"/>
      <w:marLeft w:val="0"/>
      <w:marRight w:val="0"/>
      <w:marTop w:val="0"/>
      <w:marBottom w:val="0"/>
      <w:divBdr>
        <w:top w:val="none" w:sz="0" w:space="0" w:color="auto"/>
        <w:left w:val="none" w:sz="0" w:space="0" w:color="auto"/>
        <w:bottom w:val="none" w:sz="0" w:space="0" w:color="auto"/>
        <w:right w:val="none" w:sz="0" w:space="0" w:color="auto"/>
      </w:divBdr>
    </w:div>
    <w:div w:id="2124421561">
      <w:bodyDiv w:val="1"/>
      <w:marLeft w:val="0"/>
      <w:marRight w:val="0"/>
      <w:marTop w:val="0"/>
      <w:marBottom w:val="0"/>
      <w:divBdr>
        <w:top w:val="none" w:sz="0" w:space="0" w:color="auto"/>
        <w:left w:val="none" w:sz="0" w:space="0" w:color="auto"/>
        <w:bottom w:val="none" w:sz="0" w:space="0" w:color="auto"/>
        <w:right w:val="none" w:sz="0" w:space="0" w:color="auto"/>
      </w:divBdr>
    </w:div>
    <w:div w:id="2125034924">
      <w:bodyDiv w:val="1"/>
      <w:marLeft w:val="0"/>
      <w:marRight w:val="0"/>
      <w:marTop w:val="0"/>
      <w:marBottom w:val="0"/>
      <w:divBdr>
        <w:top w:val="none" w:sz="0" w:space="0" w:color="auto"/>
        <w:left w:val="none" w:sz="0" w:space="0" w:color="auto"/>
        <w:bottom w:val="none" w:sz="0" w:space="0" w:color="auto"/>
        <w:right w:val="none" w:sz="0" w:space="0" w:color="auto"/>
      </w:divBdr>
      <w:divsChild>
        <w:div w:id="534343257">
          <w:marLeft w:val="0"/>
          <w:marRight w:val="0"/>
          <w:marTop w:val="0"/>
          <w:marBottom w:val="0"/>
          <w:divBdr>
            <w:top w:val="none" w:sz="0" w:space="0" w:color="auto"/>
            <w:left w:val="none" w:sz="0" w:space="0" w:color="auto"/>
            <w:bottom w:val="none" w:sz="0" w:space="0" w:color="auto"/>
            <w:right w:val="none" w:sz="0" w:space="0" w:color="auto"/>
          </w:divBdr>
          <w:divsChild>
            <w:div w:id="287205489">
              <w:marLeft w:val="0"/>
              <w:marRight w:val="0"/>
              <w:marTop w:val="0"/>
              <w:marBottom w:val="0"/>
              <w:divBdr>
                <w:top w:val="none" w:sz="0" w:space="0" w:color="auto"/>
                <w:left w:val="none" w:sz="0" w:space="0" w:color="auto"/>
                <w:bottom w:val="none" w:sz="0" w:space="0" w:color="auto"/>
                <w:right w:val="none" w:sz="0" w:space="0" w:color="auto"/>
              </w:divBdr>
            </w:div>
            <w:div w:id="1360738721">
              <w:marLeft w:val="0"/>
              <w:marRight w:val="0"/>
              <w:marTop w:val="0"/>
              <w:marBottom w:val="0"/>
              <w:divBdr>
                <w:top w:val="none" w:sz="0" w:space="0" w:color="auto"/>
                <w:left w:val="none" w:sz="0" w:space="0" w:color="auto"/>
                <w:bottom w:val="none" w:sz="0" w:space="0" w:color="auto"/>
                <w:right w:val="none" w:sz="0" w:space="0" w:color="auto"/>
              </w:divBdr>
            </w:div>
            <w:div w:id="1851916339">
              <w:marLeft w:val="0"/>
              <w:marRight w:val="0"/>
              <w:marTop w:val="0"/>
              <w:marBottom w:val="0"/>
              <w:divBdr>
                <w:top w:val="none" w:sz="0" w:space="0" w:color="auto"/>
                <w:left w:val="none" w:sz="0" w:space="0" w:color="auto"/>
                <w:bottom w:val="none" w:sz="0" w:space="0" w:color="auto"/>
                <w:right w:val="none" w:sz="0" w:space="0" w:color="auto"/>
              </w:divBdr>
            </w:div>
            <w:div w:id="1881238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u.wikipedia.org/wiki/%D0%91%D1%80%D0%B0%D1%82%D1%81%D0%BA"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footnotes" Target="footnotes.xml"/><Relationship Id="rId12" Type="http://schemas.openxmlformats.org/officeDocument/2006/relationships/hyperlink" Target="https://ru.wikipedia.org/wiki/%D0%A2%D0%B0%D0%B9%D1%88%D0%B5%D1%82" TargetMode="External"/><Relationship Id="rId17" Type="http://schemas.openxmlformats.org/officeDocument/2006/relationships/chart" Target="charts/chart1.xml"/><Relationship Id="rId2" Type="http://schemas.openxmlformats.org/officeDocument/2006/relationships/numbering" Target="numbering.xml"/><Relationship Id="rId16" Type="http://schemas.openxmlformats.org/officeDocument/2006/relationships/hyperlink" Target="https://ru.wikipedia.org/wiki/%D0%9A%D0%B8%D1%80%D0%B5%D0%BD%D1%81%D0%BA"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ru.wikipedia.org/wiki/%D0%98%D1%80%D0%BA%D1%83%D1%82%D1%81%D0%BA" TargetMode="External"/><Relationship Id="rId5" Type="http://schemas.openxmlformats.org/officeDocument/2006/relationships/settings" Target="settings.xml"/><Relationship Id="rId15" Type="http://schemas.openxmlformats.org/officeDocument/2006/relationships/hyperlink" Target="https://ru.wikipedia.org/wiki/%D0%96%D0%B5%D0%BB%D0%B5%D0%B7%D0%BD%D0%BE%D0%B3%D0%BE%D1%80%D1%81%D0%BA-%D0%98%D0%BB%D0%B8%D0%BC%D1%81%D0%BA%D0%B8%D0%B9" TargetMode="External"/><Relationship Id="rId23" Type="http://schemas.openxmlformats.org/officeDocument/2006/relationships/theme" Target="theme/theme1.xml"/><Relationship Id="rId10" Type="http://schemas.openxmlformats.org/officeDocument/2006/relationships/hyperlink" Target="https://ru.wikipedia.org/wiki/%D0%92%D0%BE%D1%81%D1%82%D0%BE%D1%87%D0%BD%D0%B0%D1%8F_%D0%A1%D0%B8%D0%B1%D0%B8%D1%80%D1%8C" TargetMode="External"/><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ru.wikipedia.org/wiki/%D0%A2%D1%83%D0%BB%D1%83%D0%BD" TargetMode="External"/><Relationship Id="rId22" Type="http://schemas.openxmlformats.org/officeDocument/2006/relationships/fontTable" Target="fontTable.xml"/></Relationships>
</file>

<file path=word/charts/_rels/chart1.xml.rels><?xml version="1.0" encoding="UTF-8" standalone="yes"?>
<Relationships xmlns="http://schemas.openxmlformats.org/package/2006/relationships"><Relationship Id="rId2" Type="http://schemas.openxmlformats.org/officeDocument/2006/relationships/oleObject" Target="file:///C:\Users\User\Desktop\&#1089;&#1101;&#1088;%20&#1050;&#1091;&#1079;&#1100;&#1084;&#1072;\&#1057;&#1069;&#1056;\2021%20&#1075;&#1086;&#1076;\2021\2021%20&#1091;&#1090;&#1086;&#1095;&#1085;..xls" TargetMode="External"/><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26"/>
    </mc:Choice>
    <mc:Fallback>
      <c:style val="26"/>
    </mc:Fallback>
  </mc:AlternateContent>
  <c:clrMapOvr bg1="lt1" tx1="dk1" bg2="lt2" tx2="dk2" accent1="accent1" accent2="accent2" accent3="accent3" accent4="accent4" accent5="accent5" accent6="accent6" hlink="hlink" folHlink="folHlink"/>
  <c:chart>
    <c:title>
      <c:overlay val="0"/>
      <c:txPr>
        <a:bodyPr/>
        <a:lstStyle/>
        <a:p>
          <a:pPr>
            <a:defRPr sz="1800" b="1" i="0" u="none" strike="noStrike" baseline="0">
              <a:solidFill>
                <a:srgbClr val="000000"/>
              </a:solidFill>
              <a:latin typeface="Calibri"/>
              <a:ea typeface="Calibri"/>
              <a:cs typeface="Calibri"/>
            </a:defRPr>
          </a:pPr>
          <a:endParaRPr lang="ru-RU"/>
        </a:p>
      </c:txPr>
    </c:title>
    <c:autoTitleDeleted val="0"/>
    <c:plotArea>
      <c:layout>
        <c:manualLayout>
          <c:layoutTarget val="inner"/>
          <c:xMode val="edge"/>
          <c:yMode val="edge"/>
          <c:x val="0.23499871585264251"/>
          <c:y val="0.18724754561389167"/>
          <c:w val="0.46954090165936901"/>
          <c:h val="0.68075307195597101"/>
        </c:manualLayout>
      </c:layout>
      <c:pieChart>
        <c:varyColors val="1"/>
        <c:ser>
          <c:idx val="0"/>
          <c:order val="0"/>
          <c:tx>
            <c:strRef>
              <c:f>'[2021 уточн..xls]диаграмма выручки'!$E$1</c:f>
              <c:strCache>
                <c:ptCount val="1"/>
              </c:strCache>
            </c:strRef>
          </c:tx>
          <c:explosion val="20"/>
          <c:dPt>
            <c:idx val="0"/>
            <c:bubble3D val="0"/>
          </c:dPt>
          <c:dPt>
            <c:idx val="1"/>
            <c:bubble3D val="0"/>
          </c:dPt>
          <c:dPt>
            <c:idx val="2"/>
            <c:bubble3D val="0"/>
            <c:explosion val="19"/>
          </c:dPt>
          <c:dPt>
            <c:idx val="3"/>
            <c:bubble3D val="0"/>
            <c:explosion val="16"/>
          </c:dPt>
          <c:dPt>
            <c:idx val="4"/>
            <c:bubble3D val="0"/>
          </c:dPt>
          <c:dPt>
            <c:idx val="5"/>
            <c:bubble3D val="0"/>
          </c:dPt>
          <c:dLbls>
            <c:dLbl>
              <c:idx val="0"/>
              <c:layout>
                <c:manualLayout>
                  <c:x val="3.2959350230474922E-2"/>
                  <c:y val="-5.304461942257218E-2"/>
                </c:manualLayout>
              </c:layout>
              <c:spPr/>
              <c:txPr>
                <a:bodyPr/>
                <a:lstStyle/>
                <a:p>
                  <a:pPr>
                    <a:defRPr sz="880" b="0" i="0" u="none" strike="noStrike" baseline="0">
                      <a:solidFill>
                        <a:srgbClr val="000000"/>
                      </a:solidFill>
                      <a:latin typeface="Times New Roman"/>
                      <a:ea typeface="Times New Roman"/>
                      <a:cs typeface="Times New Roman"/>
                    </a:defRPr>
                  </a:pPr>
                  <a:endParaRPr lang="ru-RU"/>
                </a:p>
              </c:txPr>
              <c:dLblPos val="bestFit"/>
              <c:showLegendKey val="0"/>
              <c:showVal val="0"/>
              <c:showCatName val="1"/>
              <c:showSerName val="0"/>
              <c:showPercent val="1"/>
              <c:showBubbleSize val="0"/>
            </c:dLbl>
            <c:dLbl>
              <c:idx val="1"/>
              <c:layout>
                <c:manualLayout>
                  <c:x val="4.3981405309410949E-2"/>
                  <c:y val="-0.10909076663924476"/>
                </c:manualLayout>
              </c:layout>
              <c:tx>
                <c:rich>
                  <a:bodyPr/>
                  <a:lstStyle/>
                  <a:p>
                    <a:pPr>
                      <a:defRPr sz="880" b="0" i="0" u="none" strike="noStrike" baseline="0">
                        <a:solidFill>
                          <a:srgbClr val="000000"/>
                        </a:solidFill>
                        <a:latin typeface="Times New Roman"/>
                        <a:ea typeface="Times New Roman"/>
                        <a:cs typeface="Times New Roman"/>
                      </a:defRPr>
                    </a:pPr>
                    <a:r>
                      <a:rPr lang="ru-RU"/>
                      <a:t>Строительство
2%</a:t>
                    </a:r>
                  </a:p>
                </c:rich>
              </c:tx>
              <c:spPr/>
              <c:dLblPos val="bestFit"/>
              <c:showLegendKey val="0"/>
              <c:showVal val="0"/>
              <c:showCatName val="0"/>
              <c:showSerName val="0"/>
              <c:showPercent val="0"/>
              <c:showBubbleSize val="0"/>
            </c:dLbl>
            <c:dLbl>
              <c:idx val="2"/>
              <c:layout>
                <c:manualLayout>
                  <c:x val="9.396873898225408E-2"/>
                  <c:y val="7.4304070200180206E-2"/>
                </c:manualLayout>
              </c:layout>
              <c:spPr/>
              <c:txPr>
                <a:bodyPr/>
                <a:lstStyle/>
                <a:p>
                  <a:pPr>
                    <a:defRPr sz="880" b="0" i="0" u="none" strike="noStrike" baseline="0">
                      <a:solidFill>
                        <a:srgbClr val="000000"/>
                      </a:solidFill>
                      <a:latin typeface="Times New Roman"/>
                      <a:ea typeface="Times New Roman"/>
                      <a:cs typeface="Times New Roman"/>
                    </a:defRPr>
                  </a:pPr>
                  <a:endParaRPr lang="ru-RU"/>
                </a:p>
              </c:txPr>
              <c:dLblPos val="bestFit"/>
              <c:showLegendKey val="0"/>
              <c:showVal val="0"/>
              <c:showCatName val="1"/>
              <c:showSerName val="0"/>
              <c:showPercent val="1"/>
              <c:showBubbleSize val="0"/>
            </c:dLbl>
            <c:dLbl>
              <c:idx val="3"/>
              <c:layout>
                <c:manualLayout>
                  <c:x val="4.361212311147674E-2"/>
                  <c:y val="-4.9751243781094526E-3"/>
                </c:manualLayout>
              </c:layout>
              <c:spPr/>
              <c:txPr>
                <a:bodyPr/>
                <a:lstStyle/>
                <a:p>
                  <a:pPr>
                    <a:defRPr sz="880" b="0" i="0" u="none" strike="noStrike" baseline="0">
                      <a:solidFill>
                        <a:srgbClr val="000000"/>
                      </a:solidFill>
                      <a:latin typeface="Times New Roman"/>
                      <a:ea typeface="Times New Roman"/>
                      <a:cs typeface="Times New Roman"/>
                    </a:defRPr>
                  </a:pPr>
                  <a:endParaRPr lang="ru-RU"/>
                </a:p>
              </c:txPr>
              <c:dLblPos val="bestFit"/>
              <c:showLegendKey val="0"/>
              <c:showVal val="0"/>
              <c:showCatName val="1"/>
              <c:showSerName val="0"/>
              <c:showPercent val="1"/>
              <c:showBubbleSize val="0"/>
            </c:dLbl>
            <c:dLbl>
              <c:idx val="4"/>
              <c:layout>
                <c:manualLayout>
                  <c:x val="-0.19371607188719547"/>
                  <c:y val="-4.6564767639339201E-3"/>
                </c:manualLayout>
              </c:layout>
              <c:tx>
                <c:rich>
                  <a:bodyPr/>
                  <a:lstStyle/>
                  <a:p>
                    <a:pPr>
                      <a:defRPr sz="880" b="0" i="0" u="none" strike="noStrike" baseline="0">
                        <a:solidFill>
                          <a:srgbClr val="000000"/>
                        </a:solidFill>
                        <a:latin typeface="Times New Roman"/>
                        <a:ea typeface="Times New Roman"/>
                        <a:cs typeface="Times New Roman"/>
                      </a:defRPr>
                    </a:pPr>
                    <a:r>
                      <a:rPr lang="ru-RU"/>
                      <a:t>Торговля
24%</a:t>
                    </a:r>
                  </a:p>
                </c:rich>
              </c:tx>
              <c:spPr/>
              <c:dLblPos val="bestFit"/>
              <c:showLegendKey val="0"/>
              <c:showVal val="0"/>
              <c:showCatName val="0"/>
              <c:showSerName val="0"/>
              <c:showPercent val="0"/>
              <c:showBubbleSize val="0"/>
            </c:dLbl>
            <c:dLbl>
              <c:idx val="5"/>
              <c:layout>
                <c:manualLayout>
                  <c:x val="-2.9606173929929404E-2"/>
                  <c:y val="-7.8428845043018267E-2"/>
                </c:manualLayout>
              </c:layout>
              <c:spPr/>
              <c:txPr>
                <a:bodyPr/>
                <a:lstStyle/>
                <a:p>
                  <a:pPr>
                    <a:defRPr sz="880" b="0" i="0" u="none" strike="noStrike" baseline="0">
                      <a:solidFill>
                        <a:srgbClr val="000000"/>
                      </a:solidFill>
                      <a:latin typeface="Times New Roman"/>
                      <a:ea typeface="Times New Roman"/>
                      <a:cs typeface="Times New Roman"/>
                    </a:defRPr>
                  </a:pPr>
                  <a:endParaRPr lang="ru-RU"/>
                </a:p>
              </c:txPr>
              <c:dLblPos val="bestFit"/>
              <c:showLegendKey val="0"/>
              <c:showVal val="0"/>
              <c:showCatName val="1"/>
              <c:showSerName val="0"/>
              <c:showPercent val="1"/>
              <c:showBubbleSize val="0"/>
            </c:dLbl>
            <c:dLbl>
              <c:idx val="6"/>
              <c:layout>
                <c:manualLayout>
                  <c:x val="-2.8853851502452409E-2"/>
                  <c:y val="-4.7031577800179823E-2"/>
                </c:manualLayout>
              </c:layout>
              <c:spPr/>
              <c:txPr>
                <a:bodyPr/>
                <a:lstStyle/>
                <a:p>
                  <a:pPr>
                    <a:defRPr sz="880" b="0" i="0" u="none" strike="noStrike" baseline="0">
                      <a:solidFill>
                        <a:srgbClr val="000000"/>
                      </a:solidFill>
                      <a:latin typeface="Times New Roman"/>
                      <a:ea typeface="Times New Roman"/>
                      <a:cs typeface="Times New Roman"/>
                    </a:defRPr>
                  </a:pPr>
                  <a:endParaRPr lang="ru-RU"/>
                </a:p>
              </c:txPr>
              <c:dLblPos val="bestFit"/>
              <c:showLegendKey val="0"/>
              <c:showVal val="0"/>
              <c:showCatName val="1"/>
              <c:showSerName val="0"/>
              <c:showPercent val="1"/>
              <c:showBubbleSize val="0"/>
            </c:dLbl>
            <c:spPr>
              <a:noFill/>
              <a:ln w="25400">
                <a:noFill/>
              </a:ln>
            </c:spPr>
            <c:txPr>
              <a:bodyPr/>
              <a:lstStyle/>
              <a:p>
                <a:pPr>
                  <a:defRPr sz="880" b="0" i="0" u="none" strike="noStrike" baseline="0">
                    <a:solidFill>
                      <a:srgbClr val="000000"/>
                    </a:solidFill>
                    <a:latin typeface="Times New Roman"/>
                    <a:ea typeface="Times New Roman"/>
                    <a:cs typeface="Times New Roman"/>
                  </a:defRPr>
                </a:pPr>
                <a:endParaRPr lang="ru-RU"/>
              </a:p>
            </c:txPr>
            <c:dLblPos val="bestFit"/>
            <c:showLegendKey val="0"/>
            <c:showVal val="0"/>
            <c:showCatName val="1"/>
            <c:showSerName val="0"/>
            <c:showPercent val="1"/>
            <c:showBubbleSize val="0"/>
            <c:showLeaderLines val="1"/>
          </c:dLbls>
          <c:cat>
            <c:strRef>
              <c:f>'[2021 уточн..xls]диаграмма выручки'!$A$3:$D$8</c:f>
              <c:strCache>
                <c:ptCount val="6"/>
                <c:pt idx="0">
                  <c:v>Обрабатывающие производства и лесное хозяйство</c:v>
                </c:pt>
                <c:pt idx="1">
                  <c:v>Строительство</c:v>
                </c:pt>
                <c:pt idx="2">
                  <c:v>Производство и распределение теплоэнергии, газа и воды</c:v>
                </c:pt>
                <c:pt idx="3">
                  <c:v>Транспорт и связь</c:v>
                </c:pt>
                <c:pt idx="4">
                  <c:v>Торговля</c:v>
                </c:pt>
                <c:pt idx="5">
                  <c:v>Прочие - всего </c:v>
                </c:pt>
              </c:strCache>
            </c:strRef>
          </c:cat>
          <c:val>
            <c:numRef>
              <c:f>'[2021 уточн..xls]диаграмма выручки'!$E$3:$E$8</c:f>
              <c:numCache>
                <c:formatCode>0.0</c:formatCode>
                <c:ptCount val="6"/>
                <c:pt idx="0">
                  <c:v>9288.7999999999993</c:v>
                </c:pt>
                <c:pt idx="1">
                  <c:v>455.63279999999997</c:v>
                </c:pt>
                <c:pt idx="2">
                  <c:v>1868.3599999999997</c:v>
                </c:pt>
                <c:pt idx="3">
                  <c:v>7719.3760000000002</c:v>
                </c:pt>
                <c:pt idx="4">
                  <c:v>8314.366</c:v>
                </c:pt>
                <c:pt idx="5">
                  <c:v>7110.18</c:v>
                </c:pt>
              </c:numCache>
            </c:numRef>
          </c:val>
        </c:ser>
        <c:dLbls>
          <c:showLegendKey val="0"/>
          <c:showVal val="0"/>
          <c:showCatName val="0"/>
          <c:showSerName val="0"/>
          <c:showPercent val="0"/>
          <c:showBubbleSize val="0"/>
          <c:showLeaderLines val="1"/>
        </c:dLbls>
        <c:firstSliceAng val="17"/>
      </c:pieChart>
      <c:spPr>
        <a:noFill/>
        <a:ln w="25400">
          <a:noFill/>
        </a:ln>
      </c:spPr>
    </c:plotArea>
    <c:plotVisOnly val="1"/>
    <c:dispBlanksAs val="zero"/>
    <c:showDLblsOverMax val="0"/>
  </c:chart>
  <c:txPr>
    <a:bodyPr/>
    <a:lstStyle/>
    <a:p>
      <a:pPr>
        <a:defRPr sz="1000" b="0" i="0" u="none" strike="noStrike" baseline="0">
          <a:solidFill>
            <a:srgbClr val="000000"/>
          </a:solidFill>
          <a:latin typeface="Calibri"/>
          <a:ea typeface="Calibri"/>
          <a:cs typeface="Calibri"/>
        </a:defRPr>
      </a:pPr>
      <a:endParaRPr lang="ru-RU"/>
    </a:p>
  </c:txPr>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3CC5D7-ADC2-409B-9C0A-816C65DC8C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16311</TotalTime>
  <Pages>1</Pages>
  <Words>17159</Words>
  <Characters>97812</Characters>
  <Application>Microsoft Office Word</Application>
  <DocSecurity>0</DocSecurity>
  <Lines>815</Lines>
  <Paragraphs>229</Paragraphs>
  <ScaleCrop>false</ScaleCrop>
  <HeadingPairs>
    <vt:vector size="2" baseType="variant">
      <vt:variant>
        <vt:lpstr>Название</vt:lpstr>
      </vt:variant>
      <vt:variant>
        <vt:i4>1</vt:i4>
      </vt:variant>
    </vt:vector>
  </HeadingPairs>
  <TitlesOfParts>
    <vt:vector size="1" baseType="lpstr">
      <vt:lpstr>Приложение 1</vt:lpstr>
    </vt:vector>
  </TitlesOfParts>
  <Company/>
  <LinksUpToDate>false</LinksUpToDate>
  <CharactersWithSpaces>114742</CharactersWithSpaces>
  <SharedDoc>false</SharedDoc>
  <HLinks>
    <vt:vector size="78" baseType="variant">
      <vt:variant>
        <vt:i4>1441825</vt:i4>
      </vt:variant>
      <vt:variant>
        <vt:i4>36</vt:i4>
      </vt:variant>
      <vt:variant>
        <vt:i4>0</vt:i4>
      </vt:variant>
      <vt:variant>
        <vt:i4>5</vt:i4>
      </vt:variant>
      <vt:variant>
        <vt:lpwstr>https://ru.wikipedia.org/wiki/%D0%90%D0%B2%D1%82%D0%BE%D0%BC%D0%BE%D0%B1%D0%B8%D0%BB%D1%8C%D0%BD%D1%8B%D0%B5_%D0%B4%D0%BE%D1%80%D0%BE%D0%B3%D0%B8_%D1%84%D0%B5%D0%B4%D0%B5%D1%80%D0%B0%D0%BB%D1%8C%D0%BD%D0%BE%D0%B3%D0%BE_%D0%B7%D0%BD%D0%B0%D1%87%D0%B5%D0%BD%D0%B8%D1%8F_%D0%A0%D0%BE%D1%81%D1%81%D0%B8%D0%B8</vt:lpwstr>
      </vt:variant>
      <vt:variant>
        <vt:lpwstr/>
      </vt:variant>
      <vt:variant>
        <vt:i4>3670040</vt:i4>
      </vt:variant>
      <vt:variant>
        <vt:i4>33</vt:i4>
      </vt:variant>
      <vt:variant>
        <vt:i4>0</vt:i4>
      </vt:variant>
      <vt:variant>
        <vt:i4>5</vt:i4>
      </vt:variant>
      <vt:variant>
        <vt:lpwstr>https://ru.wikipedia.org/wiki/%D0%A3%D1%81%D1%82%D1%8C-%D0%9A%D1%83%D1%82_%28%D0%B0%D1%8D%D1%80%D0%BE%D0%BF%D0%BE%D1%80%D1%82%29</vt:lpwstr>
      </vt:variant>
      <vt:variant>
        <vt:lpwstr/>
      </vt:variant>
      <vt:variant>
        <vt:i4>4194336</vt:i4>
      </vt:variant>
      <vt:variant>
        <vt:i4>30</vt:i4>
      </vt:variant>
      <vt:variant>
        <vt:i4>0</vt:i4>
      </vt:variant>
      <vt:variant>
        <vt:i4>5</vt:i4>
      </vt:variant>
      <vt:variant>
        <vt:lpwstr>https://ru.wikipedia.org/wiki/%D0%92%D0%BE%D1%81%D1%82%D0%BE%D1%87%D0%BD%D0%B0%D1%8F_%D0%A1%D0%B8%D0%B1%D0%B8%D1%80%D1%8C</vt:lpwstr>
      </vt:variant>
      <vt:variant>
        <vt:lpwstr/>
      </vt:variant>
      <vt:variant>
        <vt:i4>2031695</vt:i4>
      </vt:variant>
      <vt:variant>
        <vt:i4>27</vt:i4>
      </vt:variant>
      <vt:variant>
        <vt:i4>0</vt:i4>
      </vt:variant>
      <vt:variant>
        <vt:i4>5</vt:i4>
      </vt:variant>
      <vt:variant>
        <vt:lpwstr>https://ru.wikipedia.org/wiki/%D0%9A%D0%B8%D1%80%D0%B5%D0%BD%D1%81%D0%BA</vt:lpwstr>
      </vt:variant>
      <vt:variant>
        <vt:lpwstr/>
      </vt:variant>
      <vt:variant>
        <vt:i4>6422652</vt:i4>
      </vt:variant>
      <vt:variant>
        <vt:i4>24</vt:i4>
      </vt:variant>
      <vt:variant>
        <vt:i4>0</vt:i4>
      </vt:variant>
      <vt:variant>
        <vt:i4>5</vt:i4>
      </vt:variant>
      <vt:variant>
        <vt:lpwstr>https://ru.wikipedia.org/wiki/%D0%96%D0%B5%D0%BB%D0%B5%D0%B7%D0%BD%D0%BE%D0%B3%D0%BE%D1%80%D1%81%D0%BA-%D0%98%D0%BB%D0%B8%D0%BC%D1%81%D0%BA%D0%B8%D0%B9</vt:lpwstr>
      </vt:variant>
      <vt:variant>
        <vt:lpwstr/>
      </vt:variant>
      <vt:variant>
        <vt:i4>4390935</vt:i4>
      </vt:variant>
      <vt:variant>
        <vt:i4>21</vt:i4>
      </vt:variant>
      <vt:variant>
        <vt:i4>0</vt:i4>
      </vt:variant>
      <vt:variant>
        <vt:i4>5</vt:i4>
      </vt:variant>
      <vt:variant>
        <vt:lpwstr>https://ru.wikipedia.org/wiki/%D0%A2%D1%83%D0%BB%D1%83%D0%BD</vt:lpwstr>
      </vt:variant>
      <vt:variant>
        <vt:lpwstr/>
      </vt:variant>
      <vt:variant>
        <vt:i4>6619235</vt:i4>
      </vt:variant>
      <vt:variant>
        <vt:i4>18</vt:i4>
      </vt:variant>
      <vt:variant>
        <vt:i4>0</vt:i4>
      </vt:variant>
      <vt:variant>
        <vt:i4>5</vt:i4>
      </vt:variant>
      <vt:variant>
        <vt:lpwstr>https://ru.wikipedia.org/wiki/%D0%91%D1%80%D0%B0%D1%82%D1%81%D0%BA</vt:lpwstr>
      </vt:variant>
      <vt:variant>
        <vt:lpwstr/>
      </vt:variant>
      <vt:variant>
        <vt:i4>3276896</vt:i4>
      </vt:variant>
      <vt:variant>
        <vt:i4>15</vt:i4>
      </vt:variant>
      <vt:variant>
        <vt:i4>0</vt:i4>
      </vt:variant>
      <vt:variant>
        <vt:i4>5</vt:i4>
      </vt:variant>
      <vt:variant>
        <vt:lpwstr>https://ru.wikipedia.org/wiki/%D0%A2%D0%B0%D0%B9%D1%88%D0%B5%D1%82</vt:lpwstr>
      </vt:variant>
      <vt:variant>
        <vt:lpwstr/>
      </vt:variant>
      <vt:variant>
        <vt:i4>5177423</vt:i4>
      </vt:variant>
      <vt:variant>
        <vt:i4>12</vt:i4>
      </vt:variant>
      <vt:variant>
        <vt:i4>0</vt:i4>
      </vt:variant>
      <vt:variant>
        <vt:i4>5</vt:i4>
      </vt:variant>
      <vt:variant>
        <vt:lpwstr>https://ru.wikipedia.org/wiki/%D0%98%D1%80%D0%BA%D1%83%D1%82%D1%81%D0%BA</vt:lpwstr>
      </vt:variant>
      <vt:variant>
        <vt:lpwstr/>
      </vt:variant>
      <vt:variant>
        <vt:i4>4128873</vt:i4>
      </vt:variant>
      <vt:variant>
        <vt:i4>9</vt:i4>
      </vt:variant>
      <vt:variant>
        <vt:i4>0</vt:i4>
      </vt:variant>
      <vt:variant>
        <vt:i4>5</vt:i4>
      </vt:variant>
      <vt:variant>
        <vt:lpwstr>https://ru.wikipedia.org/wiki/%D0%9A%D1%83%D1%82%D0%B0_%28%D0%BF%D1%80%D0%B8%D1%82%D0%BE%D0%BA_%D0%9B%D0%B5%D0%BD%D1%8B%29</vt:lpwstr>
      </vt:variant>
      <vt:variant>
        <vt:lpwstr/>
      </vt:variant>
      <vt:variant>
        <vt:i4>5111851</vt:i4>
      </vt:variant>
      <vt:variant>
        <vt:i4>6</vt:i4>
      </vt:variant>
      <vt:variant>
        <vt:i4>0</vt:i4>
      </vt:variant>
      <vt:variant>
        <vt:i4>5</vt:i4>
      </vt:variant>
      <vt:variant>
        <vt:lpwstr>https://ru.wikipedia.org/wiki/%D0%9B%D0%B5%D0%BD%D0%B0_%28%D1%80%D0%B5%D0%BA%D0%B0%29</vt:lpwstr>
      </vt:variant>
      <vt:variant>
        <vt:lpwstr/>
      </vt:variant>
      <vt:variant>
        <vt:i4>3473423</vt:i4>
      </vt:variant>
      <vt:variant>
        <vt:i4>3</vt:i4>
      </vt:variant>
      <vt:variant>
        <vt:i4>0</vt:i4>
      </vt:variant>
      <vt:variant>
        <vt:i4>5</vt:i4>
      </vt:variant>
      <vt:variant>
        <vt:lpwstr>https://ru.wikipedia.org/wiki/%D0%98%D1%80%D0%BA%D1%83%D1%82%D1%81%D0%BA%D0%B0%D1%8F_%D0%BE%D0%B1%D0%BB%D0%B0%D1%81%D1%82%D1%8C</vt:lpwstr>
      </vt:variant>
      <vt:variant>
        <vt:lpwstr/>
      </vt:variant>
      <vt:variant>
        <vt:i4>5177423</vt:i4>
      </vt:variant>
      <vt:variant>
        <vt:i4>0</vt:i4>
      </vt:variant>
      <vt:variant>
        <vt:i4>0</vt:i4>
      </vt:variant>
      <vt:variant>
        <vt:i4>5</vt:i4>
      </vt:variant>
      <vt:variant>
        <vt:lpwstr>https://ru.wikipedia.org/wiki/%D0%98%D1%80%D0%BA%D1%83%D1%82%D1%81%D0%BA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1</dc:title>
  <dc:creator>o.beljavskaja</dc:creator>
  <cp:lastModifiedBy>User</cp:lastModifiedBy>
  <cp:revision>2050</cp:revision>
  <cp:lastPrinted>2022-05-05T03:42:00Z</cp:lastPrinted>
  <dcterms:created xsi:type="dcterms:W3CDTF">2019-05-08T01:52:00Z</dcterms:created>
  <dcterms:modified xsi:type="dcterms:W3CDTF">2022-05-06T05:07:00Z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-578781688</vt:i4>
  </property>
</Properties>
</file>