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603DE7EA" w:rsidR="00941722" w:rsidRPr="0027086A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65B3" w:rsidRPr="00DE65B3">
              <w:rPr>
                <w:rFonts w:ascii="Times New Roman" w:hAnsi="Times New Roman"/>
                <w:sz w:val="22"/>
                <w:szCs w:val="22"/>
              </w:rPr>
              <w:t xml:space="preserve">«Строительство ВЛИ-0,4 </w:t>
            </w:r>
            <w:proofErr w:type="spellStart"/>
            <w:r w:rsidR="00DE65B3" w:rsidRPr="00DE65B3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DE65B3" w:rsidRPr="00DE65B3">
              <w:rPr>
                <w:rFonts w:ascii="Times New Roman" w:hAnsi="Times New Roman"/>
                <w:sz w:val="22"/>
                <w:szCs w:val="22"/>
              </w:rPr>
              <w:t>, г. Усть-Кут, ул. Полевая, земельный участок с кадастровым номером 38:18:010203:624. УКЭС-23/ФЛ-369 от 14.12.2023».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5D8200E" w:rsidR="00125148" w:rsidRPr="00CD01F3" w:rsidRDefault="00941722" w:rsidP="00DE65B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proofErr w:type="gramStart"/>
            <w:r w:rsidR="00DE65B3">
              <w:rPr>
                <w:rFonts w:ascii="Times New Roman" w:hAnsi="Times New Roman"/>
                <w:b/>
                <w:bCs/>
                <w:color w:val="000000"/>
              </w:rPr>
              <w:t>5</w:t>
            </w:r>
            <w:bookmarkStart w:id="0" w:name="_GoBack"/>
            <w:bookmarkEnd w:id="0"/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D90725A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границах населенного пункта г. Усть-Кут в отношении части земельного участка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149800B8" w:rsidR="006822C4" w:rsidRPr="006822C4" w:rsidRDefault="00DE65B3" w:rsidP="001A30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E65B3">
              <w:rPr>
                <w:rFonts w:ascii="Times New Roman" w:eastAsiaTheme="minorHAnsi" w:hAnsi="Times New Roman"/>
                <w:color w:val="000000"/>
                <w:lang w:eastAsia="en-US"/>
              </w:rPr>
              <w:t>38:18:000000:2196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DE65B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DE65B3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DE65B3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DE65B3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56C1-F17A-4B46-A4BE-BA17EFC5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5</cp:revision>
  <cp:lastPrinted>2024-03-29T08:28:00Z</cp:lastPrinted>
  <dcterms:created xsi:type="dcterms:W3CDTF">2024-01-06T11:41:00Z</dcterms:created>
  <dcterms:modified xsi:type="dcterms:W3CDTF">2024-03-29T08:29:00Z</dcterms:modified>
</cp:coreProperties>
</file>