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7D" w:rsidRDefault="0051457D" w:rsidP="00C91E49">
      <w:r>
        <w:t xml:space="preserve">                                         РОССИЙСКАЯ ФЕДЕРАЦИЯ</w:t>
      </w:r>
    </w:p>
    <w:p w:rsidR="0051457D" w:rsidRDefault="0051457D" w:rsidP="00C91E49">
      <w:pPr>
        <w:ind w:hanging="1080"/>
      </w:pPr>
      <w:r>
        <w:t xml:space="preserve">                                                                       Иркутская область</w:t>
      </w:r>
    </w:p>
    <w:p w:rsidR="0051457D" w:rsidRDefault="0051457D" w:rsidP="00C91E49">
      <w:r>
        <w:t xml:space="preserve">                 </w:t>
      </w: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51457D" w:rsidRDefault="0051457D" w:rsidP="00C91E49">
      <w:pPr>
        <w:pStyle w:val="a3"/>
        <w:jc w:val="left"/>
        <w:rPr>
          <w:sz w:val="60"/>
        </w:rPr>
      </w:pPr>
      <w:r>
        <w:t xml:space="preserve">                 ДУМА</w:t>
      </w:r>
    </w:p>
    <w:p w:rsidR="0051457D" w:rsidRDefault="0051457D" w:rsidP="00C91E49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</w:t>
      </w:r>
      <w:r>
        <w:t>Усть-Кутского муниципального образования (городского поселения) 3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51457D" w:rsidRDefault="0051457D" w:rsidP="00C91E49">
      <w:pPr>
        <w:ind w:left="-180"/>
        <w:rPr>
          <w:b/>
          <w:sz w:val="22"/>
          <w:u w:val="single"/>
        </w:rPr>
      </w:pPr>
      <w:r>
        <w:rPr>
          <w:sz w:val="16"/>
        </w:rPr>
        <w:t xml:space="preserve">    666793, Российская Федерация,</w:t>
      </w:r>
    </w:p>
    <w:p w:rsidR="0051457D" w:rsidRDefault="0051457D" w:rsidP="00C91E49">
      <w:pPr>
        <w:rPr>
          <w:sz w:val="16"/>
        </w:rPr>
      </w:pPr>
      <w:r>
        <w:rPr>
          <w:sz w:val="16"/>
        </w:rPr>
        <w:t>Иркутская область, город Усть-Кут,</w:t>
      </w:r>
    </w:p>
    <w:p w:rsidR="0051457D" w:rsidRDefault="0051457D" w:rsidP="00C91E49">
      <w:pPr>
        <w:rPr>
          <w:sz w:val="16"/>
        </w:rPr>
      </w:pPr>
      <w:r>
        <w:rPr>
          <w:sz w:val="16"/>
        </w:rPr>
        <w:t>ул. Володарского, 69, тел 8 (39565) 6-04-18</w:t>
      </w:r>
    </w:p>
    <w:p w:rsidR="0051457D" w:rsidRDefault="0051457D" w:rsidP="00C91E49">
      <w:pPr>
        <w:rPr>
          <w:sz w:val="16"/>
        </w:rPr>
      </w:pPr>
    </w:p>
    <w:p w:rsidR="0051457D" w:rsidRDefault="0051457D" w:rsidP="00C91E49">
      <w:pPr>
        <w:rPr>
          <w:sz w:val="16"/>
        </w:rPr>
      </w:pPr>
    </w:p>
    <w:p w:rsidR="0051457D" w:rsidRDefault="0051457D" w:rsidP="00C91E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 </w:t>
      </w:r>
    </w:p>
    <w:p w:rsidR="0051457D" w:rsidRDefault="0051457D" w:rsidP="00C91E49">
      <w:pPr>
        <w:jc w:val="both"/>
      </w:pPr>
      <w:r>
        <w:rPr>
          <w:b/>
          <w:sz w:val="16"/>
        </w:rPr>
        <w:t xml:space="preserve">           </w:t>
      </w:r>
      <w:r>
        <w:t xml:space="preserve">                              </w:t>
      </w:r>
    </w:p>
    <w:p w:rsidR="0051457D" w:rsidRDefault="0051457D" w:rsidP="00C91E49">
      <w:pPr>
        <w:jc w:val="both"/>
      </w:pPr>
      <w:r>
        <w:t xml:space="preserve">№  </w:t>
      </w:r>
      <w:r w:rsidR="00C24504">
        <w:t>269/58</w:t>
      </w:r>
    </w:p>
    <w:p w:rsidR="0051457D" w:rsidRDefault="0051457D" w:rsidP="00C91E49">
      <w:pPr>
        <w:jc w:val="both"/>
      </w:pPr>
      <w:r>
        <w:t>«</w:t>
      </w:r>
      <w:r w:rsidR="00C24504">
        <w:t>30</w:t>
      </w:r>
      <w:r>
        <w:t xml:space="preserve">» </w:t>
      </w:r>
      <w:r w:rsidR="00C24504">
        <w:t>марта</w:t>
      </w:r>
      <w:r>
        <w:t xml:space="preserve">  201</w:t>
      </w:r>
      <w:r w:rsidR="00C24504">
        <w:t>7</w:t>
      </w:r>
      <w:r>
        <w:t xml:space="preserve"> г.</w:t>
      </w:r>
    </w:p>
    <w:p w:rsidR="0051457D" w:rsidRDefault="0051457D" w:rsidP="00C91E49">
      <w:pPr>
        <w:jc w:val="both"/>
      </w:pPr>
    </w:p>
    <w:p w:rsidR="0051457D" w:rsidRPr="00CA24C2" w:rsidRDefault="0051457D" w:rsidP="00CA24C2">
      <w:r>
        <w:t>О награждении Благодарственными письмами</w:t>
      </w:r>
      <w:r w:rsidRPr="00CA24C2">
        <w:t xml:space="preserve"> </w:t>
      </w:r>
    </w:p>
    <w:p w:rsidR="0051457D" w:rsidRPr="00CA24C2" w:rsidRDefault="0051457D" w:rsidP="00CA24C2">
      <w:r w:rsidRPr="00CA24C2">
        <w:t xml:space="preserve">Думы Усть-Кутского </w:t>
      </w:r>
      <w:proofErr w:type="gramStart"/>
      <w:r w:rsidRPr="00CA24C2">
        <w:t>муниципального</w:t>
      </w:r>
      <w:proofErr w:type="gramEnd"/>
    </w:p>
    <w:p w:rsidR="0051457D" w:rsidRDefault="0051457D" w:rsidP="00CA24C2">
      <w:r w:rsidRPr="00CA24C2">
        <w:t>образования (городского поселения)</w:t>
      </w:r>
    </w:p>
    <w:p w:rsidR="0051457D" w:rsidRDefault="00C24504" w:rsidP="00C91E49">
      <w:pPr>
        <w:jc w:val="both"/>
      </w:pPr>
      <w:proofErr w:type="spellStart"/>
      <w:r>
        <w:t>Струченковой</w:t>
      </w:r>
      <w:proofErr w:type="spellEnd"/>
      <w:r>
        <w:t xml:space="preserve"> Е.В., Кравцовой О.А.</w:t>
      </w:r>
    </w:p>
    <w:p w:rsidR="00C24504" w:rsidRDefault="00C24504" w:rsidP="00C91E49">
      <w:pPr>
        <w:jc w:val="both"/>
      </w:pPr>
    </w:p>
    <w:p w:rsidR="0051457D" w:rsidRDefault="0051457D" w:rsidP="00C91E49">
      <w:pPr>
        <w:jc w:val="both"/>
      </w:pPr>
      <w:r>
        <w:t xml:space="preserve">           </w:t>
      </w:r>
      <w:proofErr w:type="gramStart"/>
      <w:r>
        <w:t>В соответствии со ст. 25 Устава Усть-Кутского муниципального образования (городского поселения), решением Думы Усть-Кутского муниципального образования (городского поселения) от 02.12.2010г. №242/44 «Об утверждении Положения о Почетной грамоте Думы Усть-Кутского муниципального образования (городского поселения), Благодарственном письме Думы Усть-Кутского муниципального образования (городского поселения), Благодарности Думы Усть-Кутского муниципального образования (городского поселения)», рассмотрев заключение постоянной комиссии по Регламенту, депутатской этике и муниципальному</w:t>
      </w:r>
      <w:proofErr w:type="gramEnd"/>
      <w:r>
        <w:t xml:space="preserve"> законодательству, Дума Усть-Кутского муниципального образования (городского поселения) </w:t>
      </w:r>
    </w:p>
    <w:p w:rsidR="0051457D" w:rsidRDefault="0051457D" w:rsidP="00C91E49">
      <w:pPr>
        <w:jc w:val="both"/>
      </w:pPr>
    </w:p>
    <w:p w:rsidR="0051457D" w:rsidRPr="00CA24C2" w:rsidRDefault="0051457D" w:rsidP="00CA24C2">
      <w:pPr>
        <w:rPr>
          <w:b/>
        </w:rPr>
      </w:pPr>
      <w:r w:rsidRPr="00CA24C2">
        <w:rPr>
          <w:b/>
        </w:rPr>
        <w:t xml:space="preserve">                                                          </w:t>
      </w:r>
      <w:proofErr w:type="gramStart"/>
      <w:r w:rsidRPr="00AC0BFB">
        <w:t>Р</w:t>
      </w:r>
      <w:proofErr w:type="gramEnd"/>
      <w:r w:rsidRPr="00AC0BFB">
        <w:t xml:space="preserve"> Е Ш И Л А</w:t>
      </w:r>
      <w:r w:rsidRPr="00CA24C2">
        <w:rPr>
          <w:b/>
        </w:rPr>
        <w:t xml:space="preserve"> :</w:t>
      </w:r>
    </w:p>
    <w:p w:rsidR="0051457D" w:rsidRDefault="0051457D" w:rsidP="00AC0BFB">
      <w:pPr>
        <w:tabs>
          <w:tab w:val="left" w:pos="1080"/>
        </w:tabs>
        <w:ind w:left="1080"/>
        <w:jc w:val="both"/>
      </w:pPr>
    </w:p>
    <w:p w:rsidR="0051457D" w:rsidRDefault="0051457D" w:rsidP="00CC7C10">
      <w:pPr>
        <w:jc w:val="both"/>
      </w:pPr>
      <w:r>
        <w:t xml:space="preserve">           1. </w:t>
      </w:r>
      <w:proofErr w:type="gramStart"/>
      <w:r>
        <w:t xml:space="preserve">Наградить  </w:t>
      </w:r>
      <w:proofErr w:type="spellStart"/>
      <w:r w:rsidR="00C24504">
        <w:t>Струченкову</w:t>
      </w:r>
      <w:proofErr w:type="spellEnd"/>
      <w:r w:rsidR="00C24504">
        <w:t xml:space="preserve"> Елену Витальевну</w:t>
      </w:r>
      <w:r>
        <w:t>-</w:t>
      </w:r>
      <w:r w:rsidR="00C24504">
        <w:t>заведующую филиалом №3</w:t>
      </w:r>
      <w:r>
        <w:t xml:space="preserve"> </w:t>
      </w:r>
      <w:r w:rsidR="00C24504">
        <w:t xml:space="preserve">Муниципального казенного учреждения культуры «Городской культурно-библиотечный центр» </w:t>
      </w:r>
      <w:r>
        <w:t xml:space="preserve"> </w:t>
      </w:r>
      <w:r w:rsidR="00C24504">
        <w:t xml:space="preserve">Усть-Кутского муниципального образования (городского поселения), </w:t>
      </w:r>
      <w:r>
        <w:t xml:space="preserve"> </w:t>
      </w:r>
      <w:r w:rsidR="00C24504">
        <w:t>Кравцову Оксану Александровну-заведующую филиалом №2 Муниципального казенного учреждения культуры «Городской культурно-библиотечный центр»  Усть-Кутского муниципального образования (городского поселения)</w:t>
      </w:r>
      <w:r>
        <w:t xml:space="preserve"> Благодарственными письмами Думы Усть-Кутского муниципального образования (городского поселения) за добросовестный труд, </w:t>
      </w:r>
      <w:r w:rsidR="00C24504">
        <w:t>и участие в городских мероприятиях</w:t>
      </w:r>
      <w:r>
        <w:t xml:space="preserve"> и в с</w:t>
      </w:r>
      <w:r w:rsidR="00C24504">
        <w:t>честь профессионального праздника «День работников культуры».</w:t>
      </w:r>
      <w:proofErr w:type="gramEnd"/>
    </w:p>
    <w:p w:rsidR="0051457D" w:rsidRDefault="0051457D" w:rsidP="00B43FD0">
      <w:pPr>
        <w:jc w:val="both"/>
      </w:pPr>
      <w:r>
        <w:t xml:space="preserve">            2. Настоящее   решение  опубликовать на  официальном  сайте  муниципального образования «Город Усть-Кут».</w:t>
      </w:r>
    </w:p>
    <w:p w:rsidR="0051457D" w:rsidRDefault="0051457D" w:rsidP="00B43FD0">
      <w:pPr>
        <w:jc w:val="both"/>
      </w:pPr>
    </w:p>
    <w:p w:rsidR="0051457D" w:rsidRDefault="0051457D" w:rsidP="00C91E49"/>
    <w:p w:rsidR="0051457D" w:rsidRDefault="0051457D">
      <w:r>
        <w:t>Председатель Думы</w:t>
      </w:r>
    </w:p>
    <w:p w:rsidR="0051457D" w:rsidRDefault="0051457D">
      <w:r>
        <w:t>Усть-Кутского муниципального</w:t>
      </w:r>
    </w:p>
    <w:p w:rsidR="0051457D" w:rsidRDefault="0051457D">
      <w:r>
        <w:t xml:space="preserve">образования (городского поселения)                                                                     Н.Е. </w:t>
      </w:r>
      <w:proofErr w:type="spellStart"/>
      <w:r>
        <w:t>Тесейко</w:t>
      </w:r>
      <w:proofErr w:type="spellEnd"/>
      <w:r>
        <w:t xml:space="preserve">                               </w:t>
      </w:r>
    </w:p>
    <w:sectPr w:rsidR="0051457D" w:rsidSect="00C91E4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344"/>
    <w:multiLevelType w:val="multilevel"/>
    <w:tmpl w:val="3990C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56B0B21"/>
    <w:multiLevelType w:val="hybridMultilevel"/>
    <w:tmpl w:val="32B48390"/>
    <w:lvl w:ilvl="0" w:tplc="B7CA3D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1211D4D"/>
    <w:multiLevelType w:val="hybridMultilevel"/>
    <w:tmpl w:val="6038A536"/>
    <w:lvl w:ilvl="0" w:tplc="CDE46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6043D79"/>
    <w:multiLevelType w:val="hybridMultilevel"/>
    <w:tmpl w:val="313AECC6"/>
    <w:lvl w:ilvl="0" w:tplc="F886ED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A5FB8"/>
    <w:rsid w:val="000D4FCC"/>
    <w:rsid w:val="00200708"/>
    <w:rsid w:val="0025204B"/>
    <w:rsid w:val="00263CBF"/>
    <w:rsid w:val="00282559"/>
    <w:rsid w:val="00313839"/>
    <w:rsid w:val="00326B9C"/>
    <w:rsid w:val="003640B3"/>
    <w:rsid w:val="00394770"/>
    <w:rsid w:val="004173B7"/>
    <w:rsid w:val="004250B1"/>
    <w:rsid w:val="00484CBA"/>
    <w:rsid w:val="00491C15"/>
    <w:rsid w:val="00497B08"/>
    <w:rsid w:val="004C1821"/>
    <w:rsid w:val="004D0A72"/>
    <w:rsid w:val="004F41AA"/>
    <w:rsid w:val="00507F1B"/>
    <w:rsid w:val="0051457D"/>
    <w:rsid w:val="005337EC"/>
    <w:rsid w:val="0054169E"/>
    <w:rsid w:val="00567E38"/>
    <w:rsid w:val="00571397"/>
    <w:rsid w:val="00664DCF"/>
    <w:rsid w:val="0069272B"/>
    <w:rsid w:val="0072461D"/>
    <w:rsid w:val="00725B87"/>
    <w:rsid w:val="007F3B61"/>
    <w:rsid w:val="008543D4"/>
    <w:rsid w:val="00865D5B"/>
    <w:rsid w:val="008B7747"/>
    <w:rsid w:val="008F7876"/>
    <w:rsid w:val="00912546"/>
    <w:rsid w:val="009145A0"/>
    <w:rsid w:val="00992BC8"/>
    <w:rsid w:val="00A15D64"/>
    <w:rsid w:val="00A44702"/>
    <w:rsid w:val="00A47139"/>
    <w:rsid w:val="00A766B6"/>
    <w:rsid w:val="00AB48AF"/>
    <w:rsid w:val="00AC0BFB"/>
    <w:rsid w:val="00B034DE"/>
    <w:rsid w:val="00B20C35"/>
    <w:rsid w:val="00B27246"/>
    <w:rsid w:val="00B43FD0"/>
    <w:rsid w:val="00BA3251"/>
    <w:rsid w:val="00BC5D76"/>
    <w:rsid w:val="00C1263F"/>
    <w:rsid w:val="00C24504"/>
    <w:rsid w:val="00C72542"/>
    <w:rsid w:val="00C8276E"/>
    <w:rsid w:val="00C91E49"/>
    <w:rsid w:val="00C96A4F"/>
    <w:rsid w:val="00CA24C2"/>
    <w:rsid w:val="00CB13E0"/>
    <w:rsid w:val="00CC7C10"/>
    <w:rsid w:val="00CE6D5C"/>
    <w:rsid w:val="00D172E0"/>
    <w:rsid w:val="00D3424A"/>
    <w:rsid w:val="00D4760B"/>
    <w:rsid w:val="00D93879"/>
    <w:rsid w:val="00E033D5"/>
    <w:rsid w:val="00E077E5"/>
    <w:rsid w:val="00E1296F"/>
    <w:rsid w:val="00E604D9"/>
    <w:rsid w:val="00E874B8"/>
    <w:rsid w:val="00E921E5"/>
    <w:rsid w:val="00E92750"/>
    <w:rsid w:val="00F02C53"/>
    <w:rsid w:val="00F2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91E49"/>
    <w:pPr>
      <w:jc w:val="center"/>
    </w:pPr>
    <w:rPr>
      <w:outline/>
      <w:shadow/>
      <w:sz w:val="72"/>
    </w:rPr>
  </w:style>
  <w:style w:type="character" w:customStyle="1" w:styleId="a4">
    <w:name w:val="Название Знак"/>
    <w:basedOn w:val="a0"/>
    <w:link w:val="a3"/>
    <w:uiPriority w:val="10"/>
    <w:rsid w:val="001D397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370</Words>
  <Characters>2109</Characters>
  <Application>Microsoft Office Word</Application>
  <DocSecurity>0</DocSecurity>
  <Lines>17</Lines>
  <Paragraphs>4</Paragraphs>
  <ScaleCrop>false</ScaleCrop>
  <Company>WareZ Provider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KG</cp:lastModifiedBy>
  <cp:revision>5</cp:revision>
  <cp:lastPrinted>2015-10-01T10:47:00Z</cp:lastPrinted>
  <dcterms:created xsi:type="dcterms:W3CDTF">2016-04-29T06:53:00Z</dcterms:created>
  <dcterms:modified xsi:type="dcterms:W3CDTF">2017-03-31T03:28:00Z</dcterms:modified>
</cp:coreProperties>
</file>