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7B845" w14:textId="0FC6EFD8" w:rsidR="009A15C6" w:rsidRPr="00FB6156" w:rsidRDefault="009A15C6" w:rsidP="001F2FA4">
      <w:pPr>
        <w:tabs>
          <w:tab w:val="left" w:pos="6660"/>
        </w:tabs>
        <w:spacing w:after="0" w:line="240" w:lineRule="auto"/>
        <w:ind w:left="-1418"/>
        <w:jc w:val="center"/>
        <w:rPr>
          <w:noProof/>
          <w:szCs w:val="28"/>
          <w:lang w:val="en-US"/>
        </w:rPr>
      </w:pPr>
      <w:bookmarkStart w:id="0" w:name="_Toc27639624"/>
      <w:r w:rsidRPr="00FB6156">
        <w:rPr>
          <w:rFonts w:eastAsia="Arial Unicode MS"/>
          <w:noProof/>
          <w:szCs w:val="20"/>
          <w:lang w:eastAsia="ru-RU"/>
        </w:rPr>
        <w:drawing>
          <wp:inline distT="0" distB="0" distL="0" distR="0" wp14:anchorId="79E02F69" wp14:editId="44447768">
            <wp:extent cx="7570943" cy="219452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6450" cy="2210610"/>
                    </a:xfrm>
                    <a:prstGeom prst="rect">
                      <a:avLst/>
                    </a:prstGeom>
                    <a:noFill/>
                    <a:ln>
                      <a:noFill/>
                    </a:ln>
                  </pic:spPr>
                </pic:pic>
              </a:graphicData>
            </a:graphic>
          </wp:inline>
        </w:drawing>
      </w:r>
    </w:p>
    <w:p w14:paraId="43A658F9" w14:textId="77777777" w:rsidR="00F81728" w:rsidRDefault="00F81728" w:rsidP="00F81728">
      <w:pPr>
        <w:pStyle w:val="S"/>
      </w:pPr>
    </w:p>
    <w:p w14:paraId="5FB01ED9" w14:textId="77777777" w:rsidR="00F81728" w:rsidRDefault="00F81728" w:rsidP="00F81728">
      <w:pPr>
        <w:pStyle w:val="S"/>
      </w:pPr>
    </w:p>
    <w:p w14:paraId="427E8F93" w14:textId="32BA8BBC" w:rsidR="00F81728" w:rsidRDefault="002252F3" w:rsidP="00F81728">
      <w:pPr>
        <w:pStyle w:val="S"/>
      </w:pPr>
      <w:r w:rsidRPr="00FB6156">
        <w:t>Заказчик</w:t>
      </w:r>
      <w:r>
        <w:rPr>
          <w:lang w:val="ru-RU"/>
        </w:rPr>
        <w:t xml:space="preserve">: </w:t>
      </w:r>
      <w:r w:rsidRPr="00282CEE">
        <w:rPr>
          <w:szCs w:val="28"/>
        </w:rPr>
        <w:t xml:space="preserve">Администрация </w:t>
      </w:r>
      <w:r>
        <w:rPr>
          <w:szCs w:val="28"/>
          <w:lang w:val="ru-RU"/>
        </w:rPr>
        <w:t>Усть-Кутского</w:t>
      </w:r>
      <w:r w:rsidRPr="00282CEE">
        <w:rPr>
          <w:szCs w:val="28"/>
        </w:rPr>
        <w:t xml:space="preserve"> муниципального образования </w:t>
      </w:r>
      <w:r>
        <w:rPr>
          <w:szCs w:val="28"/>
          <w:lang w:val="ru-RU"/>
        </w:rPr>
        <w:t>(городского поселения)</w:t>
      </w:r>
      <w:r w:rsidRPr="00282CEE">
        <w:rPr>
          <w:szCs w:val="28"/>
        </w:rPr>
        <w:t xml:space="preserve"> </w:t>
      </w:r>
      <w:r>
        <w:rPr>
          <w:szCs w:val="28"/>
          <w:lang w:val="ru-RU"/>
        </w:rPr>
        <w:t>Усть-Кутского района Иркутской области</w:t>
      </w:r>
    </w:p>
    <w:p w14:paraId="0C56DDC3" w14:textId="77777777" w:rsidR="00F81728" w:rsidRPr="0072431E" w:rsidRDefault="00F81728" w:rsidP="00F81728">
      <w:pPr>
        <w:pStyle w:val="S"/>
        <w:rPr>
          <w:lang w:val="ru-RU"/>
        </w:rPr>
      </w:pPr>
    </w:p>
    <w:p w14:paraId="398F6E0F" w14:textId="77777777" w:rsidR="002252F3" w:rsidRPr="0072431E" w:rsidRDefault="002252F3" w:rsidP="00F81728">
      <w:pPr>
        <w:pStyle w:val="S"/>
        <w:rPr>
          <w:lang w:val="ru-RU"/>
        </w:rPr>
      </w:pPr>
    </w:p>
    <w:p w14:paraId="613E28F6" w14:textId="77777777" w:rsidR="002252F3" w:rsidRDefault="002252F3" w:rsidP="002252F3">
      <w:pPr>
        <w:pStyle w:val="S"/>
        <w:jc w:val="center"/>
        <w:rPr>
          <w:b/>
          <w:bCs/>
          <w:lang w:val="ru-RU"/>
        </w:rPr>
      </w:pPr>
      <w:r w:rsidRPr="00FB6156">
        <w:rPr>
          <w:b/>
          <w:bCs/>
        </w:rPr>
        <w:t>ПРОЕКТ</w:t>
      </w:r>
    </w:p>
    <w:p w14:paraId="28B643DA" w14:textId="77777777" w:rsidR="002252F3" w:rsidRDefault="002252F3" w:rsidP="002252F3">
      <w:pPr>
        <w:pStyle w:val="S"/>
        <w:jc w:val="center"/>
        <w:rPr>
          <w:b/>
          <w:bCs/>
          <w:lang w:val="ru-RU"/>
        </w:rPr>
      </w:pPr>
      <w:r>
        <w:rPr>
          <w:b/>
          <w:bCs/>
          <w:lang w:val="ru-RU"/>
        </w:rPr>
        <w:t xml:space="preserve">ВНЕСЕНИЯ ИЗМЕНЕНИЙ В ГЕНЕРАЛЬНЫЙ ПЛАН </w:t>
      </w:r>
    </w:p>
    <w:p w14:paraId="7355DDE8" w14:textId="77777777" w:rsidR="002252F3" w:rsidRDefault="002252F3" w:rsidP="002252F3">
      <w:pPr>
        <w:pStyle w:val="S"/>
        <w:jc w:val="center"/>
        <w:rPr>
          <w:b/>
          <w:bCs/>
          <w:lang w:val="ru-RU"/>
        </w:rPr>
      </w:pPr>
      <w:r>
        <w:rPr>
          <w:b/>
          <w:bCs/>
          <w:lang w:val="ru-RU"/>
        </w:rPr>
        <w:t xml:space="preserve">УСТЬ-КУТСКОГО МУНИЦИПАЛЬНОГО ОБРАЗОВАНИЯ (ГОРОДСКОГО ПОСЕЛЕНИЯ) </w:t>
      </w:r>
    </w:p>
    <w:p w14:paraId="402EF3B5" w14:textId="77777777" w:rsidR="002252F3" w:rsidRPr="00797938" w:rsidRDefault="002252F3" w:rsidP="002252F3">
      <w:pPr>
        <w:pStyle w:val="S"/>
        <w:jc w:val="center"/>
        <w:rPr>
          <w:b/>
          <w:bCs/>
          <w:lang w:val="ru-RU"/>
        </w:rPr>
      </w:pPr>
      <w:r>
        <w:rPr>
          <w:b/>
          <w:bCs/>
          <w:lang w:val="ru-RU"/>
        </w:rPr>
        <w:t>УСТЬ-КУТСКОГО РАЙОНА ИРКУТСКОЙ ОБЛАСТИ</w:t>
      </w:r>
    </w:p>
    <w:p w14:paraId="57AE6D4C" w14:textId="77777777" w:rsidR="00F81728" w:rsidRPr="00046F94" w:rsidRDefault="00F81728" w:rsidP="00F81728">
      <w:pPr>
        <w:pStyle w:val="S"/>
        <w:rPr>
          <w:lang w:val="ru-RU"/>
        </w:rPr>
      </w:pPr>
    </w:p>
    <w:p w14:paraId="59A3DBB1" w14:textId="77777777" w:rsidR="00F81728" w:rsidRPr="0072431E" w:rsidRDefault="00F81728" w:rsidP="00F81728">
      <w:pPr>
        <w:pStyle w:val="S"/>
        <w:rPr>
          <w:lang w:val="ru-RU"/>
        </w:rPr>
      </w:pPr>
    </w:p>
    <w:p w14:paraId="64484C48" w14:textId="77777777" w:rsidR="002252F3" w:rsidRPr="0072431E" w:rsidRDefault="002252F3" w:rsidP="00F81728">
      <w:pPr>
        <w:pStyle w:val="S"/>
        <w:rPr>
          <w:lang w:val="ru-RU"/>
        </w:rPr>
      </w:pPr>
    </w:p>
    <w:p w14:paraId="44A344B7" w14:textId="77777777" w:rsidR="002252F3" w:rsidRPr="0072431E" w:rsidRDefault="002252F3" w:rsidP="00F81728">
      <w:pPr>
        <w:pStyle w:val="S"/>
        <w:rPr>
          <w:lang w:val="ru-RU"/>
        </w:rPr>
      </w:pPr>
    </w:p>
    <w:p w14:paraId="0F301444" w14:textId="77777777" w:rsidR="005332D5" w:rsidRPr="005332D5" w:rsidRDefault="005332D5" w:rsidP="005332D5">
      <w:pPr>
        <w:pStyle w:val="S"/>
        <w:jc w:val="center"/>
        <w:rPr>
          <w:lang w:val="ru-RU"/>
        </w:rPr>
      </w:pPr>
      <w:bookmarkStart w:id="1" w:name="_Hlk90550383"/>
      <w:r w:rsidRPr="005332D5">
        <w:rPr>
          <w:lang w:val="ru-RU"/>
        </w:rPr>
        <w:t>ПОЛОЖЕНИЕ</w:t>
      </w:r>
    </w:p>
    <w:p w14:paraId="5AECA6CF" w14:textId="428630DF" w:rsidR="00F81728" w:rsidRDefault="005332D5" w:rsidP="005332D5">
      <w:pPr>
        <w:pStyle w:val="S"/>
        <w:jc w:val="center"/>
      </w:pPr>
      <w:r w:rsidRPr="005332D5">
        <w:rPr>
          <w:lang w:val="ru-RU"/>
        </w:rPr>
        <w:t>О ТЕРРИТОРИАЛЬНОМ ПЛАНИРОВАНИИ</w:t>
      </w:r>
    </w:p>
    <w:bookmarkEnd w:id="1"/>
    <w:p w14:paraId="43C8447E" w14:textId="234E3ED4" w:rsidR="00F81728" w:rsidRDefault="00F81728" w:rsidP="00F81728">
      <w:pPr>
        <w:pStyle w:val="S"/>
      </w:pPr>
    </w:p>
    <w:p w14:paraId="0BCD0550" w14:textId="53518DAD" w:rsidR="003831B1" w:rsidRDefault="003831B1" w:rsidP="00F81728">
      <w:pPr>
        <w:pStyle w:val="S"/>
      </w:pPr>
    </w:p>
    <w:p w14:paraId="2BD1FC6A" w14:textId="3D8BDF1A" w:rsidR="00F81728" w:rsidRDefault="00C056BC" w:rsidP="00C056BC">
      <w:pPr>
        <w:pStyle w:val="S"/>
        <w:jc w:val="center"/>
      </w:pPr>
      <w:r>
        <w:rPr>
          <w:noProof/>
          <w:lang w:val="ru-RU" w:eastAsia="ru-RU"/>
        </w:rPr>
        <w:drawing>
          <wp:inline distT="0" distB="0" distL="0" distR="0" wp14:anchorId="39FAB83F" wp14:editId="627B0D85">
            <wp:extent cx="1777778" cy="204444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png"/>
                    <pic:cNvPicPr/>
                  </pic:nvPicPr>
                  <pic:blipFill>
                    <a:blip r:embed="rId9">
                      <a:extLst>
                        <a:ext uri="{28A0092B-C50C-407E-A947-70E740481C1C}">
                          <a14:useLocalDpi xmlns:a14="http://schemas.microsoft.com/office/drawing/2010/main" val="0"/>
                        </a:ext>
                      </a:extLst>
                    </a:blip>
                    <a:stretch>
                      <a:fillRect/>
                    </a:stretch>
                  </pic:blipFill>
                  <pic:spPr>
                    <a:xfrm>
                      <a:off x="0" y="0"/>
                      <a:ext cx="1777778" cy="2044445"/>
                    </a:xfrm>
                    <a:prstGeom prst="rect">
                      <a:avLst/>
                    </a:prstGeom>
                  </pic:spPr>
                </pic:pic>
              </a:graphicData>
            </a:graphic>
          </wp:inline>
        </w:drawing>
      </w:r>
    </w:p>
    <w:p w14:paraId="31CD2C2D" w14:textId="77777777" w:rsidR="00F81728" w:rsidRDefault="00F81728" w:rsidP="00F81728">
      <w:pPr>
        <w:pStyle w:val="S"/>
      </w:pPr>
      <w:bookmarkStart w:id="2" w:name="_Hlk49760364"/>
      <w:bookmarkEnd w:id="2"/>
    </w:p>
    <w:p w14:paraId="272480A2" w14:textId="77777777" w:rsidR="00F81728" w:rsidRPr="0072431E" w:rsidRDefault="00F81728" w:rsidP="00F81728">
      <w:pPr>
        <w:pStyle w:val="S"/>
        <w:rPr>
          <w:lang w:val="ru-RU"/>
        </w:rPr>
      </w:pPr>
    </w:p>
    <w:p w14:paraId="3A51705B" w14:textId="77777777" w:rsidR="002252F3" w:rsidRPr="0072431E" w:rsidRDefault="002252F3" w:rsidP="00F81728">
      <w:pPr>
        <w:pStyle w:val="S"/>
        <w:rPr>
          <w:lang w:val="ru-RU"/>
        </w:rPr>
      </w:pPr>
    </w:p>
    <w:p w14:paraId="3E6788DD" w14:textId="77777777" w:rsidR="00F81728" w:rsidRDefault="00F81728" w:rsidP="00F81728">
      <w:pPr>
        <w:pStyle w:val="S"/>
      </w:pPr>
      <w:r>
        <w:t>Генеральный директор</w:t>
      </w:r>
      <w:r>
        <w:tab/>
      </w:r>
      <w:r>
        <w:tab/>
      </w:r>
      <w:r>
        <w:tab/>
      </w:r>
      <w:r>
        <w:tab/>
      </w:r>
      <w:r>
        <w:tab/>
      </w:r>
      <w:r>
        <w:tab/>
      </w:r>
      <w:r>
        <w:tab/>
        <w:t>Е. А. Казакевич</w:t>
      </w:r>
    </w:p>
    <w:p w14:paraId="24FA611A" w14:textId="77777777" w:rsidR="00F81728" w:rsidRDefault="00F81728" w:rsidP="00F81728">
      <w:pPr>
        <w:pStyle w:val="S"/>
      </w:pPr>
    </w:p>
    <w:p w14:paraId="61502720" w14:textId="77777777" w:rsidR="002252F3" w:rsidRPr="0072431E" w:rsidRDefault="002252F3" w:rsidP="00F81728">
      <w:pPr>
        <w:pStyle w:val="S"/>
        <w:rPr>
          <w:lang w:val="ru-RU"/>
        </w:rPr>
      </w:pPr>
    </w:p>
    <w:p w14:paraId="4A047EF0" w14:textId="77777777" w:rsidR="00046F94" w:rsidRDefault="00F81728" w:rsidP="00F81728">
      <w:pPr>
        <w:pStyle w:val="S"/>
        <w:jc w:val="center"/>
      </w:pPr>
      <w:r>
        <w:t>Новосибирск</w:t>
      </w:r>
    </w:p>
    <w:p w14:paraId="7794989E" w14:textId="0587CEB0" w:rsidR="00F81728" w:rsidRDefault="00F81728" w:rsidP="00F81728">
      <w:pPr>
        <w:pStyle w:val="S"/>
        <w:jc w:val="center"/>
        <w:rPr>
          <w:lang w:val="ru-RU"/>
        </w:rPr>
      </w:pPr>
      <w:r>
        <w:t>202</w:t>
      </w:r>
      <w:r w:rsidR="00046F94">
        <w:rPr>
          <w:lang w:val="ru-RU"/>
        </w:rPr>
        <w:t>2</w:t>
      </w:r>
      <w:r>
        <w:t>г</w:t>
      </w:r>
      <w:r>
        <w:rPr>
          <w:lang w:val="ru-RU"/>
        </w:rPr>
        <w:t>.</w:t>
      </w:r>
    </w:p>
    <w:p w14:paraId="1406E4DC" w14:textId="287021EE" w:rsidR="0003392F" w:rsidRPr="00FB6156" w:rsidRDefault="0003392F" w:rsidP="001F2FA4">
      <w:pPr>
        <w:pStyle w:val="S"/>
        <w:sectPr w:rsidR="0003392F" w:rsidRPr="00FB6156" w:rsidSect="009B7E92">
          <w:footerReference w:type="default" r:id="rId10"/>
          <w:pgSz w:w="11906" w:h="16838"/>
          <w:pgMar w:top="709" w:right="566" w:bottom="284" w:left="1418" w:header="708" w:footer="708" w:gutter="0"/>
          <w:pgNumType w:start="1"/>
          <w:cols w:space="708"/>
          <w:titlePg/>
          <w:docGrid w:linePitch="360"/>
        </w:sectPr>
      </w:pPr>
    </w:p>
    <w:sdt>
      <w:sdtPr>
        <w:rPr>
          <w:rFonts w:eastAsia="Calibri" w:cs="Times New Roman"/>
          <w:b/>
          <w:szCs w:val="22"/>
          <w:lang w:eastAsia="en-US"/>
        </w:rPr>
        <w:id w:val="-1921628965"/>
        <w:docPartObj>
          <w:docPartGallery w:val="Table of Contents"/>
          <w:docPartUnique/>
        </w:docPartObj>
      </w:sdtPr>
      <w:sdtEndPr>
        <w:rPr>
          <w:bCs/>
        </w:rPr>
      </w:sdtEndPr>
      <w:sdtContent>
        <w:p w14:paraId="677F539B" w14:textId="4286C189" w:rsidR="00440A41" w:rsidRPr="00FB6156" w:rsidRDefault="00440A41" w:rsidP="001F2FA4">
          <w:pPr>
            <w:pStyle w:val="ac"/>
          </w:pPr>
          <w:r w:rsidRPr="00FB6156">
            <w:t>Оглавление</w:t>
          </w:r>
        </w:p>
        <w:p w14:paraId="2F8795EE" w14:textId="77777777" w:rsidR="00C056BC" w:rsidRDefault="0070074A">
          <w:pPr>
            <w:pStyle w:val="14"/>
            <w:rPr>
              <w:rFonts w:asciiTheme="minorHAnsi" w:eastAsiaTheme="minorEastAsia" w:hAnsiTheme="minorHAnsi" w:cstheme="minorBidi"/>
              <w:b w:val="0"/>
              <w:bCs w:val="0"/>
              <w:noProof/>
              <w:sz w:val="22"/>
              <w:szCs w:val="22"/>
              <w:lang w:eastAsia="ru-RU"/>
            </w:rPr>
          </w:pPr>
          <w:r>
            <w:fldChar w:fldCharType="begin"/>
          </w:r>
          <w:r>
            <w:instrText xml:space="preserve"> TOC \o "1-5" \h \z \u </w:instrText>
          </w:r>
          <w:r>
            <w:fldChar w:fldCharType="separate"/>
          </w:r>
          <w:hyperlink w:anchor="_Toc116978501" w:history="1">
            <w:r w:rsidR="00C056BC" w:rsidRPr="008934A2">
              <w:rPr>
                <w:rStyle w:val="ad"/>
                <w:noProof/>
              </w:rPr>
              <w:t>Список основных исполнителей</w:t>
            </w:r>
            <w:r w:rsidR="00C056BC">
              <w:rPr>
                <w:noProof/>
                <w:webHidden/>
              </w:rPr>
              <w:tab/>
            </w:r>
            <w:r w:rsidR="00C056BC">
              <w:rPr>
                <w:noProof/>
                <w:webHidden/>
              </w:rPr>
              <w:fldChar w:fldCharType="begin"/>
            </w:r>
            <w:r w:rsidR="00C056BC">
              <w:rPr>
                <w:noProof/>
                <w:webHidden/>
              </w:rPr>
              <w:instrText xml:space="preserve"> PAGEREF _Toc116978501 \h </w:instrText>
            </w:r>
            <w:r w:rsidR="00C056BC">
              <w:rPr>
                <w:noProof/>
                <w:webHidden/>
              </w:rPr>
            </w:r>
            <w:r w:rsidR="00C056BC">
              <w:rPr>
                <w:noProof/>
                <w:webHidden/>
              </w:rPr>
              <w:fldChar w:fldCharType="separate"/>
            </w:r>
            <w:r w:rsidR="00C056BC">
              <w:rPr>
                <w:noProof/>
                <w:webHidden/>
              </w:rPr>
              <w:t>3</w:t>
            </w:r>
            <w:r w:rsidR="00C056BC">
              <w:rPr>
                <w:noProof/>
                <w:webHidden/>
              </w:rPr>
              <w:fldChar w:fldCharType="end"/>
            </w:r>
          </w:hyperlink>
        </w:p>
        <w:p w14:paraId="7F8FAA9E" w14:textId="77777777" w:rsidR="00C056BC" w:rsidRDefault="00C25E43">
          <w:pPr>
            <w:pStyle w:val="14"/>
            <w:rPr>
              <w:rFonts w:asciiTheme="minorHAnsi" w:eastAsiaTheme="minorEastAsia" w:hAnsiTheme="minorHAnsi" w:cstheme="minorBidi"/>
              <w:b w:val="0"/>
              <w:bCs w:val="0"/>
              <w:noProof/>
              <w:sz w:val="22"/>
              <w:szCs w:val="22"/>
              <w:lang w:eastAsia="ru-RU"/>
            </w:rPr>
          </w:pPr>
          <w:hyperlink w:anchor="_Toc116978502" w:history="1">
            <w:r w:rsidR="00C056BC" w:rsidRPr="008934A2">
              <w:rPr>
                <w:rStyle w:val="ad"/>
                <w:noProof/>
                <w:lang w:eastAsia="zh-CN"/>
              </w:rPr>
              <w:t>Состав проекта</w:t>
            </w:r>
            <w:r w:rsidR="00C056BC">
              <w:rPr>
                <w:noProof/>
                <w:webHidden/>
              </w:rPr>
              <w:tab/>
            </w:r>
            <w:r w:rsidR="00C056BC">
              <w:rPr>
                <w:noProof/>
                <w:webHidden/>
              </w:rPr>
              <w:fldChar w:fldCharType="begin"/>
            </w:r>
            <w:r w:rsidR="00C056BC">
              <w:rPr>
                <w:noProof/>
                <w:webHidden/>
              </w:rPr>
              <w:instrText xml:space="preserve"> PAGEREF _Toc116978502 \h </w:instrText>
            </w:r>
            <w:r w:rsidR="00C056BC">
              <w:rPr>
                <w:noProof/>
                <w:webHidden/>
              </w:rPr>
            </w:r>
            <w:r w:rsidR="00C056BC">
              <w:rPr>
                <w:noProof/>
                <w:webHidden/>
              </w:rPr>
              <w:fldChar w:fldCharType="separate"/>
            </w:r>
            <w:r w:rsidR="00C056BC">
              <w:rPr>
                <w:noProof/>
                <w:webHidden/>
              </w:rPr>
              <w:t>4</w:t>
            </w:r>
            <w:r w:rsidR="00C056BC">
              <w:rPr>
                <w:noProof/>
                <w:webHidden/>
              </w:rPr>
              <w:fldChar w:fldCharType="end"/>
            </w:r>
          </w:hyperlink>
        </w:p>
        <w:p w14:paraId="45916376" w14:textId="77777777" w:rsidR="00C056BC" w:rsidRDefault="00C25E43">
          <w:pPr>
            <w:pStyle w:val="14"/>
            <w:rPr>
              <w:rFonts w:asciiTheme="minorHAnsi" w:eastAsiaTheme="minorEastAsia" w:hAnsiTheme="minorHAnsi" w:cstheme="minorBidi"/>
              <w:b w:val="0"/>
              <w:bCs w:val="0"/>
              <w:noProof/>
              <w:sz w:val="22"/>
              <w:szCs w:val="22"/>
              <w:lang w:eastAsia="ru-RU"/>
            </w:rPr>
          </w:pPr>
          <w:hyperlink w:anchor="_Toc116978503" w:history="1">
            <w:r w:rsidR="00C056BC" w:rsidRPr="008934A2">
              <w:rPr>
                <w:rStyle w:val="ad"/>
                <w:noProof/>
              </w:rPr>
              <w:t>Общие сведения о муниципальном образовании</w:t>
            </w:r>
            <w:r w:rsidR="00C056BC">
              <w:rPr>
                <w:noProof/>
                <w:webHidden/>
              </w:rPr>
              <w:tab/>
            </w:r>
            <w:r w:rsidR="00C056BC">
              <w:rPr>
                <w:noProof/>
                <w:webHidden/>
              </w:rPr>
              <w:fldChar w:fldCharType="begin"/>
            </w:r>
            <w:r w:rsidR="00C056BC">
              <w:rPr>
                <w:noProof/>
                <w:webHidden/>
              </w:rPr>
              <w:instrText xml:space="preserve"> PAGEREF _Toc116978503 \h </w:instrText>
            </w:r>
            <w:r w:rsidR="00C056BC">
              <w:rPr>
                <w:noProof/>
                <w:webHidden/>
              </w:rPr>
            </w:r>
            <w:r w:rsidR="00C056BC">
              <w:rPr>
                <w:noProof/>
                <w:webHidden/>
              </w:rPr>
              <w:fldChar w:fldCharType="separate"/>
            </w:r>
            <w:r w:rsidR="00C056BC">
              <w:rPr>
                <w:noProof/>
                <w:webHidden/>
              </w:rPr>
              <w:t>6</w:t>
            </w:r>
            <w:r w:rsidR="00C056BC">
              <w:rPr>
                <w:noProof/>
                <w:webHidden/>
              </w:rPr>
              <w:fldChar w:fldCharType="end"/>
            </w:r>
          </w:hyperlink>
        </w:p>
        <w:p w14:paraId="75A18DA4" w14:textId="77777777" w:rsidR="00C056BC" w:rsidRDefault="00C25E43">
          <w:pPr>
            <w:pStyle w:val="14"/>
            <w:tabs>
              <w:tab w:val="left" w:pos="851"/>
            </w:tabs>
            <w:rPr>
              <w:rFonts w:asciiTheme="minorHAnsi" w:eastAsiaTheme="minorEastAsia" w:hAnsiTheme="minorHAnsi" w:cstheme="minorBidi"/>
              <w:b w:val="0"/>
              <w:bCs w:val="0"/>
              <w:noProof/>
              <w:sz w:val="22"/>
              <w:szCs w:val="22"/>
              <w:lang w:eastAsia="ru-RU"/>
            </w:rPr>
          </w:pPr>
          <w:hyperlink w:anchor="_Toc116978504" w:history="1">
            <w:r w:rsidR="00C056BC" w:rsidRPr="008934A2">
              <w:rPr>
                <w:rStyle w:val="ad"/>
                <w:noProof/>
              </w:rPr>
              <w:t>1.</w:t>
            </w:r>
            <w:r w:rsidR="00C056BC">
              <w:rPr>
                <w:rFonts w:asciiTheme="minorHAnsi" w:eastAsiaTheme="minorEastAsia" w:hAnsiTheme="minorHAnsi" w:cstheme="minorBidi"/>
                <w:b w:val="0"/>
                <w:bCs w:val="0"/>
                <w:noProof/>
                <w:sz w:val="22"/>
                <w:szCs w:val="22"/>
                <w:lang w:eastAsia="ru-RU"/>
              </w:rPr>
              <w:tab/>
            </w:r>
            <w:r w:rsidR="00C056BC" w:rsidRPr="008934A2">
              <w:rPr>
                <w:rStyle w:val="ad"/>
                <w:noProof/>
              </w:rPr>
              <w:t>Сведения о видах, назначении и наименованиях планируемых для размещения объектов местного значения муниципального образования (городского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C056BC">
              <w:rPr>
                <w:noProof/>
                <w:webHidden/>
              </w:rPr>
              <w:tab/>
            </w:r>
            <w:r w:rsidR="00C056BC">
              <w:rPr>
                <w:noProof/>
                <w:webHidden/>
              </w:rPr>
              <w:fldChar w:fldCharType="begin"/>
            </w:r>
            <w:r w:rsidR="00C056BC">
              <w:rPr>
                <w:noProof/>
                <w:webHidden/>
              </w:rPr>
              <w:instrText xml:space="preserve"> PAGEREF _Toc116978504 \h </w:instrText>
            </w:r>
            <w:r w:rsidR="00C056BC">
              <w:rPr>
                <w:noProof/>
                <w:webHidden/>
              </w:rPr>
            </w:r>
            <w:r w:rsidR="00C056BC">
              <w:rPr>
                <w:noProof/>
                <w:webHidden/>
              </w:rPr>
              <w:fldChar w:fldCharType="separate"/>
            </w:r>
            <w:r w:rsidR="00C056BC">
              <w:rPr>
                <w:noProof/>
                <w:webHidden/>
              </w:rPr>
              <w:t>7</w:t>
            </w:r>
            <w:r w:rsidR="00C056BC">
              <w:rPr>
                <w:noProof/>
                <w:webHidden/>
              </w:rPr>
              <w:fldChar w:fldCharType="end"/>
            </w:r>
          </w:hyperlink>
        </w:p>
        <w:p w14:paraId="51C3BC5F" w14:textId="77777777" w:rsidR="00C056BC" w:rsidRDefault="00C25E43">
          <w:pPr>
            <w:pStyle w:val="14"/>
            <w:tabs>
              <w:tab w:val="left" w:pos="851"/>
            </w:tabs>
            <w:rPr>
              <w:rFonts w:asciiTheme="minorHAnsi" w:eastAsiaTheme="minorEastAsia" w:hAnsiTheme="minorHAnsi" w:cstheme="minorBidi"/>
              <w:b w:val="0"/>
              <w:bCs w:val="0"/>
              <w:noProof/>
              <w:sz w:val="22"/>
              <w:szCs w:val="22"/>
              <w:lang w:eastAsia="ru-RU"/>
            </w:rPr>
          </w:pPr>
          <w:hyperlink w:anchor="_Toc116978505" w:history="1">
            <w:r w:rsidR="00C056BC" w:rsidRPr="008934A2">
              <w:rPr>
                <w:rStyle w:val="ad"/>
                <w:noProof/>
              </w:rPr>
              <w:t>2.</w:t>
            </w:r>
            <w:r w:rsidR="00C056BC">
              <w:rPr>
                <w:rFonts w:asciiTheme="minorHAnsi" w:eastAsiaTheme="minorEastAsia" w:hAnsiTheme="minorHAnsi" w:cstheme="minorBidi"/>
                <w:b w:val="0"/>
                <w:bCs w:val="0"/>
                <w:noProof/>
                <w:sz w:val="22"/>
                <w:szCs w:val="22"/>
                <w:lang w:eastAsia="ru-RU"/>
              </w:rPr>
              <w:tab/>
            </w:r>
            <w:r w:rsidR="00C056BC" w:rsidRPr="008934A2">
              <w:rPr>
                <w:rStyle w:val="ad"/>
                <w:noProof/>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C056BC">
              <w:rPr>
                <w:noProof/>
                <w:webHidden/>
              </w:rPr>
              <w:tab/>
            </w:r>
            <w:r w:rsidR="00C056BC">
              <w:rPr>
                <w:noProof/>
                <w:webHidden/>
              </w:rPr>
              <w:fldChar w:fldCharType="begin"/>
            </w:r>
            <w:r w:rsidR="00C056BC">
              <w:rPr>
                <w:noProof/>
                <w:webHidden/>
              </w:rPr>
              <w:instrText xml:space="preserve"> PAGEREF _Toc116978505 \h </w:instrText>
            </w:r>
            <w:r w:rsidR="00C056BC">
              <w:rPr>
                <w:noProof/>
                <w:webHidden/>
              </w:rPr>
            </w:r>
            <w:r w:rsidR="00C056BC">
              <w:rPr>
                <w:noProof/>
                <w:webHidden/>
              </w:rPr>
              <w:fldChar w:fldCharType="separate"/>
            </w:r>
            <w:r w:rsidR="00C056BC">
              <w:rPr>
                <w:noProof/>
                <w:webHidden/>
              </w:rPr>
              <w:t>8</w:t>
            </w:r>
            <w:r w:rsidR="00C056BC">
              <w:rPr>
                <w:noProof/>
                <w:webHidden/>
              </w:rPr>
              <w:fldChar w:fldCharType="end"/>
            </w:r>
          </w:hyperlink>
        </w:p>
        <w:p w14:paraId="1AB750CE" w14:textId="0696F46E" w:rsidR="00440A41" w:rsidRPr="00FB6156" w:rsidRDefault="0070074A" w:rsidP="001F2FA4">
          <w:r>
            <w:rPr>
              <w:sz w:val="24"/>
              <w:szCs w:val="20"/>
            </w:rPr>
            <w:fldChar w:fldCharType="end"/>
          </w:r>
        </w:p>
      </w:sdtContent>
    </w:sdt>
    <w:p w14:paraId="556B5F69" w14:textId="7247FF76" w:rsidR="001011D9" w:rsidRPr="00FB6156" w:rsidRDefault="00561FC3" w:rsidP="002D0F3F">
      <w:pPr>
        <w:pStyle w:val="S"/>
      </w:pPr>
      <w:r w:rsidRPr="00FB6156">
        <w:br w:type="page"/>
      </w:r>
      <w:bookmarkStart w:id="3" w:name="_Toc58952541"/>
      <w:bookmarkStart w:id="4" w:name="_Toc59276524"/>
    </w:p>
    <w:p w14:paraId="6948D70C" w14:textId="4F72DF1F" w:rsidR="001011D9" w:rsidRPr="00FB6156" w:rsidRDefault="00DE7131" w:rsidP="00104878">
      <w:pPr>
        <w:pStyle w:val="10"/>
        <w:rPr>
          <w:rStyle w:val="af4"/>
          <w:b w:val="0"/>
          <w:i w:val="0"/>
          <w:iCs w:val="0"/>
        </w:rPr>
      </w:pPr>
      <w:bookmarkStart w:id="5" w:name="_Toc116978501"/>
      <w:r w:rsidRPr="00DE7131">
        <w:rPr>
          <w:szCs w:val="28"/>
        </w:rPr>
        <w:lastRenderedPageBreak/>
        <w:t>Список основных исполнителей</w:t>
      </w:r>
      <w:bookmarkEnd w:id="5"/>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462"/>
        <w:gridCol w:w="2750"/>
        <w:gridCol w:w="2462"/>
        <w:gridCol w:w="1186"/>
      </w:tblGrid>
      <w:tr w:rsidR="00FB6156" w:rsidRPr="00FB6156" w14:paraId="3CDF11D0" w14:textId="77777777" w:rsidTr="006525FA">
        <w:trPr>
          <w:trHeight w:val="570"/>
          <w:jc w:val="center"/>
        </w:trPr>
        <w:tc>
          <w:tcPr>
            <w:tcW w:w="376" w:type="pct"/>
            <w:vMerge w:val="restart"/>
            <w:shd w:val="clear" w:color="auto" w:fill="auto"/>
            <w:vAlign w:val="center"/>
          </w:tcPr>
          <w:p w14:paraId="53FCA969" w14:textId="77777777" w:rsidR="00D72589" w:rsidRPr="00FB6156" w:rsidRDefault="00D72589" w:rsidP="00D72589">
            <w:pPr>
              <w:pStyle w:val="af9"/>
              <w:rPr>
                <w:b/>
                <w:bCs w:val="0"/>
              </w:rPr>
            </w:pPr>
            <w:r w:rsidRPr="00FB6156">
              <w:rPr>
                <w:b/>
                <w:bCs w:val="0"/>
              </w:rPr>
              <w:t>№</w:t>
            </w:r>
          </w:p>
          <w:p w14:paraId="2A6EC70B" w14:textId="1EFC119D" w:rsidR="00D72589" w:rsidRPr="00FB6156" w:rsidRDefault="00D72589" w:rsidP="00D72589">
            <w:pPr>
              <w:pStyle w:val="af9"/>
              <w:rPr>
                <w:b/>
                <w:bCs w:val="0"/>
              </w:rPr>
            </w:pPr>
            <w:r w:rsidRPr="00FB6156">
              <w:rPr>
                <w:b/>
                <w:bCs w:val="0"/>
              </w:rPr>
              <w:t>п/п</w:t>
            </w:r>
          </w:p>
        </w:tc>
        <w:tc>
          <w:tcPr>
            <w:tcW w:w="1285" w:type="pct"/>
            <w:vMerge w:val="restart"/>
            <w:shd w:val="clear" w:color="auto" w:fill="auto"/>
            <w:vAlign w:val="center"/>
          </w:tcPr>
          <w:p w14:paraId="76D6C91C" w14:textId="77777777" w:rsidR="00D72589" w:rsidRPr="00FB6156" w:rsidRDefault="00D72589" w:rsidP="00D72589">
            <w:pPr>
              <w:pStyle w:val="af9"/>
              <w:rPr>
                <w:b/>
                <w:bCs w:val="0"/>
              </w:rPr>
            </w:pPr>
            <w:r w:rsidRPr="00FB6156">
              <w:rPr>
                <w:b/>
                <w:bCs w:val="0"/>
              </w:rPr>
              <w:t>Раздел проекта</w:t>
            </w:r>
          </w:p>
        </w:tc>
        <w:tc>
          <w:tcPr>
            <w:tcW w:w="1435" w:type="pct"/>
            <w:vMerge w:val="restart"/>
            <w:shd w:val="clear" w:color="auto" w:fill="auto"/>
            <w:vAlign w:val="center"/>
          </w:tcPr>
          <w:p w14:paraId="28EE2864" w14:textId="77777777" w:rsidR="00D72589" w:rsidRPr="00FB6156" w:rsidRDefault="00D72589" w:rsidP="00D72589">
            <w:pPr>
              <w:pStyle w:val="af9"/>
              <w:rPr>
                <w:b/>
                <w:bCs w:val="0"/>
              </w:rPr>
            </w:pPr>
            <w:r w:rsidRPr="00FB6156">
              <w:rPr>
                <w:b/>
                <w:bCs w:val="0"/>
              </w:rPr>
              <w:t>Должность</w:t>
            </w:r>
          </w:p>
        </w:tc>
        <w:tc>
          <w:tcPr>
            <w:tcW w:w="1285" w:type="pct"/>
            <w:vMerge w:val="restart"/>
            <w:shd w:val="clear" w:color="auto" w:fill="auto"/>
            <w:vAlign w:val="center"/>
          </w:tcPr>
          <w:p w14:paraId="5390497C" w14:textId="77777777" w:rsidR="00D72589" w:rsidRPr="00FB6156" w:rsidRDefault="00D72589" w:rsidP="00D72589">
            <w:pPr>
              <w:pStyle w:val="af9"/>
              <w:rPr>
                <w:b/>
                <w:bCs w:val="0"/>
              </w:rPr>
            </w:pPr>
            <w:r w:rsidRPr="00FB6156">
              <w:rPr>
                <w:b/>
                <w:bCs w:val="0"/>
              </w:rPr>
              <w:t>Фамилия</w:t>
            </w:r>
          </w:p>
        </w:tc>
        <w:tc>
          <w:tcPr>
            <w:tcW w:w="619" w:type="pct"/>
            <w:vMerge w:val="restart"/>
            <w:shd w:val="clear" w:color="auto" w:fill="auto"/>
            <w:vAlign w:val="center"/>
          </w:tcPr>
          <w:p w14:paraId="61600CFC" w14:textId="77777777" w:rsidR="00D72589" w:rsidRPr="00FB6156" w:rsidRDefault="00D72589" w:rsidP="00D72589">
            <w:pPr>
              <w:pStyle w:val="af9"/>
              <w:rPr>
                <w:b/>
                <w:bCs w:val="0"/>
              </w:rPr>
            </w:pPr>
            <w:r w:rsidRPr="00FB6156">
              <w:rPr>
                <w:b/>
                <w:bCs w:val="0"/>
              </w:rPr>
              <w:t>Подпись</w:t>
            </w:r>
          </w:p>
        </w:tc>
      </w:tr>
      <w:tr w:rsidR="00FB6156" w:rsidRPr="00FB6156" w14:paraId="79158543" w14:textId="77777777" w:rsidTr="006525FA">
        <w:trPr>
          <w:trHeight w:val="570"/>
          <w:jc w:val="center"/>
        </w:trPr>
        <w:tc>
          <w:tcPr>
            <w:tcW w:w="376" w:type="pct"/>
            <w:vMerge/>
            <w:vAlign w:val="center"/>
          </w:tcPr>
          <w:p w14:paraId="54BB327A" w14:textId="77777777" w:rsidR="00D72589" w:rsidRPr="00FB6156" w:rsidRDefault="00D72589" w:rsidP="00D72589">
            <w:pPr>
              <w:pStyle w:val="af9"/>
            </w:pPr>
          </w:p>
        </w:tc>
        <w:tc>
          <w:tcPr>
            <w:tcW w:w="1285" w:type="pct"/>
            <w:vMerge/>
            <w:vAlign w:val="center"/>
          </w:tcPr>
          <w:p w14:paraId="2C8C4AF6" w14:textId="77777777" w:rsidR="00D72589" w:rsidRPr="00FB6156" w:rsidRDefault="00D72589" w:rsidP="00D72589">
            <w:pPr>
              <w:pStyle w:val="af9"/>
            </w:pPr>
          </w:p>
        </w:tc>
        <w:tc>
          <w:tcPr>
            <w:tcW w:w="1435" w:type="pct"/>
            <w:vMerge/>
            <w:vAlign w:val="center"/>
          </w:tcPr>
          <w:p w14:paraId="1D2494A3" w14:textId="77777777" w:rsidR="00D72589" w:rsidRPr="00FB6156" w:rsidRDefault="00D72589" w:rsidP="00D72589">
            <w:pPr>
              <w:pStyle w:val="af9"/>
            </w:pPr>
          </w:p>
        </w:tc>
        <w:tc>
          <w:tcPr>
            <w:tcW w:w="1285" w:type="pct"/>
            <w:vMerge/>
            <w:vAlign w:val="center"/>
          </w:tcPr>
          <w:p w14:paraId="1F66FFD1" w14:textId="77777777" w:rsidR="00D72589" w:rsidRPr="00FB6156" w:rsidRDefault="00D72589" w:rsidP="00D72589">
            <w:pPr>
              <w:pStyle w:val="af9"/>
            </w:pPr>
          </w:p>
        </w:tc>
        <w:tc>
          <w:tcPr>
            <w:tcW w:w="619" w:type="pct"/>
            <w:vMerge/>
            <w:vAlign w:val="center"/>
          </w:tcPr>
          <w:p w14:paraId="4D70BD28" w14:textId="77777777" w:rsidR="00D72589" w:rsidRPr="00FB6156" w:rsidRDefault="00D72589" w:rsidP="00D72589">
            <w:pPr>
              <w:pStyle w:val="af9"/>
            </w:pPr>
          </w:p>
        </w:tc>
      </w:tr>
      <w:tr w:rsidR="00FB6156" w:rsidRPr="00FB6156" w14:paraId="6FDD914A" w14:textId="77777777" w:rsidTr="006525FA">
        <w:trPr>
          <w:trHeight w:val="20"/>
          <w:jc w:val="center"/>
        </w:trPr>
        <w:tc>
          <w:tcPr>
            <w:tcW w:w="376" w:type="pct"/>
            <w:vMerge w:val="restart"/>
            <w:shd w:val="clear" w:color="auto" w:fill="auto"/>
            <w:vAlign w:val="center"/>
          </w:tcPr>
          <w:p w14:paraId="49A66475" w14:textId="2BCA9A84" w:rsidR="00D72589" w:rsidRPr="00FB6156" w:rsidRDefault="00D72589" w:rsidP="008A2CF4">
            <w:pPr>
              <w:pStyle w:val="af9"/>
              <w:numPr>
                <w:ilvl w:val="0"/>
                <w:numId w:val="4"/>
              </w:numPr>
            </w:pPr>
          </w:p>
        </w:tc>
        <w:tc>
          <w:tcPr>
            <w:tcW w:w="1285" w:type="pct"/>
            <w:vMerge w:val="restart"/>
            <w:shd w:val="clear" w:color="auto" w:fill="auto"/>
            <w:vAlign w:val="center"/>
          </w:tcPr>
          <w:p w14:paraId="0F68C5EE" w14:textId="77777777" w:rsidR="00D72589" w:rsidRPr="00FB6156" w:rsidRDefault="00D72589" w:rsidP="00D72589">
            <w:pPr>
              <w:pStyle w:val="af9"/>
            </w:pPr>
            <w:r w:rsidRPr="00FB6156">
              <w:t>Архитектурно-планировочный раздел</w:t>
            </w:r>
          </w:p>
        </w:tc>
        <w:tc>
          <w:tcPr>
            <w:tcW w:w="1435" w:type="pct"/>
            <w:shd w:val="clear" w:color="auto" w:fill="auto"/>
            <w:vAlign w:val="center"/>
          </w:tcPr>
          <w:p w14:paraId="417E04BE" w14:textId="77777777" w:rsidR="00D72589" w:rsidRPr="00FB6156" w:rsidRDefault="00D72589" w:rsidP="00D72589">
            <w:pPr>
              <w:pStyle w:val="af9"/>
            </w:pPr>
            <w:r w:rsidRPr="00FB6156">
              <w:t>Начальник отдела градостроительного планирования</w:t>
            </w:r>
          </w:p>
        </w:tc>
        <w:tc>
          <w:tcPr>
            <w:tcW w:w="1285" w:type="pct"/>
            <w:shd w:val="clear" w:color="auto" w:fill="auto"/>
            <w:vAlign w:val="center"/>
          </w:tcPr>
          <w:p w14:paraId="1A88B93A" w14:textId="3E6C1EC0" w:rsidR="00D72589" w:rsidRPr="00FB6156" w:rsidRDefault="006525FA" w:rsidP="00D72589">
            <w:pPr>
              <w:pStyle w:val="af9"/>
            </w:pPr>
            <w:r w:rsidRPr="00A14B2E">
              <w:rPr>
                <w:rFonts w:eastAsia="Times New Roman"/>
                <w:szCs w:val="24"/>
                <w:lang w:eastAsia="ru-RU"/>
              </w:rPr>
              <w:t>Волегжанина Т. В</w:t>
            </w:r>
          </w:p>
        </w:tc>
        <w:tc>
          <w:tcPr>
            <w:tcW w:w="619" w:type="pct"/>
            <w:shd w:val="clear" w:color="auto" w:fill="auto"/>
            <w:vAlign w:val="center"/>
          </w:tcPr>
          <w:p w14:paraId="0A36B57F" w14:textId="77777777" w:rsidR="00D72589" w:rsidRPr="00FB6156" w:rsidRDefault="00D72589" w:rsidP="00D72589">
            <w:pPr>
              <w:pStyle w:val="af9"/>
            </w:pPr>
          </w:p>
        </w:tc>
      </w:tr>
      <w:tr w:rsidR="00FB6156" w:rsidRPr="00FB6156" w14:paraId="4A28CD52" w14:textId="77777777" w:rsidTr="006525FA">
        <w:trPr>
          <w:trHeight w:val="20"/>
          <w:jc w:val="center"/>
        </w:trPr>
        <w:tc>
          <w:tcPr>
            <w:tcW w:w="376" w:type="pct"/>
            <w:vMerge/>
            <w:shd w:val="clear" w:color="auto" w:fill="auto"/>
            <w:vAlign w:val="center"/>
          </w:tcPr>
          <w:p w14:paraId="0988960E" w14:textId="77777777" w:rsidR="00D72589" w:rsidRPr="00FB6156" w:rsidRDefault="00D72589" w:rsidP="008A2CF4">
            <w:pPr>
              <w:pStyle w:val="af9"/>
              <w:numPr>
                <w:ilvl w:val="0"/>
                <w:numId w:val="4"/>
              </w:numPr>
            </w:pPr>
          </w:p>
        </w:tc>
        <w:tc>
          <w:tcPr>
            <w:tcW w:w="1285" w:type="pct"/>
            <w:vMerge/>
            <w:shd w:val="clear" w:color="auto" w:fill="auto"/>
            <w:vAlign w:val="center"/>
          </w:tcPr>
          <w:p w14:paraId="57F14F6E" w14:textId="77777777" w:rsidR="00D72589" w:rsidRPr="00FB6156" w:rsidRDefault="00D72589" w:rsidP="00D72589">
            <w:pPr>
              <w:pStyle w:val="af9"/>
            </w:pPr>
          </w:p>
        </w:tc>
        <w:tc>
          <w:tcPr>
            <w:tcW w:w="1435" w:type="pct"/>
            <w:shd w:val="clear" w:color="auto" w:fill="auto"/>
            <w:vAlign w:val="center"/>
          </w:tcPr>
          <w:p w14:paraId="5F811F94" w14:textId="59B2FC19" w:rsidR="00D72589" w:rsidRPr="00FB6156" w:rsidRDefault="006525FA" w:rsidP="00D72589">
            <w:pPr>
              <w:pStyle w:val="af9"/>
            </w:pPr>
            <w:r>
              <w:t>Ведущий градостроитель</w:t>
            </w:r>
          </w:p>
        </w:tc>
        <w:tc>
          <w:tcPr>
            <w:tcW w:w="1285" w:type="pct"/>
            <w:shd w:val="clear" w:color="auto" w:fill="auto"/>
            <w:vAlign w:val="center"/>
          </w:tcPr>
          <w:p w14:paraId="77A54AD4" w14:textId="718ED9AB" w:rsidR="00D72589" w:rsidRPr="00FB6156" w:rsidRDefault="006525FA" w:rsidP="00D72589">
            <w:pPr>
              <w:pStyle w:val="af9"/>
            </w:pPr>
            <w:r>
              <w:t>Харчистова М. Г.</w:t>
            </w:r>
          </w:p>
        </w:tc>
        <w:tc>
          <w:tcPr>
            <w:tcW w:w="619" w:type="pct"/>
            <w:shd w:val="clear" w:color="auto" w:fill="auto"/>
            <w:vAlign w:val="center"/>
          </w:tcPr>
          <w:p w14:paraId="1B348D98" w14:textId="77777777" w:rsidR="00D72589" w:rsidRPr="00FB6156" w:rsidRDefault="00D72589" w:rsidP="00D72589">
            <w:pPr>
              <w:pStyle w:val="af9"/>
            </w:pPr>
          </w:p>
        </w:tc>
      </w:tr>
      <w:tr w:rsidR="00FB6156" w:rsidRPr="00FB6156" w14:paraId="5EF9DC27" w14:textId="77777777" w:rsidTr="006525FA">
        <w:trPr>
          <w:trHeight w:val="20"/>
          <w:jc w:val="center"/>
        </w:trPr>
        <w:tc>
          <w:tcPr>
            <w:tcW w:w="376" w:type="pct"/>
            <w:vMerge/>
            <w:shd w:val="clear" w:color="auto" w:fill="auto"/>
            <w:vAlign w:val="center"/>
          </w:tcPr>
          <w:p w14:paraId="3CDF4DCA" w14:textId="77777777" w:rsidR="00D72589" w:rsidRPr="00FB6156" w:rsidRDefault="00D72589" w:rsidP="008A2CF4">
            <w:pPr>
              <w:pStyle w:val="af9"/>
              <w:numPr>
                <w:ilvl w:val="0"/>
                <w:numId w:val="4"/>
              </w:numPr>
            </w:pPr>
          </w:p>
        </w:tc>
        <w:tc>
          <w:tcPr>
            <w:tcW w:w="1285" w:type="pct"/>
            <w:vMerge/>
            <w:shd w:val="clear" w:color="auto" w:fill="auto"/>
            <w:vAlign w:val="center"/>
          </w:tcPr>
          <w:p w14:paraId="5DB81466" w14:textId="77777777" w:rsidR="00D72589" w:rsidRPr="00FB6156" w:rsidRDefault="00D72589" w:rsidP="00D72589">
            <w:pPr>
              <w:pStyle w:val="af9"/>
            </w:pPr>
          </w:p>
        </w:tc>
        <w:tc>
          <w:tcPr>
            <w:tcW w:w="1435" w:type="pct"/>
            <w:shd w:val="clear" w:color="auto" w:fill="auto"/>
            <w:vAlign w:val="center"/>
          </w:tcPr>
          <w:p w14:paraId="79F37AF9" w14:textId="0AF7A913" w:rsidR="00D72589" w:rsidRPr="00FB6156" w:rsidRDefault="00D72589" w:rsidP="00D72589">
            <w:pPr>
              <w:pStyle w:val="af9"/>
            </w:pPr>
            <w:r w:rsidRPr="00FB6156">
              <w:t>Кадастровый инженер</w:t>
            </w:r>
          </w:p>
        </w:tc>
        <w:tc>
          <w:tcPr>
            <w:tcW w:w="1285" w:type="pct"/>
            <w:shd w:val="clear" w:color="auto" w:fill="auto"/>
            <w:vAlign w:val="center"/>
          </w:tcPr>
          <w:p w14:paraId="0CC18E35" w14:textId="7E63BA7B" w:rsidR="00D72589" w:rsidRPr="00FB6156" w:rsidRDefault="006525FA" w:rsidP="00D72589">
            <w:pPr>
              <w:pStyle w:val="af9"/>
            </w:pPr>
            <w:r w:rsidRPr="00A14B2E">
              <w:rPr>
                <w:szCs w:val="24"/>
              </w:rPr>
              <w:t>Николаев А. А.</w:t>
            </w:r>
          </w:p>
        </w:tc>
        <w:tc>
          <w:tcPr>
            <w:tcW w:w="619" w:type="pct"/>
            <w:shd w:val="clear" w:color="auto" w:fill="auto"/>
            <w:vAlign w:val="center"/>
          </w:tcPr>
          <w:p w14:paraId="78794285" w14:textId="77777777" w:rsidR="00D72589" w:rsidRPr="00FB6156" w:rsidRDefault="00D72589" w:rsidP="00D72589">
            <w:pPr>
              <w:pStyle w:val="af9"/>
            </w:pPr>
          </w:p>
        </w:tc>
      </w:tr>
      <w:tr w:rsidR="00FB6156" w:rsidRPr="00FB6156" w14:paraId="70977AD3" w14:textId="77777777" w:rsidTr="006525FA">
        <w:trPr>
          <w:trHeight w:val="20"/>
          <w:jc w:val="center"/>
        </w:trPr>
        <w:tc>
          <w:tcPr>
            <w:tcW w:w="376" w:type="pct"/>
            <w:vMerge/>
            <w:shd w:val="clear" w:color="auto" w:fill="auto"/>
            <w:vAlign w:val="center"/>
          </w:tcPr>
          <w:p w14:paraId="28D00AD8" w14:textId="77777777" w:rsidR="00D72589" w:rsidRPr="00FB6156" w:rsidRDefault="00D72589" w:rsidP="008A2CF4">
            <w:pPr>
              <w:pStyle w:val="af9"/>
              <w:numPr>
                <w:ilvl w:val="0"/>
                <w:numId w:val="4"/>
              </w:numPr>
            </w:pPr>
          </w:p>
        </w:tc>
        <w:tc>
          <w:tcPr>
            <w:tcW w:w="1285" w:type="pct"/>
            <w:vMerge/>
            <w:shd w:val="clear" w:color="auto" w:fill="auto"/>
            <w:vAlign w:val="center"/>
          </w:tcPr>
          <w:p w14:paraId="503CDA3B" w14:textId="77777777" w:rsidR="00D72589" w:rsidRPr="00FB6156" w:rsidRDefault="00D72589" w:rsidP="00D72589">
            <w:pPr>
              <w:pStyle w:val="af9"/>
            </w:pPr>
          </w:p>
        </w:tc>
        <w:tc>
          <w:tcPr>
            <w:tcW w:w="1435" w:type="pct"/>
            <w:shd w:val="clear" w:color="auto" w:fill="auto"/>
            <w:vAlign w:val="center"/>
          </w:tcPr>
          <w:p w14:paraId="498CFA80" w14:textId="4BAF262F" w:rsidR="00D72589" w:rsidRPr="00FB6156" w:rsidRDefault="006525FA" w:rsidP="00D72589">
            <w:pPr>
              <w:pStyle w:val="af9"/>
            </w:pPr>
            <w:r>
              <w:rPr>
                <w:szCs w:val="24"/>
              </w:rPr>
              <w:t>Специалист</w:t>
            </w:r>
            <w:r w:rsidRPr="00FB6156">
              <w:t xml:space="preserve"> ГИС</w:t>
            </w:r>
          </w:p>
        </w:tc>
        <w:tc>
          <w:tcPr>
            <w:tcW w:w="1285" w:type="pct"/>
            <w:shd w:val="clear" w:color="auto" w:fill="auto"/>
            <w:vAlign w:val="center"/>
          </w:tcPr>
          <w:p w14:paraId="4072DE03" w14:textId="527959BC" w:rsidR="00D72589" w:rsidRPr="00FB6156" w:rsidRDefault="006525FA" w:rsidP="00D72589">
            <w:pPr>
              <w:pStyle w:val="af9"/>
            </w:pPr>
            <w:r>
              <w:t>Саликова А. Х.</w:t>
            </w:r>
          </w:p>
        </w:tc>
        <w:tc>
          <w:tcPr>
            <w:tcW w:w="619" w:type="pct"/>
            <w:shd w:val="clear" w:color="auto" w:fill="auto"/>
            <w:vAlign w:val="center"/>
          </w:tcPr>
          <w:p w14:paraId="11BBE6F2" w14:textId="77777777" w:rsidR="00D72589" w:rsidRPr="00FB6156" w:rsidRDefault="00D72589" w:rsidP="00D72589">
            <w:pPr>
              <w:pStyle w:val="af9"/>
            </w:pPr>
          </w:p>
        </w:tc>
      </w:tr>
      <w:tr w:rsidR="00FB6156" w:rsidRPr="00FB6156" w14:paraId="110CF91F" w14:textId="77777777" w:rsidTr="006525FA">
        <w:trPr>
          <w:trHeight w:val="20"/>
          <w:jc w:val="center"/>
        </w:trPr>
        <w:tc>
          <w:tcPr>
            <w:tcW w:w="376" w:type="pct"/>
            <w:shd w:val="clear" w:color="auto" w:fill="auto"/>
            <w:vAlign w:val="center"/>
          </w:tcPr>
          <w:p w14:paraId="0DEC4928" w14:textId="16968BA1" w:rsidR="00D72589" w:rsidRPr="00FB6156" w:rsidRDefault="00D72589" w:rsidP="008A2CF4">
            <w:pPr>
              <w:pStyle w:val="af9"/>
              <w:numPr>
                <w:ilvl w:val="0"/>
                <w:numId w:val="4"/>
              </w:numPr>
            </w:pPr>
          </w:p>
        </w:tc>
        <w:tc>
          <w:tcPr>
            <w:tcW w:w="1285" w:type="pct"/>
            <w:shd w:val="clear" w:color="auto" w:fill="auto"/>
            <w:vAlign w:val="center"/>
          </w:tcPr>
          <w:p w14:paraId="3CBF368F" w14:textId="77777777" w:rsidR="00D72589" w:rsidRPr="00FB6156" w:rsidRDefault="00D72589" w:rsidP="00D72589">
            <w:pPr>
              <w:pStyle w:val="af9"/>
            </w:pPr>
            <w:r w:rsidRPr="00FB6156">
              <w:t>Экономический раздел</w:t>
            </w:r>
          </w:p>
        </w:tc>
        <w:tc>
          <w:tcPr>
            <w:tcW w:w="1435" w:type="pct"/>
            <w:shd w:val="clear" w:color="auto" w:fill="auto"/>
            <w:vAlign w:val="center"/>
          </w:tcPr>
          <w:p w14:paraId="0E9CDA2D" w14:textId="77777777" w:rsidR="00D72589" w:rsidRPr="00FB6156" w:rsidRDefault="00D72589" w:rsidP="00D72589">
            <w:pPr>
              <w:pStyle w:val="af9"/>
            </w:pPr>
            <w:r w:rsidRPr="00FB6156">
              <w:t xml:space="preserve">Экономист </w:t>
            </w:r>
          </w:p>
        </w:tc>
        <w:tc>
          <w:tcPr>
            <w:tcW w:w="1285" w:type="pct"/>
            <w:shd w:val="clear" w:color="auto" w:fill="auto"/>
            <w:vAlign w:val="center"/>
          </w:tcPr>
          <w:p w14:paraId="326ABC1A" w14:textId="14818F2B" w:rsidR="00D72589" w:rsidRPr="00FB6156" w:rsidRDefault="006525FA" w:rsidP="00D72589">
            <w:pPr>
              <w:pStyle w:val="af9"/>
            </w:pPr>
            <w:r>
              <w:rPr>
                <w:rFonts w:eastAsia="Times New Roman"/>
                <w:szCs w:val="24"/>
                <w:lang w:eastAsia="ru-RU"/>
              </w:rPr>
              <w:t>Яненко Е. Н.</w:t>
            </w:r>
          </w:p>
        </w:tc>
        <w:tc>
          <w:tcPr>
            <w:tcW w:w="619" w:type="pct"/>
            <w:shd w:val="clear" w:color="auto" w:fill="auto"/>
            <w:vAlign w:val="center"/>
          </w:tcPr>
          <w:p w14:paraId="43BEFD6C" w14:textId="77777777" w:rsidR="00D72589" w:rsidRPr="00FB6156" w:rsidRDefault="00D72589" w:rsidP="00D72589">
            <w:pPr>
              <w:pStyle w:val="af9"/>
            </w:pPr>
            <w:r w:rsidRPr="00FB6156">
              <w:t> </w:t>
            </w:r>
          </w:p>
        </w:tc>
      </w:tr>
      <w:tr w:rsidR="00FB6156" w:rsidRPr="00FB6156" w14:paraId="7443AA9E" w14:textId="77777777" w:rsidTr="006525FA">
        <w:trPr>
          <w:trHeight w:val="20"/>
          <w:jc w:val="center"/>
        </w:trPr>
        <w:tc>
          <w:tcPr>
            <w:tcW w:w="376" w:type="pct"/>
            <w:shd w:val="clear" w:color="auto" w:fill="auto"/>
            <w:vAlign w:val="center"/>
          </w:tcPr>
          <w:p w14:paraId="39BDC86B" w14:textId="28775284" w:rsidR="00D72589" w:rsidRPr="00FB6156" w:rsidRDefault="00D72589" w:rsidP="008A2CF4">
            <w:pPr>
              <w:pStyle w:val="af9"/>
              <w:numPr>
                <w:ilvl w:val="0"/>
                <w:numId w:val="4"/>
              </w:numPr>
            </w:pPr>
          </w:p>
        </w:tc>
        <w:tc>
          <w:tcPr>
            <w:tcW w:w="1285" w:type="pct"/>
            <w:shd w:val="clear" w:color="auto" w:fill="auto"/>
            <w:vAlign w:val="center"/>
          </w:tcPr>
          <w:p w14:paraId="40BE8684" w14:textId="77777777" w:rsidR="00D72589" w:rsidRPr="00FB6156" w:rsidRDefault="00D72589" w:rsidP="00D72589">
            <w:pPr>
              <w:pStyle w:val="af9"/>
            </w:pPr>
            <w:r w:rsidRPr="00FB6156">
              <w:t>Дорожная сеть, транспорт</w:t>
            </w:r>
          </w:p>
        </w:tc>
        <w:tc>
          <w:tcPr>
            <w:tcW w:w="1435" w:type="pct"/>
            <w:shd w:val="clear" w:color="auto" w:fill="auto"/>
            <w:vAlign w:val="center"/>
          </w:tcPr>
          <w:p w14:paraId="683B4107" w14:textId="2E7CCBD0" w:rsidR="00D72589" w:rsidRPr="00FB6156" w:rsidRDefault="006525FA" w:rsidP="00D72589">
            <w:pPr>
              <w:pStyle w:val="af9"/>
            </w:pPr>
            <w:r>
              <w:t>Ведущий градостроитель</w:t>
            </w:r>
          </w:p>
        </w:tc>
        <w:tc>
          <w:tcPr>
            <w:tcW w:w="1285" w:type="pct"/>
            <w:shd w:val="clear" w:color="auto" w:fill="auto"/>
            <w:vAlign w:val="center"/>
          </w:tcPr>
          <w:p w14:paraId="443AA9E5" w14:textId="61EBFE2A" w:rsidR="00D72589" w:rsidRPr="00FB6156" w:rsidRDefault="006525FA" w:rsidP="00D72589">
            <w:pPr>
              <w:pStyle w:val="af9"/>
            </w:pPr>
            <w:r>
              <w:t>Харчистова М. Г.</w:t>
            </w:r>
          </w:p>
        </w:tc>
        <w:tc>
          <w:tcPr>
            <w:tcW w:w="619" w:type="pct"/>
            <w:shd w:val="clear" w:color="auto" w:fill="auto"/>
            <w:vAlign w:val="center"/>
          </w:tcPr>
          <w:p w14:paraId="199495CD" w14:textId="77777777" w:rsidR="00D72589" w:rsidRPr="00FB6156" w:rsidRDefault="00D72589" w:rsidP="00D72589">
            <w:pPr>
              <w:pStyle w:val="af9"/>
            </w:pPr>
          </w:p>
        </w:tc>
      </w:tr>
      <w:tr w:rsidR="00FB6156" w:rsidRPr="00FB6156" w14:paraId="07F7F137" w14:textId="77777777" w:rsidTr="006525FA">
        <w:trPr>
          <w:trHeight w:val="20"/>
          <w:jc w:val="center"/>
        </w:trPr>
        <w:tc>
          <w:tcPr>
            <w:tcW w:w="376" w:type="pct"/>
            <w:shd w:val="clear" w:color="auto" w:fill="auto"/>
            <w:vAlign w:val="center"/>
          </w:tcPr>
          <w:p w14:paraId="541E5E1B" w14:textId="04A5602F" w:rsidR="00D72589" w:rsidRPr="00FB6156" w:rsidRDefault="00D72589" w:rsidP="008A2CF4">
            <w:pPr>
              <w:pStyle w:val="af9"/>
              <w:numPr>
                <w:ilvl w:val="0"/>
                <w:numId w:val="4"/>
              </w:numPr>
            </w:pPr>
          </w:p>
        </w:tc>
        <w:tc>
          <w:tcPr>
            <w:tcW w:w="1285" w:type="pct"/>
            <w:shd w:val="clear" w:color="auto" w:fill="auto"/>
            <w:vAlign w:val="center"/>
          </w:tcPr>
          <w:p w14:paraId="2C0D183D" w14:textId="77777777" w:rsidR="00D72589" w:rsidRPr="00FB6156" w:rsidRDefault="00D72589" w:rsidP="00D72589">
            <w:pPr>
              <w:pStyle w:val="af9"/>
            </w:pPr>
            <w:r w:rsidRPr="00FB6156">
              <w:t>Инженерные коммуникации</w:t>
            </w:r>
          </w:p>
        </w:tc>
        <w:tc>
          <w:tcPr>
            <w:tcW w:w="1435" w:type="pct"/>
            <w:shd w:val="clear" w:color="auto" w:fill="auto"/>
            <w:vAlign w:val="center"/>
          </w:tcPr>
          <w:p w14:paraId="0D679B41" w14:textId="77777777" w:rsidR="00D72589" w:rsidRPr="00FB6156" w:rsidRDefault="00D72589" w:rsidP="00D72589">
            <w:pPr>
              <w:pStyle w:val="af9"/>
            </w:pPr>
            <w:r w:rsidRPr="00FB6156">
              <w:t>Инженер-проектировщик</w:t>
            </w:r>
          </w:p>
        </w:tc>
        <w:tc>
          <w:tcPr>
            <w:tcW w:w="1285" w:type="pct"/>
            <w:shd w:val="clear" w:color="auto" w:fill="auto"/>
            <w:vAlign w:val="center"/>
          </w:tcPr>
          <w:p w14:paraId="5ABBBDD7" w14:textId="7679EE88" w:rsidR="00D72589" w:rsidRPr="00FB6156" w:rsidRDefault="006525FA" w:rsidP="00D72589">
            <w:pPr>
              <w:pStyle w:val="af9"/>
            </w:pPr>
            <w:r>
              <w:t>Ильин С. В.</w:t>
            </w:r>
          </w:p>
        </w:tc>
        <w:tc>
          <w:tcPr>
            <w:tcW w:w="619" w:type="pct"/>
            <w:shd w:val="clear" w:color="auto" w:fill="auto"/>
            <w:vAlign w:val="center"/>
          </w:tcPr>
          <w:p w14:paraId="6F6EC7E8" w14:textId="77777777" w:rsidR="00D72589" w:rsidRPr="00FB6156" w:rsidRDefault="00D72589" w:rsidP="00D72589">
            <w:pPr>
              <w:pStyle w:val="af9"/>
            </w:pPr>
          </w:p>
        </w:tc>
      </w:tr>
    </w:tbl>
    <w:p w14:paraId="7F4221B7" w14:textId="77777777" w:rsidR="001011D9" w:rsidRPr="00FB6156" w:rsidRDefault="001011D9" w:rsidP="00E14F63">
      <w:pPr>
        <w:spacing w:after="160" w:line="259" w:lineRule="auto"/>
      </w:pPr>
      <w:r w:rsidRPr="00FB6156">
        <w:br w:type="page"/>
      </w:r>
    </w:p>
    <w:p w14:paraId="4622217A" w14:textId="07A4ED4B" w:rsidR="007F36A9" w:rsidRPr="00FB6156" w:rsidRDefault="00DE7131" w:rsidP="007F36A9">
      <w:pPr>
        <w:pStyle w:val="10"/>
        <w:rPr>
          <w:lang w:eastAsia="zh-CN"/>
        </w:rPr>
      </w:pPr>
      <w:bookmarkStart w:id="6" w:name="_Toc116978502"/>
      <w:r w:rsidRPr="00DE7131">
        <w:rPr>
          <w:lang w:eastAsia="zh-CN"/>
        </w:rPr>
        <w:lastRenderedPageBreak/>
        <w:t>Состав проекта</w:t>
      </w:r>
      <w:bookmarkEnd w:id="6"/>
    </w:p>
    <w:tbl>
      <w:tblPr>
        <w:tblStyle w:val="afd"/>
        <w:tblW w:w="0" w:type="auto"/>
        <w:tblLook w:val="04A0" w:firstRow="1" w:lastRow="0" w:firstColumn="1" w:lastColumn="0" w:noHBand="0" w:noVBand="1"/>
      </w:tblPr>
      <w:tblGrid>
        <w:gridCol w:w="562"/>
        <w:gridCol w:w="3402"/>
        <w:gridCol w:w="1276"/>
        <w:gridCol w:w="1181"/>
        <w:gridCol w:w="1268"/>
        <w:gridCol w:w="1656"/>
      </w:tblGrid>
      <w:tr w:rsidR="00377848" w:rsidRPr="00377848" w14:paraId="1CD69715" w14:textId="77777777" w:rsidTr="00967FB8">
        <w:tc>
          <w:tcPr>
            <w:tcW w:w="562" w:type="dxa"/>
            <w:vAlign w:val="center"/>
          </w:tcPr>
          <w:p w14:paraId="2E860F55" w14:textId="77777777" w:rsidR="00377848" w:rsidRPr="00377848" w:rsidRDefault="00377848" w:rsidP="00377848">
            <w:pPr>
              <w:spacing w:after="0" w:line="240" w:lineRule="auto"/>
              <w:jc w:val="center"/>
              <w:rPr>
                <w:sz w:val="24"/>
                <w:szCs w:val="24"/>
              </w:rPr>
            </w:pPr>
            <w:r w:rsidRPr="00377848">
              <w:rPr>
                <w:sz w:val="24"/>
                <w:szCs w:val="24"/>
              </w:rPr>
              <w:t>№ п/п</w:t>
            </w:r>
          </w:p>
        </w:tc>
        <w:tc>
          <w:tcPr>
            <w:tcW w:w="3402" w:type="dxa"/>
            <w:vAlign w:val="center"/>
          </w:tcPr>
          <w:p w14:paraId="68070EBC" w14:textId="77777777" w:rsidR="00377848" w:rsidRPr="00377848" w:rsidRDefault="00377848" w:rsidP="00377848">
            <w:pPr>
              <w:spacing w:after="0" w:line="240" w:lineRule="auto"/>
              <w:jc w:val="center"/>
              <w:rPr>
                <w:sz w:val="24"/>
                <w:szCs w:val="24"/>
              </w:rPr>
            </w:pPr>
            <w:r w:rsidRPr="00377848">
              <w:rPr>
                <w:sz w:val="24"/>
                <w:szCs w:val="24"/>
              </w:rPr>
              <w:t>Наименование карт</w:t>
            </w:r>
          </w:p>
        </w:tc>
        <w:tc>
          <w:tcPr>
            <w:tcW w:w="1276" w:type="dxa"/>
            <w:vAlign w:val="center"/>
          </w:tcPr>
          <w:p w14:paraId="71CD40D9" w14:textId="77777777" w:rsidR="00377848" w:rsidRPr="00377848" w:rsidRDefault="00377848" w:rsidP="00377848">
            <w:pPr>
              <w:spacing w:after="0" w:line="240" w:lineRule="auto"/>
              <w:jc w:val="center"/>
              <w:rPr>
                <w:sz w:val="24"/>
                <w:szCs w:val="24"/>
              </w:rPr>
            </w:pPr>
            <w:r w:rsidRPr="00377848">
              <w:rPr>
                <w:sz w:val="24"/>
                <w:szCs w:val="24"/>
              </w:rPr>
              <w:t>Стадия</w:t>
            </w:r>
          </w:p>
        </w:tc>
        <w:tc>
          <w:tcPr>
            <w:tcW w:w="1181" w:type="dxa"/>
            <w:vAlign w:val="center"/>
          </w:tcPr>
          <w:p w14:paraId="6A3DBD04" w14:textId="77777777" w:rsidR="00377848" w:rsidRPr="00377848" w:rsidRDefault="00377848" w:rsidP="00377848">
            <w:pPr>
              <w:spacing w:after="0" w:line="240" w:lineRule="auto"/>
              <w:jc w:val="center"/>
              <w:rPr>
                <w:sz w:val="24"/>
                <w:szCs w:val="24"/>
              </w:rPr>
            </w:pPr>
            <w:r w:rsidRPr="00377848">
              <w:rPr>
                <w:sz w:val="24"/>
                <w:szCs w:val="24"/>
              </w:rPr>
              <w:t>№ листа</w:t>
            </w:r>
          </w:p>
        </w:tc>
        <w:tc>
          <w:tcPr>
            <w:tcW w:w="1268" w:type="dxa"/>
            <w:vAlign w:val="center"/>
          </w:tcPr>
          <w:p w14:paraId="5D8929C7" w14:textId="77777777" w:rsidR="00377848" w:rsidRPr="00377848" w:rsidRDefault="00377848" w:rsidP="00377848">
            <w:pPr>
              <w:spacing w:after="0" w:line="240" w:lineRule="auto"/>
              <w:jc w:val="center"/>
              <w:rPr>
                <w:sz w:val="24"/>
                <w:szCs w:val="24"/>
              </w:rPr>
            </w:pPr>
            <w:r w:rsidRPr="00377848">
              <w:rPr>
                <w:sz w:val="24"/>
                <w:szCs w:val="24"/>
              </w:rPr>
              <w:t>Масштаб</w:t>
            </w:r>
          </w:p>
        </w:tc>
        <w:tc>
          <w:tcPr>
            <w:tcW w:w="1656" w:type="dxa"/>
            <w:vAlign w:val="center"/>
          </w:tcPr>
          <w:p w14:paraId="7214A3A3" w14:textId="77777777" w:rsidR="00377848" w:rsidRPr="00377848" w:rsidRDefault="00377848" w:rsidP="00377848">
            <w:pPr>
              <w:spacing w:after="0" w:line="240" w:lineRule="auto"/>
              <w:jc w:val="center"/>
              <w:rPr>
                <w:sz w:val="24"/>
                <w:szCs w:val="24"/>
              </w:rPr>
            </w:pPr>
            <w:r w:rsidRPr="00377848">
              <w:rPr>
                <w:sz w:val="24"/>
                <w:szCs w:val="24"/>
              </w:rPr>
              <w:t>Электронная версия проекта</w:t>
            </w:r>
          </w:p>
        </w:tc>
      </w:tr>
      <w:tr w:rsidR="00377848" w:rsidRPr="00377848" w14:paraId="07A0E339" w14:textId="77777777" w:rsidTr="00967FB8">
        <w:trPr>
          <w:trHeight w:val="397"/>
        </w:trPr>
        <w:tc>
          <w:tcPr>
            <w:tcW w:w="9345" w:type="dxa"/>
            <w:gridSpan w:val="6"/>
            <w:vAlign w:val="center"/>
          </w:tcPr>
          <w:p w14:paraId="6F6EC5A3" w14:textId="77777777" w:rsidR="00377848" w:rsidRPr="00377848" w:rsidRDefault="00377848" w:rsidP="00377848">
            <w:pPr>
              <w:spacing w:after="0" w:line="240" w:lineRule="auto"/>
              <w:jc w:val="center"/>
              <w:rPr>
                <w:sz w:val="24"/>
                <w:szCs w:val="24"/>
              </w:rPr>
            </w:pPr>
            <w:r w:rsidRPr="00377848">
              <w:rPr>
                <w:sz w:val="24"/>
                <w:szCs w:val="24"/>
              </w:rPr>
              <w:t>Генеральный план</w:t>
            </w:r>
          </w:p>
        </w:tc>
      </w:tr>
      <w:tr w:rsidR="00377848" w:rsidRPr="00377848" w14:paraId="6D6E351A" w14:textId="77777777" w:rsidTr="00967FB8">
        <w:trPr>
          <w:trHeight w:val="680"/>
        </w:trPr>
        <w:tc>
          <w:tcPr>
            <w:tcW w:w="562" w:type="dxa"/>
            <w:vAlign w:val="center"/>
          </w:tcPr>
          <w:p w14:paraId="4239AF7D" w14:textId="77777777" w:rsidR="00377848" w:rsidRPr="00377848" w:rsidRDefault="00377848" w:rsidP="00377848">
            <w:pPr>
              <w:spacing w:after="0" w:line="240" w:lineRule="auto"/>
              <w:jc w:val="center"/>
              <w:rPr>
                <w:b w:val="0"/>
                <w:bCs/>
                <w:sz w:val="24"/>
                <w:szCs w:val="24"/>
              </w:rPr>
            </w:pPr>
            <w:r w:rsidRPr="00377848">
              <w:rPr>
                <w:b w:val="0"/>
                <w:bCs/>
                <w:sz w:val="24"/>
                <w:szCs w:val="24"/>
              </w:rPr>
              <w:t>1.</w:t>
            </w:r>
          </w:p>
        </w:tc>
        <w:tc>
          <w:tcPr>
            <w:tcW w:w="3402" w:type="dxa"/>
            <w:vAlign w:val="center"/>
          </w:tcPr>
          <w:p w14:paraId="3A0E2793" w14:textId="77777777" w:rsidR="00377848" w:rsidRPr="00377848" w:rsidRDefault="00377848" w:rsidP="00377848">
            <w:pPr>
              <w:spacing w:after="0" w:line="240" w:lineRule="auto"/>
              <w:jc w:val="both"/>
              <w:rPr>
                <w:b w:val="0"/>
                <w:bCs/>
                <w:sz w:val="24"/>
                <w:szCs w:val="24"/>
              </w:rPr>
            </w:pPr>
            <w:r w:rsidRPr="00377848">
              <w:rPr>
                <w:b w:val="0"/>
                <w:bCs/>
                <w:sz w:val="24"/>
                <w:szCs w:val="24"/>
              </w:rPr>
              <w:t>Положение о территориальном планировании</w:t>
            </w:r>
          </w:p>
        </w:tc>
        <w:tc>
          <w:tcPr>
            <w:tcW w:w="1276" w:type="dxa"/>
            <w:vAlign w:val="center"/>
          </w:tcPr>
          <w:p w14:paraId="4C111216" w14:textId="77777777" w:rsidR="00377848" w:rsidRPr="00377848" w:rsidRDefault="00377848" w:rsidP="00377848">
            <w:pPr>
              <w:spacing w:after="0" w:line="240" w:lineRule="auto"/>
              <w:jc w:val="center"/>
              <w:rPr>
                <w:b w:val="0"/>
                <w:bCs/>
                <w:sz w:val="24"/>
                <w:szCs w:val="24"/>
              </w:rPr>
            </w:pPr>
            <w:r w:rsidRPr="00377848">
              <w:rPr>
                <w:b w:val="0"/>
                <w:bCs/>
                <w:sz w:val="24"/>
                <w:szCs w:val="24"/>
              </w:rPr>
              <w:t>-</w:t>
            </w:r>
          </w:p>
        </w:tc>
        <w:tc>
          <w:tcPr>
            <w:tcW w:w="1181" w:type="dxa"/>
            <w:vAlign w:val="center"/>
          </w:tcPr>
          <w:p w14:paraId="45EFAE1C" w14:textId="77777777" w:rsidR="00377848" w:rsidRPr="00377848" w:rsidRDefault="00377848" w:rsidP="00377848">
            <w:pPr>
              <w:spacing w:after="0" w:line="240" w:lineRule="auto"/>
              <w:jc w:val="center"/>
              <w:rPr>
                <w:b w:val="0"/>
                <w:bCs/>
                <w:sz w:val="24"/>
                <w:szCs w:val="24"/>
              </w:rPr>
            </w:pPr>
            <w:r w:rsidRPr="00377848">
              <w:rPr>
                <w:b w:val="0"/>
                <w:bCs/>
                <w:sz w:val="24"/>
                <w:szCs w:val="24"/>
              </w:rPr>
              <w:t>-</w:t>
            </w:r>
          </w:p>
        </w:tc>
        <w:tc>
          <w:tcPr>
            <w:tcW w:w="1268" w:type="dxa"/>
            <w:vAlign w:val="center"/>
          </w:tcPr>
          <w:p w14:paraId="16F73307" w14:textId="77777777" w:rsidR="00377848" w:rsidRPr="00377848" w:rsidRDefault="00377848" w:rsidP="00377848">
            <w:pPr>
              <w:spacing w:after="0" w:line="240" w:lineRule="auto"/>
              <w:jc w:val="center"/>
              <w:rPr>
                <w:b w:val="0"/>
                <w:bCs/>
                <w:sz w:val="24"/>
                <w:szCs w:val="24"/>
              </w:rPr>
            </w:pPr>
            <w:r w:rsidRPr="00377848">
              <w:rPr>
                <w:b w:val="0"/>
                <w:bCs/>
                <w:sz w:val="24"/>
                <w:szCs w:val="24"/>
              </w:rPr>
              <w:t>-</w:t>
            </w:r>
          </w:p>
        </w:tc>
        <w:tc>
          <w:tcPr>
            <w:tcW w:w="1656" w:type="dxa"/>
            <w:vAlign w:val="center"/>
          </w:tcPr>
          <w:p w14:paraId="246D58A1" w14:textId="77777777" w:rsidR="00377848" w:rsidRPr="00377848" w:rsidRDefault="00377848" w:rsidP="00377848">
            <w:pPr>
              <w:spacing w:after="0" w:line="240" w:lineRule="auto"/>
              <w:jc w:val="center"/>
              <w:rPr>
                <w:b w:val="0"/>
                <w:bCs/>
                <w:sz w:val="24"/>
                <w:szCs w:val="24"/>
              </w:rPr>
            </w:pPr>
            <w:r w:rsidRPr="00377848">
              <w:rPr>
                <w:b w:val="0"/>
                <w:bCs/>
                <w:sz w:val="24"/>
                <w:szCs w:val="24"/>
              </w:rPr>
              <w:t>docx,</w:t>
            </w:r>
          </w:p>
          <w:p w14:paraId="11EDDE1A" w14:textId="77777777" w:rsidR="00377848" w:rsidRPr="00377848" w:rsidRDefault="00377848" w:rsidP="00377848">
            <w:pPr>
              <w:spacing w:after="0" w:line="240" w:lineRule="auto"/>
              <w:jc w:val="center"/>
              <w:rPr>
                <w:b w:val="0"/>
                <w:bCs/>
                <w:sz w:val="24"/>
                <w:szCs w:val="24"/>
              </w:rPr>
            </w:pPr>
            <w:r w:rsidRPr="00377848">
              <w:rPr>
                <w:b w:val="0"/>
                <w:bCs/>
                <w:sz w:val="24"/>
                <w:szCs w:val="24"/>
              </w:rPr>
              <w:t>pdf</w:t>
            </w:r>
          </w:p>
        </w:tc>
      </w:tr>
      <w:tr w:rsidR="00377848" w:rsidRPr="00377848" w14:paraId="3D0E9F7C" w14:textId="77777777" w:rsidTr="00967FB8">
        <w:trPr>
          <w:trHeight w:val="680"/>
        </w:trPr>
        <w:tc>
          <w:tcPr>
            <w:tcW w:w="562" w:type="dxa"/>
            <w:vAlign w:val="center"/>
          </w:tcPr>
          <w:p w14:paraId="37F82659" w14:textId="77777777" w:rsidR="00377848" w:rsidRPr="00377848" w:rsidRDefault="00377848" w:rsidP="00377848">
            <w:pPr>
              <w:spacing w:after="0" w:line="240" w:lineRule="auto"/>
              <w:jc w:val="center"/>
              <w:rPr>
                <w:b w:val="0"/>
                <w:bCs/>
                <w:sz w:val="24"/>
                <w:szCs w:val="24"/>
              </w:rPr>
            </w:pPr>
            <w:r w:rsidRPr="00377848">
              <w:rPr>
                <w:b w:val="0"/>
                <w:bCs/>
                <w:sz w:val="24"/>
                <w:szCs w:val="24"/>
              </w:rPr>
              <w:t>2.</w:t>
            </w:r>
          </w:p>
        </w:tc>
        <w:tc>
          <w:tcPr>
            <w:tcW w:w="3402" w:type="dxa"/>
            <w:vAlign w:val="center"/>
          </w:tcPr>
          <w:p w14:paraId="45E40092" w14:textId="77777777" w:rsidR="00377848" w:rsidRPr="00377848" w:rsidRDefault="00377848" w:rsidP="00377848">
            <w:pPr>
              <w:spacing w:after="0" w:line="240" w:lineRule="auto"/>
              <w:jc w:val="both"/>
              <w:rPr>
                <w:b w:val="0"/>
                <w:bCs/>
                <w:sz w:val="24"/>
                <w:szCs w:val="24"/>
              </w:rPr>
            </w:pPr>
            <w:r w:rsidRPr="00377848">
              <w:rPr>
                <w:b w:val="0"/>
                <w:bCs/>
                <w:sz w:val="24"/>
                <w:szCs w:val="24"/>
              </w:rPr>
              <w:t>Карта планируемого размещения объектов местного значения поселения</w:t>
            </w:r>
          </w:p>
        </w:tc>
        <w:tc>
          <w:tcPr>
            <w:tcW w:w="1276" w:type="dxa"/>
            <w:vAlign w:val="center"/>
          </w:tcPr>
          <w:p w14:paraId="56F6AB84"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vAlign w:val="center"/>
          </w:tcPr>
          <w:p w14:paraId="501ED5EC" w14:textId="77777777" w:rsidR="00377848" w:rsidRPr="00377848" w:rsidRDefault="00377848" w:rsidP="00377848">
            <w:pPr>
              <w:spacing w:after="0" w:line="240" w:lineRule="auto"/>
              <w:jc w:val="center"/>
              <w:rPr>
                <w:b w:val="0"/>
                <w:bCs/>
                <w:sz w:val="24"/>
                <w:szCs w:val="24"/>
              </w:rPr>
            </w:pPr>
            <w:r w:rsidRPr="00377848">
              <w:rPr>
                <w:b w:val="0"/>
                <w:bCs/>
                <w:sz w:val="24"/>
                <w:szCs w:val="24"/>
              </w:rPr>
              <w:t>1.1</w:t>
            </w:r>
          </w:p>
        </w:tc>
        <w:tc>
          <w:tcPr>
            <w:tcW w:w="1268" w:type="dxa"/>
            <w:vAlign w:val="center"/>
          </w:tcPr>
          <w:p w14:paraId="4A0198F3" w14:textId="77777777" w:rsidR="00377848" w:rsidRPr="00377848" w:rsidRDefault="00377848" w:rsidP="00377848">
            <w:pPr>
              <w:spacing w:after="0" w:line="240" w:lineRule="auto"/>
              <w:jc w:val="center"/>
              <w:rPr>
                <w:b w:val="0"/>
                <w:bCs/>
                <w:sz w:val="24"/>
                <w:szCs w:val="24"/>
              </w:rPr>
            </w:pPr>
            <w:r w:rsidRPr="00377848">
              <w:rPr>
                <w:b w:val="0"/>
                <w:bCs/>
                <w:sz w:val="24"/>
                <w:szCs w:val="24"/>
              </w:rPr>
              <w:t>1:25000</w:t>
            </w:r>
          </w:p>
        </w:tc>
        <w:tc>
          <w:tcPr>
            <w:tcW w:w="1656" w:type="dxa"/>
            <w:vAlign w:val="center"/>
          </w:tcPr>
          <w:p w14:paraId="3A55706E" w14:textId="77777777" w:rsidR="00377848" w:rsidRPr="00377848" w:rsidRDefault="00377848" w:rsidP="00377848">
            <w:pPr>
              <w:spacing w:after="0" w:line="240" w:lineRule="auto"/>
              <w:jc w:val="center"/>
              <w:rPr>
                <w:b w:val="0"/>
                <w:bCs/>
                <w:sz w:val="24"/>
                <w:szCs w:val="24"/>
              </w:rPr>
            </w:pPr>
            <w:r w:rsidRPr="00377848">
              <w:rPr>
                <w:b w:val="0"/>
                <w:bCs/>
                <w:sz w:val="24"/>
                <w:szCs w:val="24"/>
              </w:rPr>
              <w:t>MapInfo</w:t>
            </w:r>
          </w:p>
          <w:p w14:paraId="7AC6F0BE" w14:textId="77777777" w:rsidR="00377848" w:rsidRPr="00377848" w:rsidRDefault="00377848" w:rsidP="00377848">
            <w:pPr>
              <w:keepNext/>
              <w:keepLines/>
              <w:spacing w:after="0" w:line="240" w:lineRule="auto"/>
              <w:jc w:val="center"/>
              <w:outlineLvl w:val="2"/>
              <w:rPr>
                <w:rFonts w:eastAsiaTheme="majorEastAsia" w:cstheme="majorBidi"/>
                <w:b w:val="0"/>
                <w:bCs/>
                <w:color w:val="000000" w:themeColor="text1"/>
                <w:sz w:val="24"/>
                <w:szCs w:val="24"/>
              </w:rPr>
            </w:pPr>
            <w:r w:rsidRPr="00377848">
              <w:rPr>
                <w:rFonts w:eastAsiaTheme="majorEastAsia" w:cstheme="majorBidi"/>
                <w:b w:val="0"/>
                <w:bCs/>
                <w:color w:val="000000" w:themeColor="text1"/>
                <w:sz w:val="24"/>
                <w:szCs w:val="24"/>
              </w:rPr>
              <w:t>(tab, wor), jpg</w:t>
            </w:r>
          </w:p>
        </w:tc>
      </w:tr>
      <w:tr w:rsidR="00377848" w:rsidRPr="00377848" w14:paraId="41FC5E5D" w14:textId="77777777" w:rsidTr="00967FB8">
        <w:trPr>
          <w:trHeight w:val="680"/>
        </w:trPr>
        <w:tc>
          <w:tcPr>
            <w:tcW w:w="562" w:type="dxa"/>
            <w:vAlign w:val="center"/>
          </w:tcPr>
          <w:p w14:paraId="750938A0" w14:textId="77777777" w:rsidR="00377848" w:rsidRPr="00377848" w:rsidRDefault="00377848" w:rsidP="00377848">
            <w:pPr>
              <w:spacing w:after="0" w:line="240" w:lineRule="auto"/>
              <w:jc w:val="center"/>
              <w:rPr>
                <w:b w:val="0"/>
                <w:bCs/>
                <w:sz w:val="24"/>
                <w:szCs w:val="24"/>
              </w:rPr>
            </w:pPr>
            <w:r w:rsidRPr="00377848">
              <w:rPr>
                <w:b w:val="0"/>
                <w:bCs/>
                <w:sz w:val="24"/>
                <w:szCs w:val="24"/>
              </w:rPr>
              <w:t>3.</w:t>
            </w:r>
          </w:p>
        </w:tc>
        <w:tc>
          <w:tcPr>
            <w:tcW w:w="3402" w:type="dxa"/>
            <w:vAlign w:val="center"/>
          </w:tcPr>
          <w:p w14:paraId="7DCE577E" w14:textId="77777777" w:rsidR="00377848" w:rsidRPr="00377848" w:rsidRDefault="00377848" w:rsidP="00377848">
            <w:pPr>
              <w:spacing w:after="0" w:line="240" w:lineRule="auto"/>
              <w:jc w:val="both"/>
              <w:rPr>
                <w:b w:val="0"/>
                <w:bCs/>
                <w:sz w:val="24"/>
                <w:szCs w:val="24"/>
              </w:rPr>
            </w:pPr>
            <w:r w:rsidRPr="00377848">
              <w:rPr>
                <w:b w:val="0"/>
                <w:bCs/>
                <w:sz w:val="24"/>
                <w:szCs w:val="24"/>
              </w:rPr>
              <w:t>Карта планируемого размещения объектов местного значения поселения</w:t>
            </w:r>
          </w:p>
          <w:p w14:paraId="6FFF8943" w14:textId="77777777" w:rsidR="00377848" w:rsidRPr="00377848" w:rsidRDefault="00377848" w:rsidP="00377848">
            <w:pPr>
              <w:keepNext/>
              <w:keepLines/>
              <w:spacing w:after="0" w:line="240" w:lineRule="auto"/>
              <w:jc w:val="both"/>
              <w:outlineLvl w:val="2"/>
              <w:rPr>
                <w:rFonts w:eastAsiaTheme="majorEastAsia" w:cstheme="majorBidi"/>
                <w:b w:val="0"/>
                <w:bCs/>
                <w:color w:val="000000" w:themeColor="text1"/>
                <w:sz w:val="24"/>
                <w:szCs w:val="24"/>
              </w:rPr>
            </w:pPr>
            <w:r w:rsidRPr="00377848">
              <w:rPr>
                <w:rFonts w:eastAsiaTheme="majorEastAsia"/>
                <w:b w:val="0"/>
                <w:bCs/>
                <w:color w:val="000000" w:themeColor="text1"/>
                <w:sz w:val="24"/>
                <w:szCs w:val="24"/>
              </w:rPr>
              <w:t>(г. Усть-Кут, с. Турука)</w:t>
            </w:r>
          </w:p>
        </w:tc>
        <w:tc>
          <w:tcPr>
            <w:tcW w:w="1276" w:type="dxa"/>
            <w:vAlign w:val="center"/>
          </w:tcPr>
          <w:p w14:paraId="3941BF5C"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shd w:val="clear" w:color="auto" w:fill="auto"/>
            <w:vAlign w:val="center"/>
          </w:tcPr>
          <w:p w14:paraId="2A56F52E" w14:textId="77777777" w:rsidR="00377848" w:rsidRPr="00377848" w:rsidRDefault="00377848" w:rsidP="00377848">
            <w:pPr>
              <w:spacing w:after="0" w:line="240" w:lineRule="auto"/>
              <w:jc w:val="center"/>
              <w:rPr>
                <w:b w:val="0"/>
                <w:bCs/>
                <w:sz w:val="24"/>
                <w:szCs w:val="24"/>
              </w:rPr>
            </w:pPr>
            <w:r w:rsidRPr="00377848">
              <w:rPr>
                <w:b w:val="0"/>
                <w:bCs/>
                <w:sz w:val="24"/>
                <w:szCs w:val="24"/>
              </w:rPr>
              <w:t>1.2</w:t>
            </w:r>
          </w:p>
        </w:tc>
        <w:tc>
          <w:tcPr>
            <w:tcW w:w="1268" w:type="dxa"/>
            <w:vAlign w:val="center"/>
          </w:tcPr>
          <w:p w14:paraId="6508A77F" w14:textId="6E393B8A" w:rsidR="00377848" w:rsidRPr="00377848" w:rsidRDefault="00377848" w:rsidP="00377848">
            <w:pPr>
              <w:spacing w:after="0" w:line="240" w:lineRule="auto"/>
              <w:jc w:val="center"/>
              <w:rPr>
                <w:b w:val="0"/>
                <w:bCs/>
                <w:sz w:val="24"/>
                <w:szCs w:val="24"/>
              </w:rPr>
            </w:pPr>
            <w:r w:rsidRPr="00377848">
              <w:rPr>
                <w:b w:val="0"/>
                <w:bCs/>
                <w:sz w:val="24"/>
                <w:szCs w:val="24"/>
              </w:rPr>
              <w:t>1:5000</w:t>
            </w:r>
          </w:p>
          <w:p w14:paraId="180E9F69" w14:textId="77777777" w:rsidR="00377848" w:rsidRPr="00377848" w:rsidRDefault="00377848" w:rsidP="00377848">
            <w:pPr>
              <w:spacing w:after="0" w:line="240" w:lineRule="auto"/>
              <w:jc w:val="center"/>
              <w:rPr>
                <w:b w:val="0"/>
                <w:bCs/>
                <w:sz w:val="24"/>
                <w:szCs w:val="24"/>
              </w:rPr>
            </w:pPr>
            <w:r w:rsidRPr="00377848">
              <w:rPr>
                <w:b w:val="0"/>
                <w:bCs/>
                <w:sz w:val="24"/>
                <w:szCs w:val="24"/>
              </w:rPr>
              <w:t>1:10000</w:t>
            </w:r>
          </w:p>
        </w:tc>
        <w:tc>
          <w:tcPr>
            <w:tcW w:w="1656" w:type="dxa"/>
            <w:vAlign w:val="center"/>
          </w:tcPr>
          <w:p w14:paraId="040644AF" w14:textId="77777777" w:rsidR="00377848" w:rsidRPr="00377848" w:rsidRDefault="00377848" w:rsidP="00377848">
            <w:pPr>
              <w:spacing w:after="0" w:line="240" w:lineRule="auto"/>
              <w:ind w:left="-78" w:right="-143"/>
              <w:jc w:val="center"/>
              <w:rPr>
                <w:b w:val="0"/>
                <w:bCs/>
                <w:sz w:val="24"/>
                <w:szCs w:val="24"/>
              </w:rPr>
            </w:pPr>
            <w:r w:rsidRPr="00377848">
              <w:rPr>
                <w:b w:val="0"/>
                <w:bCs/>
                <w:sz w:val="24"/>
                <w:szCs w:val="24"/>
              </w:rPr>
              <w:t>MapInfo</w:t>
            </w:r>
          </w:p>
          <w:p w14:paraId="7F859043" w14:textId="77777777" w:rsidR="00377848" w:rsidRPr="00377848" w:rsidRDefault="00377848" w:rsidP="00377848">
            <w:pPr>
              <w:spacing w:after="0" w:line="240" w:lineRule="auto"/>
              <w:jc w:val="center"/>
              <w:rPr>
                <w:b w:val="0"/>
                <w:bCs/>
                <w:sz w:val="24"/>
                <w:szCs w:val="24"/>
              </w:rPr>
            </w:pPr>
            <w:r w:rsidRPr="00377848">
              <w:rPr>
                <w:b w:val="0"/>
                <w:bCs/>
                <w:sz w:val="24"/>
                <w:szCs w:val="24"/>
              </w:rPr>
              <w:t>(tab, wor), jpg</w:t>
            </w:r>
          </w:p>
        </w:tc>
      </w:tr>
      <w:tr w:rsidR="00377848" w:rsidRPr="00377848" w14:paraId="34318A7B" w14:textId="77777777" w:rsidTr="00967FB8">
        <w:trPr>
          <w:trHeight w:val="680"/>
        </w:trPr>
        <w:tc>
          <w:tcPr>
            <w:tcW w:w="562" w:type="dxa"/>
            <w:shd w:val="clear" w:color="auto" w:fill="auto"/>
            <w:vAlign w:val="center"/>
          </w:tcPr>
          <w:p w14:paraId="09BCF1BA" w14:textId="77777777" w:rsidR="00377848" w:rsidRPr="00377848" w:rsidRDefault="00377848" w:rsidP="00377848">
            <w:pPr>
              <w:spacing w:after="0" w:line="240" w:lineRule="auto"/>
              <w:jc w:val="center"/>
              <w:rPr>
                <w:b w:val="0"/>
                <w:bCs/>
                <w:sz w:val="24"/>
                <w:szCs w:val="24"/>
              </w:rPr>
            </w:pPr>
            <w:r w:rsidRPr="00377848">
              <w:rPr>
                <w:b w:val="0"/>
                <w:bCs/>
                <w:sz w:val="24"/>
                <w:szCs w:val="24"/>
              </w:rPr>
              <w:t>4.</w:t>
            </w:r>
          </w:p>
        </w:tc>
        <w:tc>
          <w:tcPr>
            <w:tcW w:w="3402" w:type="dxa"/>
            <w:shd w:val="clear" w:color="auto" w:fill="auto"/>
            <w:vAlign w:val="center"/>
          </w:tcPr>
          <w:p w14:paraId="30921B2D" w14:textId="77777777" w:rsidR="00377848" w:rsidRPr="00377848" w:rsidRDefault="00377848" w:rsidP="00377848">
            <w:pPr>
              <w:spacing w:after="0" w:line="240" w:lineRule="auto"/>
              <w:jc w:val="both"/>
              <w:rPr>
                <w:b w:val="0"/>
                <w:bCs/>
                <w:sz w:val="24"/>
                <w:szCs w:val="24"/>
              </w:rPr>
            </w:pPr>
            <w:r w:rsidRPr="00377848">
              <w:rPr>
                <w:b w:val="0"/>
                <w:bCs/>
                <w:sz w:val="24"/>
                <w:szCs w:val="24"/>
              </w:rPr>
              <w:t>Карта границ населенных пунктов (в том числе границ образуемых населенных пунктов), входящих в состав муниципального образования (городского поселения)</w:t>
            </w:r>
          </w:p>
        </w:tc>
        <w:tc>
          <w:tcPr>
            <w:tcW w:w="1276" w:type="dxa"/>
            <w:shd w:val="clear" w:color="auto" w:fill="auto"/>
            <w:vAlign w:val="center"/>
          </w:tcPr>
          <w:p w14:paraId="7029666F"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shd w:val="clear" w:color="auto" w:fill="auto"/>
            <w:vAlign w:val="center"/>
          </w:tcPr>
          <w:p w14:paraId="7F4BAF66" w14:textId="77777777" w:rsidR="00377848" w:rsidRPr="00377848" w:rsidRDefault="00377848" w:rsidP="00377848">
            <w:pPr>
              <w:spacing w:after="0" w:line="240" w:lineRule="auto"/>
              <w:jc w:val="center"/>
              <w:rPr>
                <w:b w:val="0"/>
                <w:bCs/>
                <w:sz w:val="24"/>
                <w:szCs w:val="24"/>
              </w:rPr>
            </w:pPr>
            <w:r w:rsidRPr="00377848">
              <w:rPr>
                <w:b w:val="0"/>
                <w:bCs/>
                <w:sz w:val="24"/>
                <w:szCs w:val="24"/>
              </w:rPr>
              <w:t>2</w:t>
            </w:r>
          </w:p>
        </w:tc>
        <w:tc>
          <w:tcPr>
            <w:tcW w:w="1268" w:type="dxa"/>
            <w:shd w:val="clear" w:color="auto" w:fill="auto"/>
            <w:vAlign w:val="center"/>
          </w:tcPr>
          <w:p w14:paraId="1594DEA8" w14:textId="24AE122C" w:rsidR="00377848" w:rsidRPr="00377848" w:rsidRDefault="00377848" w:rsidP="00377848">
            <w:pPr>
              <w:spacing w:after="0" w:line="240" w:lineRule="auto"/>
              <w:jc w:val="center"/>
              <w:rPr>
                <w:b w:val="0"/>
                <w:bCs/>
                <w:sz w:val="24"/>
                <w:szCs w:val="24"/>
              </w:rPr>
            </w:pPr>
            <w:r w:rsidRPr="00377848">
              <w:rPr>
                <w:b w:val="0"/>
                <w:bCs/>
                <w:sz w:val="24"/>
                <w:szCs w:val="24"/>
              </w:rPr>
              <w:t>1:5000</w:t>
            </w:r>
          </w:p>
          <w:p w14:paraId="0B2E9D97" w14:textId="44FBF155" w:rsidR="00377848" w:rsidRPr="00377848" w:rsidRDefault="00377848" w:rsidP="00377848">
            <w:pPr>
              <w:spacing w:after="0" w:line="240" w:lineRule="auto"/>
              <w:jc w:val="center"/>
              <w:rPr>
                <w:b w:val="0"/>
                <w:bCs/>
                <w:sz w:val="24"/>
                <w:szCs w:val="24"/>
              </w:rPr>
            </w:pPr>
            <w:r w:rsidRPr="00377848">
              <w:rPr>
                <w:b w:val="0"/>
                <w:bCs/>
                <w:sz w:val="24"/>
                <w:szCs w:val="24"/>
              </w:rPr>
              <w:t>1:25000</w:t>
            </w:r>
          </w:p>
          <w:p w14:paraId="16605312" w14:textId="77777777" w:rsidR="00377848" w:rsidRPr="00377848" w:rsidRDefault="00377848" w:rsidP="00377848">
            <w:pPr>
              <w:spacing w:after="0" w:line="240" w:lineRule="auto"/>
              <w:jc w:val="center"/>
              <w:rPr>
                <w:b w:val="0"/>
                <w:bCs/>
                <w:sz w:val="24"/>
                <w:szCs w:val="24"/>
              </w:rPr>
            </w:pPr>
            <w:r w:rsidRPr="00377848">
              <w:rPr>
                <w:b w:val="0"/>
                <w:bCs/>
                <w:sz w:val="24"/>
                <w:szCs w:val="24"/>
              </w:rPr>
              <w:t>1:400000</w:t>
            </w:r>
          </w:p>
        </w:tc>
        <w:tc>
          <w:tcPr>
            <w:tcW w:w="1656" w:type="dxa"/>
            <w:shd w:val="clear" w:color="auto" w:fill="auto"/>
            <w:vAlign w:val="center"/>
          </w:tcPr>
          <w:p w14:paraId="085F8946" w14:textId="77777777" w:rsidR="00377848" w:rsidRPr="00377848" w:rsidRDefault="00377848" w:rsidP="00377848">
            <w:pPr>
              <w:spacing w:after="0" w:line="240" w:lineRule="auto"/>
              <w:ind w:left="-78" w:right="-143"/>
              <w:jc w:val="center"/>
              <w:rPr>
                <w:b w:val="0"/>
                <w:bCs/>
                <w:sz w:val="24"/>
                <w:szCs w:val="24"/>
              </w:rPr>
            </w:pPr>
            <w:r w:rsidRPr="00377848">
              <w:rPr>
                <w:b w:val="0"/>
                <w:bCs/>
                <w:sz w:val="24"/>
                <w:szCs w:val="24"/>
              </w:rPr>
              <w:t>MapInfo</w:t>
            </w:r>
          </w:p>
          <w:p w14:paraId="5421EA97" w14:textId="77777777" w:rsidR="00377848" w:rsidRPr="00377848" w:rsidRDefault="00377848" w:rsidP="00377848">
            <w:pPr>
              <w:spacing w:after="0" w:line="240" w:lineRule="auto"/>
              <w:jc w:val="center"/>
              <w:rPr>
                <w:b w:val="0"/>
                <w:bCs/>
                <w:sz w:val="24"/>
                <w:szCs w:val="24"/>
              </w:rPr>
            </w:pPr>
            <w:r w:rsidRPr="00377848">
              <w:rPr>
                <w:b w:val="0"/>
                <w:bCs/>
                <w:sz w:val="24"/>
                <w:szCs w:val="24"/>
              </w:rPr>
              <w:t>(tab, wor), jpg</w:t>
            </w:r>
          </w:p>
        </w:tc>
      </w:tr>
      <w:tr w:rsidR="00377848" w:rsidRPr="00377848" w14:paraId="6617C931" w14:textId="77777777" w:rsidTr="00967FB8">
        <w:trPr>
          <w:trHeight w:val="680"/>
        </w:trPr>
        <w:tc>
          <w:tcPr>
            <w:tcW w:w="562" w:type="dxa"/>
            <w:shd w:val="clear" w:color="auto" w:fill="auto"/>
            <w:vAlign w:val="center"/>
          </w:tcPr>
          <w:p w14:paraId="6B9A728A" w14:textId="77777777" w:rsidR="00377848" w:rsidRPr="00377848" w:rsidRDefault="00377848" w:rsidP="00377848">
            <w:pPr>
              <w:spacing w:after="0" w:line="240" w:lineRule="auto"/>
              <w:jc w:val="center"/>
              <w:rPr>
                <w:b w:val="0"/>
                <w:bCs/>
                <w:sz w:val="24"/>
                <w:szCs w:val="24"/>
              </w:rPr>
            </w:pPr>
            <w:r w:rsidRPr="00377848">
              <w:rPr>
                <w:b w:val="0"/>
                <w:bCs/>
                <w:sz w:val="24"/>
                <w:szCs w:val="24"/>
              </w:rPr>
              <w:t>5.</w:t>
            </w:r>
          </w:p>
        </w:tc>
        <w:tc>
          <w:tcPr>
            <w:tcW w:w="3402" w:type="dxa"/>
            <w:shd w:val="clear" w:color="auto" w:fill="auto"/>
            <w:vAlign w:val="center"/>
          </w:tcPr>
          <w:p w14:paraId="1F28FA84" w14:textId="77777777" w:rsidR="00377848" w:rsidRPr="00377848" w:rsidRDefault="00377848" w:rsidP="00377848">
            <w:pPr>
              <w:spacing w:after="0" w:line="240" w:lineRule="auto"/>
              <w:jc w:val="both"/>
              <w:rPr>
                <w:b w:val="0"/>
                <w:bCs/>
                <w:sz w:val="24"/>
                <w:szCs w:val="24"/>
              </w:rPr>
            </w:pPr>
            <w:r w:rsidRPr="00377848">
              <w:rPr>
                <w:b w:val="0"/>
                <w:bCs/>
                <w:sz w:val="24"/>
                <w:szCs w:val="24"/>
              </w:rPr>
              <w:t>Кара функциональных зон поселения</w:t>
            </w:r>
          </w:p>
        </w:tc>
        <w:tc>
          <w:tcPr>
            <w:tcW w:w="1276" w:type="dxa"/>
            <w:shd w:val="clear" w:color="auto" w:fill="auto"/>
            <w:vAlign w:val="center"/>
          </w:tcPr>
          <w:p w14:paraId="021F6077"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shd w:val="clear" w:color="auto" w:fill="auto"/>
            <w:vAlign w:val="center"/>
          </w:tcPr>
          <w:p w14:paraId="08C465CA" w14:textId="77777777" w:rsidR="00377848" w:rsidRPr="00377848" w:rsidRDefault="00377848" w:rsidP="00377848">
            <w:pPr>
              <w:spacing w:after="0" w:line="240" w:lineRule="auto"/>
              <w:jc w:val="center"/>
              <w:rPr>
                <w:b w:val="0"/>
                <w:bCs/>
                <w:sz w:val="24"/>
                <w:szCs w:val="24"/>
              </w:rPr>
            </w:pPr>
            <w:r w:rsidRPr="00377848">
              <w:rPr>
                <w:b w:val="0"/>
                <w:bCs/>
                <w:sz w:val="24"/>
                <w:szCs w:val="24"/>
              </w:rPr>
              <w:t>3.1</w:t>
            </w:r>
          </w:p>
        </w:tc>
        <w:tc>
          <w:tcPr>
            <w:tcW w:w="1268" w:type="dxa"/>
            <w:shd w:val="clear" w:color="auto" w:fill="auto"/>
            <w:vAlign w:val="center"/>
          </w:tcPr>
          <w:p w14:paraId="71819E78" w14:textId="77777777" w:rsidR="00377848" w:rsidRPr="00377848" w:rsidRDefault="00377848" w:rsidP="00377848">
            <w:pPr>
              <w:spacing w:after="0" w:line="240" w:lineRule="auto"/>
              <w:jc w:val="center"/>
              <w:rPr>
                <w:b w:val="0"/>
                <w:bCs/>
                <w:sz w:val="24"/>
                <w:szCs w:val="24"/>
              </w:rPr>
            </w:pPr>
            <w:r w:rsidRPr="00377848">
              <w:rPr>
                <w:b w:val="0"/>
                <w:bCs/>
                <w:sz w:val="24"/>
                <w:szCs w:val="24"/>
              </w:rPr>
              <w:t>1:25000</w:t>
            </w:r>
          </w:p>
        </w:tc>
        <w:tc>
          <w:tcPr>
            <w:tcW w:w="1656" w:type="dxa"/>
            <w:shd w:val="clear" w:color="auto" w:fill="auto"/>
            <w:vAlign w:val="center"/>
          </w:tcPr>
          <w:p w14:paraId="14A9593F" w14:textId="77777777" w:rsidR="00377848" w:rsidRPr="00377848" w:rsidRDefault="00377848" w:rsidP="00377848">
            <w:pPr>
              <w:spacing w:after="0" w:line="240" w:lineRule="auto"/>
              <w:ind w:left="-78" w:right="-143"/>
              <w:jc w:val="center"/>
              <w:rPr>
                <w:b w:val="0"/>
                <w:bCs/>
                <w:sz w:val="24"/>
                <w:szCs w:val="24"/>
              </w:rPr>
            </w:pPr>
            <w:r w:rsidRPr="00377848">
              <w:rPr>
                <w:b w:val="0"/>
                <w:bCs/>
                <w:sz w:val="24"/>
                <w:szCs w:val="24"/>
              </w:rPr>
              <w:t>MapInfo</w:t>
            </w:r>
          </w:p>
          <w:p w14:paraId="3FD19396" w14:textId="77777777" w:rsidR="00377848" w:rsidRPr="00377848" w:rsidRDefault="00377848" w:rsidP="00377848">
            <w:pPr>
              <w:spacing w:after="0" w:line="240" w:lineRule="auto"/>
              <w:jc w:val="center"/>
              <w:rPr>
                <w:b w:val="0"/>
                <w:bCs/>
                <w:sz w:val="24"/>
                <w:szCs w:val="24"/>
              </w:rPr>
            </w:pPr>
            <w:r w:rsidRPr="00377848">
              <w:rPr>
                <w:b w:val="0"/>
                <w:bCs/>
                <w:sz w:val="24"/>
                <w:szCs w:val="24"/>
              </w:rPr>
              <w:t>(tab, wor), jpg</w:t>
            </w:r>
          </w:p>
        </w:tc>
      </w:tr>
      <w:tr w:rsidR="00377848" w:rsidRPr="00377848" w14:paraId="030A8BBB" w14:textId="77777777" w:rsidTr="00967FB8">
        <w:trPr>
          <w:trHeight w:val="680"/>
        </w:trPr>
        <w:tc>
          <w:tcPr>
            <w:tcW w:w="562" w:type="dxa"/>
            <w:shd w:val="clear" w:color="auto" w:fill="auto"/>
            <w:vAlign w:val="center"/>
          </w:tcPr>
          <w:p w14:paraId="398E45A0" w14:textId="77777777" w:rsidR="00377848" w:rsidRPr="00377848" w:rsidRDefault="00377848" w:rsidP="00377848">
            <w:pPr>
              <w:spacing w:after="0" w:line="240" w:lineRule="auto"/>
              <w:jc w:val="center"/>
              <w:rPr>
                <w:b w:val="0"/>
                <w:bCs/>
                <w:sz w:val="24"/>
                <w:szCs w:val="24"/>
              </w:rPr>
            </w:pPr>
            <w:r w:rsidRPr="00377848">
              <w:rPr>
                <w:b w:val="0"/>
                <w:bCs/>
                <w:sz w:val="24"/>
                <w:szCs w:val="24"/>
              </w:rPr>
              <w:t>6.</w:t>
            </w:r>
          </w:p>
        </w:tc>
        <w:tc>
          <w:tcPr>
            <w:tcW w:w="3402" w:type="dxa"/>
            <w:shd w:val="clear" w:color="auto" w:fill="auto"/>
            <w:vAlign w:val="center"/>
          </w:tcPr>
          <w:p w14:paraId="2211E963" w14:textId="77777777" w:rsidR="00377848" w:rsidRPr="00377848" w:rsidRDefault="00377848" w:rsidP="00377848">
            <w:pPr>
              <w:spacing w:after="0" w:line="240" w:lineRule="auto"/>
              <w:jc w:val="both"/>
              <w:rPr>
                <w:b w:val="0"/>
                <w:bCs/>
                <w:sz w:val="24"/>
                <w:szCs w:val="24"/>
              </w:rPr>
            </w:pPr>
            <w:r w:rsidRPr="00377848">
              <w:rPr>
                <w:b w:val="0"/>
                <w:bCs/>
                <w:sz w:val="24"/>
                <w:szCs w:val="24"/>
              </w:rPr>
              <w:t>Карта функциональных зон поселения</w:t>
            </w:r>
          </w:p>
          <w:p w14:paraId="243341C6" w14:textId="77777777" w:rsidR="00377848" w:rsidRPr="00377848" w:rsidRDefault="00377848" w:rsidP="00377848">
            <w:pPr>
              <w:spacing w:after="0" w:line="240" w:lineRule="auto"/>
              <w:jc w:val="both"/>
              <w:rPr>
                <w:b w:val="0"/>
                <w:bCs/>
                <w:sz w:val="24"/>
                <w:szCs w:val="24"/>
              </w:rPr>
            </w:pPr>
            <w:r w:rsidRPr="00377848">
              <w:rPr>
                <w:b w:val="0"/>
                <w:bCs/>
                <w:sz w:val="24"/>
                <w:szCs w:val="24"/>
              </w:rPr>
              <w:t>(г. Усть-Кут, с. Турука)</w:t>
            </w:r>
          </w:p>
        </w:tc>
        <w:tc>
          <w:tcPr>
            <w:tcW w:w="1276" w:type="dxa"/>
            <w:vAlign w:val="center"/>
          </w:tcPr>
          <w:p w14:paraId="5D6F155B"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shd w:val="clear" w:color="auto" w:fill="auto"/>
            <w:vAlign w:val="center"/>
          </w:tcPr>
          <w:p w14:paraId="09932864" w14:textId="77777777" w:rsidR="00377848" w:rsidRPr="00377848" w:rsidRDefault="00377848" w:rsidP="00377848">
            <w:pPr>
              <w:spacing w:after="0" w:line="240" w:lineRule="auto"/>
              <w:jc w:val="center"/>
              <w:rPr>
                <w:b w:val="0"/>
                <w:bCs/>
                <w:sz w:val="24"/>
                <w:szCs w:val="24"/>
              </w:rPr>
            </w:pPr>
            <w:r w:rsidRPr="00377848">
              <w:rPr>
                <w:b w:val="0"/>
                <w:bCs/>
                <w:sz w:val="24"/>
                <w:szCs w:val="24"/>
              </w:rPr>
              <w:t>3.2</w:t>
            </w:r>
          </w:p>
        </w:tc>
        <w:tc>
          <w:tcPr>
            <w:tcW w:w="1268" w:type="dxa"/>
            <w:vAlign w:val="center"/>
          </w:tcPr>
          <w:p w14:paraId="6D81401E" w14:textId="1066316F" w:rsidR="00377848" w:rsidRPr="00377848" w:rsidRDefault="00377848" w:rsidP="00377848">
            <w:pPr>
              <w:spacing w:after="0" w:line="240" w:lineRule="auto"/>
              <w:jc w:val="center"/>
              <w:rPr>
                <w:b w:val="0"/>
                <w:bCs/>
                <w:sz w:val="24"/>
                <w:szCs w:val="24"/>
              </w:rPr>
            </w:pPr>
            <w:r w:rsidRPr="00377848">
              <w:rPr>
                <w:b w:val="0"/>
                <w:bCs/>
                <w:sz w:val="24"/>
                <w:szCs w:val="24"/>
              </w:rPr>
              <w:t>1:5000</w:t>
            </w:r>
          </w:p>
          <w:p w14:paraId="1285BD28" w14:textId="77777777" w:rsidR="00377848" w:rsidRPr="00377848" w:rsidRDefault="00377848" w:rsidP="00377848">
            <w:pPr>
              <w:spacing w:after="0" w:line="240" w:lineRule="auto"/>
              <w:jc w:val="center"/>
              <w:rPr>
                <w:b w:val="0"/>
                <w:bCs/>
                <w:sz w:val="24"/>
                <w:szCs w:val="24"/>
              </w:rPr>
            </w:pPr>
            <w:r w:rsidRPr="00377848">
              <w:rPr>
                <w:b w:val="0"/>
                <w:bCs/>
                <w:sz w:val="24"/>
                <w:szCs w:val="24"/>
              </w:rPr>
              <w:t>1:10000</w:t>
            </w:r>
          </w:p>
        </w:tc>
        <w:tc>
          <w:tcPr>
            <w:tcW w:w="1656" w:type="dxa"/>
            <w:vAlign w:val="center"/>
          </w:tcPr>
          <w:p w14:paraId="2FB65D8E" w14:textId="77777777" w:rsidR="00377848" w:rsidRPr="00377848" w:rsidRDefault="00377848" w:rsidP="00377848">
            <w:pPr>
              <w:spacing w:after="0" w:line="240" w:lineRule="auto"/>
              <w:ind w:left="-78" w:right="-143"/>
              <w:jc w:val="center"/>
              <w:rPr>
                <w:b w:val="0"/>
                <w:bCs/>
                <w:sz w:val="24"/>
                <w:szCs w:val="24"/>
              </w:rPr>
            </w:pPr>
            <w:r w:rsidRPr="00377848">
              <w:rPr>
                <w:b w:val="0"/>
                <w:bCs/>
                <w:sz w:val="24"/>
                <w:szCs w:val="24"/>
              </w:rPr>
              <w:t>MapInfo</w:t>
            </w:r>
          </w:p>
          <w:p w14:paraId="022FE901" w14:textId="77777777" w:rsidR="00377848" w:rsidRPr="00377848" w:rsidRDefault="00377848" w:rsidP="00377848">
            <w:pPr>
              <w:spacing w:after="0" w:line="240" w:lineRule="auto"/>
              <w:jc w:val="center"/>
              <w:rPr>
                <w:b w:val="0"/>
                <w:bCs/>
                <w:sz w:val="24"/>
                <w:szCs w:val="24"/>
              </w:rPr>
            </w:pPr>
            <w:r w:rsidRPr="00377848">
              <w:rPr>
                <w:b w:val="0"/>
                <w:bCs/>
                <w:sz w:val="24"/>
                <w:szCs w:val="24"/>
              </w:rPr>
              <w:t>(tab, wor), jpg</w:t>
            </w:r>
          </w:p>
        </w:tc>
      </w:tr>
      <w:tr w:rsidR="00377848" w:rsidRPr="00377848" w14:paraId="7C7BB35F" w14:textId="77777777" w:rsidTr="00967FB8">
        <w:trPr>
          <w:trHeight w:val="680"/>
        </w:trPr>
        <w:tc>
          <w:tcPr>
            <w:tcW w:w="562" w:type="dxa"/>
            <w:shd w:val="clear" w:color="auto" w:fill="auto"/>
            <w:vAlign w:val="center"/>
          </w:tcPr>
          <w:p w14:paraId="469F3989" w14:textId="77777777" w:rsidR="00377848" w:rsidRPr="00377848" w:rsidRDefault="00377848" w:rsidP="00377848">
            <w:pPr>
              <w:spacing w:after="0" w:line="240" w:lineRule="auto"/>
              <w:jc w:val="center"/>
              <w:rPr>
                <w:b w:val="0"/>
                <w:bCs/>
                <w:sz w:val="24"/>
                <w:szCs w:val="24"/>
              </w:rPr>
            </w:pPr>
            <w:r w:rsidRPr="00377848">
              <w:rPr>
                <w:b w:val="0"/>
                <w:bCs/>
                <w:sz w:val="24"/>
                <w:szCs w:val="24"/>
              </w:rPr>
              <w:t>7.</w:t>
            </w:r>
          </w:p>
        </w:tc>
        <w:tc>
          <w:tcPr>
            <w:tcW w:w="3402" w:type="dxa"/>
            <w:shd w:val="clear" w:color="auto" w:fill="auto"/>
            <w:vAlign w:val="center"/>
          </w:tcPr>
          <w:p w14:paraId="656F1ADF" w14:textId="77777777" w:rsidR="00377848" w:rsidRPr="00377848" w:rsidRDefault="00377848" w:rsidP="00377848">
            <w:pPr>
              <w:spacing w:after="0" w:line="240" w:lineRule="auto"/>
              <w:jc w:val="both"/>
              <w:rPr>
                <w:b w:val="0"/>
                <w:bCs/>
                <w:sz w:val="24"/>
                <w:szCs w:val="24"/>
              </w:rPr>
            </w:pPr>
            <w:r w:rsidRPr="00377848">
              <w:rPr>
                <w:b w:val="0"/>
                <w:bCs/>
                <w:sz w:val="24"/>
                <w:szCs w:val="24"/>
              </w:rPr>
              <w:t xml:space="preserve">Карта функциональных зон поселения </w:t>
            </w:r>
          </w:p>
          <w:p w14:paraId="7266DAF7" w14:textId="77777777" w:rsidR="00377848" w:rsidRPr="00377848" w:rsidRDefault="00377848" w:rsidP="00377848">
            <w:pPr>
              <w:spacing w:after="0" w:line="240" w:lineRule="auto"/>
              <w:jc w:val="both"/>
              <w:rPr>
                <w:b w:val="0"/>
                <w:bCs/>
                <w:sz w:val="24"/>
                <w:szCs w:val="24"/>
              </w:rPr>
            </w:pPr>
            <w:r w:rsidRPr="00377848">
              <w:rPr>
                <w:b w:val="0"/>
                <w:bCs/>
                <w:sz w:val="24"/>
                <w:szCs w:val="24"/>
              </w:rPr>
              <w:t>(г. Усть-Кут, с. Турука)</w:t>
            </w:r>
          </w:p>
        </w:tc>
        <w:tc>
          <w:tcPr>
            <w:tcW w:w="1276" w:type="dxa"/>
            <w:shd w:val="clear" w:color="auto" w:fill="auto"/>
            <w:vAlign w:val="center"/>
          </w:tcPr>
          <w:p w14:paraId="6EEB1C88"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shd w:val="clear" w:color="auto" w:fill="auto"/>
            <w:vAlign w:val="center"/>
          </w:tcPr>
          <w:p w14:paraId="4CB26F56" w14:textId="77777777" w:rsidR="00377848" w:rsidRPr="00377848" w:rsidRDefault="00377848" w:rsidP="00377848">
            <w:pPr>
              <w:spacing w:after="0" w:line="240" w:lineRule="auto"/>
              <w:jc w:val="center"/>
              <w:rPr>
                <w:b w:val="0"/>
                <w:bCs/>
                <w:sz w:val="24"/>
                <w:szCs w:val="24"/>
              </w:rPr>
            </w:pPr>
            <w:r w:rsidRPr="00377848">
              <w:rPr>
                <w:b w:val="0"/>
                <w:bCs/>
                <w:sz w:val="24"/>
                <w:szCs w:val="24"/>
              </w:rPr>
              <w:t>3.3</w:t>
            </w:r>
          </w:p>
        </w:tc>
        <w:tc>
          <w:tcPr>
            <w:tcW w:w="1268" w:type="dxa"/>
            <w:shd w:val="clear" w:color="auto" w:fill="auto"/>
            <w:vAlign w:val="center"/>
          </w:tcPr>
          <w:p w14:paraId="74661FAA" w14:textId="3B8323D9" w:rsidR="00377848" w:rsidRPr="00377848" w:rsidRDefault="00377848" w:rsidP="00377848">
            <w:pPr>
              <w:spacing w:after="0" w:line="240" w:lineRule="auto"/>
              <w:jc w:val="center"/>
              <w:rPr>
                <w:b w:val="0"/>
                <w:bCs/>
                <w:sz w:val="24"/>
                <w:szCs w:val="24"/>
              </w:rPr>
            </w:pPr>
            <w:r w:rsidRPr="00377848">
              <w:rPr>
                <w:b w:val="0"/>
                <w:bCs/>
                <w:sz w:val="24"/>
                <w:szCs w:val="24"/>
              </w:rPr>
              <w:t>1:5000</w:t>
            </w:r>
          </w:p>
          <w:p w14:paraId="0CD9AC68" w14:textId="77777777" w:rsidR="00377848" w:rsidRPr="00377848" w:rsidRDefault="00377848" w:rsidP="00377848">
            <w:pPr>
              <w:spacing w:after="0" w:line="240" w:lineRule="auto"/>
              <w:jc w:val="center"/>
              <w:rPr>
                <w:b w:val="0"/>
                <w:bCs/>
                <w:sz w:val="24"/>
                <w:szCs w:val="24"/>
              </w:rPr>
            </w:pPr>
            <w:r w:rsidRPr="00377848">
              <w:rPr>
                <w:b w:val="0"/>
                <w:bCs/>
                <w:sz w:val="24"/>
                <w:szCs w:val="24"/>
              </w:rPr>
              <w:t>1:10000</w:t>
            </w:r>
          </w:p>
        </w:tc>
        <w:tc>
          <w:tcPr>
            <w:tcW w:w="1656" w:type="dxa"/>
            <w:shd w:val="clear" w:color="auto" w:fill="auto"/>
            <w:vAlign w:val="center"/>
          </w:tcPr>
          <w:p w14:paraId="15B7B7C6" w14:textId="77777777" w:rsidR="00377848" w:rsidRPr="00377848" w:rsidRDefault="00377848" w:rsidP="00377848">
            <w:pPr>
              <w:spacing w:after="0" w:line="240" w:lineRule="auto"/>
              <w:ind w:left="-78" w:right="-143"/>
              <w:jc w:val="center"/>
              <w:rPr>
                <w:b w:val="0"/>
                <w:bCs/>
                <w:sz w:val="24"/>
                <w:szCs w:val="24"/>
                <w:lang w:val="en-US"/>
              </w:rPr>
            </w:pPr>
            <w:r w:rsidRPr="00377848">
              <w:rPr>
                <w:b w:val="0"/>
                <w:bCs/>
                <w:sz w:val="24"/>
                <w:szCs w:val="24"/>
                <w:lang w:val="en-US"/>
              </w:rPr>
              <w:t>MapInfo</w:t>
            </w:r>
          </w:p>
          <w:p w14:paraId="4411DDED" w14:textId="77777777" w:rsidR="00377848" w:rsidRPr="00377848" w:rsidRDefault="00377848" w:rsidP="00377848">
            <w:pPr>
              <w:spacing w:after="0" w:line="240" w:lineRule="auto"/>
              <w:jc w:val="center"/>
              <w:rPr>
                <w:b w:val="0"/>
                <w:bCs/>
                <w:sz w:val="24"/>
                <w:szCs w:val="24"/>
              </w:rPr>
            </w:pPr>
            <w:r w:rsidRPr="00377848">
              <w:rPr>
                <w:b w:val="0"/>
                <w:bCs/>
                <w:sz w:val="24"/>
                <w:szCs w:val="24"/>
              </w:rPr>
              <w:t>(</w:t>
            </w:r>
            <w:r w:rsidRPr="00377848">
              <w:rPr>
                <w:b w:val="0"/>
                <w:bCs/>
                <w:sz w:val="24"/>
                <w:szCs w:val="24"/>
                <w:lang w:val="en-US"/>
              </w:rPr>
              <w:t>tab</w:t>
            </w:r>
            <w:r w:rsidRPr="00377848">
              <w:rPr>
                <w:b w:val="0"/>
                <w:bCs/>
                <w:sz w:val="24"/>
                <w:szCs w:val="24"/>
              </w:rPr>
              <w:t>,</w:t>
            </w:r>
            <w:r w:rsidRPr="00377848">
              <w:rPr>
                <w:b w:val="0"/>
                <w:bCs/>
                <w:sz w:val="24"/>
                <w:szCs w:val="24"/>
                <w:lang w:val="en-US"/>
              </w:rPr>
              <w:t xml:space="preserve"> wor</w:t>
            </w:r>
            <w:r w:rsidRPr="00377848">
              <w:rPr>
                <w:b w:val="0"/>
                <w:bCs/>
                <w:sz w:val="24"/>
                <w:szCs w:val="24"/>
              </w:rPr>
              <w:t xml:space="preserve">), </w:t>
            </w:r>
            <w:r w:rsidRPr="00377848">
              <w:rPr>
                <w:b w:val="0"/>
                <w:bCs/>
                <w:sz w:val="24"/>
                <w:szCs w:val="24"/>
                <w:lang w:val="en-US"/>
              </w:rPr>
              <w:t>jpg</w:t>
            </w:r>
          </w:p>
        </w:tc>
      </w:tr>
      <w:tr w:rsidR="00377848" w:rsidRPr="00377848" w14:paraId="5A4EFFF2" w14:textId="77777777" w:rsidTr="00967FB8">
        <w:trPr>
          <w:trHeight w:val="624"/>
        </w:trPr>
        <w:tc>
          <w:tcPr>
            <w:tcW w:w="9345" w:type="dxa"/>
            <w:gridSpan w:val="6"/>
            <w:vAlign w:val="center"/>
          </w:tcPr>
          <w:p w14:paraId="309D4164" w14:textId="77777777" w:rsidR="00377848" w:rsidRPr="00377848" w:rsidRDefault="00377848" w:rsidP="00377848">
            <w:pPr>
              <w:spacing w:after="0" w:line="240" w:lineRule="auto"/>
              <w:jc w:val="center"/>
              <w:rPr>
                <w:sz w:val="24"/>
                <w:szCs w:val="24"/>
              </w:rPr>
            </w:pPr>
            <w:r w:rsidRPr="00377848">
              <w:rPr>
                <w:sz w:val="24"/>
                <w:szCs w:val="24"/>
              </w:rPr>
              <w:t>К генеральному плану прилагаются материалы по его обоснованию</w:t>
            </w:r>
          </w:p>
          <w:p w14:paraId="1BE2792A" w14:textId="77777777" w:rsidR="00377848" w:rsidRPr="00377848" w:rsidRDefault="00377848" w:rsidP="00377848">
            <w:pPr>
              <w:spacing w:after="0" w:line="240" w:lineRule="auto"/>
              <w:jc w:val="center"/>
              <w:rPr>
                <w:b w:val="0"/>
                <w:bCs/>
                <w:sz w:val="24"/>
                <w:szCs w:val="24"/>
              </w:rPr>
            </w:pPr>
            <w:r w:rsidRPr="00377848">
              <w:rPr>
                <w:sz w:val="24"/>
                <w:szCs w:val="24"/>
              </w:rPr>
              <w:t>в текстовой форме и в виде карт</w:t>
            </w:r>
          </w:p>
        </w:tc>
      </w:tr>
      <w:tr w:rsidR="00377848" w:rsidRPr="00377848" w14:paraId="43DD23A9" w14:textId="77777777" w:rsidTr="00967FB8">
        <w:trPr>
          <w:trHeight w:val="397"/>
        </w:trPr>
        <w:tc>
          <w:tcPr>
            <w:tcW w:w="9345" w:type="dxa"/>
            <w:gridSpan w:val="6"/>
            <w:vAlign w:val="center"/>
          </w:tcPr>
          <w:p w14:paraId="23BDCFE4" w14:textId="77777777" w:rsidR="00377848" w:rsidRPr="00377848" w:rsidRDefault="00377848" w:rsidP="00377848">
            <w:pPr>
              <w:spacing w:after="0" w:line="240" w:lineRule="auto"/>
              <w:jc w:val="center"/>
              <w:rPr>
                <w:b w:val="0"/>
                <w:bCs/>
                <w:i/>
                <w:iCs/>
                <w:sz w:val="24"/>
                <w:szCs w:val="24"/>
              </w:rPr>
            </w:pPr>
            <w:r w:rsidRPr="00377848">
              <w:rPr>
                <w:b w:val="0"/>
                <w:bCs/>
                <w:i/>
                <w:iCs/>
                <w:sz w:val="24"/>
                <w:szCs w:val="24"/>
              </w:rPr>
              <w:t>Материалы по обоснованию генерального плана в текстовой форме</w:t>
            </w:r>
          </w:p>
        </w:tc>
      </w:tr>
      <w:tr w:rsidR="00377848" w:rsidRPr="00377848" w14:paraId="57F8CCD6" w14:textId="77777777" w:rsidTr="00967FB8">
        <w:trPr>
          <w:trHeight w:val="680"/>
        </w:trPr>
        <w:tc>
          <w:tcPr>
            <w:tcW w:w="562" w:type="dxa"/>
            <w:shd w:val="clear" w:color="auto" w:fill="auto"/>
            <w:vAlign w:val="center"/>
          </w:tcPr>
          <w:p w14:paraId="15ADEF53" w14:textId="77777777" w:rsidR="00377848" w:rsidRPr="00377848" w:rsidRDefault="00377848" w:rsidP="00377848">
            <w:pPr>
              <w:spacing w:after="0" w:line="240" w:lineRule="auto"/>
              <w:jc w:val="center"/>
              <w:rPr>
                <w:b w:val="0"/>
                <w:bCs/>
                <w:sz w:val="24"/>
                <w:szCs w:val="24"/>
              </w:rPr>
            </w:pPr>
            <w:r w:rsidRPr="00377848">
              <w:rPr>
                <w:b w:val="0"/>
                <w:bCs/>
                <w:sz w:val="24"/>
                <w:szCs w:val="24"/>
              </w:rPr>
              <w:t>1.</w:t>
            </w:r>
          </w:p>
        </w:tc>
        <w:tc>
          <w:tcPr>
            <w:tcW w:w="3402" w:type="dxa"/>
            <w:shd w:val="clear" w:color="auto" w:fill="auto"/>
            <w:vAlign w:val="center"/>
          </w:tcPr>
          <w:p w14:paraId="4CC31054" w14:textId="77777777" w:rsidR="00377848" w:rsidRPr="00377848" w:rsidRDefault="00377848" w:rsidP="00377848">
            <w:pPr>
              <w:spacing w:after="0" w:line="240" w:lineRule="auto"/>
              <w:jc w:val="center"/>
              <w:rPr>
                <w:b w:val="0"/>
                <w:bCs/>
                <w:sz w:val="24"/>
                <w:szCs w:val="24"/>
              </w:rPr>
            </w:pPr>
            <w:r w:rsidRPr="00377848">
              <w:rPr>
                <w:b w:val="0"/>
                <w:bCs/>
                <w:sz w:val="24"/>
                <w:szCs w:val="24"/>
              </w:rPr>
              <w:t>Материалы по обоснованию</w:t>
            </w:r>
          </w:p>
        </w:tc>
        <w:tc>
          <w:tcPr>
            <w:tcW w:w="1276" w:type="dxa"/>
            <w:shd w:val="clear" w:color="auto" w:fill="auto"/>
            <w:vAlign w:val="center"/>
          </w:tcPr>
          <w:p w14:paraId="725643CC" w14:textId="77777777" w:rsidR="00377848" w:rsidRPr="00377848" w:rsidRDefault="00377848" w:rsidP="00377848">
            <w:pPr>
              <w:spacing w:after="0" w:line="240" w:lineRule="auto"/>
              <w:jc w:val="center"/>
              <w:rPr>
                <w:b w:val="0"/>
                <w:bCs/>
                <w:sz w:val="24"/>
                <w:szCs w:val="24"/>
              </w:rPr>
            </w:pPr>
            <w:r w:rsidRPr="00377848">
              <w:rPr>
                <w:b w:val="0"/>
                <w:bCs/>
                <w:sz w:val="24"/>
                <w:szCs w:val="24"/>
              </w:rPr>
              <w:t>-</w:t>
            </w:r>
          </w:p>
        </w:tc>
        <w:tc>
          <w:tcPr>
            <w:tcW w:w="1181" w:type="dxa"/>
            <w:shd w:val="clear" w:color="auto" w:fill="auto"/>
            <w:vAlign w:val="center"/>
          </w:tcPr>
          <w:p w14:paraId="7273EEC7" w14:textId="77777777" w:rsidR="00377848" w:rsidRPr="00377848" w:rsidRDefault="00377848" w:rsidP="00377848">
            <w:pPr>
              <w:spacing w:after="0" w:line="240" w:lineRule="auto"/>
              <w:jc w:val="center"/>
              <w:rPr>
                <w:b w:val="0"/>
                <w:bCs/>
                <w:sz w:val="24"/>
                <w:szCs w:val="24"/>
              </w:rPr>
            </w:pPr>
            <w:r w:rsidRPr="00377848">
              <w:rPr>
                <w:b w:val="0"/>
                <w:bCs/>
                <w:sz w:val="24"/>
                <w:szCs w:val="24"/>
              </w:rPr>
              <w:t>-</w:t>
            </w:r>
          </w:p>
        </w:tc>
        <w:tc>
          <w:tcPr>
            <w:tcW w:w="1268" w:type="dxa"/>
            <w:shd w:val="clear" w:color="auto" w:fill="auto"/>
            <w:vAlign w:val="center"/>
          </w:tcPr>
          <w:p w14:paraId="649C4A4B" w14:textId="77777777" w:rsidR="00377848" w:rsidRPr="00377848" w:rsidRDefault="00377848" w:rsidP="00377848">
            <w:pPr>
              <w:spacing w:after="0" w:line="240" w:lineRule="auto"/>
              <w:jc w:val="center"/>
              <w:rPr>
                <w:b w:val="0"/>
                <w:bCs/>
                <w:sz w:val="24"/>
                <w:szCs w:val="24"/>
              </w:rPr>
            </w:pPr>
            <w:r w:rsidRPr="00377848">
              <w:rPr>
                <w:b w:val="0"/>
                <w:bCs/>
                <w:sz w:val="24"/>
                <w:szCs w:val="24"/>
              </w:rPr>
              <w:t>-</w:t>
            </w:r>
          </w:p>
        </w:tc>
        <w:tc>
          <w:tcPr>
            <w:tcW w:w="1656" w:type="dxa"/>
            <w:shd w:val="clear" w:color="auto" w:fill="auto"/>
          </w:tcPr>
          <w:p w14:paraId="5ADAFEC7" w14:textId="77777777" w:rsidR="00377848" w:rsidRPr="00377848" w:rsidRDefault="00377848" w:rsidP="00377848">
            <w:pPr>
              <w:spacing w:after="0" w:line="240" w:lineRule="auto"/>
              <w:jc w:val="center"/>
              <w:rPr>
                <w:b w:val="0"/>
                <w:bCs/>
                <w:sz w:val="24"/>
                <w:szCs w:val="24"/>
                <w:lang w:val="en-US"/>
              </w:rPr>
            </w:pPr>
            <w:r w:rsidRPr="00377848">
              <w:rPr>
                <w:b w:val="0"/>
                <w:bCs/>
                <w:sz w:val="24"/>
                <w:szCs w:val="24"/>
              </w:rPr>
              <w:t>.</w:t>
            </w:r>
            <w:r w:rsidRPr="00377848">
              <w:rPr>
                <w:b w:val="0"/>
                <w:bCs/>
                <w:sz w:val="24"/>
                <w:szCs w:val="24"/>
                <w:lang w:val="en-US"/>
              </w:rPr>
              <w:t>docx</w:t>
            </w:r>
            <w:r w:rsidRPr="00377848">
              <w:rPr>
                <w:b w:val="0"/>
                <w:bCs/>
                <w:sz w:val="24"/>
                <w:szCs w:val="24"/>
              </w:rPr>
              <w:t>,</w:t>
            </w:r>
          </w:p>
          <w:p w14:paraId="1E6D08D6" w14:textId="77777777" w:rsidR="00377848" w:rsidRPr="00377848" w:rsidRDefault="00377848" w:rsidP="00377848">
            <w:pPr>
              <w:spacing w:after="0" w:line="240" w:lineRule="auto"/>
              <w:jc w:val="center"/>
              <w:rPr>
                <w:b w:val="0"/>
                <w:bCs/>
                <w:sz w:val="24"/>
                <w:szCs w:val="24"/>
              </w:rPr>
            </w:pPr>
            <w:r w:rsidRPr="00377848">
              <w:rPr>
                <w:b w:val="0"/>
                <w:bCs/>
                <w:sz w:val="24"/>
                <w:szCs w:val="24"/>
              </w:rPr>
              <w:t>.</w:t>
            </w:r>
            <w:r w:rsidRPr="00377848">
              <w:rPr>
                <w:b w:val="0"/>
                <w:bCs/>
                <w:sz w:val="24"/>
                <w:szCs w:val="24"/>
                <w:lang w:val="en-US"/>
              </w:rPr>
              <w:t>pdf</w:t>
            </w:r>
          </w:p>
        </w:tc>
      </w:tr>
      <w:tr w:rsidR="00377848" w:rsidRPr="00377848" w14:paraId="1CD173B4" w14:textId="77777777" w:rsidTr="00967FB8">
        <w:trPr>
          <w:trHeight w:val="397"/>
        </w:trPr>
        <w:tc>
          <w:tcPr>
            <w:tcW w:w="9345" w:type="dxa"/>
            <w:gridSpan w:val="6"/>
            <w:vAlign w:val="center"/>
          </w:tcPr>
          <w:p w14:paraId="7ED71870" w14:textId="77777777" w:rsidR="00377848" w:rsidRPr="00377848" w:rsidRDefault="00377848" w:rsidP="00377848">
            <w:pPr>
              <w:spacing w:after="0" w:line="240" w:lineRule="auto"/>
              <w:jc w:val="center"/>
              <w:rPr>
                <w:b w:val="0"/>
                <w:bCs/>
                <w:i/>
                <w:iCs/>
                <w:sz w:val="24"/>
                <w:szCs w:val="24"/>
              </w:rPr>
            </w:pPr>
            <w:r w:rsidRPr="00377848">
              <w:rPr>
                <w:b w:val="0"/>
                <w:bCs/>
                <w:i/>
                <w:iCs/>
                <w:sz w:val="24"/>
                <w:szCs w:val="24"/>
              </w:rPr>
              <w:t>Материалы по обоснованию генерального плана в виде карт</w:t>
            </w:r>
          </w:p>
        </w:tc>
      </w:tr>
      <w:tr w:rsidR="00377848" w:rsidRPr="00377848" w14:paraId="4FA3BBD7" w14:textId="77777777" w:rsidTr="00967FB8">
        <w:trPr>
          <w:trHeight w:val="1701"/>
        </w:trPr>
        <w:tc>
          <w:tcPr>
            <w:tcW w:w="562" w:type="dxa"/>
            <w:shd w:val="clear" w:color="auto" w:fill="auto"/>
            <w:vAlign w:val="center"/>
          </w:tcPr>
          <w:p w14:paraId="2A509357" w14:textId="77777777" w:rsidR="00377848" w:rsidRPr="00377848" w:rsidRDefault="00377848" w:rsidP="00377848">
            <w:pPr>
              <w:spacing w:after="0" w:line="240" w:lineRule="auto"/>
              <w:jc w:val="center"/>
              <w:rPr>
                <w:b w:val="0"/>
                <w:bCs/>
                <w:sz w:val="24"/>
                <w:szCs w:val="24"/>
              </w:rPr>
            </w:pPr>
            <w:r w:rsidRPr="00377848">
              <w:rPr>
                <w:b w:val="0"/>
                <w:bCs/>
                <w:sz w:val="24"/>
                <w:szCs w:val="24"/>
              </w:rPr>
              <w:t>1.</w:t>
            </w:r>
          </w:p>
        </w:tc>
        <w:tc>
          <w:tcPr>
            <w:tcW w:w="3402" w:type="dxa"/>
            <w:shd w:val="clear" w:color="auto" w:fill="auto"/>
            <w:vAlign w:val="center"/>
          </w:tcPr>
          <w:p w14:paraId="70312700" w14:textId="77777777" w:rsidR="00377848" w:rsidRPr="00377848" w:rsidRDefault="00377848" w:rsidP="00377848">
            <w:pPr>
              <w:spacing w:after="0" w:line="240" w:lineRule="auto"/>
              <w:jc w:val="both"/>
              <w:rPr>
                <w:b w:val="0"/>
                <w:bCs/>
                <w:sz w:val="24"/>
                <w:szCs w:val="24"/>
              </w:rPr>
            </w:pPr>
            <w:r w:rsidRPr="00377848">
              <w:rPr>
                <w:b w:val="0"/>
                <w:bCs/>
                <w:sz w:val="24"/>
                <w:szCs w:val="24"/>
              </w:rPr>
              <w:t>Карта положения Усть-Кутского муниципального образования (городского поселения) в структуре Усть-Кутского района Иркутской области</w:t>
            </w:r>
          </w:p>
        </w:tc>
        <w:tc>
          <w:tcPr>
            <w:tcW w:w="1276" w:type="dxa"/>
            <w:shd w:val="clear" w:color="auto" w:fill="auto"/>
            <w:vAlign w:val="center"/>
          </w:tcPr>
          <w:p w14:paraId="28B22642"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shd w:val="clear" w:color="auto" w:fill="auto"/>
            <w:vAlign w:val="center"/>
          </w:tcPr>
          <w:p w14:paraId="5572842C" w14:textId="77777777" w:rsidR="00377848" w:rsidRPr="00377848" w:rsidRDefault="00377848" w:rsidP="00377848">
            <w:pPr>
              <w:spacing w:after="0" w:line="240" w:lineRule="auto"/>
              <w:jc w:val="center"/>
              <w:rPr>
                <w:b w:val="0"/>
                <w:bCs/>
                <w:sz w:val="24"/>
                <w:szCs w:val="24"/>
              </w:rPr>
            </w:pPr>
            <w:r w:rsidRPr="00377848">
              <w:rPr>
                <w:b w:val="0"/>
                <w:bCs/>
                <w:sz w:val="24"/>
                <w:szCs w:val="24"/>
              </w:rPr>
              <w:t>4</w:t>
            </w:r>
          </w:p>
        </w:tc>
        <w:tc>
          <w:tcPr>
            <w:tcW w:w="1268" w:type="dxa"/>
            <w:shd w:val="clear" w:color="auto" w:fill="auto"/>
            <w:vAlign w:val="center"/>
          </w:tcPr>
          <w:p w14:paraId="25456FCA" w14:textId="77777777" w:rsidR="00377848" w:rsidRPr="00377848" w:rsidRDefault="00377848" w:rsidP="00377848">
            <w:pPr>
              <w:spacing w:after="0" w:line="240" w:lineRule="auto"/>
              <w:jc w:val="center"/>
              <w:rPr>
                <w:b w:val="0"/>
                <w:bCs/>
                <w:sz w:val="24"/>
                <w:szCs w:val="24"/>
              </w:rPr>
            </w:pPr>
            <w:r w:rsidRPr="00377848">
              <w:rPr>
                <w:b w:val="0"/>
                <w:bCs/>
                <w:sz w:val="24"/>
                <w:szCs w:val="24"/>
              </w:rPr>
              <w:t>-</w:t>
            </w:r>
          </w:p>
        </w:tc>
        <w:tc>
          <w:tcPr>
            <w:tcW w:w="1656" w:type="dxa"/>
            <w:shd w:val="clear" w:color="auto" w:fill="auto"/>
            <w:vAlign w:val="center"/>
          </w:tcPr>
          <w:p w14:paraId="73DE701F" w14:textId="77777777" w:rsidR="00377848" w:rsidRPr="00377848" w:rsidRDefault="00377848" w:rsidP="00377848">
            <w:pPr>
              <w:spacing w:after="0" w:line="240" w:lineRule="auto"/>
              <w:ind w:left="-78" w:right="-143"/>
              <w:jc w:val="center"/>
              <w:rPr>
                <w:b w:val="0"/>
                <w:bCs/>
                <w:sz w:val="24"/>
                <w:szCs w:val="24"/>
                <w:lang w:val="en-US"/>
              </w:rPr>
            </w:pPr>
            <w:r w:rsidRPr="00377848">
              <w:rPr>
                <w:b w:val="0"/>
                <w:bCs/>
                <w:sz w:val="24"/>
                <w:szCs w:val="24"/>
                <w:lang w:val="en-US"/>
              </w:rPr>
              <w:t>MapInfo</w:t>
            </w:r>
          </w:p>
          <w:p w14:paraId="37804A00" w14:textId="77777777" w:rsidR="00377848" w:rsidRPr="00377848" w:rsidRDefault="00377848" w:rsidP="00377848">
            <w:pPr>
              <w:spacing w:after="0" w:line="240" w:lineRule="auto"/>
              <w:ind w:left="-78" w:right="-143"/>
              <w:jc w:val="center"/>
              <w:rPr>
                <w:b w:val="0"/>
                <w:bCs/>
                <w:sz w:val="24"/>
                <w:szCs w:val="24"/>
              </w:rPr>
            </w:pPr>
            <w:r w:rsidRPr="00377848">
              <w:rPr>
                <w:b w:val="0"/>
                <w:bCs/>
                <w:sz w:val="24"/>
                <w:szCs w:val="24"/>
              </w:rPr>
              <w:t>(</w:t>
            </w:r>
            <w:r w:rsidRPr="00377848">
              <w:rPr>
                <w:b w:val="0"/>
                <w:bCs/>
                <w:sz w:val="24"/>
                <w:szCs w:val="24"/>
                <w:lang w:val="en-US"/>
              </w:rPr>
              <w:t>tab</w:t>
            </w:r>
            <w:r w:rsidRPr="00377848">
              <w:rPr>
                <w:b w:val="0"/>
                <w:bCs/>
                <w:sz w:val="24"/>
                <w:szCs w:val="24"/>
              </w:rPr>
              <w:t>,</w:t>
            </w:r>
            <w:r w:rsidRPr="00377848">
              <w:rPr>
                <w:b w:val="0"/>
                <w:bCs/>
                <w:sz w:val="24"/>
                <w:szCs w:val="24"/>
                <w:lang w:val="en-US"/>
              </w:rPr>
              <w:t xml:space="preserve"> wor</w:t>
            </w:r>
            <w:r w:rsidRPr="00377848">
              <w:rPr>
                <w:b w:val="0"/>
                <w:bCs/>
                <w:sz w:val="24"/>
                <w:szCs w:val="24"/>
              </w:rPr>
              <w:t xml:space="preserve">), </w:t>
            </w:r>
            <w:r w:rsidRPr="00377848">
              <w:rPr>
                <w:b w:val="0"/>
                <w:bCs/>
                <w:sz w:val="24"/>
                <w:szCs w:val="24"/>
                <w:lang w:val="en-US"/>
              </w:rPr>
              <w:t>jpg</w:t>
            </w:r>
          </w:p>
        </w:tc>
      </w:tr>
      <w:tr w:rsidR="00377848" w:rsidRPr="00377848" w14:paraId="01404EA5" w14:textId="77777777" w:rsidTr="00967FB8">
        <w:trPr>
          <w:trHeight w:val="680"/>
        </w:trPr>
        <w:tc>
          <w:tcPr>
            <w:tcW w:w="562" w:type="dxa"/>
            <w:shd w:val="clear" w:color="auto" w:fill="auto"/>
            <w:vAlign w:val="center"/>
          </w:tcPr>
          <w:p w14:paraId="5769F8C7" w14:textId="77777777" w:rsidR="00377848" w:rsidRPr="00377848" w:rsidRDefault="00377848" w:rsidP="00377848">
            <w:pPr>
              <w:spacing w:after="0" w:line="240" w:lineRule="auto"/>
              <w:jc w:val="center"/>
              <w:rPr>
                <w:b w:val="0"/>
                <w:bCs/>
                <w:sz w:val="24"/>
                <w:szCs w:val="24"/>
              </w:rPr>
            </w:pPr>
            <w:r w:rsidRPr="00377848">
              <w:rPr>
                <w:b w:val="0"/>
                <w:bCs/>
                <w:sz w:val="24"/>
                <w:szCs w:val="24"/>
              </w:rPr>
              <w:t>2.</w:t>
            </w:r>
          </w:p>
        </w:tc>
        <w:tc>
          <w:tcPr>
            <w:tcW w:w="3402" w:type="dxa"/>
            <w:shd w:val="clear" w:color="auto" w:fill="auto"/>
            <w:vAlign w:val="center"/>
          </w:tcPr>
          <w:p w14:paraId="1779C3AF" w14:textId="77777777" w:rsidR="00377848" w:rsidRPr="00377848" w:rsidRDefault="00377848" w:rsidP="00377848">
            <w:pPr>
              <w:spacing w:after="0" w:line="240" w:lineRule="auto"/>
              <w:jc w:val="both"/>
              <w:rPr>
                <w:b w:val="0"/>
                <w:bCs/>
                <w:sz w:val="24"/>
                <w:szCs w:val="24"/>
              </w:rPr>
            </w:pPr>
            <w:r w:rsidRPr="00377848">
              <w:rPr>
                <w:b w:val="0"/>
                <w:bCs/>
                <w:sz w:val="24"/>
                <w:szCs w:val="24"/>
              </w:rPr>
              <w:t xml:space="preserve">Карту современного использования территории </w:t>
            </w:r>
          </w:p>
        </w:tc>
        <w:tc>
          <w:tcPr>
            <w:tcW w:w="1276" w:type="dxa"/>
            <w:shd w:val="clear" w:color="auto" w:fill="auto"/>
            <w:vAlign w:val="center"/>
          </w:tcPr>
          <w:p w14:paraId="3554DECD"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shd w:val="clear" w:color="auto" w:fill="auto"/>
            <w:vAlign w:val="center"/>
          </w:tcPr>
          <w:p w14:paraId="13F42A3A" w14:textId="77777777" w:rsidR="00377848" w:rsidRPr="00377848" w:rsidRDefault="00377848" w:rsidP="00377848">
            <w:pPr>
              <w:spacing w:after="0" w:line="240" w:lineRule="auto"/>
              <w:jc w:val="center"/>
              <w:rPr>
                <w:b w:val="0"/>
                <w:bCs/>
                <w:sz w:val="24"/>
                <w:szCs w:val="24"/>
              </w:rPr>
            </w:pPr>
            <w:r w:rsidRPr="00377848">
              <w:rPr>
                <w:b w:val="0"/>
                <w:bCs/>
                <w:sz w:val="24"/>
                <w:szCs w:val="24"/>
              </w:rPr>
              <w:t>5.1</w:t>
            </w:r>
          </w:p>
        </w:tc>
        <w:tc>
          <w:tcPr>
            <w:tcW w:w="1268" w:type="dxa"/>
            <w:shd w:val="clear" w:color="auto" w:fill="auto"/>
            <w:vAlign w:val="center"/>
          </w:tcPr>
          <w:p w14:paraId="1904BF0D" w14:textId="77777777" w:rsidR="00377848" w:rsidRPr="00377848" w:rsidRDefault="00377848" w:rsidP="00377848">
            <w:pPr>
              <w:spacing w:after="0" w:line="240" w:lineRule="auto"/>
              <w:jc w:val="center"/>
              <w:rPr>
                <w:b w:val="0"/>
                <w:bCs/>
                <w:sz w:val="24"/>
                <w:szCs w:val="24"/>
              </w:rPr>
            </w:pPr>
            <w:r w:rsidRPr="00377848">
              <w:rPr>
                <w:b w:val="0"/>
                <w:bCs/>
                <w:sz w:val="24"/>
                <w:szCs w:val="24"/>
              </w:rPr>
              <w:t>1:25000</w:t>
            </w:r>
          </w:p>
        </w:tc>
        <w:tc>
          <w:tcPr>
            <w:tcW w:w="1656" w:type="dxa"/>
            <w:shd w:val="clear" w:color="auto" w:fill="auto"/>
            <w:vAlign w:val="center"/>
          </w:tcPr>
          <w:p w14:paraId="6622103D" w14:textId="77777777" w:rsidR="00377848" w:rsidRPr="00377848" w:rsidRDefault="00377848" w:rsidP="00377848">
            <w:pPr>
              <w:spacing w:after="0" w:line="240" w:lineRule="auto"/>
              <w:ind w:left="-78" w:right="-143"/>
              <w:jc w:val="center"/>
              <w:rPr>
                <w:b w:val="0"/>
                <w:bCs/>
                <w:sz w:val="24"/>
                <w:szCs w:val="24"/>
                <w:lang w:val="en-US"/>
              </w:rPr>
            </w:pPr>
            <w:r w:rsidRPr="00377848">
              <w:rPr>
                <w:b w:val="0"/>
                <w:bCs/>
                <w:sz w:val="24"/>
                <w:szCs w:val="24"/>
                <w:lang w:val="en-US"/>
              </w:rPr>
              <w:t>MapInfo</w:t>
            </w:r>
          </w:p>
          <w:p w14:paraId="43D5EF0B" w14:textId="77777777" w:rsidR="00377848" w:rsidRPr="00377848" w:rsidRDefault="00377848" w:rsidP="00377848">
            <w:pPr>
              <w:spacing w:after="0" w:line="240" w:lineRule="auto"/>
              <w:ind w:left="-78" w:right="-143"/>
              <w:jc w:val="center"/>
              <w:rPr>
                <w:b w:val="0"/>
                <w:bCs/>
                <w:sz w:val="24"/>
                <w:szCs w:val="24"/>
              </w:rPr>
            </w:pPr>
            <w:r w:rsidRPr="00377848">
              <w:rPr>
                <w:b w:val="0"/>
                <w:bCs/>
                <w:sz w:val="24"/>
                <w:szCs w:val="24"/>
              </w:rPr>
              <w:t>(</w:t>
            </w:r>
            <w:r w:rsidRPr="00377848">
              <w:rPr>
                <w:b w:val="0"/>
                <w:bCs/>
                <w:sz w:val="24"/>
                <w:szCs w:val="24"/>
                <w:lang w:val="en-US"/>
              </w:rPr>
              <w:t>tab</w:t>
            </w:r>
            <w:r w:rsidRPr="00377848">
              <w:rPr>
                <w:b w:val="0"/>
                <w:bCs/>
                <w:sz w:val="24"/>
                <w:szCs w:val="24"/>
              </w:rPr>
              <w:t>,</w:t>
            </w:r>
            <w:r w:rsidRPr="00377848">
              <w:rPr>
                <w:b w:val="0"/>
                <w:bCs/>
                <w:sz w:val="24"/>
                <w:szCs w:val="24"/>
                <w:lang w:val="en-US"/>
              </w:rPr>
              <w:t xml:space="preserve"> wor</w:t>
            </w:r>
            <w:r w:rsidRPr="00377848">
              <w:rPr>
                <w:b w:val="0"/>
                <w:bCs/>
                <w:sz w:val="24"/>
                <w:szCs w:val="24"/>
              </w:rPr>
              <w:t xml:space="preserve">), </w:t>
            </w:r>
            <w:r w:rsidRPr="00377848">
              <w:rPr>
                <w:b w:val="0"/>
                <w:bCs/>
                <w:sz w:val="24"/>
                <w:szCs w:val="24"/>
                <w:lang w:val="en-US"/>
              </w:rPr>
              <w:t>jpg</w:t>
            </w:r>
          </w:p>
        </w:tc>
      </w:tr>
      <w:tr w:rsidR="00377848" w:rsidRPr="00377848" w14:paraId="49B189CC" w14:textId="77777777" w:rsidTr="00967FB8">
        <w:trPr>
          <w:trHeight w:val="907"/>
        </w:trPr>
        <w:tc>
          <w:tcPr>
            <w:tcW w:w="562" w:type="dxa"/>
            <w:shd w:val="clear" w:color="auto" w:fill="auto"/>
            <w:vAlign w:val="center"/>
          </w:tcPr>
          <w:p w14:paraId="1B15B4A9" w14:textId="77777777" w:rsidR="00377848" w:rsidRPr="00377848" w:rsidRDefault="00377848" w:rsidP="00377848">
            <w:pPr>
              <w:spacing w:after="0" w:line="240" w:lineRule="auto"/>
              <w:jc w:val="center"/>
              <w:rPr>
                <w:b w:val="0"/>
                <w:bCs/>
                <w:sz w:val="24"/>
                <w:szCs w:val="24"/>
              </w:rPr>
            </w:pPr>
            <w:r w:rsidRPr="00377848">
              <w:rPr>
                <w:b w:val="0"/>
                <w:bCs/>
                <w:sz w:val="24"/>
                <w:szCs w:val="24"/>
              </w:rPr>
              <w:t>3.</w:t>
            </w:r>
          </w:p>
        </w:tc>
        <w:tc>
          <w:tcPr>
            <w:tcW w:w="3402" w:type="dxa"/>
            <w:shd w:val="clear" w:color="auto" w:fill="auto"/>
            <w:vAlign w:val="center"/>
          </w:tcPr>
          <w:p w14:paraId="2AC06B06" w14:textId="77777777" w:rsidR="00377848" w:rsidRPr="00377848" w:rsidRDefault="00377848" w:rsidP="00377848">
            <w:pPr>
              <w:spacing w:after="0" w:line="240" w:lineRule="auto"/>
              <w:jc w:val="both"/>
              <w:rPr>
                <w:b w:val="0"/>
                <w:bCs/>
                <w:sz w:val="24"/>
                <w:szCs w:val="24"/>
              </w:rPr>
            </w:pPr>
            <w:r w:rsidRPr="00377848">
              <w:rPr>
                <w:b w:val="0"/>
                <w:bCs/>
                <w:sz w:val="24"/>
                <w:szCs w:val="24"/>
              </w:rPr>
              <w:t xml:space="preserve">Карта современного использования территории </w:t>
            </w:r>
          </w:p>
          <w:p w14:paraId="32D689ED" w14:textId="77777777" w:rsidR="00377848" w:rsidRPr="00377848" w:rsidRDefault="00377848" w:rsidP="00377848">
            <w:pPr>
              <w:spacing w:after="0" w:line="240" w:lineRule="auto"/>
              <w:jc w:val="both"/>
              <w:rPr>
                <w:b w:val="0"/>
                <w:bCs/>
                <w:sz w:val="24"/>
                <w:szCs w:val="24"/>
              </w:rPr>
            </w:pPr>
            <w:r w:rsidRPr="00377848">
              <w:rPr>
                <w:b w:val="0"/>
                <w:bCs/>
                <w:sz w:val="24"/>
                <w:szCs w:val="24"/>
              </w:rPr>
              <w:t>(г. Усть-Кут, с. Турука)</w:t>
            </w:r>
          </w:p>
        </w:tc>
        <w:tc>
          <w:tcPr>
            <w:tcW w:w="1276" w:type="dxa"/>
            <w:shd w:val="clear" w:color="auto" w:fill="auto"/>
            <w:vAlign w:val="center"/>
          </w:tcPr>
          <w:p w14:paraId="6B7628E4"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shd w:val="clear" w:color="auto" w:fill="auto"/>
            <w:vAlign w:val="center"/>
          </w:tcPr>
          <w:p w14:paraId="2F0BA894" w14:textId="77777777" w:rsidR="00377848" w:rsidRPr="00377848" w:rsidRDefault="00377848" w:rsidP="00377848">
            <w:pPr>
              <w:spacing w:after="0" w:line="240" w:lineRule="auto"/>
              <w:jc w:val="center"/>
              <w:rPr>
                <w:b w:val="0"/>
                <w:bCs/>
                <w:sz w:val="24"/>
                <w:szCs w:val="24"/>
              </w:rPr>
            </w:pPr>
            <w:r w:rsidRPr="00377848">
              <w:rPr>
                <w:b w:val="0"/>
                <w:bCs/>
                <w:sz w:val="24"/>
                <w:szCs w:val="24"/>
              </w:rPr>
              <w:t>5.2</w:t>
            </w:r>
          </w:p>
        </w:tc>
        <w:tc>
          <w:tcPr>
            <w:tcW w:w="1268" w:type="dxa"/>
            <w:shd w:val="clear" w:color="auto" w:fill="auto"/>
            <w:vAlign w:val="center"/>
          </w:tcPr>
          <w:p w14:paraId="6D4F0DA7" w14:textId="31032256" w:rsidR="00377848" w:rsidRPr="00377848" w:rsidRDefault="00377848" w:rsidP="00377848">
            <w:pPr>
              <w:spacing w:after="0" w:line="240" w:lineRule="auto"/>
              <w:jc w:val="center"/>
              <w:rPr>
                <w:b w:val="0"/>
                <w:bCs/>
                <w:sz w:val="24"/>
                <w:szCs w:val="24"/>
              </w:rPr>
            </w:pPr>
            <w:r w:rsidRPr="00377848">
              <w:rPr>
                <w:b w:val="0"/>
                <w:bCs/>
                <w:sz w:val="24"/>
                <w:szCs w:val="24"/>
              </w:rPr>
              <w:t>1:5000</w:t>
            </w:r>
          </w:p>
          <w:p w14:paraId="0CCBC259" w14:textId="77777777" w:rsidR="00377848" w:rsidRPr="00377848" w:rsidRDefault="00377848" w:rsidP="00377848">
            <w:pPr>
              <w:spacing w:after="0" w:line="240" w:lineRule="auto"/>
              <w:jc w:val="center"/>
              <w:rPr>
                <w:b w:val="0"/>
                <w:bCs/>
                <w:sz w:val="24"/>
                <w:szCs w:val="24"/>
              </w:rPr>
            </w:pPr>
            <w:r w:rsidRPr="00377848">
              <w:rPr>
                <w:b w:val="0"/>
                <w:bCs/>
                <w:sz w:val="24"/>
                <w:szCs w:val="24"/>
              </w:rPr>
              <w:t>1:10000</w:t>
            </w:r>
          </w:p>
        </w:tc>
        <w:tc>
          <w:tcPr>
            <w:tcW w:w="1656" w:type="dxa"/>
            <w:shd w:val="clear" w:color="auto" w:fill="auto"/>
            <w:vAlign w:val="center"/>
          </w:tcPr>
          <w:p w14:paraId="7FEB7B6A" w14:textId="77777777" w:rsidR="00377848" w:rsidRPr="00377848" w:rsidRDefault="00377848" w:rsidP="00377848">
            <w:pPr>
              <w:spacing w:after="0" w:line="240" w:lineRule="auto"/>
              <w:ind w:left="-78" w:right="-143"/>
              <w:jc w:val="center"/>
              <w:rPr>
                <w:b w:val="0"/>
                <w:bCs/>
                <w:sz w:val="24"/>
                <w:szCs w:val="24"/>
                <w:lang w:val="en-US"/>
              </w:rPr>
            </w:pPr>
            <w:r w:rsidRPr="00377848">
              <w:rPr>
                <w:b w:val="0"/>
                <w:bCs/>
                <w:sz w:val="24"/>
                <w:szCs w:val="24"/>
                <w:lang w:val="en-US"/>
              </w:rPr>
              <w:t>MapInfo</w:t>
            </w:r>
          </w:p>
          <w:p w14:paraId="07EA7C5C" w14:textId="77777777" w:rsidR="00377848" w:rsidRPr="00377848" w:rsidRDefault="00377848" w:rsidP="00377848">
            <w:pPr>
              <w:spacing w:after="0" w:line="240" w:lineRule="auto"/>
              <w:ind w:left="-78" w:right="-143"/>
              <w:jc w:val="center"/>
              <w:rPr>
                <w:b w:val="0"/>
                <w:bCs/>
                <w:sz w:val="24"/>
                <w:szCs w:val="24"/>
              </w:rPr>
            </w:pPr>
            <w:r w:rsidRPr="00377848">
              <w:rPr>
                <w:b w:val="0"/>
                <w:bCs/>
                <w:sz w:val="24"/>
                <w:szCs w:val="24"/>
              </w:rPr>
              <w:t>(</w:t>
            </w:r>
            <w:r w:rsidRPr="00377848">
              <w:rPr>
                <w:b w:val="0"/>
                <w:bCs/>
                <w:sz w:val="24"/>
                <w:szCs w:val="24"/>
                <w:lang w:val="en-US"/>
              </w:rPr>
              <w:t>tab</w:t>
            </w:r>
            <w:r w:rsidRPr="00377848">
              <w:rPr>
                <w:b w:val="0"/>
                <w:bCs/>
                <w:sz w:val="24"/>
                <w:szCs w:val="24"/>
              </w:rPr>
              <w:t>,</w:t>
            </w:r>
            <w:r w:rsidRPr="00377848">
              <w:rPr>
                <w:b w:val="0"/>
                <w:bCs/>
                <w:sz w:val="24"/>
                <w:szCs w:val="24"/>
                <w:lang w:val="en-US"/>
              </w:rPr>
              <w:t xml:space="preserve"> wor</w:t>
            </w:r>
            <w:r w:rsidRPr="00377848">
              <w:rPr>
                <w:b w:val="0"/>
                <w:bCs/>
                <w:sz w:val="24"/>
                <w:szCs w:val="24"/>
              </w:rPr>
              <w:t xml:space="preserve">), </w:t>
            </w:r>
            <w:r w:rsidRPr="00377848">
              <w:rPr>
                <w:b w:val="0"/>
                <w:bCs/>
                <w:sz w:val="24"/>
                <w:szCs w:val="24"/>
                <w:lang w:val="en-US"/>
              </w:rPr>
              <w:t>jpg</w:t>
            </w:r>
          </w:p>
        </w:tc>
      </w:tr>
      <w:tr w:rsidR="00377848" w:rsidRPr="00377848" w14:paraId="2884B2A6" w14:textId="77777777" w:rsidTr="00967FB8">
        <w:trPr>
          <w:trHeight w:val="964"/>
        </w:trPr>
        <w:tc>
          <w:tcPr>
            <w:tcW w:w="562" w:type="dxa"/>
            <w:shd w:val="clear" w:color="auto" w:fill="auto"/>
            <w:vAlign w:val="center"/>
          </w:tcPr>
          <w:p w14:paraId="3B002FAD" w14:textId="77777777" w:rsidR="00377848" w:rsidRPr="00377848" w:rsidRDefault="00377848" w:rsidP="00377848">
            <w:pPr>
              <w:spacing w:after="0" w:line="240" w:lineRule="auto"/>
              <w:jc w:val="center"/>
              <w:rPr>
                <w:b w:val="0"/>
                <w:bCs/>
                <w:sz w:val="24"/>
                <w:szCs w:val="24"/>
              </w:rPr>
            </w:pPr>
            <w:r w:rsidRPr="00377848">
              <w:rPr>
                <w:b w:val="0"/>
                <w:bCs/>
                <w:sz w:val="24"/>
                <w:szCs w:val="24"/>
              </w:rPr>
              <w:lastRenderedPageBreak/>
              <w:t>4.</w:t>
            </w:r>
          </w:p>
        </w:tc>
        <w:tc>
          <w:tcPr>
            <w:tcW w:w="3402" w:type="dxa"/>
            <w:shd w:val="clear" w:color="auto" w:fill="auto"/>
            <w:vAlign w:val="center"/>
          </w:tcPr>
          <w:p w14:paraId="1131CE27" w14:textId="77777777" w:rsidR="00377848" w:rsidRPr="00377848" w:rsidRDefault="00377848" w:rsidP="00377848">
            <w:pPr>
              <w:spacing w:after="0" w:line="240" w:lineRule="auto"/>
              <w:jc w:val="both"/>
              <w:rPr>
                <w:b w:val="0"/>
                <w:bCs/>
                <w:sz w:val="24"/>
                <w:szCs w:val="24"/>
              </w:rPr>
            </w:pPr>
            <w:r w:rsidRPr="00377848">
              <w:rPr>
                <w:b w:val="0"/>
                <w:bCs/>
                <w:sz w:val="24"/>
                <w:szCs w:val="24"/>
              </w:rPr>
              <w:t>Карта зон с особыми условиями использования территории</w:t>
            </w:r>
          </w:p>
        </w:tc>
        <w:tc>
          <w:tcPr>
            <w:tcW w:w="1276" w:type="dxa"/>
            <w:shd w:val="clear" w:color="auto" w:fill="auto"/>
            <w:vAlign w:val="center"/>
          </w:tcPr>
          <w:p w14:paraId="3EBE5A87"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shd w:val="clear" w:color="auto" w:fill="auto"/>
            <w:vAlign w:val="center"/>
          </w:tcPr>
          <w:p w14:paraId="27A3B4E7" w14:textId="77777777" w:rsidR="00377848" w:rsidRPr="00377848" w:rsidRDefault="00377848" w:rsidP="00377848">
            <w:pPr>
              <w:spacing w:after="0" w:line="240" w:lineRule="auto"/>
              <w:jc w:val="center"/>
              <w:rPr>
                <w:b w:val="0"/>
                <w:bCs/>
                <w:sz w:val="24"/>
                <w:szCs w:val="24"/>
              </w:rPr>
            </w:pPr>
            <w:r w:rsidRPr="00377848">
              <w:rPr>
                <w:b w:val="0"/>
                <w:bCs/>
                <w:sz w:val="24"/>
                <w:szCs w:val="24"/>
              </w:rPr>
              <w:t>6.1</w:t>
            </w:r>
          </w:p>
        </w:tc>
        <w:tc>
          <w:tcPr>
            <w:tcW w:w="1268" w:type="dxa"/>
            <w:shd w:val="clear" w:color="auto" w:fill="auto"/>
            <w:vAlign w:val="center"/>
          </w:tcPr>
          <w:p w14:paraId="4E5FBCD0" w14:textId="77777777" w:rsidR="00377848" w:rsidRPr="00377848" w:rsidRDefault="00377848" w:rsidP="00377848">
            <w:pPr>
              <w:spacing w:after="0" w:line="240" w:lineRule="auto"/>
              <w:jc w:val="center"/>
              <w:rPr>
                <w:b w:val="0"/>
                <w:bCs/>
                <w:sz w:val="24"/>
                <w:szCs w:val="24"/>
              </w:rPr>
            </w:pPr>
            <w:r w:rsidRPr="00377848">
              <w:rPr>
                <w:b w:val="0"/>
                <w:bCs/>
                <w:sz w:val="24"/>
                <w:szCs w:val="24"/>
              </w:rPr>
              <w:t>1:25000</w:t>
            </w:r>
          </w:p>
        </w:tc>
        <w:tc>
          <w:tcPr>
            <w:tcW w:w="1656" w:type="dxa"/>
            <w:shd w:val="clear" w:color="auto" w:fill="auto"/>
            <w:vAlign w:val="center"/>
          </w:tcPr>
          <w:p w14:paraId="49DB488F" w14:textId="77777777" w:rsidR="00377848" w:rsidRPr="00377848" w:rsidRDefault="00377848" w:rsidP="00377848">
            <w:pPr>
              <w:spacing w:after="0" w:line="240" w:lineRule="auto"/>
              <w:ind w:left="-78" w:right="-143"/>
              <w:jc w:val="center"/>
              <w:rPr>
                <w:b w:val="0"/>
                <w:bCs/>
                <w:sz w:val="24"/>
                <w:szCs w:val="24"/>
                <w:lang w:val="en-US"/>
              </w:rPr>
            </w:pPr>
            <w:r w:rsidRPr="00377848">
              <w:rPr>
                <w:b w:val="0"/>
                <w:bCs/>
                <w:sz w:val="24"/>
                <w:szCs w:val="24"/>
                <w:lang w:val="en-US"/>
              </w:rPr>
              <w:t>MapInfo</w:t>
            </w:r>
          </w:p>
          <w:p w14:paraId="7C7B7D59" w14:textId="77777777" w:rsidR="00377848" w:rsidRPr="00377848" w:rsidRDefault="00377848" w:rsidP="00377848">
            <w:pPr>
              <w:spacing w:after="0" w:line="240" w:lineRule="auto"/>
              <w:ind w:left="-78" w:right="-143"/>
              <w:jc w:val="center"/>
              <w:rPr>
                <w:b w:val="0"/>
                <w:bCs/>
                <w:sz w:val="24"/>
                <w:szCs w:val="24"/>
              </w:rPr>
            </w:pPr>
            <w:r w:rsidRPr="00377848">
              <w:rPr>
                <w:b w:val="0"/>
                <w:bCs/>
                <w:sz w:val="24"/>
                <w:szCs w:val="24"/>
              </w:rPr>
              <w:t>(</w:t>
            </w:r>
            <w:r w:rsidRPr="00377848">
              <w:rPr>
                <w:b w:val="0"/>
                <w:bCs/>
                <w:sz w:val="24"/>
                <w:szCs w:val="24"/>
                <w:lang w:val="en-US"/>
              </w:rPr>
              <w:t>tab</w:t>
            </w:r>
            <w:r w:rsidRPr="00377848">
              <w:rPr>
                <w:b w:val="0"/>
                <w:bCs/>
                <w:sz w:val="24"/>
                <w:szCs w:val="24"/>
              </w:rPr>
              <w:t>,</w:t>
            </w:r>
            <w:r w:rsidRPr="00377848">
              <w:rPr>
                <w:b w:val="0"/>
                <w:bCs/>
                <w:sz w:val="24"/>
                <w:szCs w:val="24"/>
                <w:lang w:val="en-US"/>
              </w:rPr>
              <w:t xml:space="preserve"> wor</w:t>
            </w:r>
            <w:r w:rsidRPr="00377848">
              <w:rPr>
                <w:b w:val="0"/>
                <w:bCs/>
                <w:sz w:val="24"/>
                <w:szCs w:val="24"/>
              </w:rPr>
              <w:t xml:space="preserve">), </w:t>
            </w:r>
            <w:r w:rsidRPr="00377848">
              <w:rPr>
                <w:b w:val="0"/>
                <w:bCs/>
                <w:sz w:val="24"/>
                <w:szCs w:val="24"/>
                <w:lang w:val="en-US"/>
              </w:rPr>
              <w:t>jpg</w:t>
            </w:r>
          </w:p>
        </w:tc>
      </w:tr>
      <w:tr w:rsidR="00377848" w:rsidRPr="00377848" w14:paraId="7298E472" w14:textId="77777777" w:rsidTr="00967FB8">
        <w:trPr>
          <w:trHeight w:val="1191"/>
        </w:trPr>
        <w:tc>
          <w:tcPr>
            <w:tcW w:w="562" w:type="dxa"/>
            <w:shd w:val="clear" w:color="auto" w:fill="auto"/>
            <w:vAlign w:val="center"/>
          </w:tcPr>
          <w:p w14:paraId="05C652C4" w14:textId="77777777" w:rsidR="00377848" w:rsidRPr="00377848" w:rsidRDefault="00377848" w:rsidP="00377848">
            <w:pPr>
              <w:spacing w:after="0" w:line="240" w:lineRule="auto"/>
              <w:jc w:val="center"/>
              <w:rPr>
                <w:b w:val="0"/>
                <w:bCs/>
                <w:sz w:val="24"/>
                <w:szCs w:val="24"/>
              </w:rPr>
            </w:pPr>
            <w:r w:rsidRPr="00377848">
              <w:rPr>
                <w:b w:val="0"/>
                <w:bCs/>
                <w:sz w:val="24"/>
                <w:szCs w:val="24"/>
              </w:rPr>
              <w:t>5.</w:t>
            </w:r>
          </w:p>
        </w:tc>
        <w:tc>
          <w:tcPr>
            <w:tcW w:w="3402" w:type="dxa"/>
            <w:shd w:val="clear" w:color="auto" w:fill="auto"/>
            <w:vAlign w:val="center"/>
          </w:tcPr>
          <w:p w14:paraId="2461CF1E" w14:textId="77777777" w:rsidR="00377848" w:rsidRPr="00377848" w:rsidRDefault="00377848" w:rsidP="00377848">
            <w:pPr>
              <w:spacing w:after="0" w:line="240" w:lineRule="auto"/>
              <w:jc w:val="both"/>
              <w:rPr>
                <w:b w:val="0"/>
                <w:bCs/>
                <w:sz w:val="24"/>
                <w:szCs w:val="24"/>
              </w:rPr>
            </w:pPr>
            <w:r w:rsidRPr="00377848">
              <w:rPr>
                <w:b w:val="0"/>
                <w:bCs/>
                <w:sz w:val="24"/>
                <w:szCs w:val="24"/>
              </w:rPr>
              <w:t xml:space="preserve">Карта зон с особыми условиями использования территории </w:t>
            </w:r>
          </w:p>
          <w:p w14:paraId="5753884A" w14:textId="77777777" w:rsidR="00377848" w:rsidRPr="00377848" w:rsidRDefault="00377848" w:rsidP="00377848">
            <w:pPr>
              <w:spacing w:after="0" w:line="240" w:lineRule="auto"/>
              <w:jc w:val="both"/>
              <w:rPr>
                <w:b w:val="0"/>
                <w:bCs/>
                <w:sz w:val="24"/>
                <w:szCs w:val="24"/>
              </w:rPr>
            </w:pPr>
            <w:r w:rsidRPr="00377848">
              <w:rPr>
                <w:b w:val="0"/>
                <w:bCs/>
                <w:sz w:val="24"/>
                <w:szCs w:val="24"/>
              </w:rPr>
              <w:t>(г. Усть-Кут, с. Турука)</w:t>
            </w:r>
          </w:p>
        </w:tc>
        <w:tc>
          <w:tcPr>
            <w:tcW w:w="1276" w:type="dxa"/>
            <w:shd w:val="clear" w:color="auto" w:fill="auto"/>
            <w:vAlign w:val="center"/>
          </w:tcPr>
          <w:p w14:paraId="3AA06948"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shd w:val="clear" w:color="auto" w:fill="auto"/>
            <w:vAlign w:val="center"/>
          </w:tcPr>
          <w:p w14:paraId="36F3C64C" w14:textId="77777777" w:rsidR="00377848" w:rsidRPr="00377848" w:rsidRDefault="00377848" w:rsidP="00377848">
            <w:pPr>
              <w:spacing w:after="0" w:line="240" w:lineRule="auto"/>
              <w:jc w:val="center"/>
              <w:rPr>
                <w:b w:val="0"/>
                <w:bCs/>
                <w:sz w:val="24"/>
                <w:szCs w:val="24"/>
              </w:rPr>
            </w:pPr>
            <w:r w:rsidRPr="00377848">
              <w:rPr>
                <w:b w:val="0"/>
                <w:bCs/>
                <w:sz w:val="24"/>
                <w:szCs w:val="24"/>
              </w:rPr>
              <w:t>6.2</w:t>
            </w:r>
          </w:p>
        </w:tc>
        <w:tc>
          <w:tcPr>
            <w:tcW w:w="1268" w:type="dxa"/>
            <w:shd w:val="clear" w:color="auto" w:fill="auto"/>
            <w:vAlign w:val="center"/>
          </w:tcPr>
          <w:p w14:paraId="410B34F7" w14:textId="6049034C" w:rsidR="00377848" w:rsidRPr="00377848" w:rsidRDefault="00377848" w:rsidP="00377848">
            <w:pPr>
              <w:spacing w:after="0" w:line="240" w:lineRule="auto"/>
              <w:jc w:val="center"/>
              <w:rPr>
                <w:b w:val="0"/>
                <w:bCs/>
                <w:sz w:val="24"/>
                <w:szCs w:val="24"/>
              </w:rPr>
            </w:pPr>
            <w:r w:rsidRPr="00377848">
              <w:rPr>
                <w:b w:val="0"/>
                <w:bCs/>
                <w:sz w:val="24"/>
                <w:szCs w:val="24"/>
              </w:rPr>
              <w:t>1:5000</w:t>
            </w:r>
          </w:p>
          <w:p w14:paraId="65FBBC06" w14:textId="77777777" w:rsidR="00377848" w:rsidRPr="00377848" w:rsidRDefault="00377848" w:rsidP="00377848">
            <w:pPr>
              <w:spacing w:after="0" w:line="240" w:lineRule="auto"/>
              <w:jc w:val="center"/>
              <w:rPr>
                <w:b w:val="0"/>
                <w:bCs/>
                <w:sz w:val="24"/>
                <w:szCs w:val="24"/>
              </w:rPr>
            </w:pPr>
            <w:r w:rsidRPr="00377848">
              <w:rPr>
                <w:b w:val="0"/>
                <w:bCs/>
                <w:sz w:val="24"/>
                <w:szCs w:val="24"/>
              </w:rPr>
              <w:t>1:10000</w:t>
            </w:r>
          </w:p>
        </w:tc>
        <w:tc>
          <w:tcPr>
            <w:tcW w:w="1656" w:type="dxa"/>
            <w:shd w:val="clear" w:color="auto" w:fill="auto"/>
            <w:vAlign w:val="center"/>
          </w:tcPr>
          <w:p w14:paraId="05691949" w14:textId="77777777" w:rsidR="00377848" w:rsidRPr="00377848" w:rsidRDefault="00377848" w:rsidP="00377848">
            <w:pPr>
              <w:spacing w:after="0" w:line="240" w:lineRule="auto"/>
              <w:ind w:left="-78" w:right="-143"/>
              <w:jc w:val="center"/>
              <w:rPr>
                <w:b w:val="0"/>
                <w:bCs/>
                <w:sz w:val="24"/>
                <w:szCs w:val="24"/>
                <w:lang w:val="en-US"/>
              </w:rPr>
            </w:pPr>
            <w:r w:rsidRPr="00377848">
              <w:rPr>
                <w:b w:val="0"/>
                <w:bCs/>
                <w:sz w:val="24"/>
                <w:szCs w:val="24"/>
                <w:lang w:val="en-US"/>
              </w:rPr>
              <w:t>MapInfo</w:t>
            </w:r>
          </w:p>
          <w:p w14:paraId="2BFBB699" w14:textId="77777777" w:rsidR="00377848" w:rsidRPr="00377848" w:rsidRDefault="00377848" w:rsidP="00377848">
            <w:pPr>
              <w:spacing w:after="0" w:line="240" w:lineRule="auto"/>
              <w:ind w:left="-78" w:right="-143"/>
              <w:jc w:val="center"/>
              <w:rPr>
                <w:b w:val="0"/>
                <w:bCs/>
                <w:sz w:val="24"/>
                <w:szCs w:val="24"/>
              </w:rPr>
            </w:pPr>
            <w:r w:rsidRPr="00377848">
              <w:rPr>
                <w:b w:val="0"/>
                <w:bCs/>
                <w:sz w:val="24"/>
                <w:szCs w:val="24"/>
              </w:rPr>
              <w:t>(</w:t>
            </w:r>
            <w:r w:rsidRPr="00377848">
              <w:rPr>
                <w:b w:val="0"/>
                <w:bCs/>
                <w:sz w:val="24"/>
                <w:szCs w:val="24"/>
                <w:lang w:val="en-US"/>
              </w:rPr>
              <w:t>tab</w:t>
            </w:r>
            <w:r w:rsidRPr="00377848">
              <w:rPr>
                <w:b w:val="0"/>
                <w:bCs/>
                <w:sz w:val="24"/>
                <w:szCs w:val="24"/>
              </w:rPr>
              <w:t>,</w:t>
            </w:r>
            <w:r w:rsidRPr="00377848">
              <w:rPr>
                <w:b w:val="0"/>
                <w:bCs/>
                <w:sz w:val="24"/>
                <w:szCs w:val="24"/>
                <w:lang w:val="en-US"/>
              </w:rPr>
              <w:t xml:space="preserve"> wor</w:t>
            </w:r>
            <w:r w:rsidRPr="00377848">
              <w:rPr>
                <w:b w:val="0"/>
                <w:bCs/>
                <w:sz w:val="24"/>
                <w:szCs w:val="24"/>
              </w:rPr>
              <w:t xml:space="preserve">), </w:t>
            </w:r>
            <w:r w:rsidRPr="00377848">
              <w:rPr>
                <w:b w:val="0"/>
                <w:bCs/>
                <w:sz w:val="24"/>
                <w:szCs w:val="24"/>
                <w:lang w:val="en-US"/>
              </w:rPr>
              <w:t>jpg</w:t>
            </w:r>
          </w:p>
        </w:tc>
      </w:tr>
      <w:tr w:rsidR="00377848" w:rsidRPr="00377848" w14:paraId="5F158509" w14:textId="77777777" w:rsidTr="00967FB8">
        <w:trPr>
          <w:trHeight w:val="1474"/>
        </w:trPr>
        <w:tc>
          <w:tcPr>
            <w:tcW w:w="562" w:type="dxa"/>
            <w:shd w:val="clear" w:color="auto" w:fill="auto"/>
            <w:vAlign w:val="center"/>
          </w:tcPr>
          <w:p w14:paraId="6E80D396" w14:textId="77777777" w:rsidR="00377848" w:rsidRPr="00377848" w:rsidRDefault="00377848" w:rsidP="00377848">
            <w:pPr>
              <w:spacing w:after="0" w:line="240" w:lineRule="auto"/>
              <w:jc w:val="center"/>
              <w:rPr>
                <w:b w:val="0"/>
                <w:bCs/>
                <w:sz w:val="24"/>
                <w:szCs w:val="24"/>
              </w:rPr>
            </w:pPr>
            <w:r w:rsidRPr="00377848">
              <w:rPr>
                <w:b w:val="0"/>
                <w:bCs/>
                <w:sz w:val="24"/>
                <w:szCs w:val="24"/>
              </w:rPr>
              <w:t>6.</w:t>
            </w:r>
          </w:p>
        </w:tc>
        <w:tc>
          <w:tcPr>
            <w:tcW w:w="3402" w:type="dxa"/>
            <w:shd w:val="clear" w:color="auto" w:fill="auto"/>
            <w:vAlign w:val="center"/>
          </w:tcPr>
          <w:p w14:paraId="5F420A2A" w14:textId="77777777" w:rsidR="00377848" w:rsidRPr="00377848" w:rsidRDefault="00377848" w:rsidP="00377848">
            <w:pPr>
              <w:spacing w:after="0" w:line="240" w:lineRule="auto"/>
              <w:jc w:val="both"/>
              <w:rPr>
                <w:b w:val="0"/>
                <w:bCs/>
                <w:sz w:val="24"/>
                <w:szCs w:val="24"/>
              </w:rPr>
            </w:pPr>
            <w:r w:rsidRPr="00377848">
              <w:rPr>
                <w:b w:val="0"/>
                <w:bCs/>
                <w:sz w:val="24"/>
                <w:szCs w:val="24"/>
              </w:rPr>
              <w:t>Карта границ территорий, подверженных риску возникновения чрезвычайных ситуаций природного и техногенного характера</w:t>
            </w:r>
          </w:p>
        </w:tc>
        <w:tc>
          <w:tcPr>
            <w:tcW w:w="1276" w:type="dxa"/>
            <w:vAlign w:val="center"/>
          </w:tcPr>
          <w:p w14:paraId="038CE406" w14:textId="77777777" w:rsidR="00377848" w:rsidRPr="00377848" w:rsidRDefault="00377848" w:rsidP="00377848">
            <w:pPr>
              <w:spacing w:after="0" w:line="240" w:lineRule="auto"/>
              <w:jc w:val="center"/>
              <w:rPr>
                <w:b w:val="0"/>
                <w:bCs/>
                <w:sz w:val="24"/>
                <w:szCs w:val="24"/>
              </w:rPr>
            </w:pPr>
            <w:r w:rsidRPr="00377848">
              <w:rPr>
                <w:b w:val="0"/>
                <w:bCs/>
                <w:sz w:val="24"/>
                <w:szCs w:val="24"/>
              </w:rPr>
              <w:t>ГП</w:t>
            </w:r>
          </w:p>
        </w:tc>
        <w:tc>
          <w:tcPr>
            <w:tcW w:w="1181" w:type="dxa"/>
            <w:shd w:val="clear" w:color="auto" w:fill="auto"/>
            <w:vAlign w:val="center"/>
          </w:tcPr>
          <w:p w14:paraId="4F1469D5" w14:textId="77777777" w:rsidR="00377848" w:rsidRPr="00377848" w:rsidRDefault="00377848" w:rsidP="00377848">
            <w:pPr>
              <w:spacing w:after="0" w:line="240" w:lineRule="auto"/>
              <w:jc w:val="center"/>
              <w:rPr>
                <w:b w:val="0"/>
                <w:bCs/>
                <w:sz w:val="24"/>
                <w:szCs w:val="24"/>
              </w:rPr>
            </w:pPr>
            <w:r w:rsidRPr="00377848">
              <w:rPr>
                <w:b w:val="0"/>
                <w:bCs/>
                <w:sz w:val="24"/>
                <w:szCs w:val="24"/>
              </w:rPr>
              <w:t>7</w:t>
            </w:r>
          </w:p>
        </w:tc>
        <w:tc>
          <w:tcPr>
            <w:tcW w:w="1268" w:type="dxa"/>
            <w:vAlign w:val="center"/>
          </w:tcPr>
          <w:p w14:paraId="5D2CFE4C" w14:textId="77777777" w:rsidR="00377848" w:rsidRPr="00377848" w:rsidRDefault="00377848" w:rsidP="00377848">
            <w:pPr>
              <w:spacing w:after="0" w:line="240" w:lineRule="auto"/>
              <w:jc w:val="center"/>
              <w:rPr>
                <w:b w:val="0"/>
                <w:bCs/>
                <w:sz w:val="24"/>
                <w:szCs w:val="24"/>
              </w:rPr>
            </w:pPr>
            <w:r w:rsidRPr="00377848">
              <w:rPr>
                <w:b w:val="0"/>
                <w:bCs/>
                <w:sz w:val="24"/>
                <w:szCs w:val="24"/>
              </w:rPr>
              <w:t>1:25000</w:t>
            </w:r>
          </w:p>
        </w:tc>
        <w:tc>
          <w:tcPr>
            <w:tcW w:w="1656" w:type="dxa"/>
            <w:vAlign w:val="center"/>
          </w:tcPr>
          <w:p w14:paraId="2224955C" w14:textId="77777777" w:rsidR="00377848" w:rsidRPr="00377848" w:rsidRDefault="00377848" w:rsidP="00377848">
            <w:pPr>
              <w:spacing w:after="0" w:line="240" w:lineRule="auto"/>
              <w:jc w:val="center"/>
              <w:rPr>
                <w:b w:val="0"/>
                <w:bCs/>
                <w:sz w:val="24"/>
                <w:szCs w:val="24"/>
              </w:rPr>
            </w:pPr>
            <w:r w:rsidRPr="00377848">
              <w:rPr>
                <w:b w:val="0"/>
                <w:bCs/>
                <w:sz w:val="24"/>
                <w:szCs w:val="24"/>
              </w:rPr>
              <w:t>MapInfo</w:t>
            </w:r>
          </w:p>
          <w:p w14:paraId="7082A58A" w14:textId="77777777" w:rsidR="00377848" w:rsidRPr="00377848" w:rsidRDefault="00377848" w:rsidP="00377848">
            <w:pPr>
              <w:spacing w:after="0" w:line="240" w:lineRule="auto"/>
              <w:jc w:val="center"/>
              <w:rPr>
                <w:b w:val="0"/>
                <w:bCs/>
                <w:sz w:val="24"/>
                <w:szCs w:val="24"/>
              </w:rPr>
            </w:pPr>
            <w:r w:rsidRPr="00377848">
              <w:rPr>
                <w:b w:val="0"/>
                <w:bCs/>
                <w:sz w:val="24"/>
                <w:szCs w:val="24"/>
              </w:rPr>
              <w:t>(tab, wor), jpg</w:t>
            </w:r>
          </w:p>
        </w:tc>
      </w:tr>
    </w:tbl>
    <w:p w14:paraId="2BD14851" w14:textId="6DBB8C56" w:rsidR="00396ED7" w:rsidRPr="00603B3E" w:rsidRDefault="00396ED7" w:rsidP="0056208A">
      <w:pPr>
        <w:pStyle w:val="afb"/>
        <w:ind w:firstLine="0"/>
        <w:jc w:val="center"/>
        <w:rPr>
          <w:b/>
        </w:rPr>
      </w:pPr>
      <w:r w:rsidRPr="00FB6156">
        <w:br w:type="page"/>
      </w:r>
      <w:r w:rsidRPr="0056208A">
        <w:rPr>
          <w:b/>
        </w:rPr>
        <w:lastRenderedPageBreak/>
        <w:t>Перечень сокращений</w:t>
      </w:r>
    </w:p>
    <w:p w14:paraId="4BE7ABCD" w14:textId="77777777" w:rsidR="00C46F22" w:rsidRDefault="00C46F22" w:rsidP="00C46F22">
      <w:pPr>
        <w:pStyle w:val="afb"/>
      </w:pPr>
      <w:r>
        <w:t>ЗОУИТ – зоны с особыми условиями использования территории.</w:t>
      </w:r>
    </w:p>
    <w:p w14:paraId="1A849E9E" w14:textId="77777777" w:rsidR="0056208A" w:rsidRPr="00B44829" w:rsidRDefault="0056208A" w:rsidP="0056208A">
      <w:pPr>
        <w:pStyle w:val="afb"/>
        <w:ind w:firstLine="0"/>
        <w:jc w:val="center"/>
        <w:rPr>
          <w:b/>
        </w:rPr>
      </w:pPr>
    </w:p>
    <w:p w14:paraId="2CF984C2" w14:textId="77777777" w:rsidR="00984D66" w:rsidRDefault="00984D66" w:rsidP="008B6225">
      <w:pPr>
        <w:pStyle w:val="3"/>
        <w:jc w:val="left"/>
        <w:rPr>
          <w:rFonts w:eastAsia="Times New Roman"/>
          <w:lang w:eastAsia="ru-RU"/>
        </w:rPr>
      </w:pPr>
      <w:r>
        <w:br w:type="page"/>
      </w:r>
    </w:p>
    <w:p w14:paraId="00557CC7" w14:textId="108327E9" w:rsidR="00CD0404" w:rsidRPr="0072431E" w:rsidRDefault="00E35168" w:rsidP="00E35168">
      <w:pPr>
        <w:pStyle w:val="10"/>
      </w:pPr>
      <w:bookmarkStart w:id="7" w:name="_Toc116978503"/>
      <w:r w:rsidRPr="00E35168">
        <w:lastRenderedPageBreak/>
        <w:t>Общие сведения о муниципальном образовании</w:t>
      </w:r>
      <w:bookmarkEnd w:id="7"/>
    </w:p>
    <w:p w14:paraId="744C53B3" w14:textId="77777777" w:rsidR="00406ECC" w:rsidRPr="00A341AF" w:rsidRDefault="00406ECC" w:rsidP="00406ECC">
      <w:pPr>
        <w:pStyle w:val="afb"/>
      </w:pPr>
      <w:r w:rsidRPr="00A341AF">
        <w:t>Усть-Кутское муниципальное образование со статусом городского поселения входит в состав Усть-Кутского муниципального района Иркутской области в соответствии с Законом Иркутской области от 16.12.2004 г. № 93-ОЗ «О статусе и границах муниципальных образований Усть-Кутского района Иркутской области». В Усть-Кутское муниципальное образование входят город Усть-Кут и село Турука, расположенное на расстоянии 22 км от города. Усть-Кут является административным центром Усть-Кутского муниципального района, образованного в соответствии с вышеупомянутым законом Иркутской области от 16.12.2004 г. № 93-ОЗ.</w:t>
      </w:r>
    </w:p>
    <w:p w14:paraId="76C6038B" w14:textId="77777777" w:rsidR="00406ECC" w:rsidRPr="006A46E7" w:rsidRDefault="00B44829" w:rsidP="00B44829">
      <w:pPr>
        <w:pStyle w:val="afb"/>
      </w:pPr>
      <w:r w:rsidRPr="00406ECC">
        <w:t xml:space="preserve">Границы </w:t>
      </w:r>
      <w:r w:rsidR="00406ECC" w:rsidRPr="00406ECC">
        <w:t>Усть-Кутского муниципального образования (городского поселения)</w:t>
      </w:r>
      <w:r w:rsidRPr="00406ECC">
        <w:t xml:space="preserve"> установлены также Законом </w:t>
      </w:r>
      <w:r w:rsidR="00406ECC" w:rsidRPr="00406ECC">
        <w:t>Иркутской</w:t>
      </w:r>
      <w:r w:rsidR="00406ECC" w:rsidRPr="00A341AF">
        <w:t xml:space="preserve"> области от 16.12.2004 г. № 93-ОЗ «О статусе и границах муниципальных образований Усть-Кутского района Иркутской области». </w:t>
      </w:r>
    </w:p>
    <w:p w14:paraId="4E1CD32E" w14:textId="750166E5" w:rsidR="00B44829" w:rsidRPr="0072431E" w:rsidRDefault="00B44829" w:rsidP="00B44829">
      <w:pPr>
        <w:pStyle w:val="afb"/>
      </w:pPr>
      <w:r w:rsidRPr="0072431E">
        <w:t>Исходный год проектирования – 202</w:t>
      </w:r>
      <w:r w:rsidR="0072431E" w:rsidRPr="0072431E">
        <w:t>2</w:t>
      </w:r>
      <w:r w:rsidRPr="0072431E">
        <w:t xml:space="preserve"> год, первая очередь – 203</w:t>
      </w:r>
      <w:r w:rsidR="0072431E" w:rsidRPr="0072431E">
        <w:t>3</w:t>
      </w:r>
      <w:r w:rsidRPr="0072431E">
        <w:t xml:space="preserve"> год, расчетный срок – 204</w:t>
      </w:r>
      <w:r w:rsidR="0072431E" w:rsidRPr="0072431E">
        <w:t>3</w:t>
      </w:r>
      <w:r w:rsidRPr="0072431E">
        <w:t xml:space="preserve"> год.</w:t>
      </w:r>
    </w:p>
    <w:p w14:paraId="42DE6361" w14:textId="476EF005" w:rsidR="00B44829" w:rsidRDefault="00B44829" w:rsidP="00B44829">
      <w:pPr>
        <w:pStyle w:val="afb"/>
      </w:pPr>
      <w:r w:rsidRPr="00BD1C49">
        <w:t xml:space="preserve">Согласно принятому в проекте сценарию развития расчетная численность населения </w:t>
      </w:r>
      <w:r w:rsidR="00BD1C49" w:rsidRPr="00BD1C49">
        <w:t>Усть-Кут</w:t>
      </w:r>
      <w:r w:rsidR="00BD1C49">
        <w:t>с</w:t>
      </w:r>
      <w:r w:rsidR="00BD1C49" w:rsidRPr="00BD1C49">
        <w:t xml:space="preserve">кого </w:t>
      </w:r>
      <w:r w:rsidRPr="00BD1C49">
        <w:t>муниципального о</w:t>
      </w:r>
      <w:r w:rsidR="00BD1C49" w:rsidRPr="00BD1C49">
        <w:t xml:space="preserve">бразования (городского поселения) </w:t>
      </w:r>
      <w:r w:rsidRPr="00BD1C49">
        <w:t xml:space="preserve">составит около </w:t>
      </w:r>
      <w:r w:rsidR="003629A0" w:rsidRPr="003629A0">
        <w:t>37891</w:t>
      </w:r>
      <w:r w:rsidRPr="003629A0">
        <w:t xml:space="preserve"> человек к 203</w:t>
      </w:r>
      <w:r w:rsidR="00BD1C49" w:rsidRPr="003629A0">
        <w:t>3</w:t>
      </w:r>
      <w:r w:rsidRPr="003629A0">
        <w:t xml:space="preserve"> г., около </w:t>
      </w:r>
      <w:r w:rsidR="003629A0" w:rsidRPr="003629A0">
        <w:t>35525</w:t>
      </w:r>
      <w:r w:rsidRPr="003629A0">
        <w:t xml:space="preserve"> человек к 204</w:t>
      </w:r>
      <w:r w:rsidR="00BD1C49" w:rsidRPr="003629A0">
        <w:t>3</w:t>
      </w:r>
      <w:r w:rsidRPr="003629A0">
        <w:t xml:space="preserve"> г.</w:t>
      </w:r>
    </w:p>
    <w:p w14:paraId="650C230F" w14:textId="77777777" w:rsidR="00C17C6C" w:rsidRDefault="00C17C6C" w:rsidP="00104878">
      <w:pPr>
        <w:pStyle w:val="afb"/>
      </w:pPr>
    </w:p>
    <w:p w14:paraId="6BAC4B2F" w14:textId="67548D40" w:rsidR="00282450" w:rsidRDefault="00282450" w:rsidP="00104878">
      <w:pPr>
        <w:pStyle w:val="afb"/>
        <w:sectPr w:rsidR="00282450" w:rsidSect="002C720A">
          <w:footerReference w:type="default" r:id="rId11"/>
          <w:pgSz w:w="11906" w:h="16838"/>
          <w:pgMar w:top="1134" w:right="850" w:bottom="1134" w:left="1701" w:header="708" w:footer="708" w:gutter="0"/>
          <w:cols w:space="708"/>
          <w:docGrid w:linePitch="382"/>
        </w:sectPr>
      </w:pPr>
    </w:p>
    <w:p w14:paraId="247CE1B4" w14:textId="31B926F1" w:rsidR="00F953AF" w:rsidRDefault="00F953AF" w:rsidP="00F953AF">
      <w:pPr>
        <w:pStyle w:val="10"/>
        <w:numPr>
          <w:ilvl w:val="0"/>
          <w:numId w:val="128"/>
        </w:numPr>
        <w:ind w:left="0" w:firstLine="0"/>
      </w:pPr>
      <w:bookmarkStart w:id="8" w:name="_Toc116978504"/>
      <w:bookmarkEnd w:id="0"/>
      <w:bookmarkEnd w:id="3"/>
      <w:bookmarkEnd w:id="4"/>
      <w:r>
        <w:lastRenderedPageBreak/>
        <w:t>С</w:t>
      </w:r>
      <w:r w:rsidRPr="00F953AF">
        <w:t xml:space="preserve">ведения о видах, назначении и наименованиях планируемых для размещения объектов местного значения </w:t>
      </w:r>
      <w:r w:rsidR="0072431E">
        <w:t>муниципального образования (городского поселения),</w:t>
      </w:r>
      <w:r w:rsidRPr="00F953AF">
        <w:t xml:space="preserve">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8"/>
    </w:p>
    <w:p w14:paraId="159FE227" w14:textId="31B3A067" w:rsidR="00061CB9" w:rsidRDefault="00061CB9" w:rsidP="00061CB9">
      <w:pPr>
        <w:pStyle w:val="afe"/>
      </w:pPr>
    </w:p>
    <w:p w14:paraId="531D5CAB" w14:textId="0A100C38" w:rsidR="00061CB9" w:rsidRPr="00061CB9" w:rsidRDefault="00061CB9" w:rsidP="00061CB9">
      <w:pPr>
        <w:pStyle w:val="afe"/>
        <w:rPr>
          <w:lang w:val="ru-RU"/>
        </w:rPr>
      </w:pPr>
      <w:r>
        <w:rPr>
          <w:lang w:val="ru-RU"/>
        </w:rPr>
        <w:t>Таблица №1</w:t>
      </w:r>
    </w:p>
    <w:p w14:paraId="4A890C9E" w14:textId="3AF9FD99" w:rsidR="00061CB9" w:rsidRDefault="00061CB9" w:rsidP="00061CB9">
      <w:pPr>
        <w:pStyle w:val="afe"/>
      </w:pPr>
    </w:p>
    <w:tbl>
      <w:tblPr>
        <w:tblStyle w:val="afd"/>
        <w:tblW w:w="5000" w:type="pct"/>
        <w:tblLayout w:type="fixed"/>
        <w:tblLook w:val="04A0" w:firstRow="1" w:lastRow="0" w:firstColumn="1" w:lastColumn="0" w:noHBand="0" w:noVBand="1"/>
      </w:tblPr>
      <w:tblGrid>
        <w:gridCol w:w="450"/>
        <w:gridCol w:w="1443"/>
        <w:gridCol w:w="1440"/>
        <w:gridCol w:w="1845"/>
        <w:gridCol w:w="1165"/>
        <w:gridCol w:w="2407"/>
        <w:gridCol w:w="1414"/>
        <w:gridCol w:w="1609"/>
        <w:gridCol w:w="1038"/>
        <w:gridCol w:w="1975"/>
      </w:tblGrid>
      <w:tr w:rsidR="009A7B21" w14:paraId="423C838D" w14:textId="77777777" w:rsidTr="00D900BF">
        <w:trPr>
          <w:trHeight w:val="20"/>
        </w:trPr>
        <w:tc>
          <w:tcPr>
            <w:tcW w:w="152" w:type="pct"/>
            <w:vMerge w:val="restart"/>
            <w:vAlign w:val="center"/>
          </w:tcPr>
          <w:p w14:paraId="4A19FF48" w14:textId="2308745D" w:rsidR="009A7B21" w:rsidRPr="00916323" w:rsidRDefault="009A7B21" w:rsidP="009A7B21">
            <w:pPr>
              <w:pStyle w:val="af9"/>
              <w:rPr>
                <w:b/>
                <w:bCs w:val="0"/>
              </w:rPr>
            </w:pPr>
            <w:r w:rsidRPr="00916323">
              <w:rPr>
                <w:b/>
                <w:bCs w:val="0"/>
              </w:rPr>
              <w:t>№</w:t>
            </w:r>
          </w:p>
        </w:tc>
        <w:tc>
          <w:tcPr>
            <w:tcW w:w="488" w:type="pct"/>
            <w:vMerge w:val="restart"/>
            <w:vAlign w:val="center"/>
          </w:tcPr>
          <w:p w14:paraId="48A4DA7A" w14:textId="1103931E" w:rsidR="009A7B21" w:rsidRPr="00E8313C" w:rsidRDefault="009A7B21" w:rsidP="009A7B21">
            <w:pPr>
              <w:pStyle w:val="af9"/>
              <w:rPr>
                <w:b/>
                <w:bCs w:val="0"/>
              </w:rPr>
            </w:pPr>
            <w:r w:rsidRPr="00E8313C">
              <w:rPr>
                <w:b/>
                <w:bCs w:val="0"/>
              </w:rPr>
              <w:t>Сведения о видах</w:t>
            </w:r>
          </w:p>
        </w:tc>
        <w:tc>
          <w:tcPr>
            <w:tcW w:w="487" w:type="pct"/>
            <w:vMerge w:val="restart"/>
            <w:vAlign w:val="center"/>
          </w:tcPr>
          <w:p w14:paraId="0E02C303" w14:textId="6F8E60E3" w:rsidR="009A7B21" w:rsidRPr="00E8313C" w:rsidRDefault="009A7B21" w:rsidP="009A7B21">
            <w:pPr>
              <w:pStyle w:val="af9"/>
              <w:rPr>
                <w:b/>
                <w:bCs w:val="0"/>
              </w:rPr>
            </w:pPr>
            <w:r w:rsidRPr="00E8313C">
              <w:rPr>
                <w:b/>
                <w:bCs w:val="0"/>
              </w:rPr>
              <w:t>Сведения о назначении</w:t>
            </w:r>
          </w:p>
        </w:tc>
        <w:tc>
          <w:tcPr>
            <w:tcW w:w="624" w:type="pct"/>
            <w:vMerge w:val="restart"/>
            <w:vAlign w:val="center"/>
          </w:tcPr>
          <w:p w14:paraId="770EFAA5" w14:textId="77777777" w:rsidR="00C4482D" w:rsidRDefault="009A7B21" w:rsidP="009A7B21">
            <w:pPr>
              <w:pStyle w:val="af9"/>
              <w:rPr>
                <w:b/>
                <w:bCs w:val="0"/>
              </w:rPr>
            </w:pPr>
            <w:r w:rsidRPr="00E8313C">
              <w:rPr>
                <w:b/>
                <w:bCs w:val="0"/>
              </w:rPr>
              <w:t>Сведения о на</w:t>
            </w:r>
            <w:r>
              <w:rPr>
                <w:b/>
                <w:bCs w:val="0"/>
              </w:rPr>
              <w:t>имено</w:t>
            </w:r>
          </w:p>
          <w:p w14:paraId="148B4A24" w14:textId="62C69354" w:rsidR="009A7B21" w:rsidRPr="00E8313C" w:rsidRDefault="009A7B21" w:rsidP="009A7B21">
            <w:pPr>
              <w:pStyle w:val="af9"/>
              <w:rPr>
                <w:b/>
                <w:bCs w:val="0"/>
              </w:rPr>
            </w:pPr>
            <w:r>
              <w:rPr>
                <w:b/>
                <w:bCs w:val="0"/>
              </w:rPr>
              <w:t>вани</w:t>
            </w:r>
            <w:r w:rsidR="007F6F29">
              <w:rPr>
                <w:b/>
                <w:bCs w:val="0"/>
              </w:rPr>
              <w:t>ях</w:t>
            </w:r>
          </w:p>
        </w:tc>
        <w:tc>
          <w:tcPr>
            <w:tcW w:w="394" w:type="pct"/>
            <w:vMerge w:val="restart"/>
            <w:vAlign w:val="center"/>
          </w:tcPr>
          <w:p w14:paraId="58DE8B60" w14:textId="338FE7F4" w:rsidR="009A7B21" w:rsidRPr="00E8313C" w:rsidRDefault="009A7B21" w:rsidP="009A7B21">
            <w:pPr>
              <w:pStyle w:val="af9"/>
              <w:rPr>
                <w:b/>
                <w:bCs w:val="0"/>
              </w:rPr>
            </w:pPr>
            <w:r w:rsidRPr="00E8313C">
              <w:rPr>
                <w:b/>
                <w:bCs w:val="0"/>
              </w:rPr>
              <w:t>Основные характеристики</w:t>
            </w:r>
          </w:p>
        </w:tc>
        <w:tc>
          <w:tcPr>
            <w:tcW w:w="1292" w:type="pct"/>
            <w:gridSpan w:val="2"/>
            <w:vAlign w:val="center"/>
          </w:tcPr>
          <w:p w14:paraId="3AD850D3" w14:textId="3AD0ABA5" w:rsidR="009A7B21" w:rsidRPr="00E8313C" w:rsidRDefault="009A7B21" w:rsidP="009A7B21">
            <w:pPr>
              <w:pStyle w:val="af9"/>
              <w:rPr>
                <w:b/>
                <w:bCs w:val="0"/>
                <w:highlight w:val="red"/>
              </w:rPr>
            </w:pPr>
            <w:r w:rsidRPr="00E8313C">
              <w:rPr>
                <w:b/>
                <w:bCs w:val="0"/>
              </w:rPr>
              <w:t>Местоположение</w:t>
            </w:r>
          </w:p>
        </w:tc>
        <w:tc>
          <w:tcPr>
            <w:tcW w:w="895" w:type="pct"/>
            <w:gridSpan w:val="2"/>
            <w:vAlign w:val="center"/>
          </w:tcPr>
          <w:p w14:paraId="045653F2" w14:textId="6BEEE354" w:rsidR="009A7B21" w:rsidRDefault="009A7B21" w:rsidP="009A7B21">
            <w:pPr>
              <w:pStyle w:val="af9"/>
              <w:rPr>
                <w:b/>
                <w:bCs w:val="0"/>
              </w:rPr>
            </w:pPr>
            <w:r w:rsidRPr="00674073">
              <w:rPr>
                <w:b/>
                <w:bCs w:val="0"/>
              </w:rPr>
              <w:t>Мероприятие</w:t>
            </w:r>
            <w:r w:rsidR="0017459E">
              <w:rPr>
                <w:b/>
                <w:bCs w:val="0"/>
              </w:rPr>
              <w:t>,</w:t>
            </w:r>
          </w:p>
          <w:p w14:paraId="7A3B0A3B" w14:textId="37E228F9" w:rsidR="009A7B21" w:rsidRPr="00674073" w:rsidRDefault="009A7B21" w:rsidP="009A7B21">
            <w:pPr>
              <w:pStyle w:val="af9"/>
              <w:rPr>
                <w:b/>
                <w:bCs w:val="0"/>
              </w:rPr>
            </w:pPr>
            <w:r>
              <w:rPr>
                <w:b/>
                <w:bCs w:val="0"/>
              </w:rPr>
              <w:t>год завершения работ</w:t>
            </w:r>
          </w:p>
        </w:tc>
        <w:tc>
          <w:tcPr>
            <w:tcW w:w="668" w:type="pct"/>
            <w:vMerge w:val="restart"/>
            <w:vAlign w:val="center"/>
          </w:tcPr>
          <w:p w14:paraId="1895B48F" w14:textId="444B10A4" w:rsidR="009A7B21" w:rsidRPr="00E8313C" w:rsidRDefault="009A7B21" w:rsidP="009A7B21">
            <w:pPr>
              <w:pStyle w:val="af9"/>
              <w:rPr>
                <w:b/>
                <w:bCs w:val="0"/>
              </w:rPr>
            </w:pPr>
            <w:r w:rsidRPr="00E8313C">
              <w:rPr>
                <w:b/>
                <w:bCs w:val="0"/>
              </w:rPr>
              <w:t xml:space="preserve">Характеристики </w:t>
            </w:r>
            <w:r w:rsidRPr="002D4F14">
              <w:rPr>
                <w:b/>
                <w:bCs w:val="0"/>
              </w:rPr>
              <w:t>зон с особыми условиями использования территорий</w:t>
            </w:r>
          </w:p>
        </w:tc>
      </w:tr>
      <w:tr w:rsidR="009A7B21" w14:paraId="52B8F645" w14:textId="77777777" w:rsidTr="00D900BF">
        <w:trPr>
          <w:trHeight w:val="20"/>
        </w:trPr>
        <w:tc>
          <w:tcPr>
            <w:tcW w:w="152" w:type="pct"/>
            <w:vMerge/>
            <w:vAlign w:val="center"/>
          </w:tcPr>
          <w:p w14:paraId="1E78BA2F" w14:textId="77777777" w:rsidR="009A7B21" w:rsidRPr="001E159C" w:rsidRDefault="009A7B21" w:rsidP="009A7B21">
            <w:pPr>
              <w:pStyle w:val="af9"/>
            </w:pPr>
          </w:p>
        </w:tc>
        <w:tc>
          <w:tcPr>
            <w:tcW w:w="488" w:type="pct"/>
            <w:vMerge/>
            <w:vAlign w:val="center"/>
          </w:tcPr>
          <w:p w14:paraId="188B519A" w14:textId="77777777" w:rsidR="009A7B21" w:rsidRPr="001E159C" w:rsidRDefault="009A7B21" w:rsidP="009A7B21">
            <w:pPr>
              <w:pStyle w:val="af9"/>
            </w:pPr>
          </w:p>
        </w:tc>
        <w:tc>
          <w:tcPr>
            <w:tcW w:w="487" w:type="pct"/>
            <w:vMerge/>
            <w:vAlign w:val="center"/>
          </w:tcPr>
          <w:p w14:paraId="33C64116" w14:textId="77777777" w:rsidR="009A7B21" w:rsidRPr="001E159C" w:rsidRDefault="009A7B21" w:rsidP="009A7B21">
            <w:pPr>
              <w:pStyle w:val="af9"/>
            </w:pPr>
          </w:p>
        </w:tc>
        <w:tc>
          <w:tcPr>
            <w:tcW w:w="624" w:type="pct"/>
            <w:vMerge/>
            <w:vAlign w:val="center"/>
          </w:tcPr>
          <w:p w14:paraId="50128AED" w14:textId="77777777" w:rsidR="009A7B21" w:rsidRPr="001E159C" w:rsidRDefault="009A7B21" w:rsidP="009A7B21">
            <w:pPr>
              <w:pStyle w:val="af9"/>
            </w:pPr>
          </w:p>
        </w:tc>
        <w:tc>
          <w:tcPr>
            <w:tcW w:w="394" w:type="pct"/>
            <w:vMerge/>
            <w:vAlign w:val="center"/>
          </w:tcPr>
          <w:p w14:paraId="57BBAF0D" w14:textId="3EA80D49" w:rsidR="009A7B21" w:rsidRPr="001E159C" w:rsidRDefault="009A7B21" w:rsidP="009A7B21">
            <w:pPr>
              <w:pStyle w:val="af9"/>
            </w:pPr>
          </w:p>
        </w:tc>
        <w:tc>
          <w:tcPr>
            <w:tcW w:w="814" w:type="pct"/>
            <w:vAlign w:val="center"/>
          </w:tcPr>
          <w:p w14:paraId="56375931" w14:textId="75B31218" w:rsidR="009A7B21" w:rsidRPr="009320C6" w:rsidRDefault="009A7B21" w:rsidP="009A7B21">
            <w:pPr>
              <w:pStyle w:val="af9"/>
              <w:rPr>
                <w:b/>
                <w:bCs w:val="0"/>
              </w:rPr>
            </w:pPr>
            <w:r w:rsidRPr="009320C6">
              <w:rPr>
                <w:b/>
                <w:bCs w:val="0"/>
              </w:rPr>
              <w:t>Функциональная зона</w:t>
            </w:r>
          </w:p>
        </w:tc>
        <w:tc>
          <w:tcPr>
            <w:tcW w:w="478" w:type="pct"/>
            <w:vAlign w:val="center"/>
          </w:tcPr>
          <w:p w14:paraId="295A6E54" w14:textId="6C73DCEB" w:rsidR="009A7B21" w:rsidRPr="009320C6" w:rsidRDefault="009A7B21" w:rsidP="009A7B21">
            <w:pPr>
              <w:pStyle w:val="af9"/>
              <w:rPr>
                <w:b/>
                <w:bCs w:val="0"/>
                <w:highlight w:val="red"/>
              </w:rPr>
            </w:pPr>
            <w:r w:rsidRPr="009320C6">
              <w:rPr>
                <w:b/>
                <w:bCs w:val="0"/>
              </w:rPr>
              <w:t>Адрес</w:t>
            </w:r>
          </w:p>
        </w:tc>
        <w:tc>
          <w:tcPr>
            <w:tcW w:w="544" w:type="pct"/>
            <w:vAlign w:val="center"/>
          </w:tcPr>
          <w:p w14:paraId="246593FB" w14:textId="157ADFF2" w:rsidR="009A7B21" w:rsidRPr="00B44829" w:rsidRDefault="00B44829" w:rsidP="0072431E">
            <w:pPr>
              <w:pStyle w:val="af9"/>
              <w:rPr>
                <w:b/>
                <w:bCs w:val="0"/>
                <w:lang w:val="en-US"/>
              </w:rPr>
            </w:pPr>
            <w:r>
              <w:rPr>
                <w:b/>
                <w:bCs w:val="0"/>
              </w:rPr>
              <w:t>1 очередь - 203</w:t>
            </w:r>
            <w:r w:rsidR="0072431E">
              <w:rPr>
                <w:b/>
                <w:bCs w:val="0"/>
                <w:lang w:val="en-US"/>
              </w:rPr>
              <w:t>3</w:t>
            </w:r>
          </w:p>
        </w:tc>
        <w:tc>
          <w:tcPr>
            <w:tcW w:w="351" w:type="pct"/>
            <w:vAlign w:val="center"/>
          </w:tcPr>
          <w:p w14:paraId="67EABC3A" w14:textId="35D99DEF" w:rsidR="009A7B21" w:rsidRPr="00B44829" w:rsidRDefault="00B44829" w:rsidP="0072431E">
            <w:pPr>
              <w:pStyle w:val="af9"/>
              <w:rPr>
                <w:b/>
                <w:bCs w:val="0"/>
                <w:lang w:val="en-US"/>
              </w:rPr>
            </w:pPr>
            <w:r>
              <w:rPr>
                <w:b/>
                <w:bCs w:val="0"/>
              </w:rPr>
              <w:t>2 очередь - 204</w:t>
            </w:r>
            <w:r w:rsidR="0072431E">
              <w:rPr>
                <w:b/>
                <w:bCs w:val="0"/>
                <w:lang w:val="en-US"/>
              </w:rPr>
              <w:t>3</w:t>
            </w:r>
          </w:p>
        </w:tc>
        <w:tc>
          <w:tcPr>
            <w:tcW w:w="668" w:type="pct"/>
            <w:vMerge/>
            <w:vAlign w:val="center"/>
          </w:tcPr>
          <w:p w14:paraId="5194C0E5" w14:textId="77777777" w:rsidR="009A7B21" w:rsidRPr="001E159C" w:rsidRDefault="009A7B21" w:rsidP="009A7B21">
            <w:pPr>
              <w:pStyle w:val="af9"/>
            </w:pPr>
          </w:p>
        </w:tc>
      </w:tr>
      <w:tr w:rsidR="00D900BF" w14:paraId="68262609" w14:textId="77777777" w:rsidTr="00D900BF">
        <w:trPr>
          <w:trHeight w:val="20"/>
        </w:trPr>
        <w:tc>
          <w:tcPr>
            <w:tcW w:w="5000" w:type="pct"/>
            <w:gridSpan w:val="10"/>
            <w:vAlign w:val="center"/>
          </w:tcPr>
          <w:p w14:paraId="183C9B7F" w14:textId="6981FA5E" w:rsidR="00D900BF" w:rsidRPr="00D900BF" w:rsidRDefault="00D900BF" w:rsidP="009A7B21">
            <w:pPr>
              <w:pStyle w:val="af9"/>
              <w:rPr>
                <w:b/>
                <w:i/>
              </w:rPr>
            </w:pPr>
            <w:bookmarkStart w:id="9" w:name="_Toc106477654"/>
            <w:r w:rsidRPr="00D900BF">
              <w:rPr>
                <w:b/>
                <w:i/>
              </w:rPr>
              <w:t>Объекты социальной инфраструктуры, отдыха и туризма, санаторно-курортного назначения</w:t>
            </w:r>
            <w:bookmarkEnd w:id="9"/>
          </w:p>
        </w:tc>
      </w:tr>
      <w:tr w:rsidR="00210784" w14:paraId="71C457CC" w14:textId="77777777" w:rsidTr="00F4634C">
        <w:trPr>
          <w:trHeight w:val="1685"/>
        </w:trPr>
        <w:tc>
          <w:tcPr>
            <w:tcW w:w="152" w:type="pct"/>
            <w:vAlign w:val="center"/>
          </w:tcPr>
          <w:p w14:paraId="31E89223" w14:textId="77777777" w:rsidR="00210784" w:rsidRDefault="00210784" w:rsidP="009A7B21">
            <w:pPr>
              <w:pStyle w:val="af9"/>
              <w:numPr>
                <w:ilvl w:val="0"/>
                <w:numId w:val="130"/>
              </w:numPr>
            </w:pPr>
          </w:p>
        </w:tc>
        <w:tc>
          <w:tcPr>
            <w:tcW w:w="488" w:type="pct"/>
            <w:vAlign w:val="center"/>
          </w:tcPr>
          <w:p w14:paraId="423B094E" w14:textId="75953FBE" w:rsidR="00210784" w:rsidRDefault="00210784" w:rsidP="009A7B21">
            <w:pPr>
              <w:pStyle w:val="af9"/>
            </w:pPr>
            <w:r>
              <w:t>Объекты культуры и искусства</w:t>
            </w:r>
          </w:p>
        </w:tc>
        <w:tc>
          <w:tcPr>
            <w:tcW w:w="487" w:type="pct"/>
            <w:vAlign w:val="center"/>
          </w:tcPr>
          <w:p w14:paraId="6DE0BED7" w14:textId="7938DCF9" w:rsidR="00210784" w:rsidRDefault="00001B0F" w:rsidP="009A7B21">
            <w:pPr>
              <w:pStyle w:val="af9"/>
            </w:pPr>
            <w:r w:rsidRPr="00001B0F">
              <w:t>Развитие культуры</w:t>
            </w:r>
          </w:p>
        </w:tc>
        <w:tc>
          <w:tcPr>
            <w:tcW w:w="624" w:type="pct"/>
            <w:vAlign w:val="center"/>
          </w:tcPr>
          <w:p w14:paraId="62061F36" w14:textId="19C1A7BD" w:rsidR="00210784" w:rsidRPr="000970E8" w:rsidRDefault="00210784" w:rsidP="009A7B21">
            <w:pPr>
              <w:pStyle w:val="af9"/>
              <w:rPr>
                <w:highlight w:val="green"/>
              </w:rPr>
            </w:pPr>
            <w:r w:rsidRPr="00BC44E0">
              <w:t>Объект культур</w:t>
            </w:r>
            <w:r w:rsidR="00BC44E0" w:rsidRPr="00BC44E0">
              <w:t>но-досугового (клубного) типа (</w:t>
            </w:r>
            <w:r w:rsidRPr="00BC44E0">
              <w:t>ДК)</w:t>
            </w:r>
          </w:p>
        </w:tc>
        <w:tc>
          <w:tcPr>
            <w:tcW w:w="394" w:type="pct"/>
            <w:vAlign w:val="center"/>
          </w:tcPr>
          <w:p w14:paraId="1FE8440B" w14:textId="5C36E63C" w:rsidR="00210784" w:rsidRPr="000970E8" w:rsidRDefault="00BC44E0" w:rsidP="009A7B21">
            <w:pPr>
              <w:pStyle w:val="af9"/>
              <w:rPr>
                <w:highlight w:val="green"/>
              </w:rPr>
            </w:pPr>
            <w:r w:rsidRPr="00BC44E0">
              <w:t>4</w:t>
            </w:r>
            <w:r w:rsidR="00210784" w:rsidRPr="00BC44E0">
              <w:t>00 мест</w:t>
            </w:r>
          </w:p>
        </w:tc>
        <w:tc>
          <w:tcPr>
            <w:tcW w:w="814" w:type="pct"/>
            <w:vAlign w:val="center"/>
          </w:tcPr>
          <w:p w14:paraId="2C872347" w14:textId="37AB793A" w:rsidR="00210784" w:rsidRDefault="00210784" w:rsidP="009A7B21">
            <w:pPr>
              <w:pStyle w:val="af9"/>
            </w:pPr>
            <w:r>
              <w:t>Зона специализированной общественной застройки</w:t>
            </w:r>
          </w:p>
        </w:tc>
        <w:tc>
          <w:tcPr>
            <w:tcW w:w="478" w:type="pct"/>
            <w:vAlign w:val="center"/>
          </w:tcPr>
          <w:p w14:paraId="576126FE" w14:textId="3392966B" w:rsidR="00210784" w:rsidRDefault="00BC44E0" w:rsidP="009A7B21">
            <w:pPr>
              <w:pStyle w:val="af9"/>
            </w:pPr>
            <w:r>
              <w:t xml:space="preserve">г.Усть-Кут, </w:t>
            </w:r>
            <w:r w:rsidRPr="00AC5078">
              <w:t>микрорайон «РЭБ»</w:t>
            </w:r>
          </w:p>
        </w:tc>
        <w:tc>
          <w:tcPr>
            <w:tcW w:w="544" w:type="pct"/>
            <w:vAlign w:val="center"/>
          </w:tcPr>
          <w:p w14:paraId="4521D410" w14:textId="180B55A3" w:rsidR="00210784" w:rsidRDefault="00210784" w:rsidP="009A7B21">
            <w:pPr>
              <w:pStyle w:val="af9"/>
            </w:pPr>
            <w:r>
              <w:t>Планируемый к размещению</w:t>
            </w:r>
          </w:p>
        </w:tc>
        <w:tc>
          <w:tcPr>
            <w:tcW w:w="351" w:type="pct"/>
            <w:vAlign w:val="center"/>
          </w:tcPr>
          <w:p w14:paraId="3DD131F8" w14:textId="1D45C848" w:rsidR="00210784" w:rsidRDefault="00380711" w:rsidP="009A7B21">
            <w:pPr>
              <w:pStyle w:val="af9"/>
            </w:pPr>
            <w:r>
              <w:t>-</w:t>
            </w:r>
          </w:p>
        </w:tc>
        <w:tc>
          <w:tcPr>
            <w:tcW w:w="668" w:type="pct"/>
            <w:vAlign w:val="center"/>
          </w:tcPr>
          <w:p w14:paraId="1D76CDDD" w14:textId="184F67A1" w:rsidR="00210784" w:rsidRDefault="00210784" w:rsidP="009A7B21">
            <w:pPr>
              <w:pStyle w:val="af9"/>
            </w:pPr>
            <w:r>
              <w:t>Установление ЗОУИТ не требуется</w:t>
            </w:r>
          </w:p>
        </w:tc>
      </w:tr>
      <w:tr w:rsidR="00210784" w14:paraId="0DADD99B" w14:textId="77777777" w:rsidTr="00D900BF">
        <w:trPr>
          <w:trHeight w:val="20"/>
        </w:trPr>
        <w:tc>
          <w:tcPr>
            <w:tcW w:w="152" w:type="pct"/>
            <w:vAlign w:val="center"/>
          </w:tcPr>
          <w:p w14:paraId="09E8AFBE" w14:textId="77777777" w:rsidR="00210784" w:rsidRDefault="00210784" w:rsidP="009A7B21">
            <w:pPr>
              <w:pStyle w:val="af9"/>
              <w:numPr>
                <w:ilvl w:val="0"/>
                <w:numId w:val="130"/>
              </w:numPr>
            </w:pPr>
          </w:p>
        </w:tc>
        <w:tc>
          <w:tcPr>
            <w:tcW w:w="488" w:type="pct"/>
            <w:vAlign w:val="center"/>
          </w:tcPr>
          <w:p w14:paraId="3EAAC63E" w14:textId="24E67234" w:rsidR="00210784" w:rsidRDefault="00BC44E0" w:rsidP="009A7B21">
            <w:pPr>
              <w:pStyle w:val="af9"/>
            </w:pPr>
            <w:r>
              <w:t>Объекты физической культуры и массового спорта</w:t>
            </w:r>
          </w:p>
        </w:tc>
        <w:tc>
          <w:tcPr>
            <w:tcW w:w="487" w:type="pct"/>
            <w:vAlign w:val="center"/>
          </w:tcPr>
          <w:p w14:paraId="38841789" w14:textId="158228A8" w:rsidR="00210784" w:rsidRDefault="00C623F2" w:rsidP="009A7B21">
            <w:pPr>
              <w:pStyle w:val="af9"/>
            </w:pPr>
            <w:r w:rsidRPr="00C623F2">
              <w:t>Создание благоприятных условий для развития физической культуры</w:t>
            </w:r>
          </w:p>
        </w:tc>
        <w:tc>
          <w:tcPr>
            <w:tcW w:w="624" w:type="pct"/>
            <w:vAlign w:val="center"/>
          </w:tcPr>
          <w:p w14:paraId="3E87A289" w14:textId="252EB9F5" w:rsidR="00210784" w:rsidRDefault="00846F60" w:rsidP="009A7B21">
            <w:pPr>
              <w:pStyle w:val="af9"/>
            </w:pPr>
            <w:r>
              <w:t>Объект спорта, включающий раздельно нормируемые спортивные сооружения (объекты) (в т. ч. физкультурно-оздоровительный комплекс)</w:t>
            </w:r>
          </w:p>
        </w:tc>
        <w:tc>
          <w:tcPr>
            <w:tcW w:w="394" w:type="pct"/>
            <w:vAlign w:val="center"/>
          </w:tcPr>
          <w:p w14:paraId="18E9A1F5" w14:textId="77777777" w:rsidR="00210784" w:rsidRDefault="00B96992" w:rsidP="009A7B21">
            <w:pPr>
              <w:pStyle w:val="af9"/>
            </w:pPr>
            <w:r>
              <w:t>366 мест</w:t>
            </w:r>
          </w:p>
          <w:p w14:paraId="74732B59" w14:textId="08B8F1AD" w:rsidR="00B96992" w:rsidRPr="00A94DA1" w:rsidRDefault="00B96992" w:rsidP="009A7B21">
            <w:pPr>
              <w:pStyle w:val="af9"/>
              <w:rPr>
                <w:lang w:val="en-US"/>
              </w:rPr>
            </w:pPr>
            <w:r>
              <w:t>13240</w:t>
            </w:r>
            <w:r w:rsidR="00A94DA1">
              <w:t>,9</w:t>
            </w:r>
            <w:r w:rsidR="00F62256">
              <w:t> </w:t>
            </w:r>
            <w:r w:rsidR="00A94DA1">
              <w:t>м</w:t>
            </w:r>
            <w:r w:rsidR="00A94DA1" w:rsidRPr="00A94DA1">
              <w:rPr>
                <w:vertAlign w:val="superscript"/>
              </w:rPr>
              <w:t>2</w:t>
            </w:r>
          </w:p>
        </w:tc>
        <w:tc>
          <w:tcPr>
            <w:tcW w:w="814" w:type="pct"/>
            <w:vAlign w:val="center"/>
          </w:tcPr>
          <w:p w14:paraId="0152DD69" w14:textId="25E091C7" w:rsidR="00210784" w:rsidRDefault="00513DE7" w:rsidP="009A7B21">
            <w:pPr>
              <w:pStyle w:val="af9"/>
            </w:pPr>
            <w:r>
              <w:t>Зона специализированной общественной застройки</w:t>
            </w:r>
          </w:p>
        </w:tc>
        <w:tc>
          <w:tcPr>
            <w:tcW w:w="478" w:type="pct"/>
            <w:vAlign w:val="center"/>
          </w:tcPr>
          <w:p w14:paraId="6304C428" w14:textId="7EB0C587" w:rsidR="00210784" w:rsidRDefault="00513DE7" w:rsidP="009A7B21">
            <w:pPr>
              <w:pStyle w:val="af9"/>
            </w:pPr>
            <w:r>
              <w:t xml:space="preserve">г.Усть-Кут, </w:t>
            </w:r>
            <w:r w:rsidRPr="00AC5078">
              <w:t>микрорайон «РЭБ»</w:t>
            </w:r>
          </w:p>
        </w:tc>
        <w:tc>
          <w:tcPr>
            <w:tcW w:w="544" w:type="pct"/>
            <w:vAlign w:val="center"/>
          </w:tcPr>
          <w:p w14:paraId="48E62985" w14:textId="074A5EE2" w:rsidR="00210784" w:rsidRDefault="009F4DA5" w:rsidP="009A7B21">
            <w:pPr>
              <w:pStyle w:val="af9"/>
            </w:pPr>
            <w:r>
              <w:t>Планируемый к размещению</w:t>
            </w:r>
          </w:p>
        </w:tc>
        <w:tc>
          <w:tcPr>
            <w:tcW w:w="351" w:type="pct"/>
            <w:vAlign w:val="center"/>
          </w:tcPr>
          <w:p w14:paraId="40D3A357" w14:textId="594A9512" w:rsidR="00210784" w:rsidRDefault="00380711" w:rsidP="009A7B21">
            <w:pPr>
              <w:pStyle w:val="af9"/>
            </w:pPr>
            <w:r>
              <w:t>-</w:t>
            </w:r>
          </w:p>
        </w:tc>
        <w:tc>
          <w:tcPr>
            <w:tcW w:w="668" w:type="pct"/>
            <w:vAlign w:val="center"/>
          </w:tcPr>
          <w:p w14:paraId="122E1A26" w14:textId="14D4AA61" w:rsidR="00210784" w:rsidRDefault="00513DE7" w:rsidP="009A7B21">
            <w:pPr>
              <w:pStyle w:val="af9"/>
            </w:pPr>
            <w:r>
              <w:t>Установление ЗОУИТ не требуется</w:t>
            </w:r>
          </w:p>
        </w:tc>
      </w:tr>
      <w:tr w:rsidR="00210784" w14:paraId="3679A08C" w14:textId="77777777" w:rsidTr="00221857">
        <w:trPr>
          <w:trHeight w:val="3822"/>
        </w:trPr>
        <w:tc>
          <w:tcPr>
            <w:tcW w:w="152" w:type="pct"/>
            <w:vAlign w:val="center"/>
          </w:tcPr>
          <w:p w14:paraId="22056198" w14:textId="77777777" w:rsidR="00210784" w:rsidRDefault="00210784" w:rsidP="009A7B21">
            <w:pPr>
              <w:pStyle w:val="af9"/>
              <w:numPr>
                <w:ilvl w:val="0"/>
                <w:numId w:val="130"/>
              </w:numPr>
            </w:pPr>
          </w:p>
        </w:tc>
        <w:tc>
          <w:tcPr>
            <w:tcW w:w="488" w:type="pct"/>
            <w:vAlign w:val="center"/>
          </w:tcPr>
          <w:p w14:paraId="437DCF4C" w14:textId="15434EDF" w:rsidR="00210784" w:rsidRDefault="00513DE7" w:rsidP="009A7B21">
            <w:pPr>
              <w:pStyle w:val="af9"/>
            </w:pPr>
            <w:r>
              <w:t>Объекты физической культуры и массового спорта</w:t>
            </w:r>
          </w:p>
        </w:tc>
        <w:tc>
          <w:tcPr>
            <w:tcW w:w="487" w:type="pct"/>
            <w:vAlign w:val="center"/>
          </w:tcPr>
          <w:p w14:paraId="4C867099" w14:textId="06C1E83F" w:rsidR="00210784" w:rsidRDefault="00C623F2" w:rsidP="009A7B21">
            <w:pPr>
              <w:pStyle w:val="af9"/>
            </w:pPr>
            <w:r w:rsidRPr="00C623F2">
              <w:t>Создание благоприятных условий для развития физической культуры</w:t>
            </w:r>
          </w:p>
        </w:tc>
        <w:tc>
          <w:tcPr>
            <w:tcW w:w="624" w:type="pct"/>
            <w:vAlign w:val="center"/>
          </w:tcPr>
          <w:p w14:paraId="5C9A7D30" w14:textId="373A6600" w:rsidR="00210784" w:rsidRDefault="00513DE7" w:rsidP="009A7B21">
            <w:pPr>
              <w:pStyle w:val="af9"/>
            </w:pPr>
            <w:r>
              <w:t>Спортивное сооружение</w:t>
            </w:r>
            <w:r w:rsidR="009F4DA5">
              <w:t xml:space="preserve"> (Плавательный бассейн)</w:t>
            </w:r>
          </w:p>
        </w:tc>
        <w:tc>
          <w:tcPr>
            <w:tcW w:w="394" w:type="pct"/>
            <w:vAlign w:val="center"/>
          </w:tcPr>
          <w:p w14:paraId="2DC191F3" w14:textId="23D02ABF" w:rsidR="00210784" w:rsidRDefault="009F4DA5" w:rsidP="009F4DA5">
            <w:pPr>
              <w:pStyle w:val="af9"/>
            </w:pPr>
            <w:r>
              <w:rPr>
                <w:szCs w:val="28"/>
              </w:rPr>
              <w:t>минимальная площадь зеркала воды – 500 кв.м</w:t>
            </w:r>
          </w:p>
        </w:tc>
        <w:tc>
          <w:tcPr>
            <w:tcW w:w="814" w:type="pct"/>
            <w:vAlign w:val="center"/>
          </w:tcPr>
          <w:p w14:paraId="7608E640" w14:textId="44C7EEA9" w:rsidR="00210784" w:rsidRDefault="009F4DA5" w:rsidP="009A7B21">
            <w:pPr>
              <w:pStyle w:val="af9"/>
            </w:pPr>
            <w:r>
              <w:t>Зона специализированной общественной застройки</w:t>
            </w:r>
          </w:p>
        </w:tc>
        <w:tc>
          <w:tcPr>
            <w:tcW w:w="478" w:type="pct"/>
            <w:vAlign w:val="center"/>
          </w:tcPr>
          <w:p w14:paraId="2DD3A65A" w14:textId="77777777" w:rsidR="00210784" w:rsidRDefault="00513DE7" w:rsidP="009A7B21">
            <w:pPr>
              <w:pStyle w:val="af9"/>
            </w:pPr>
            <w:r>
              <w:t>г.Усть-Кут,</w:t>
            </w:r>
          </w:p>
          <w:p w14:paraId="4E761052" w14:textId="19047E5C" w:rsidR="00513DE7" w:rsidRDefault="00A50748" w:rsidP="009A7B21">
            <w:pPr>
              <w:pStyle w:val="af9"/>
            </w:pPr>
            <w:r>
              <w:rPr>
                <w:szCs w:val="28"/>
              </w:rPr>
              <w:t xml:space="preserve">кадастровый номер участка: </w:t>
            </w:r>
            <w:r w:rsidRPr="00E03CCF">
              <w:rPr>
                <w:szCs w:val="28"/>
              </w:rPr>
              <w:t>38:18:040202:1526</w:t>
            </w:r>
          </w:p>
        </w:tc>
        <w:tc>
          <w:tcPr>
            <w:tcW w:w="544" w:type="pct"/>
            <w:vAlign w:val="center"/>
          </w:tcPr>
          <w:p w14:paraId="225D095C" w14:textId="4E21DA7B" w:rsidR="00210784" w:rsidRDefault="009F4DA5" w:rsidP="009A7B21">
            <w:pPr>
              <w:pStyle w:val="af9"/>
            </w:pPr>
            <w:r>
              <w:t>Планируемый к размещению</w:t>
            </w:r>
          </w:p>
        </w:tc>
        <w:tc>
          <w:tcPr>
            <w:tcW w:w="351" w:type="pct"/>
            <w:vAlign w:val="center"/>
          </w:tcPr>
          <w:p w14:paraId="663CD3A7" w14:textId="543D9359" w:rsidR="00210784" w:rsidRDefault="00380711" w:rsidP="009A7B21">
            <w:pPr>
              <w:pStyle w:val="af9"/>
            </w:pPr>
            <w:r>
              <w:t>-</w:t>
            </w:r>
          </w:p>
        </w:tc>
        <w:tc>
          <w:tcPr>
            <w:tcW w:w="668" w:type="pct"/>
            <w:vAlign w:val="center"/>
          </w:tcPr>
          <w:p w14:paraId="4690A794" w14:textId="3D990130" w:rsidR="00210784" w:rsidRDefault="00513DE7" w:rsidP="009A7B21">
            <w:pPr>
              <w:pStyle w:val="af9"/>
            </w:pPr>
            <w:r>
              <w:t>Установление ЗОУИТ не требуется</w:t>
            </w:r>
          </w:p>
        </w:tc>
      </w:tr>
      <w:tr w:rsidR="00210784" w14:paraId="2AA92337" w14:textId="77777777" w:rsidTr="00221857">
        <w:trPr>
          <w:trHeight w:val="5253"/>
        </w:trPr>
        <w:tc>
          <w:tcPr>
            <w:tcW w:w="152" w:type="pct"/>
            <w:vAlign w:val="center"/>
          </w:tcPr>
          <w:p w14:paraId="2D35DA07" w14:textId="77777777" w:rsidR="00210784" w:rsidRDefault="00210784" w:rsidP="009A7B21">
            <w:pPr>
              <w:pStyle w:val="af9"/>
              <w:numPr>
                <w:ilvl w:val="0"/>
                <w:numId w:val="130"/>
              </w:numPr>
            </w:pPr>
          </w:p>
        </w:tc>
        <w:tc>
          <w:tcPr>
            <w:tcW w:w="488" w:type="pct"/>
            <w:vAlign w:val="center"/>
          </w:tcPr>
          <w:p w14:paraId="05FA183C" w14:textId="7716F9F0" w:rsidR="00210784" w:rsidRDefault="00FE1ADF" w:rsidP="009A7B21">
            <w:pPr>
              <w:pStyle w:val="af9"/>
            </w:pPr>
            <w:r>
              <w:t>Объекты отдыха и туризма</w:t>
            </w:r>
          </w:p>
        </w:tc>
        <w:tc>
          <w:tcPr>
            <w:tcW w:w="487" w:type="pct"/>
            <w:vAlign w:val="center"/>
          </w:tcPr>
          <w:p w14:paraId="66807988" w14:textId="437BFDBC" w:rsidR="00210784" w:rsidRDefault="00C623F2" w:rsidP="009A7B21">
            <w:pPr>
              <w:pStyle w:val="af9"/>
            </w:pPr>
            <w:r w:rsidRPr="00C623F2">
              <w:t>Создание благоприятных условий для коллективного размещения</w:t>
            </w:r>
          </w:p>
        </w:tc>
        <w:tc>
          <w:tcPr>
            <w:tcW w:w="624" w:type="pct"/>
            <w:vAlign w:val="center"/>
          </w:tcPr>
          <w:p w14:paraId="69C33809" w14:textId="1092F5D4" w:rsidR="00210784" w:rsidRDefault="00FE1ADF" w:rsidP="009A7B21">
            <w:pPr>
              <w:pStyle w:val="af9"/>
            </w:pPr>
            <w:r>
              <w:t>Детский оздоровительный лагерь «Чайка»</w:t>
            </w:r>
          </w:p>
        </w:tc>
        <w:tc>
          <w:tcPr>
            <w:tcW w:w="394" w:type="pct"/>
            <w:vAlign w:val="center"/>
          </w:tcPr>
          <w:p w14:paraId="4E01FAC0" w14:textId="64C0B8C5" w:rsidR="00A94DA1" w:rsidRDefault="00A94DA1" w:rsidP="00A94DA1">
            <w:pPr>
              <w:pStyle w:val="af9"/>
            </w:pPr>
            <w:r>
              <w:t>110 мест</w:t>
            </w:r>
          </w:p>
          <w:p w14:paraId="0149A51D" w14:textId="7B341ECC" w:rsidR="00210784" w:rsidRDefault="00A94DA1" w:rsidP="00A94DA1">
            <w:pPr>
              <w:pStyle w:val="af9"/>
            </w:pPr>
            <w:r>
              <w:t>45201,0</w:t>
            </w:r>
            <w:r w:rsidR="00F62256">
              <w:t> </w:t>
            </w:r>
            <w:r>
              <w:t>м</w:t>
            </w:r>
            <w:r w:rsidRPr="00A94DA1">
              <w:rPr>
                <w:vertAlign w:val="superscript"/>
              </w:rPr>
              <w:t>2</w:t>
            </w:r>
          </w:p>
        </w:tc>
        <w:tc>
          <w:tcPr>
            <w:tcW w:w="814" w:type="pct"/>
            <w:vAlign w:val="center"/>
          </w:tcPr>
          <w:p w14:paraId="014FF5F9" w14:textId="500CEF46" w:rsidR="00210784" w:rsidRDefault="00380711" w:rsidP="009A7B21">
            <w:pPr>
              <w:pStyle w:val="af9"/>
            </w:pPr>
            <w:r>
              <w:t>Зона отдыха</w:t>
            </w:r>
          </w:p>
        </w:tc>
        <w:tc>
          <w:tcPr>
            <w:tcW w:w="478" w:type="pct"/>
            <w:vAlign w:val="center"/>
          </w:tcPr>
          <w:p w14:paraId="739BF9EB" w14:textId="5E132EF7" w:rsidR="00210784" w:rsidRDefault="00380711" w:rsidP="009A7B21">
            <w:pPr>
              <w:pStyle w:val="af9"/>
            </w:pPr>
            <w:r>
              <w:t>г.</w:t>
            </w:r>
            <w:r w:rsidR="00A94DA1">
              <w:t xml:space="preserve"> </w:t>
            </w:r>
            <w:r>
              <w:t>Усть-Кут</w:t>
            </w:r>
          </w:p>
        </w:tc>
        <w:tc>
          <w:tcPr>
            <w:tcW w:w="544" w:type="pct"/>
            <w:vAlign w:val="center"/>
          </w:tcPr>
          <w:p w14:paraId="41CF9502" w14:textId="0AC4BB37" w:rsidR="00210784" w:rsidRDefault="00FE1ADF" w:rsidP="00FE1ADF">
            <w:pPr>
              <w:pStyle w:val="af9"/>
            </w:pPr>
            <w:r>
              <w:t>Планируемый к реконструкции</w:t>
            </w:r>
          </w:p>
        </w:tc>
        <w:tc>
          <w:tcPr>
            <w:tcW w:w="351" w:type="pct"/>
            <w:vAlign w:val="center"/>
          </w:tcPr>
          <w:p w14:paraId="539436C8" w14:textId="1D4DFF08" w:rsidR="00210784" w:rsidRDefault="00380711" w:rsidP="009A7B21">
            <w:pPr>
              <w:pStyle w:val="af9"/>
            </w:pPr>
            <w:r>
              <w:t>-</w:t>
            </w:r>
          </w:p>
        </w:tc>
        <w:tc>
          <w:tcPr>
            <w:tcW w:w="668" w:type="pct"/>
            <w:vAlign w:val="center"/>
          </w:tcPr>
          <w:p w14:paraId="78067450" w14:textId="736E1C83" w:rsidR="00210784" w:rsidRDefault="00380711" w:rsidP="009A7B21">
            <w:pPr>
              <w:pStyle w:val="af9"/>
            </w:pPr>
            <w:r>
              <w:t>Установление ЗОУИТ не требуется</w:t>
            </w:r>
          </w:p>
        </w:tc>
      </w:tr>
      <w:tr w:rsidR="004B3B72" w14:paraId="66E688C0" w14:textId="77777777" w:rsidTr="004B3B72">
        <w:trPr>
          <w:trHeight w:val="20"/>
        </w:trPr>
        <w:tc>
          <w:tcPr>
            <w:tcW w:w="5000" w:type="pct"/>
            <w:gridSpan w:val="10"/>
            <w:vAlign w:val="center"/>
          </w:tcPr>
          <w:p w14:paraId="6FFA0D8B" w14:textId="5D530B72" w:rsidR="004B3B72" w:rsidRPr="004B3B72" w:rsidRDefault="004B3B72" w:rsidP="009A7B21">
            <w:pPr>
              <w:pStyle w:val="af9"/>
              <w:rPr>
                <w:b/>
                <w:i/>
              </w:rPr>
            </w:pPr>
            <w:r w:rsidRPr="004B3B72">
              <w:rPr>
                <w:b/>
                <w:i/>
              </w:rPr>
              <w:lastRenderedPageBreak/>
              <w:t>Предприятия промышленности, сельского и лесного хозяйства, объекты утилизации и переработки отходов производства</w:t>
            </w:r>
            <w:r w:rsidR="00361654">
              <w:rPr>
                <w:b/>
                <w:i/>
              </w:rPr>
              <w:t xml:space="preserve"> и потребления</w:t>
            </w:r>
          </w:p>
        </w:tc>
      </w:tr>
      <w:tr w:rsidR="007772BA" w14:paraId="22280883" w14:textId="77777777" w:rsidTr="00221857">
        <w:trPr>
          <w:trHeight w:val="4822"/>
        </w:trPr>
        <w:tc>
          <w:tcPr>
            <w:tcW w:w="152" w:type="pct"/>
            <w:vAlign w:val="center"/>
          </w:tcPr>
          <w:p w14:paraId="2B75FD02" w14:textId="77777777" w:rsidR="007772BA" w:rsidRDefault="007772BA" w:rsidP="007772BA">
            <w:pPr>
              <w:pStyle w:val="af9"/>
              <w:numPr>
                <w:ilvl w:val="0"/>
                <w:numId w:val="130"/>
              </w:numPr>
            </w:pPr>
          </w:p>
        </w:tc>
        <w:tc>
          <w:tcPr>
            <w:tcW w:w="488" w:type="pct"/>
            <w:vAlign w:val="center"/>
          </w:tcPr>
          <w:p w14:paraId="68780346" w14:textId="15A5861A" w:rsidR="007772BA" w:rsidRPr="007772BA" w:rsidRDefault="007772BA" w:rsidP="007772BA">
            <w:pPr>
              <w:pStyle w:val="af9"/>
              <w:rPr>
                <w:szCs w:val="24"/>
              </w:rPr>
            </w:pPr>
            <w:r w:rsidRPr="007772BA">
              <w:rPr>
                <w:szCs w:val="24"/>
              </w:rPr>
              <w:t>Предприятия промышленности, сельского и лесного хозяйства, объекты утилизации и переработки отходов производства и потребления</w:t>
            </w:r>
          </w:p>
        </w:tc>
        <w:tc>
          <w:tcPr>
            <w:tcW w:w="487" w:type="pct"/>
            <w:vAlign w:val="center"/>
          </w:tcPr>
          <w:p w14:paraId="5F22948E" w14:textId="0A16583C" w:rsidR="007772BA" w:rsidRPr="007772BA" w:rsidRDefault="007772BA" w:rsidP="007772BA">
            <w:pPr>
              <w:pStyle w:val="af9"/>
              <w:rPr>
                <w:szCs w:val="24"/>
              </w:rPr>
            </w:pPr>
            <w:r w:rsidRPr="007772BA">
              <w:rPr>
                <w:szCs w:val="24"/>
              </w:rPr>
              <w:t>Развитие производства по газовой переработке</w:t>
            </w:r>
          </w:p>
        </w:tc>
        <w:tc>
          <w:tcPr>
            <w:tcW w:w="624" w:type="pct"/>
            <w:vAlign w:val="center"/>
          </w:tcPr>
          <w:p w14:paraId="16439F89" w14:textId="77777777" w:rsidR="007772BA" w:rsidRPr="007772BA" w:rsidRDefault="007772BA" w:rsidP="007772BA">
            <w:pPr>
              <w:pStyle w:val="af9"/>
              <w:rPr>
                <w:szCs w:val="24"/>
              </w:rPr>
            </w:pPr>
            <w:r w:rsidRPr="007772BA">
              <w:rPr>
                <w:szCs w:val="24"/>
              </w:rPr>
              <w:t>Предприятие обрабатывающей промышленности иной специализации</w:t>
            </w:r>
          </w:p>
          <w:p w14:paraId="4CA9FCA7" w14:textId="3B4C04EA" w:rsidR="007772BA" w:rsidRPr="007772BA" w:rsidRDefault="007772BA" w:rsidP="007772BA">
            <w:pPr>
              <w:pStyle w:val="af9"/>
              <w:rPr>
                <w:szCs w:val="24"/>
              </w:rPr>
            </w:pPr>
            <w:r w:rsidRPr="007772BA">
              <w:rPr>
                <w:szCs w:val="24"/>
              </w:rPr>
              <w:t>(Газоперерабатывающий завод)</w:t>
            </w:r>
          </w:p>
        </w:tc>
        <w:tc>
          <w:tcPr>
            <w:tcW w:w="394" w:type="pct"/>
            <w:vAlign w:val="center"/>
          </w:tcPr>
          <w:p w14:paraId="304E702E" w14:textId="6E655D0C" w:rsidR="007772BA" w:rsidRPr="007772BA" w:rsidRDefault="007772BA" w:rsidP="007772BA">
            <w:pPr>
              <w:suppressAutoHyphens/>
              <w:spacing w:after="0" w:line="240" w:lineRule="auto"/>
              <w:jc w:val="center"/>
              <w:rPr>
                <w:rFonts w:eastAsia="Times New Roman"/>
                <w:b w:val="0"/>
                <w:bCs/>
                <w:sz w:val="24"/>
                <w:szCs w:val="24"/>
                <w:lang w:eastAsia="ru-RU"/>
              </w:rPr>
            </w:pPr>
            <w:r w:rsidRPr="007772BA">
              <w:rPr>
                <w:b w:val="0"/>
                <w:bCs/>
                <w:sz w:val="24"/>
                <w:szCs w:val="24"/>
              </w:rPr>
              <w:t>мощность 400 -800 тыс. тонн</w:t>
            </w:r>
          </w:p>
        </w:tc>
        <w:tc>
          <w:tcPr>
            <w:tcW w:w="814" w:type="pct"/>
            <w:vAlign w:val="center"/>
          </w:tcPr>
          <w:p w14:paraId="4C326290" w14:textId="41AF7F9C" w:rsidR="007772BA" w:rsidRPr="007772BA" w:rsidRDefault="007772BA" w:rsidP="007772BA">
            <w:pPr>
              <w:pStyle w:val="af9"/>
              <w:rPr>
                <w:szCs w:val="24"/>
              </w:rPr>
            </w:pPr>
            <w:r w:rsidRPr="007772BA">
              <w:rPr>
                <w:szCs w:val="24"/>
              </w:rPr>
              <w:t>Производственная зона</w:t>
            </w:r>
          </w:p>
        </w:tc>
        <w:tc>
          <w:tcPr>
            <w:tcW w:w="478" w:type="pct"/>
            <w:vAlign w:val="center"/>
          </w:tcPr>
          <w:p w14:paraId="43FBFD96" w14:textId="04BF4D08" w:rsidR="007772BA" w:rsidRPr="007772BA" w:rsidRDefault="007772BA" w:rsidP="007772BA">
            <w:pPr>
              <w:pStyle w:val="af9"/>
              <w:rPr>
                <w:szCs w:val="24"/>
              </w:rPr>
            </w:pPr>
            <w:r w:rsidRPr="007772BA">
              <w:rPr>
                <w:szCs w:val="24"/>
              </w:rPr>
              <w:t>Усть-Кутское муниципальное образование (городское поселение)</w:t>
            </w:r>
          </w:p>
        </w:tc>
        <w:tc>
          <w:tcPr>
            <w:tcW w:w="544" w:type="pct"/>
            <w:vAlign w:val="center"/>
          </w:tcPr>
          <w:p w14:paraId="353C4413" w14:textId="39FAD8B7" w:rsidR="007772BA" w:rsidRPr="007772BA" w:rsidRDefault="007772BA" w:rsidP="007772BA">
            <w:pPr>
              <w:pStyle w:val="af9"/>
              <w:rPr>
                <w:szCs w:val="24"/>
              </w:rPr>
            </w:pPr>
            <w:r w:rsidRPr="007772BA">
              <w:rPr>
                <w:szCs w:val="24"/>
              </w:rPr>
              <w:t>Планируемый к размещению</w:t>
            </w:r>
          </w:p>
        </w:tc>
        <w:tc>
          <w:tcPr>
            <w:tcW w:w="351" w:type="pct"/>
            <w:vAlign w:val="center"/>
          </w:tcPr>
          <w:p w14:paraId="640C6BE9" w14:textId="6758AFC8" w:rsidR="007772BA" w:rsidRPr="007772BA" w:rsidRDefault="007772BA" w:rsidP="007772BA">
            <w:pPr>
              <w:pStyle w:val="af9"/>
              <w:rPr>
                <w:szCs w:val="24"/>
              </w:rPr>
            </w:pPr>
            <w:r w:rsidRPr="007772BA">
              <w:rPr>
                <w:szCs w:val="24"/>
                <w:lang w:val="en-US"/>
              </w:rPr>
              <w:t>-</w:t>
            </w:r>
          </w:p>
        </w:tc>
        <w:tc>
          <w:tcPr>
            <w:tcW w:w="668" w:type="pct"/>
            <w:vAlign w:val="center"/>
          </w:tcPr>
          <w:p w14:paraId="4B94AFC5" w14:textId="505C7A8D" w:rsidR="007772BA" w:rsidRPr="007772BA" w:rsidRDefault="007772BA" w:rsidP="007772BA">
            <w:pPr>
              <w:pStyle w:val="af9"/>
              <w:rPr>
                <w:szCs w:val="24"/>
              </w:rPr>
            </w:pPr>
            <w:r w:rsidRPr="007772BA">
              <w:rPr>
                <w:szCs w:val="24"/>
              </w:rPr>
              <w:t>СЗЗ разрабатывается на основании проекта</w:t>
            </w:r>
          </w:p>
        </w:tc>
      </w:tr>
      <w:tr w:rsidR="00361654" w14:paraId="6F31071B" w14:textId="77777777" w:rsidTr="00221857">
        <w:trPr>
          <w:trHeight w:val="3672"/>
        </w:trPr>
        <w:tc>
          <w:tcPr>
            <w:tcW w:w="152" w:type="pct"/>
            <w:vAlign w:val="center"/>
          </w:tcPr>
          <w:p w14:paraId="563FE95C" w14:textId="77777777" w:rsidR="00361654" w:rsidRDefault="00361654" w:rsidP="009A7B21">
            <w:pPr>
              <w:pStyle w:val="af9"/>
              <w:numPr>
                <w:ilvl w:val="0"/>
                <w:numId w:val="130"/>
              </w:numPr>
            </w:pPr>
          </w:p>
        </w:tc>
        <w:tc>
          <w:tcPr>
            <w:tcW w:w="488" w:type="pct"/>
            <w:vAlign w:val="center"/>
          </w:tcPr>
          <w:p w14:paraId="6CE86508" w14:textId="215F41C2" w:rsidR="00361654" w:rsidRDefault="00E92C72" w:rsidP="009A7B21">
            <w:pPr>
              <w:pStyle w:val="af9"/>
            </w:pPr>
            <w:r w:rsidRPr="00E92C72">
              <w:t>Предприятия и объекты сельского и лесного хозяйства, рыболовства и рыбоводства</w:t>
            </w:r>
          </w:p>
        </w:tc>
        <w:tc>
          <w:tcPr>
            <w:tcW w:w="487" w:type="pct"/>
            <w:vAlign w:val="center"/>
          </w:tcPr>
          <w:p w14:paraId="2A78D25A" w14:textId="174AE685" w:rsidR="00361654" w:rsidRDefault="00FB253E" w:rsidP="009A7B21">
            <w:pPr>
              <w:pStyle w:val="af9"/>
            </w:pPr>
            <w:r w:rsidRPr="0087563A">
              <w:t>Создание предприятия по разведению скота</w:t>
            </w:r>
          </w:p>
        </w:tc>
        <w:tc>
          <w:tcPr>
            <w:tcW w:w="624" w:type="pct"/>
            <w:vAlign w:val="center"/>
          </w:tcPr>
          <w:p w14:paraId="6C131706" w14:textId="77777777" w:rsidR="00361654" w:rsidRDefault="00E92C72" w:rsidP="009A7B21">
            <w:pPr>
              <w:pStyle w:val="af9"/>
            </w:pPr>
            <w:r w:rsidRPr="00E92C72">
              <w:t>Предприятие по разведению свиней</w:t>
            </w:r>
          </w:p>
          <w:p w14:paraId="782A96A4" w14:textId="001C5DA0" w:rsidR="00E92C72" w:rsidRDefault="00E92C72" w:rsidP="009A7B21">
            <w:pPr>
              <w:pStyle w:val="af9"/>
            </w:pPr>
            <w:r>
              <w:t>(Свинокомплекс)</w:t>
            </w:r>
          </w:p>
        </w:tc>
        <w:tc>
          <w:tcPr>
            <w:tcW w:w="394" w:type="pct"/>
            <w:vAlign w:val="center"/>
          </w:tcPr>
          <w:p w14:paraId="14E20A84" w14:textId="5B407A1F" w:rsidR="00361654" w:rsidRPr="00F8337E" w:rsidRDefault="00E92C72" w:rsidP="00F8337E">
            <w:pPr>
              <w:suppressAutoHyphens/>
              <w:spacing w:after="0" w:line="240" w:lineRule="auto"/>
              <w:jc w:val="center"/>
              <w:rPr>
                <w:rFonts w:eastAsia="Times New Roman"/>
                <w:b w:val="0"/>
                <w:sz w:val="24"/>
                <w:szCs w:val="24"/>
                <w:lang w:eastAsia="ru-RU"/>
              </w:rPr>
            </w:pPr>
            <w:r>
              <w:rPr>
                <w:rFonts w:eastAsia="Times New Roman"/>
                <w:b w:val="0"/>
                <w:sz w:val="24"/>
                <w:szCs w:val="24"/>
                <w:lang w:eastAsia="ru-RU"/>
              </w:rPr>
              <w:t>1000 голов</w:t>
            </w:r>
          </w:p>
        </w:tc>
        <w:tc>
          <w:tcPr>
            <w:tcW w:w="814" w:type="pct"/>
            <w:vAlign w:val="center"/>
          </w:tcPr>
          <w:p w14:paraId="3EBA2406" w14:textId="0CF1E310" w:rsidR="00361654" w:rsidRPr="005B2A52" w:rsidRDefault="00E92C72" w:rsidP="009A7B21">
            <w:pPr>
              <w:pStyle w:val="af9"/>
            </w:pPr>
            <w:r w:rsidRPr="00E92C72">
              <w:t>Производственная зона сельскохозяйственных предприятий</w:t>
            </w:r>
          </w:p>
        </w:tc>
        <w:tc>
          <w:tcPr>
            <w:tcW w:w="478" w:type="pct"/>
            <w:vAlign w:val="center"/>
          </w:tcPr>
          <w:p w14:paraId="0604CB42" w14:textId="11307D50" w:rsidR="00361654" w:rsidRDefault="00E92C72" w:rsidP="009A7B21">
            <w:pPr>
              <w:pStyle w:val="af9"/>
            </w:pPr>
            <w:r>
              <w:t>Усть-Кутское муниципальное образование (городское поселение)</w:t>
            </w:r>
          </w:p>
        </w:tc>
        <w:tc>
          <w:tcPr>
            <w:tcW w:w="544" w:type="pct"/>
            <w:vAlign w:val="center"/>
          </w:tcPr>
          <w:p w14:paraId="00F644A0" w14:textId="406C5608" w:rsidR="00361654" w:rsidRDefault="00E92C72" w:rsidP="00E92C72">
            <w:pPr>
              <w:pStyle w:val="af9"/>
            </w:pPr>
            <w:r>
              <w:t>Планируемое к размещению</w:t>
            </w:r>
          </w:p>
        </w:tc>
        <w:tc>
          <w:tcPr>
            <w:tcW w:w="351" w:type="pct"/>
            <w:vAlign w:val="center"/>
          </w:tcPr>
          <w:p w14:paraId="02B35099" w14:textId="7431CE78" w:rsidR="00361654" w:rsidRDefault="00361654" w:rsidP="009A7B21">
            <w:pPr>
              <w:pStyle w:val="af9"/>
            </w:pPr>
          </w:p>
        </w:tc>
        <w:tc>
          <w:tcPr>
            <w:tcW w:w="668" w:type="pct"/>
            <w:vAlign w:val="center"/>
          </w:tcPr>
          <w:p w14:paraId="34279FFA" w14:textId="2CF3125F" w:rsidR="00361654" w:rsidRDefault="00E92C72" w:rsidP="00AF41EC">
            <w:pPr>
              <w:pStyle w:val="af9"/>
            </w:pPr>
            <w:r>
              <w:t>СЗЗ разрабатывается на основании проекта (нормативная – 300м)*</w:t>
            </w:r>
          </w:p>
        </w:tc>
      </w:tr>
      <w:tr w:rsidR="00B967A6" w14:paraId="1E818155" w14:textId="77777777" w:rsidTr="00B967A6">
        <w:trPr>
          <w:trHeight w:val="20"/>
        </w:trPr>
        <w:tc>
          <w:tcPr>
            <w:tcW w:w="5000" w:type="pct"/>
            <w:gridSpan w:val="10"/>
            <w:vAlign w:val="center"/>
          </w:tcPr>
          <w:p w14:paraId="51149ABF" w14:textId="6C1A291B" w:rsidR="00B967A6" w:rsidRPr="00B967A6" w:rsidRDefault="00B967A6" w:rsidP="009A7B21">
            <w:pPr>
              <w:pStyle w:val="af9"/>
              <w:rPr>
                <w:b/>
                <w:i/>
              </w:rPr>
            </w:pPr>
            <w:bookmarkStart w:id="10" w:name="_Toc106477656"/>
            <w:r w:rsidRPr="004E1DB1">
              <w:rPr>
                <w:b/>
                <w:i/>
              </w:rPr>
              <w:lastRenderedPageBreak/>
              <w:t>Объекты транспортной инфраструктуры</w:t>
            </w:r>
            <w:bookmarkEnd w:id="10"/>
          </w:p>
        </w:tc>
      </w:tr>
      <w:tr w:rsidR="0072560C" w14:paraId="78CEBC3F" w14:textId="77777777" w:rsidTr="00D900BF">
        <w:trPr>
          <w:trHeight w:val="20"/>
        </w:trPr>
        <w:tc>
          <w:tcPr>
            <w:tcW w:w="152" w:type="pct"/>
            <w:vAlign w:val="center"/>
          </w:tcPr>
          <w:p w14:paraId="6AB84FFE" w14:textId="77777777" w:rsidR="0072560C" w:rsidRDefault="0072560C" w:rsidP="009A7B21">
            <w:pPr>
              <w:pStyle w:val="af9"/>
              <w:numPr>
                <w:ilvl w:val="0"/>
                <w:numId w:val="130"/>
              </w:numPr>
            </w:pPr>
          </w:p>
        </w:tc>
        <w:tc>
          <w:tcPr>
            <w:tcW w:w="488" w:type="pct"/>
            <w:vAlign w:val="center"/>
          </w:tcPr>
          <w:p w14:paraId="3BE1A92D" w14:textId="36F2CF7A" w:rsidR="0072560C" w:rsidRPr="0094685B" w:rsidRDefault="0094685B" w:rsidP="009A7B21">
            <w:pPr>
              <w:pStyle w:val="af9"/>
              <w:rPr>
                <w:highlight w:val="green"/>
              </w:rPr>
            </w:pPr>
            <w:r w:rsidRPr="005A6544">
              <w:t>Улично-дорожная сеть городского населенного пункта</w:t>
            </w:r>
          </w:p>
        </w:tc>
        <w:tc>
          <w:tcPr>
            <w:tcW w:w="487" w:type="pct"/>
            <w:vAlign w:val="center"/>
          </w:tcPr>
          <w:p w14:paraId="5B23FE62" w14:textId="20D9F8A5" w:rsidR="0072560C" w:rsidRDefault="00127531" w:rsidP="009A7B21">
            <w:pPr>
              <w:pStyle w:val="af9"/>
            </w:pPr>
            <w:r w:rsidRPr="00127531">
              <w:t>Организация транспортного обслуживания</w:t>
            </w:r>
          </w:p>
        </w:tc>
        <w:tc>
          <w:tcPr>
            <w:tcW w:w="624" w:type="pct"/>
            <w:vAlign w:val="center"/>
          </w:tcPr>
          <w:p w14:paraId="0EE2EA0B" w14:textId="68AC998E" w:rsidR="0072560C" w:rsidRDefault="0094685B" w:rsidP="009A7B21">
            <w:pPr>
              <w:pStyle w:val="af9"/>
            </w:pPr>
            <w:r w:rsidRPr="009E09FA">
              <w:t>Улицы и дороги местного значения</w:t>
            </w:r>
            <w:r w:rsidR="0028028E" w:rsidRPr="009E09FA">
              <w:t xml:space="preserve"> (улицы в жилой застройки)</w:t>
            </w:r>
          </w:p>
        </w:tc>
        <w:tc>
          <w:tcPr>
            <w:tcW w:w="394" w:type="pct"/>
            <w:vAlign w:val="center"/>
          </w:tcPr>
          <w:p w14:paraId="323965D0" w14:textId="2C805950" w:rsidR="00B83B69" w:rsidRDefault="00627D38" w:rsidP="004E1DB1">
            <w:pPr>
              <w:pStyle w:val="af9"/>
            </w:pPr>
            <w:r>
              <w:t>25,52 </w:t>
            </w:r>
            <w:r w:rsidR="00B83B69">
              <w:t>к</w:t>
            </w:r>
            <w:r w:rsidR="0094685B">
              <w:t>м</w:t>
            </w:r>
            <w:r w:rsidR="00B83B69">
              <w:t>**</w:t>
            </w:r>
          </w:p>
        </w:tc>
        <w:tc>
          <w:tcPr>
            <w:tcW w:w="814" w:type="pct"/>
            <w:vAlign w:val="center"/>
          </w:tcPr>
          <w:p w14:paraId="5F03B0C8" w14:textId="06C6474A" w:rsidR="0072560C" w:rsidRDefault="0094685B" w:rsidP="009A7B21">
            <w:pPr>
              <w:pStyle w:val="af9"/>
            </w:pPr>
            <w:r>
              <w:t>Зона транспортной инфраструктуры</w:t>
            </w:r>
          </w:p>
        </w:tc>
        <w:tc>
          <w:tcPr>
            <w:tcW w:w="478" w:type="pct"/>
            <w:vAlign w:val="center"/>
          </w:tcPr>
          <w:p w14:paraId="2BA1C8CA" w14:textId="1DDB4157" w:rsidR="0072560C" w:rsidRDefault="0028028E" w:rsidP="009A7B21">
            <w:pPr>
              <w:pStyle w:val="af9"/>
            </w:pPr>
            <w:r>
              <w:t>г.</w:t>
            </w:r>
            <w:r w:rsidR="00F4634C">
              <w:t xml:space="preserve"> </w:t>
            </w:r>
            <w:r>
              <w:t>Усть-Кут</w:t>
            </w:r>
          </w:p>
        </w:tc>
        <w:tc>
          <w:tcPr>
            <w:tcW w:w="544" w:type="pct"/>
            <w:vAlign w:val="center"/>
          </w:tcPr>
          <w:p w14:paraId="78A0C8F1" w14:textId="1B63C877" w:rsidR="0072560C" w:rsidRDefault="00AF41EC" w:rsidP="009A7B21">
            <w:pPr>
              <w:pStyle w:val="af9"/>
            </w:pPr>
            <w:r>
              <w:t>Планируемый к размещению</w:t>
            </w:r>
          </w:p>
        </w:tc>
        <w:tc>
          <w:tcPr>
            <w:tcW w:w="351" w:type="pct"/>
            <w:vAlign w:val="center"/>
          </w:tcPr>
          <w:p w14:paraId="4B49C467" w14:textId="77777777" w:rsidR="0072560C" w:rsidRDefault="0072560C" w:rsidP="009A7B21">
            <w:pPr>
              <w:pStyle w:val="af9"/>
            </w:pPr>
          </w:p>
        </w:tc>
        <w:tc>
          <w:tcPr>
            <w:tcW w:w="668" w:type="pct"/>
            <w:vAlign w:val="center"/>
          </w:tcPr>
          <w:p w14:paraId="68009130" w14:textId="3BD728F0" w:rsidR="0072560C" w:rsidRDefault="0028028E" w:rsidP="009A7B21">
            <w:pPr>
              <w:pStyle w:val="af9"/>
            </w:pPr>
            <w:r>
              <w:t>Установление ЗОУИТ не требуется</w:t>
            </w:r>
          </w:p>
        </w:tc>
      </w:tr>
      <w:tr w:rsidR="0028028E" w14:paraId="44827C32" w14:textId="77777777" w:rsidTr="0028028E">
        <w:trPr>
          <w:trHeight w:val="20"/>
        </w:trPr>
        <w:tc>
          <w:tcPr>
            <w:tcW w:w="5000" w:type="pct"/>
            <w:gridSpan w:val="10"/>
            <w:vAlign w:val="center"/>
          </w:tcPr>
          <w:p w14:paraId="5620D46F" w14:textId="42D9DAB4" w:rsidR="0028028E" w:rsidRPr="0028028E" w:rsidRDefault="0028028E" w:rsidP="009A7B21">
            <w:pPr>
              <w:pStyle w:val="af9"/>
              <w:rPr>
                <w:b/>
                <w:i/>
              </w:rPr>
            </w:pPr>
            <w:bookmarkStart w:id="11" w:name="_Toc106477657"/>
            <w:r w:rsidRPr="0028028E">
              <w:rPr>
                <w:b/>
                <w:i/>
              </w:rPr>
              <w:t>Объекты трубопроводного транспорта и инженерной инфраструктуры</w:t>
            </w:r>
            <w:bookmarkEnd w:id="11"/>
          </w:p>
        </w:tc>
      </w:tr>
      <w:tr w:rsidR="00EA17BC" w14:paraId="08D6C713" w14:textId="77777777" w:rsidTr="00221857">
        <w:trPr>
          <w:trHeight w:val="1306"/>
        </w:trPr>
        <w:tc>
          <w:tcPr>
            <w:tcW w:w="152" w:type="pct"/>
            <w:vAlign w:val="center"/>
          </w:tcPr>
          <w:p w14:paraId="4CE128A3" w14:textId="77777777" w:rsidR="00EA17BC" w:rsidRDefault="00EA17BC" w:rsidP="00EA17BC">
            <w:pPr>
              <w:pStyle w:val="af9"/>
              <w:numPr>
                <w:ilvl w:val="0"/>
                <w:numId w:val="130"/>
              </w:numPr>
            </w:pPr>
          </w:p>
        </w:tc>
        <w:tc>
          <w:tcPr>
            <w:tcW w:w="488" w:type="pct"/>
            <w:vAlign w:val="center"/>
          </w:tcPr>
          <w:p w14:paraId="74E0C742" w14:textId="0F537653" w:rsidR="00EA17BC" w:rsidRPr="0069054F" w:rsidRDefault="00C600F1" w:rsidP="00EA17BC">
            <w:pPr>
              <w:pStyle w:val="af9"/>
              <w:rPr>
                <w:szCs w:val="24"/>
                <w:lang w:eastAsia="ru-RU"/>
              </w:rPr>
            </w:pPr>
            <w:r>
              <w:rPr>
                <w:szCs w:val="24"/>
                <w:lang w:eastAsia="ru-RU"/>
              </w:rPr>
              <w:t>Электрические подстанции</w:t>
            </w:r>
          </w:p>
        </w:tc>
        <w:tc>
          <w:tcPr>
            <w:tcW w:w="487" w:type="pct"/>
            <w:vAlign w:val="center"/>
          </w:tcPr>
          <w:p w14:paraId="6E492B35" w14:textId="47ACEC6F" w:rsidR="00EA17BC" w:rsidRPr="0069054F" w:rsidRDefault="00C600F1" w:rsidP="00EA17BC">
            <w:pPr>
              <w:pStyle w:val="af9"/>
              <w:rPr>
                <w:szCs w:val="24"/>
                <w:lang w:eastAsia="ru-RU"/>
              </w:rPr>
            </w:pPr>
            <w:r>
              <w:rPr>
                <w:szCs w:val="24"/>
                <w:lang w:eastAsia="ru-RU"/>
              </w:rPr>
              <w:t>Электроснабжение</w:t>
            </w:r>
          </w:p>
        </w:tc>
        <w:tc>
          <w:tcPr>
            <w:tcW w:w="624" w:type="pct"/>
            <w:vAlign w:val="center"/>
          </w:tcPr>
          <w:p w14:paraId="080B7064" w14:textId="4436DE25" w:rsidR="00EA17BC" w:rsidRPr="0069054F" w:rsidRDefault="00C600F1" w:rsidP="00EA17BC">
            <w:pPr>
              <w:pStyle w:val="af9"/>
              <w:rPr>
                <w:szCs w:val="24"/>
                <w:lang w:eastAsia="ru-RU"/>
              </w:rPr>
            </w:pPr>
            <w:r>
              <w:rPr>
                <w:szCs w:val="24"/>
                <w:lang w:eastAsia="ru-RU"/>
              </w:rPr>
              <w:t>Трансформаторная подстанция</w:t>
            </w:r>
            <w:r w:rsidR="00EA17BC" w:rsidRPr="0069054F">
              <w:rPr>
                <w:szCs w:val="24"/>
                <w:lang w:eastAsia="ru-RU"/>
              </w:rPr>
              <w:t xml:space="preserve"> </w:t>
            </w:r>
          </w:p>
        </w:tc>
        <w:tc>
          <w:tcPr>
            <w:tcW w:w="394" w:type="pct"/>
            <w:vAlign w:val="center"/>
          </w:tcPr>
          <w:p w14:paraId="39E3619A" w14:textId="47B71482" w:rsidR="00EA17BC" w:rsidRPr="0069054F" w:rsidRDefault="00C600F1" w:rsidP="00EA17BC">
            <w:pPr>
              <w:pStyle w:val="af9"/>
            </w:pPr>
            <w:r>
              <w:t>Напряжение 6 кВ</w:t>
            </w:r>
          </w:p>
        </w:tc>
        <w:tc>
          <w:tcPr>
            <w:tcW w:w="814" w:type="pct"/>
            <w:vAlign w:val="center"/>
          </w:tcPr>
          <w:p w14:paraId="63243067" w14:textId="3FC6EA46" w:rsidR="00EA17BC" w:rsidRPr="0069054F" w:rsidRDefault="00EA17BC" w:rsidP="00EA17BC">
            <w:pPr>
              <w:pStyle w:val="af9"/>
            </w:pPr>
            <w:r w:rsidRPr="0069054F">
              <w:t>Зона инженерной инфраструктуры</w:t>
            </w:r>
          </w:p>
        </w:tc>
        <w:tc>
          <w:tcPr>
            <w:tcW w:w="478" w:type="pct"/>
            <w:vAlign w:val="center"/>
          </w:tcPr>
          <w:p w14:paraId="7E61C8FD" w14:textId="559A9252" w:rsidR="00EA17BC" w:rsidRPr="0069054F" w:rsidRDefault="00EA17BC" w:rsidP="00EA17BC">
            <w:pPr>
              <w:pStyle w:val="af9"/>
            </w:pPr>
            <w:r w:rsidRPr="0069054F">
              <w:t>г. Усть-Кут</w:t>
            </w:r>
          </w:p>
        </w:tc>
        <w:tc>
          <w:tcPr>
            <w:tcW w:w="544" w:type="pct"/>
            <w:vAlign w:val="center"/>
          </w:tcPr>
          <w:p w14:paraId="08688F7E" w14:textId="6F8E4B82" w:rsidR="00EA17BC" w:rsidRPr="0069054F" w:rsidRDefault="00EA17BC" w:rsidP="00EA17BC">
            <w:pPr>
              <w:pStyle w:val="af9"/>
              <w:ind w:left="-124" w:right="-127"/>
            </w:pPr>
            <w:r w:rsidRPr="0069054F">
              <w:t>Планируемый к р</w:t>
            </w:r>
            <w:r w:rsidR="00C600F1">
              <w:t>азмещению</w:t>
            </w:r>
          </w:p>
        </w:tc>
        <w:tc>
          <w:tcPr>
            <w:tcW w:w="351" w:type="pct"/>
            <w:vAlign w:val="center"/>
          </w:tcPr>
          <w:p w14:paraId="2E5598BC" w14:textId="67AE4BC7" w:rsidR="00EA17BC" w:rsidRPr="0069054F" w:rsidRDefault="00EA17BC" w:rsidP="00EA17BC">
            <w:pPr>
              <w:pStyle w:val="af9"/>
              <w:rPr>
                <w:szCs w:val="24"/>
                <w:lang w:eastAsia="ru-RU"/>
              </w:rPr>
            </w:pPr>
            <w:r w:rsidRPr="0069054F">
              <w:rPr>
                <w:szCs w:val="24"/>
                <w:lang w:eastAsia="ru-RU"/>
              </w:rPr>
              <w:t>-</w:t>
            </w:r>
          </w:p>
        </w:tc>
        <w:tc>
          <w:tcPr>
            <w:tcW w:w="668" w:type="pct"/>
            <w:vAlign w:val="center"/>
          </w:tcPr>
          <w:p w14:paraId="24D13479" w14:textId="60218CD8" w:rsidR="00EA17BC" w:rsidRPr="0069054F" w:rsidRDefault="00C600F1" w:rsidP="00EA17BC">
            <w:pPr>
              <w:pStyle w:val="af9"/>
              <w:rPr>
                <w:szCs w:val="24"/>
                <w:lang w:eastAsia="ru-RU"/>
              </w:rPr>
            </w:pPr>
            <w:r>
              <w:rPr>
                <w:szCs w:val="24"/>
                <w:lang w:eastAsia="ru-RU"/>
              </w:rPr>
              <w:t>1</w:t>
            </w:r>
            <w:r w:rsidR="00EA17BC" w:rsidRPr="0069054F">
              <w:rPr>
                <w:szCs w:val="24"/>
                <w:lang w:eastAsia="ru-RU"/>
              </w:rPr>
              <w:t>0 м</w:t>
            </w:r>
          </w:p>
        </w:tc>
      </w:tr>
      <w:tr w:rsidR="00C600F1" w14:paraId="555955F1" w14:textId="77777777" w:rsidTr="00221857">
        <w:trPr>
          <w:trHeight w:val="1267"/>
        </w:trPr>
        <w:tc>
          <w:tcPr>
            <w:tcW w:w="152" w:type="pct"/>
            <w:vAlign w:val="center"/>
          </w:tcPr>
          <w:p w14:paraId="61796021" w14:textId="77777777" w:rsidR="00C600F1" w:rsidRDefault="00C600F1" w:rsidP="00C600F1">
            <w:pPr>
              <w:pStyle w:val="af9"/>
              <w:numPr>
                <w:ilvl w:val="0"/>
                <w:numId w:val="130"/>
              </w:numPr>
            </w:pPr>
          </w:p>
        </w:tc>
        <w:tc>
          <w:tcPr>
            <w:tcW w:w="488" w:type="pct"/>
            <w:vAlign w:val="center"/>
          </w:tcPr>
          <w:p w14:paraId="0869B01A" w14:textId="2BB89815" w:rsidR="00C600F1" w:rsidRPr="0069054F" w:rsidRDefault="00C600F1" w:rsidP="00C600F1">
            <w:pPr>
              <w:pStyle w:val="af9"/>
              <w:rPr>
                <w:szCs w:val="24"/>
                <w:lang w:eastAsia="ru-RU"/>
              </w:rPr>
            </w:pPr>
            <w:r>
              <w:rPr>
                <w:szCs w:val="24"/>
                <w:lang w:eastAsia="ru-RU"/>
              </w:rPr>
              <w:t>Электрические подстанции</w:t>
            </w:r>
          </w:p>
        </w:tc>
        <w:tc>
          <w:tcPr>
            <w:tcW w:w="487" w:type="pct"/>
            <w:vAlign w:val="center"/>
          </w:tcPr>
          <w:p w14:paraId="59958E51" w14:textId="63AF1D64" w:rsidR="00C600F1" w:rsidRPr="0069054F" w:rsidRDefault="00C600F1" w:rsidP="00C600F1">
            <w:pPr>
              <w:pStyle w:val="af9"/>
              <w:rPr>
                <w:szCs w:val="24"/>
                <w:lang w:eastAsia="ru-RU"/>
              </w:rPr>
            </w:pPr>
            <w:r>
              <w:rPr>
                <w:szCs w:val="24"/>
                <w:lang w:eastAsia="ru-RU"/>
              </w:rPr>
              <w:t>Электроснабжение</w:t>
            </w:r>
          </w:p>
        </w:tc>
        <w:tc>
          <w:tcPr>
            <w:tcW w:w="624" w:type="pct"/>
            <w:vAlign w:val="center"/>
          </w:tcPr>
          <w:p w14:paraId="59818E18" w14:textId="50077545" w:rsidR="00C600F1" w:rsidRPr="0069054F" w:rsidRDefault="00C600F1" w:rsidP="00C600F1">
            <w:pPr>
              <w:pStyle w:val="af9"/>
              <w:rPr>
                <w:szCs w:val="24"/>
                <w:lang w:eastAsia="ru-RU"/>
              </w:rPr>
            </w:pPr>
            <w:r>
              <w:rPr>
                <w:szCs w:val="24"/>
                <w:lang w:eastAsia="ru-RU"/>
              </w:rPr>
              <w:t>Трансформаторная подстанция</w:t>
            </w:r>
            <w:r w:rsidRPr="0069054F">
              <w:rPr>
                <w:szCs w:val="24"/>
                <w:lang w:eastAsia="ru-RU"/>
              </w:rPr>
              <w:t xml:space="preserve"> </w:t>
            </w:r>
          </w:p>
        </w:tc>
        <w:tc>
          <w:tcPr>
            <w:tcW w:w="394" w:type="pct"/>
            <w:vAlign w:val="center"/>
          </w:tcPr>
          <w:p w14:paraId="5A35124C" w14:textId="492AC024" w:rsidR="00C600F1" w:rsidRPr="0069054F" w:rsidRDefault="00C600F1" w:rsidP="00C600F1">
            <w:pPr>
              <w:pStyle w:val="af9"/>
            </w:pPr>
            <w:r>
              <w:t>Напряжение 6 кВ</w:t>
            </w:r>
          </w:p>
        </w:tc>
        <w:tc>
          <w:tcPr>
            <w:tcW w:w="814" w:type="pct"/>
            <w:vAlign w:val="center"/>
          </w:tcPr>
          <w:p w14:paraId="410BD6CF" w14:textId="081A0A63" w:rsidR="00C600F1" w:rsidRPr="0069054F" w:rsidRDefault="00C600F1" w:rsidP="00C600F1">
            <w:pPr>
              <w:pStyle w:val="af9"/>
            </w:pPr>
            <w:r w:rsidRPr="0069054F">
              <w:t>Зона инженерной инфраструктуры</w:t>
            </w:r>
          </w:p>
        </w:tc>
        <w:tc>
          <w:tcPr>
            <w:tcW w:w="478" w:type="pct"/>
            <w:vAlign w:val="center"/>
          </w:tcPr>
          <w:p w14:paraId="7E3C9DEF" w14:textId="6A0D1B41" w:rsidR="00C600F1" w:rsidRPr="0069054F" w:rsidRDefault="00C600F1" w:rsidP="00C600F1">
            <w:pPr>
              <w:pStyle w:val="af9"/>
            </w:pPr>
            <w:r w:rsidRPr="0069054F">
              <w:t>г. Усть-Кут</w:t>
            </w:r>
          </w:p>
        </w:tc>
        <w:tc>
          <w:tcPr>
            <w:tcW w:w="544" w:type="pct"/>
            <w:vAlign w:val="center"/>
          </w:tcPr>
          <w:p w14:paraId="7683D8C0" w14:textId="13DB7BA9" w:rsidR="00C600F1" w:rsidRPr="0069054F" w:rsidRDefault="00C600F1" w:rsidP="00C600F1">
            <w:pPr>
              <w:pStyle w:val="af9"/>
              <w:ind w:left="-124" w:right="-127"/>
            </w:pPr>
            <w:r w:rsidRPr="0069054F">
              <w:t>Планируемый к р</w:t>
            </w:r>
            <w:r>
              <w:t>азмещению</w:t>
            </w:r>
          </w:p>
        </w:tc>
        <w:tc>
          <w:tcPr>
            <w:tcW w:w="351" w:type="pct"/>
            <w:vAlign w:val="center"/>
          </w:tcPr>
          <w:p w14:paraId="3B1F3290" w14:textId="6623BD36" w:rsidR="00C600F1" w:rsidRPr="0069054F" w:rsidRDefault="00C600F1" w:rsidP="00C600F1">
            <w:pPr>
              <w:pStyle w:val="af9"/>
              <w:rPr>
                <w:szCs w:val="24"/>
                <w:lang w:eastAsia="ru-RU"/>
              </w:rPr>
            </w:pPr>
            <w:r w:rsidRPr="0069054F">
              <w:rPr>
                <w:szCs w:val="24"/>
                <w:lang w:eastAsia="ru-RU"/>
              </w:rPr>
              <w:t>-</w:t>
            </w:r>
          </w:p>
        </w:tc>
        <w:tc>
          <w:tcPr>
            <w:tcW w:w="668" w:type="pct"/>
            <w:vAlign w:val="center"/>
          </w:tcPr>
          <w:p w14:paraId="36E39F0C" w14:textId="041EB103" w:rsidR="00C600F1" w:rsidRPr="0069054F" w:rsidRDefault="00C600F1" w:rsidP="00C600F1">
            <w:pPr>
              <w:pStyle w:val="af9"/>
              <w:rPr>
                <w:szCs w:val="24"/>
                <w:lang w:eastAsia="ru-RU"/>
              </w:rPr>
            </w:pPr>
            <w:r>
              <w:rPr>
                <w:szCs w:val="24"/>
                <w:lang w:eastAsia="ru-RU"/>
              </w:rPr>
              <w:t>1</w:t>
            </w:r>
            <w:r w:rsidRPr="0069054F">
              <w:rPr>
                <w:szCs w:val="24"/>
                <w:lang w:eastAsia="ru-RU"/>
              </w:rPr>
              <w:t>0 м</w:t>
            </w:r>
          </w:p>
        </w:tc>
      </w:tr>
      <w:tr w:rsidR="00605F25" w14:paraId="7DBD1588" w14:textId="77777777" w:rsidTr="00221857">
        <w:trPr>
          <w:trHeight w:val="1267"/>
        </w:trPr>
        <w:tc>
          <w:tcPr>
            <w:tcW w:w="152" w:type="pct"/>
            <w:vAlign w:val="center"/>
          </w:tcPr>
          <w:p w14:paraId="74AFAE5D" w14:textId="77777777" w:rsidR="00605F25" w:rsidRDefault="00605F25" w:rsidP="00605F25">
            <w:pPr>
              <w:pStyle w:val="af9"/>
              <w:numPr>
                <w:ilvl w:val="0"/>
                <w:numId w:val="130"/>
              </w:numPr>
            </w:pPr>
          </w:p>
        </w:tc>
        <w:tc>
          <w:tcPr>
            <w:tcW w:w="488" w:type="pct"/>
            <w:vAlign w:val="center"/>
          </w:tcPr>
          <w:p w14:paraId="12C1191A" w14:textId="5C5FE197" w:rsidR="00605F25" w:rsidRDefault="00605F25" w:rsidP="00605F25">
            <w:pPr>
              <w:pStyle w:val="af9"/>
              <w:rPr>
                <w:szCs w:val="24"/>
                <w:lang w:eastAsia="ru-RU"/>
              </w:rPr>
            </w:pPr>
            <w:r>
              <w:rPr>
                <w:szCs w:val="24"/>
                <w:lang w:eastAsia="ru-RU"/>
              </w:rPr>
              <w:t>Электрические подстанции</w:t>
            </w:r>
          </w:p>
        </w:tc>
        <w:tc>
          <w:tcPr>
            <w:tcW w:w="487" w:type="pct"/>
            <w:vAlign w:val="center"/>
          </w:tcPr>
          <w:p w14:paraId="14ECC2E7" w14:textId="655E4076" w:rsidR="00605F25" w:rsidRDefault="00605F25" w:rsidP="00605F25">
            <w:pPr>
              <w:pStyle w:val="af9"/>
              <w:rPr>
                <w:szCs w:val="24"/>
                <w:lang w:eastAsia="ru-RU"/>
              </w:rPr>
            </w:pPr>
            <w:r>
              <w:rPr>
                <w:szCs w:val="24"/>
                <w:lang w:eastAsia="ru-RU"/>
              </w:rPr>
              <w:t>Электроснабжение</w:t>
            </w:r>
          </w:p>
        </w:tc>
        <w:tc>
          <w:tcPr>
            <w:tcW w:w="624" w:type="pct"/>
            <w:vAlign w:val="center"/>
          </w:tcPr>
          <w:p w14:paraId="59FDE432" w14:textId="6BDBCA34" w:rsidR="00605F25" w:rsidRDefault="00605F25" w:rsidP="00605F25">
            <w:pPr>
              <w:pStyle w:val="af9"/>
              <w:rPr>
                <w:szCs w:val="24"/>
                <w:lang w:eastAsia="ru-RU"/>
              </w:rPr>
            </w:pPr>
            <w:r>
              <w:rPr>
                <w:szCs w:val="24"/>
                <w:lang w:eastAsia="ru-RU"/>
              </w:rPr>
              <w:t>Трансформаторная подстанция</w:t>
            </w:r>
            <w:r w:rsidRPr="0069054F">
              <w:rPr>
                <w:szCs w:val="24"/>
                <w:lang w:eastAsia="ru-RU"/>
              </w:rPr>
              <w:t xml:space="preserve"> </w:t>
            </w:r>
          </w:p>
        </w:tc>
        <w:tc>
          <w:tcPr>
            <w:tcW w:w="394" w:type="pct"/>
            <w:vAlign w:val="center"/>
          </w:tcPr>
          <w:p w14:paraId="7C28288E" w14:textId="69E916D6" w:rsidR="00605F25" w:rsidRDefault="00605F25" w:rsidP="00605F25">
            <w:pPr>
              <w:pStyle w:val="af9"/>
            </w:pPr>
            <w:r>
              <w:t>Напряжение 6 кВ</w:t>
            </w:r>
          </w:p>
        </w:tc>
        <w:tc>
          <w:tcPr>
            <w:tcW w:w="814" w:type="pct"/>
            <w:vAlign w:val="center"/>
          </w:tcPr>
          <w:p w14:paraId="2BA8B9FC" w14:textId="2E1E09F4" w:rsidR="00605F25" w:rsidRPr="0069054F" w:rsidRDefault="00605F25" w:rsidP="00605F25">
            <w:pPr>
              <w:pStyle w:val="af9"/>
            </w:pPr>
            <w:r w:rsidRPr="0069054F">
              <w:t>Зона инженерной инфраструктуры</w:t>
            </w:r>
          </w:p>
        </w:tc>
        <w:tc>
          <w:tcPr>
            <w:tcW w:w="478" w:type="pct"/>
            <w:vAlign w:val="center"/>
          </w:tcPr>
          <w:p w14:paraId="02F3CFB1" w14:textId="517092EE" w:rsidR="00605F25" w:rsidRPr="0069054F" w:rsidRDefault="00605F25" w:rsidP="00605F25">
            <w:pPr>
              <w:pStyle w:val="af9"/>
            </w:pPr>
            <w:r w:rsidRPr="0069054F">
              <w:t>г. Усть-Кут</w:t>
            </w:r>
          </w:p>
        </w:tc>
        <w:tc>
          <w:tcPr>
            <w:tcW w:w="544" w:type="pct"/>
            <w:vAlign w:val="center"/>
          </w:tcPr>
          <w:p w14:paraId="5E73764A" w14:textId="66C1A4A0" w:rsidR="00605F25" w:rsidRPr="0069054F" w:rsidRDefault="00605F25" w:rsidP="00605F25">
            <w:pPr>
              <w:pStyle w:val="af9"/>
              <w:ind w:left="-124" w:right="-127"/>
            </w:pPr>
            <w:r w:rsidRPr="0069054F">
              <w:t>Планируемый к р</w:t>
            </w:r>
            <w:r>
              <w:t>азмещению</w:t>
            </w:r>
          </w:p>
        </w:tc>
        <w:tc>
          <w:tcPr>
            <w:tcW w:w="351" w:type="pct"/>
            <w:vAlign w:val="center"/>
          </w:tcPr>
          <w:p w14:paraId="0E8DEF8C" w14:textId="2DD58B1B"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762B7F3C" w14:textId="744663BF" w:rsidR="00605F25" w:rsidRDefault="00605F25" w:rsidP="00605F25">
            <w:pPr>
              <w:pStyle w:val="af9"/>
              <w:rPr>
                <w:szCs w:val="24"/>
                <w:lang w:eastAsia="ru-RU"/>
              </w:rPr>
            </w:pPr>
            <w:r>
              <w:rPr>
                <w:szCs w:val="24"/>
                <w:lang w:eastAsia="ru-RU"/>
              </w:rPr>
              <w:t>1</w:t>
            </w:r>
            <w:r w:rsidRPr="0069054F">
              <w:rPr>
                <w:szCs w:val="24"/>
                <w:lang w:eastAsia="ru-RU"/>
              </w:rPr>
              <w:t>0 м</w:t>
            </w:r>
          </w:p>
        </w:tc>
      </w:tr>
      <w:tr w:rsidR="00605F25" w14:paraId="14B86003" w14:textId="77777777" w:rsidTr="00221857">
        <w:trPr>
          <w:trHeight w:val="1267"/>
        </w:trPr>
        <w:tc>
          <w:tcPr>
            <w:tcW w:w="152" w:type="pct"/>
            <w:vAlign w:val="center"/>
          </w:tcPr>
          <w:p w14:paraId="2CAADA1D" w14:textId="77777777" w:rsidR="00605F25" w:rsidRDefault="00605F25" w:rsidP="00605F25">
            <w:pPr>
              <w:pStyle w:val="af9"/>
              <w:numPr>
                <w:ilvl w:val="0"/>
                <w:numId w:val="130"/>
              </w:numPr>
            </w:pPr>
          </w:p>
        </w:tc>
        <w:tc>
          <w:tcPr>
            <w:tcW w:w="488" w:type="pct"/>
            <w:vAlign w:val="center"/>
          </w:tcPr>
          <w:p w14:paraId="317E52D8" w14:textId="65128836" w:rsidR="00605F25" w:rsidRDefault="00605F25" w:rsidP="00605F25">
            <w:pPr>
              <w:pStyle w:val="af9"/>
              <w:rPr>
                <w:szCs w:val="24"/>
                <w:lang w:eastAsia="ru-RU"/>
              </w:rPr>
            </w:pPr>
            <w:r>
              <w:rPr>
                <w:szCs w:val="24"/>
                <w:lang w:eastAsia="ru-RU"/>
              </w:rPr>
              <w:t>Электрические подстанции</w:t>
            </w:r>
          </w:p>
        </w:tc>
        <w:tc>
          <w:tcPr>
            <w:tcW w:w="487" w:type="pct"/>
            <w:vAlign w:val="center"/>
          </w:tcPr>
          <w:p w14:paraId="563CE6CF" w14:textId="13006958" w:rsidR="00605F25" w:rsidRDefault="00605F25" w:rsidP="00605F25">
            <w:pPr>
              <w:pStyle w:val="af9"/>
              <w:rPr>
                <w:szCs w:val="24"/>
                <w:lang w:eastAsia="ru-RU"/>
              </w:rPr>
            </w:pPr>
            <w:r>
              <w:rPr>
                <w:szCs w:val="24"/>
                <w:lang w:eastAsia="ru-RU"/>
              </w:rPr>
              <w:t>Электроснабжение</w:t>
            </w:r>
          </w:p>
        </w:tc>
        <w:tc>
          <w:tcPr>
            <w:tcW w:w="624" w:type="pct"/>
            <w:vAlign w:val="center"/>
          </w:tcPr>
          <w:p w14:paraId="796F71D5" w14:textId="11D613C3" w:rsidR="00605F25" w:rsidRDefault="00605F25" w:rsidP="00605F25">
            <w:pPr>
              <w:pStyle w:val="af9"/>
              <w:rPr>
                <w:szCs w:val="24"/>
                <w:lang w:eastAsia="ru-RU"/>
              </w:rPr>
            </w:pPr>
            <w:r>
              <w:rPr>
                <w:szCs w:val="24"/>
                <w:lang w:eastAsia="ru-RU"/>
              </w:rPr>
              <w:t>Трансформаторная подстанция</w:t>
            </w:r>
            <w:r w:rsidRPr="0069054F">
              <w:rPr>
                <w:szCs w:val="24"/>
                <w:lang w:eastAsia="ru-RU"/>
              </w:rPr>
              <w:t xml:space="preserve"> </w:t>
            </w:r>
          </w:p>
        </w:tc>
        <w:tc>
          <w:tcPr>
            <w:tcW w:w="394" w:type="pct"/>
            <w:vAlign w:val="center"/>
          </w:tcPr>
          <w:p w14:paraId="436EE207" w14:textId="5CC0DB8E" w:rsidR="00605F25" w:rsidRDefault="00605F25" w:rsidP="00605F25">
            <w:pPr>
              <w:pStyle w:val="af9"/>
            </w:pPr>
            <w:r>
              <w:t>Напряжение 6 кВ</w:t>
            </w:r>
          </w:p>
        </w:tc>
        <w:tc>
          <w:tcPr>
            <w:tcW w:w="814" w:type="pct"/>
            <w:vAlign w:val="center"/>
          </w:tcPr>
          <w:p w14:paraId="0FE204E2" w14:textId="6DB3CDDF" w:rsidR="00605F25" w:rsidRPr="0069054F" w:rsidRDefault="00605F25" w:rsidP="00605F25">
            <w:pPr>
              <w:pStyle w:val="af9"/>
            </w:pPr>
            <w:r w:rsidRPr="0069054F">
              <w:t>Зона инженерной инфраструктуры</w:t>
            </w:r>
          </w:p>
        </w:tc>
        <w:tc>
          <w:tcPr>
            <w:tcW w:w="478" w:type="pct"/>
            <w:vAlign w:val="center"/>
          </w:tcPr>
          <w:p w14:paraId="6CE1F983" w14:textId="25EDC472" w:rsidR="00605F25" w:rsidRPr="0069054F" w:rsidRDefault="00605F25" w:rsidP="00605F25">
            <w:pPr>
              <w:pStyle w:val="af9"/>
            </w:pPr>
            <w:r w:rsidRPr="0069054F">
              <w:t>г. Усть-Кут</w:t>
            </w:r>
          </w:p>
        </w:tc>
        <w:tc>
          <w:tcPr>
            <w:tcW w:w="544" w:type="pct"/>
            <w:vAlign w:val="center"/>
          </w:tcPr>
          <w:p w14:paraId="342E0543" w14:textId="2D961A90" w:rsidR="00605F25" w:rsidRPr="0069054F" w:rsidRDefault="00605F25" w:rsidP="00605F25">
            <w:pPr>
              <w:pStyle w:val="af9"/>
              <w:ind w:left="-124" w:right="-127"/>
            </w:pPr>
            <w:r w:rsidRPr="0069054F">
              <w:t>Планируемый к р</w:t>
            </w:r>
            <w:r>
              <w:t>азмещению</w:t>
            </w:r>
          </w:p>
        </w:tc>
        <w:tc>
          <w:tcPr>
            <w:tcW w:w="351" w:type="pct"/>
            <w:vAlign w:val="center"/>
          </w:tcPr>
          <w:p w14:paraId="648C99C1" w14:textId="7285D549"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00F366B8" w14:textId="13543C98" w:rsidR="00605F25" w:rsidRDefault="00605F25" w:rsidP="00605F25">
            <w:pPr>
              <w:pStyle w:val="af9"/>
              <w:rPr>
                <w:szCs w:val="24"/>
                <w:lang w:eastAsia="ru-RU"/>
              </w:rPr>
            </w:pPr>
            <w:r>
              <w:rPr>
                <w:szCs w:val="24"/>
                <w:lang w:eastAsia="ru-RU"/>
              </w:rPr>
              <w:t>1</w:t>
            </w:r>
            <w:r w:rsidRPr="0069054F">
              <w:rPr>
                <w:szCs w:val="24"/>
                <w:lang w:eastAsia="ru-RU"/>
              </w:rPr>
              <w:t>0 м</w:t>
            </w:r>
          </w:p>
        </w:tc>
      </w:tr>
      <w:tr w:rsidR="00605F25" w14:paraId="0BAA1C06" w14:textId="77777777" w:rsidTr="00221857">
        <w:trPr>
          <w:trHeight w:val="1267"/>
        </w:trPr>
        <w:tc>
          <w:tcPr>
            <w:tcW w:w="152" w:type="pct"/>
            <w:vAlign w:val="center"/>
          </w:tcPr>
          <w:p w14:paraId="31A97C72" w14:textId="77777777" w:rsidR="00605F25" w:rsidRDefault="00605F25" w:rsidP="00605F25">
            <w:pPr>
              <w:pStyle w:val="af9"/>
              <w:numPr>
                <w:ilvl w:val="0"/>
                <w:numId w:val="130"/>
              </w:numPr>
            </w:pPr>
          </w:p>
        </w:tc>
        <w:tc>
          <w:tcPr>
            <w:tcW w:w="488" w:type="pct"/>
            <w:vAlign w:val="center"/>
          </w:tcPr>
          <w:p w14:paraId="4E180106" w14:textId="79289D06" w:rsidR="00605F25" w:rsidRDefault="00605F25" w:rsidP="00605F25">
            <w:pPr>
              <w:pStyle w:val="af9"/>
              <w:rPr>
                <w:szCs w:val="24"/>
                <w:lang w:eastAsia="ru-RU"/>
              </w:rPr>
            </w:pPr>
            <w:r>
              <w:rPr>
                <w:szCs w:val="24"/>
                <w:lang w:eastAsia="ru-RU"/>
              </w:rPr>
              <w:t>Электрические подстанции</w:t>
            </w:r>
          </w:p>
        </w:tc>
        <w:tc>
          <w:tcPr>
            <w:tcW w:w="487" w:type="pct"/>
            <w:vAlign w:val="center"/>
          </w:tcPr>
          <w:p w14:paraId="09EC1455" w14:textId="261CEABD" w:rsidR="00605F25" w:rsidRDefault="00605F25" w:rsidP="00605F25">
            <w:pPr>
              <w:pStyle w:val="af9"/>
              <w:rPr>
                <w:szCs w:val="24"/>
                <w:lang w:eastAsia="ru-RU"/>
              </w:rPr>
            </w:pPr>
            <w:r>
              <w:rPr>
                <w:szCs w:val="24"/>
                <w:lang w:eastAsia="ru-RU"/>
              </w:rPr>
              <w:t>Электроснабжение</w:t>
            </w:r>
          </w:p>
        </w:tc>
        <w:tc>
          <w:tcPr>
            <w:tcW w:w="624" w:type="pct"/>
            <w:vAlign w:val="center"/>
          </w:tcPr>
          <w:p w14:paraId="40D4A97E" w14:textId="3E661C5E" w:rsidR="00605F25" w:rsidRDefault="00605F25" w:rsidP="00605F25">
            <w:pPr>
              <w:pStyle w:val="af9"/>
              <w:rPr>
                <w:szCs w:val="24"/>
                <w:lang w:eastAsia="ru-RU"/>
              </w:rPr>
            </w:pPr>
            <w:r>
              <w:rPr>
                <w:szCs w:val="24"/>
                <w:lang w:eastAsia="ru-RU"/>
              </w:rPr>
              <w:t>Трансформаторная подстанция</w:t>
            </w:r>
            <w:r w:rsidRPr="0069054F">
              <w:rPr>
                <w:szCs w:val="24"/>
                <w:lang w:eastAsia="ru-RU"/>
              </w:rPr>
              <w:t xml:space="preserve"> </w:t>
            </w:r>
          </w:p>
        </w:tc>
        <w:tc>
          <w:tcPr>
            <w:tcW w:w="394" w:type="pct"/>
            <w:vAlign w:val="center"/>
          </w:tcPr>
          <w:p w14:paraId="39770B7C" w14:textId="6E5B1577" w:rsidR="00605F25" w:rsidRDefault="00605F25" w:rsidP="00605F25">
            <w:pPr>
              <w:pStyle w:val="af9"/>
            </w:pPr>
            <w:r>
              <w:t>Напряжение 6 кВ</w:t>
            </w:r>
          </w:p>
        </w:tc>
        <w:tc>
          <w:tcPr>
            <w:tcW w:w="814" w:type="pct"/>
            <w:vAlign w:val="center"/>
          </w:tcPr>
          <w:p w14:paraId="27005D2E" w14:textId="375375D6" w:rsidR="00605F25" w:rsidRPr="0069054F" w:rsidRDefault="00605F25" w:rsidP="00605F25">
            <w:pPr>
              <w:pStyle w:val="af9"/>
            </w:pPr>
            <w:r w:rsidRPr="0069054F">
              <w:t>Зона инженерной инфраструктуры</w:t>
            </w:r>
          </w:p>
        </w:tc>
        <w:tc>
          <w:tcPr>
            <w:tcW w:w="478" w:type="pct"/>
            <w:vAlign w:val="center"/>
          </w:tcPr>
          <w:p w14:paraId="54036BFA" w14:textId="17DC531C" w:rsidR="00605F25" w:rsidRPr="0069054F" w:rsidRDefault="00605F25" w:rsidP="00605F25">
            <w:pPr>
              <w:pStyle w:val="af9"/>
            </w:pPr>
            <w:r w:rsidRPr="0069054F">
              <w:t>г. Усть-Кут</w:t>
            </w:r>
          </w:p>
        </w:tc>
        <w:tc>
          <w:tcPr>
            <w:tcW w:w="544" w:type="pct"/>
            <w:vAlign w:val="center"/>
          </w:tcPr>
          <w:p w14:paraId="22522D7D" w14:textId="7A6D0DC5" w:rsidR="00605F25" w:rsidRPr="0069054F" w:rsidRDefault="00605F25" w:rsidP="00605F25">
            <w:pPr>
              <w:pStyle w:val="af9"/>
              <w:ind w:left="-124" w:right="-127"/>
            </w:pPr>
            <w:r w:rsidRPr="0069054F">
              <w:t>Планируемый к р</w:t>
            </w:r>
            <w:r>
              <w:t>азмещению</w:t>
            </w:r>
          </w:p>
        </w:tc>
        <w:tc>
          <w:tcPr>
            <w:tcW w:w="351" w:type="pct"/>
            <w:vAlign w:val="center"/>
          </w:tcPr>
          <w:p w14:paraId="45A7DBD1" w14:textId="44B62C09"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53A8BEBC" w14:textId="1BC43DA6" w:rsidR="00605F25" w:rsidRDefault="00605F25" w:rsidP="00605F25">
            <w:pPr>
              <w:pStyle w:val="af9"/>
              <w:rPr>
                <w:szCs w:val="24"/>
                <w:lang w:eastAsia="ru-RU"/>
              </w:rPr>
            </w:pPr>
            <w:r>
              <w:rPr>
                <w:szCs w:val="24"/>
                <w:lang w:eastAsia="ru-RU"/>
              </w:rPr>
              <w:t>1</w:t>
            </w:r>
            <w:r w:rsidRPr="0069054F">
              <w:rPr>
                <w:szCs w:val="24"/>
                <w:lang w:eastAsia="ru-RU"/>
              </w:rPr>
              <w:t>0 м</w:t>
            </w:r>
          </w:p>
        </w:tc>
      </w:tr>
      <w:tr w:rsidR="00605F25" w14:paraId="360F3A30" w14:textId="77777777" w:rsidTr="00221857">
        <w:trPr>
          <w:trHeight w:val="1267"/>
        </w:trPr>
        <w:tc>
          <w:tcPr>
            <w:tcW w:w="152" w:type="pct"/>
            <w:vAlign w:val="center"/>
          </w:tcPr>
          <w:p w14:paraId="470A3D4C" w14:textId="77777777" w:rsidR="00605F25" w:rsidRDefault="00605F25" w:rsidP="00605F25">
            <w:pPr>
              <w:pStyle w:val="af9"/>
              <w:numPr>
                <w:ilvl w:val="0"/>
                <w:numId w:val="130"/>
              </w:numPr>
            </w:pPr>
          </w:p>
        </w:tc>
        <w:tc>
          <w:tcPr>
            <w:tcW w:w="488" w:type="pct"/>
            <w:vAlign w:val="center"/>
          </w:tcPr>
          <w:p w14:paraId="6EDE610D" w14:textId="231AD5C7" w:rsidR="00605F25" w:rsidRDefault="00605F25" w:rsidP="00605F25">
            <w:pPr>
              <w:pStyle w:val="af9"/>
              <w:rPr>
                <w:szCs w:val="24"/>
                <w:lang w:eastAsia="ru-RU"/>
              </w:rPr>
            </w:pPr>
            <w:r>
              <w:rPr>
                <w:szCs w:val="24"/>
                <w:lang w:eastAsia="ru-RU"/>
              </w:rPr>
              <w:t>Электрические подстанции</w:t>
            </w:r>
          </w:p>
        </w:tc>
        <w:tc>
          <w:tcPr>
            <w:tcW w:w="487" w:type="pct"/>
            <w:vAlign w:val="center"/>
          </w:tcPr>
          <w:p w14:paraId="643E24C2" w14:textId="5787FFF2" w:rsidR="00605F25" w:rsidRDefault="00605F25" w:rsidP="00605F25">
            <w:pPr>
              <w:pStyle w:val="af9"/>
              <w:rPr>
                <w:szCs w:val="24"/>
                <w:lang w:eastAsia="ru-RU"/>
              </w:rPr>
            </w:pPr>
            <w:r>
              <w:rPr>
                <w:szCs w:val="24"/>
                <w:lang w:eastAsia="ru-RU"/>
              </w:rPr>
              <w:t>Электроснабжение</w:t>
            </w:r>
          </w:p>
        </w:tc>
        <w:tc>
          <w:tcPr>
            <w:tcW w:w="624" w:type="pct"/>
            <w:vAlign w:val="center"/>
          </w:tcPr>
          <w:p w14:paraId="3F151C30" w14:textId="1772B9CA" w:rsidR="00605F25" w:rsidRDefault="00605F25" w:rsidP="00605F25">
            <w:pPr>
              <w:pStyle w:val="af9"/>
              <w:rPr>
                <w:szCs w:val="24"/>
                <w:lang w:eastAsia="ru-RU"/>
              </w:rPr>
            </w:pPr>
            <w:r>
              <w:rPr>
                <w:szCs w:val="24"/>
                <w:lang w:eastAsia="ru-RU"/>
              </w:rPr>
              <w:t>Трансформаторная подстанция</w:t>
            </w:r>
            <w:r w:rsidRPr="0069054F">
              <w:rPr>
                <w:szCs w:val="24"/>
                <w:lang w:eastAsia="ru-RU"/>
              </w:rPr>
              <w:t xml:space="preserve"> </w:t>
            </w:r>
          </w:p>
        </w:tc>
        <w:tc>
          <w:tcPr>
            <w:tcW w:w="394" w:type="pct"/>
            <w:vAlign w:val="center"/>
          </w:tcPr>
          <w:p w14:paraId="27E744FD" w14:textId="274E29D0" w:rsidR="00605F25" w:rsidRDefault="00605F25" w:rsidP="00605F25">
            <w:pPr>
              <w:pStyle w:val="af9"/>
            </w:pPr>
            <w:r>
              <w:t>Напряжение 6 кВ</w:t>
            </w:r>
          </w:p>
        </w:tc>
        <w:tc>
          <w:tcPr>
            <w:tcW w:w="814" w:type="pct"/>
            <w:vAlign w:val="center"/>
          </w:tcPr>
          <w:p w14:paraId="6E4E78CC" w14:textId="7CA6E993" w:rsidR="00605F25" w:rsidRPr="0069054F" w:rsidRDefault="00605F25" w:rsidP="00605F25">
            <w:pPr>
              <w:pStyle w:val="af9"/>
            </w:pPr>
            <w:r w:rsidRPr="0069054F">
              <w:t>Зона инженерной инфраструктуры</w:t>
            </w:r>
          </w:p>
        </w:tc>
        <w:tc>
          <w:tcPr>
            <w:tcW w:w="478" w:type="pct"/>
            <w:vAlign w:val="center"/>
          </w:tcPr>
          <w:p w14:paraId="537D109C" w14:textId="2A5BA484" w:rsidR="00605F25" w:rsidRPr="0069054F" w:rsidRDefault="00605F25" w:rsidP="00605F25">
            <w:pPr>
              <w:pStyle w:val="af9"/>
            </w:pPr>
            <w:r w:rsidRPr="0069054F">
              <w:t>г. Усть-Кут</w:t>
            </w:r>
          </w:p>
        </w:tc>
        <w:tc>
          <w:tcPr>
            <w:tcW w:w="544" w:type="pct"/>
            <w:vAlign w:val="center"/>
          </w:tcPr>
          <w:p w14:paraId="7FF31D17" w14:textId="18C31606" w:rsidR="00605F25" w:rsidRPr="0069054F" w:rsidRDefault="00605F25" w:rsidP="00605F25">
            <w:pPr>
              <w:pStyle w:val="af9"/>
              <w:ind w:left="-124" w:right="-127"/>
            </w:pPr>
            <w:r w:rsidRPr="0069054F">
              <w:t>Планируемый к р</w:t>
            </w:r>
            <w:r>
              <w:t>азмещению</w:t>
            </w:r>
          </w:p>
        </w:tc>
        <w:tc>
          <w:tcPr>
            <w:tcW w:w="351" w:type="pct"/>
            <w:vAlign w:val="center"/>
          </w:tcPr>
          <w:p w14:paraId="2CAFF531" w14:textId="0F30B541"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755E19C3" w14:textId="5AA6469E" w:rsidR="00605F25" w:rsidRDefault="00605F25" w:rsidP="00605F25">
            <w:pPr>
              <w:pStyle w:val="af9"/>
              <w:rPr>
                <w:szCs w:val="24"/>
                <w:lang w:eastAsia="ru-RU"/>
              </w:rPr>
            </w:pPr>
            <w:r>
              <w:rPr>
                <w:szCs w:val="24"/>
                <w:lang w:eastAsia="ru-RU"/>
              </w:rPr>
              <w:t>1</w:t>
            </w:r>
            <w:r w:rsidRPr="0069054F">
              <w:rPr>
                <w:szCs w:val="24"/>
                <w:lang w:eastAsia="ru-RU"/>
              </w:rPr>
              <w:t>0 м</w:t>
            </w:r>
          </w:p>
        </w:tc>
      </w:tr>
      <w:tr w:rsidR="00605F25" w14:paraId="03B54A73" w14:textId="77777777" w:rsidTr="00221857">
        <w:trPr>
          <w:trHeight w:val="2336"/>
        </w:trPr>
        <w:tc>
          <w:tcPr>
            <w:tcW w:w="152" w:type="pct"/>
            <w:vAlign w:val="center"/>
          </w:tcPr>
          <w:p w14:paraId="790943D4" w14:textId="77777777" w:rsidR="00605F25" w:rsidRDefault="00605F25" w:rsidP="00605F25">
            <w:pPr>
              <w:pStyle w:val="af9"/>
              <w:numPr>
                <w:ilvl w:val="0"/>
                <w:numId w:val="130"/>
              </w:numPr>
            </w:pPr>
          </w:p>
        </w:tc>
        <w:tc>
          <w:tcPr>
            <w:tcW w:w="488" w:type="pct"/>
            <w:vAlign w:val="center"/>
          </w:tcPr>
          <w:p w14:paraId="737C2189" w14:textId="15A7C411"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7C1F78FB" w14:textId="11D71D09"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5E712AE5" w14:textId="0481AA21"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36877AD1" w14:textId="2D5886FA"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067F85C9" w14:textId="2A72A51A" w:rsidR="00605F25" w:rsidRPr="0069054F" w:rsidRDefault="00605F25" w:rsidP="00605F25">
            <w:pPr>
              <w:pStyle w:val="af9"/>
            </w:pPr>
            <w:r w:rsidRPr="0069054F">
              <w:t>Зона инженерной инфраструктуры</w:t>
            </w:r>
          </w:p>
        </w:tc>
        <w:tc>
          <w:tcPr>
            <w:tcW w:w="478" w:type="pct"/>
            <w:vAlign w:val="center"/>
          </w:tcPr>
          <w:p w14:paraId="653C2C09" w14:textId="649995E3" w:rsidR="00605F25" w:rsidRPr="0069054F" w:rsidRDefault="00605F25" w:rsidP="00605F25">
            <w:pPr>
              <w:pStyle w:val="af9"/>
            </w:pPr>
            <w:r w:rsidRPr="0069054F">
              <w:t>г. Усть-Кут, ул.</w:t>
            </w:r>
            <w:r>
              <w:t> </w:t>
            </w:r>
            <w:r w:rsidRPr="0069054F">
              <w:t>Полевая, участок 6б</w:t>
            </w:r>
          </w:p>
        </w:tc>
        <w:tc>
          <w:tcPr>
            <w:tcW w:w="544" w:type="pct"/>
            <w:vAlign w:val="center"/>
          </w:tcPr>
          <w:p w14:paraId="50724211" w14:textId="7F6661CC" w:rsidR="00605F25" w:rsidRPr="0069054F" w:rsidRDefault="00605F25" w:rsidP="00605F25">
            <w:pPr>
              <w:pStyle w:val="af9"/>
              <w:ind w:left="-124" w:right="-127"/>
            </w:pPr>
            <w:r w:rsidRPr="0069054F">
              <w:t>Планируемый к реконструкции</w:t>
            </w:r>
          </w:p>
        </w:tc>
        <w:tc>
          <w:tcPr>
            <w:tcW w:w="351" w:type="pct"/>
            <w:vAlign w:val="center"/>
          </w:tcPr>
          <w:p w14:paraId="4A5D5620" w14:textId="2FB95230"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79BDDC31" w14:textId="7392D965" w:rsidR="00605F25" w:rsidRPr="0069054F" w:rsidRDefault="00605F25" w:rsidP="00605F25">
            <w:pPr>
              <w:pStyle w:val="af9"/>
              <w:rPr>
                <w:szCs w:val="24"/>
                <w:lang w:eastAsia="ru-RU"/>
              </w:rPr>
            </w:pPr>
            <w:r w:rsidRPr="0069054F">
              <w:rPr>
                <w:szCs w:val="24"/>
                <w:lang w:eastAsia="ru-RU"/>
              </w:rPr>
              <w:t>30 м</w:t>
            </w:r>
          </w:p>
        </w:tc>
      </w:tr>
      <w:tr w:rsidR="00605F25" w14:paraId="357C06E7" w14:textId="77777777" w:rsidTr="00221857">
        <w:trPr>
          <w:trHeight w:val="2355"/>
        </w:trPr>
        <w:tc>
          <w:tcPr>
            <w:tcW w:w="152" w:type="pct"/>
            <w:vAlign w:val="center"/>
          </w:tcPr>
          <w:p w14:paraId="677A81BB" w14:textId="77777777" w:rsidR="00605F25" w:rsidRDefault="00605F25" w:rsidP="00605F25">
            <w:pPr>
              <w:pStyle w:val="af9"/>
              <w:numPr>
                <w:ilvl w:val="0"/>
                <w:numId w:val="130"/>
              </w:numPr>
            </w:pPr>
          </w:p>
        </w:tc>
        <w:tc>
          <w:tcPr>
            <w:tcW w:w="488" w:type="pct"/>
            <w:vAlign w:val="center"/>
          </w:tcPr>
          <w:p w14:paraId="61CFD978" w14:textId="4A8AE9F2"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7DD6B811" w14:textId="41474C19"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31605E76" w14:textId="673F361E"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59149920" w14:textId="7F0C1155"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06434CAD" w14:textId="0D01F46D" w:rsidR="00605F25" w:rsidRPr="0069054F" w:rsidRDefault="00605F25" w:rsidP="00605F25">
            <w:pPr>
              <w:pStyle w:val="af9"/>
            </w:pPr>
            <w:r w:rsidRPr="0069054F">
              <w:t>Зона инженерной инфраструктуры</w:t>
            </w:r>
          </w:p>
        </w:tc>
        <w:tc>
          <w:tcPr>
            <w:tcW w:w="478" w:type="pct"/>
            <w:vAlign w:val="center"/>
          </w:tcPr>
          <w:p w14:paraId="5EE13979" w14:textId="7A21251C" w:rsidR="00605F25" w:rsidRPr="0069054F" w:rsidRDefault="00605F25" w:rsidP="00605F25">
            <w:pPr>
              <w:pStyle w:val="af9"/>
            </w:pPr>
            <w:r w:rsidRPr="0069054F">
              <w:t>г. Усть-Кут, ул.</w:t>
            </w:r>
            <w:r>
              <w:t> </w:t>
            </w:r>
            <w:r w:rsidRPr="0069054F">
              <w:t>Полевая, участок 6б</w:t>
            </w:r>
          </w:p>
        </w:tc>
        <w:tc>
          <w:tcPr>
            <w:tcW w:w="544" w:type="pct"/>
            <w:vAlign w:val="center"/>
          </w:tcPr>
          <w:p w14:paraId="0166D2BE" w14:textId="15C2BBFC" w:rsidR="00605F25" w:rsidRPr="0069054F" w:rsidRDefault="00605F25" w:rsidP="00605F25">
            <w:pPr>
              <w:pStyle w:val="af9"/>
              <w:ind w:left="-124" w:right="-127"/>
            </w:pPr>
            <w:r w:rsidRPr="0069054F">
              <w:t>Планируемый к реконструкции</w:t>
            </w:r>
          </w:p>
        </w:tc>
        <w:tc>
          <w:tcPr>
            <w:tcW w:w="351" w:type="pct"/>
            <w:vAlign w:val="center"/>
          </w:tcPr>
          <w:p w14:paraId="60AF7932" w14:textId="36CFDBE2"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46C95984" w14:textId="5F33460A" w:rsidR="00605F25" w:rsidRPr="0069054F" w:rsidRDefault="00605F25" w:rsidP="00605F25">
            <w:pPr>
              <w:pStyle w:val="af9"/>
              <w:rPr>
                <w:szCs w:val="24"/>
                <w:lang w:eastAsia="ru-RU"/>
              </w:rPr>
            </w:pPr>
            <w:r w:rsidRPr="0069054F">
              <w:rPr>
                <w:szCs w:val="24"/>
                <w:lang w:eastAsia="ru-RU"/>
              </w:rPr>
              <w:t>30 м</w:t>
            </w:r>
          </w:p>
        </w:tc>
      </w:tr>
      <w:tr w:rsidR="00605F25" w14:paraId="73CE99EE" w14:textId="77777777" w:rsidTr="0069054F">
        <w:trPr>
          <w:trHeight w:val="20"/>
        </w:trPr>
        <w:tc>
          <w:tcPr>
            <w:tcW w:w="152" w:type="pct"/>
            <w:vAlign w:val="center"/>
          </w:tcPr>
          <w:p w14:paraId="3238B62D" w14:textId="77777777" w:rsidR="00605F25" w:rsidRDefault="00605F25" w:rsidP="00605F25">
            <w:pPr>
              <w:pStyle w:val="af9"/>
              <w:numPr>
                <w:ilvl w:val="0"/>
                <w:numId w:val="130"/>
              </w:numPr>
            </w:pPr>
          </w:p>
        </w:tc>
        <w:tc>
          <w:tcPr>
            <w:tcW w:w="488" w:type="pct"/>
            <w:vAlign w:val="center"/>
          </w:tcPr>
          <w:p w14:paraId="44B1ABD9" w14:textId="313A453C"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6F1A72F4" w14:textId="1095E6EC"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64B8F3A6" w14:textId="61C8B670"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26680EA2" w14:textId="6C0BC432"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010622D7" w14:textId="1A72A661" w:rsidR="00605F25" w:rsidRPr="0069054F" w:rsidRDefault="00605F25" w:rsidP="00605F25">
            <w:pPr>
              <w:pStyle w:val="af9"/>
            </w:pPr>
            <w:r w:rsidRPr="0069054F">
              <w:t>Зона инженерной инфраструктуры</w:t>
            </w:r>
          </w:p>
        </w:tc>
        <w:tc>
          <w:tcPr>
            <w:tcW w:w="478" w:type="pct"/>
            <w:vAlign w:val="center"/>
          </w:tcPr>
          <w:p w14:paraId="6373383E" w14:textId="216EC6C8" w:rsidR="00605F25" w:rsidRPr="0069054F" w:rsidRDefault="00605F25" w:rsidP="00605F25">
            <w:pPr>
              <w:pStyle w:val="af9"/>
            </w:pPr>
            <w:r w:rsidRPr="0069054F">
              <w:t>г.Усть-Кут, в 420м. на северо-восток от пикета 709км.+430м. железной дороги Хребтовая - Усть-Кут</w:t>
            </w:r>
          </w:p>
        </w:tc>
        <w:tc>
          <w:tcPr>
            <w:tcW w:w="544" w:type="pct"/>
            <w:vAlign w:val="center"/>
          </w:tcPr>
          <w:p w14:paraId="56418DD2" w14:textId="6AB2632C" w:rsidR="00605F25" w:rsidRPr="0069054F" w:rsidRDefault="00605F25" w:rsidP="00605F25">
            <w:pPr>
              <w:pStyle w:val="af9"/>
              <w:ind w:left="-124" w:right="-127"/>
            </w:pPr>
            <w:r w:rsidRPr="0069054F">
              <w:t>Планируемый к реконструкции</w:t>
            </w:r>
          </w:p>
        </w:tc>
        <w:tc>
          <w:tcPr>
            <w:tcW w:w="351" w:type="pct"/>
            <w:vAlign w:val="center"/>
          </w:tcPr>
          <w:p w14:paraId="2BEA9ACA" w14:textId="3FD270E2"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624107A1" w14:textId="0741749B" w:rsidR="00605F25" w:rsidRPr="0069054F" w:rsidRDefault="00605F25" w:rsidP="00605F25">
            <w:pPr>
              <w:pStyle w:val="af9"/>
              <w:rPr>
                <w:szCs w:val="24"/>
                <w:lang w:eastAsia="ru-RU"/>
              </w:rPr>
            </w:pPr>
            <w:r w:rsidRPr="0069054F">
              <w:rPr>
                <w:szCs w:val="24"/>
                <w:lang w:eastAsia="ru-RU"/>
              </w:rPr>
              <w:t>30 м</w:t>
            </w:r>
          </w:p>
        </w:tc>
      </w:tr>
      <w:tr w:rsidR="00605F25" w14:paraId="40CBD296" w14:textId="77777777" w:rsidTr="00221857">
        <w:trPr>
          <w:trHeight w:val="1956"/>
        </w:trPr>
        <w:tc>
          <w:tcPr>
            <w:tcW w:w="152" w:type="pct"/>
            <w:vAlign w:val="center"/>
          </w:tcPr>
          <w:p w14:paraId="57F4359F" w14:textId="77777777" w:rsidR="00605F25" w:rsidRDefault="00605F25" w:rsidP="00605F25">
            <w:pPr>
              <w:pStyle w:val="af9"/>
              <w:numPr>
                <w:ilvl w:val="0"/>
                <w:numId w:val="130"/>
              </w:numPr>
            </w:pPr>
          </w:p>
        </w:tc>
        <w:tc>
          <w:tcPr>
            <w:tcW w:w="488" w:type="pct"/>
            <w:vAlign w:val="center"/>
          </w:tcPr>
          <w:p w14:paraId="4EB9FFD5" w14:textId="579B3C48"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50987DDF" w14:textId="1C1B2A17"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0521B8A5" w14:textId="592A794A"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79B5433E" w14:textId="4D7BE9EB"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39E18F4B" w14:textId="25C9B4A3" w:rsidR="00605F25" w:rsidRPr="0069054F" w:rsidRDefault="00605F25" w:rsidP="00605F25">
            <w:pPr>
              <w:pStyle w:val="af9"/>
            </w:pPr>
            <w:r w:rsidRPr="0069054F">
              <w:t>Зона инженерной инфраструктуры</w:t>
            </w:r>
          </w:p>
        </w:tc>
        <w:tc>
          <w:tcPr>
            <w:tcW w:w="478" w:type="pct"/>
            <w:vAlign w:val="center"/>
          </w:tcPr>
          <w:p w14:paraId="1D430E22" w14:textId="1D4BA5B7" w:rsidR="00605F25" w:rsidRPr="0069054F" w:rsidRDefault="00605F25" w:rsidP="00605F25">
            <w:pPr>
              <w:pStyle w:val="af9"/>
            </w:pPr>
            <w:r w:rsidRPr="0069054F">
              <w:t>г. Усть-Кут, ул.</w:t>
            </w:r>
            <w:r>
              <w:t> </w:t>
            </w:r>
            <w:r w:rsidRPr="0069054F">
              <w:t>Макаренко, участок №</w:t>
            </w:r>
            <w:r>
              <w:t> </w:t>
            </w:r>
            <w:r w:rsidRPr="0069054F">
              <w:t>25</w:t>
            </w:r>
          </w:p>
        </w:tc>
        <w:tc>
          <w:tcPr>
            <w:tcW w:w="544" w:type="pct"/>
            <w:vAlign w:val="center"/>
          </w:tcPr>
          <w:p w14:paraId="3081F8AF" w14:textId="0E2D58F7" w:rsidR="00605F25" w:rsidRPr="0069054F" w:rsidRDefault="00605F25" w:rsidP="00605F25">
            <w:pPr>
              <w:pStyle w:val="af9"/>
              <w:ind w:left="-124" w:right="-127"/>
            </w:pPr>
            <w:r w:rsidRPr="0069054F">
              <w:t>Планируемый к реконструкции</w:t>
            </w:r>
          </w:p>
        </w:tc>
        <w:tc>
          <w:tcPr>
            <w:tcW w:w="351" w:type="pct"/>
            <w:vAlign w:val="center"/>
          </w:tcPr>
          <w:p w14:paraId="052E0C3F" w14:textId="1AB76666"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529888FA" w14:textId="08E0200A" w:rsidR="00605F25" w:rsidRPr="0069054F" w:rsidRDefault="00605F25" w:rsidP="00605F25">
            <w:pPr>
              <w:pStyle w:val="af9"/>
              <w:rPr>
                <w:szCs w:val="24"/>
                <w:lang w:eastAsia="ru-RU"/>
              </w:rPr>
            </w:pPr>
            <w:r w:rsidRPr="0069054F">
              <w:rPr>
                <w:szCs w:val="24"/>
                <w:lang w:eastAsia="ru-RU"/>
              </w:rPr>
              <w:t>30 м</w:t>
            </w:r>
          </w:p>
        </w:tc>
      </w:tr>
      <w:tr w:rsidR="00605F25" w14:paraId="5AFBD8E3" w14:textId="77777777" w:rsidTr="00221857">
        <w:trPr>
          <w:trHeight w:val="1688"/>
        </w:trPr>
        <w:tc>
          <w:tcPr>
            <w:tcW w:w="152" w:type="pct"/>
            <w:vAlign w:val="center"/>
          </w:tcPr>
          <w:p w14:paraId="05A786F6" w14:textId="77777777" w:rsidR="00605F25" w:rsidRDefault="00605F25" w:rsidP="00605F25">
            <w:pPr>
              <w:pStyle w:val="af9"/>
              <w:numPr>
                <w:ilvl w:val="0"/>
                <w:numId w:val="130"/>
              </w:numPr>
            </w:pPr>
          </w:p>
        </w:tc>
        <w:tc>
          <w:tcPr>
            <w:tcW w:w="488" w:type="pct"/>
            <w:vAlign w:val="center"/>
          </w:tcPr>
          <w:p w14:paraId="06F13D0C" w14:textId="1E31CF6A"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6FBFB93E" w14:textId="1939CFF7"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29326F18" w14:textId="59EBF046"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0EDCB108" w14:textId="4B6D9A73"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4380340E" w14:textId="46CB12A1" w:rsidR="00605F25" w:rsidRPr="0069054F" w:rsidRDefault="00605F25" w:rsidP="00605F25">
            <w:pPr>
              <w:pStyle w:val="af9"/>
            </w:pPr>
            <w:r w:rsidRPr="0069054F">
              <w:t>Зона инженерной инфраструктуры</w:t>
            </w:r>
          </w:p>
        </w:tc>
        <w:tc>
          <w:tcPr>
            <w:tcW w:w="478" w:type="pct"/>
            <w:vAlign w:val="center"/>
          </w:tcPr>
          <w:p w14:paraId="2859E71C" w14:textId="4F43E5D7" w:rsidR="00605F25" w:rsidRPr="0069054F" w:rsidRDefault="00605F25" w:rsidP="00605F25">
            <w:pPr>
              <w:pStyle w:val="af9"/>
            </w:pPr>
            <w:r w:rsidRPr="0069054F">
              <w:t>г. Усть-Кут</w:t>
            </w:r>
          </w:p>
        </w:tc>
        <w:tc>
          <w:tcPr>
            <w:tcW w:w="544" w:type="pct"/>
            <w:vAlign w:val="center"/>
          </w:tcPr>
          <w:p w14:paraId="1C03F7D6" w14:textId="7CBABAD1" w:rsidR="00605F25" w:rsidRPr="0069054F" w:rsidRDefault="00605F25" w:rsidP="00605F25">
            <w:pPr>
              <w:pStyle w:val="af9"/>
              <w:ind w:left="-124" w:right="-127"/>
            </w:pPr>
            <w:r w:rsidRPr="0069054F">
              <w:t>Планируемый к реконструкции</w:t>
            </w:r>
          </w:p>
        </w:tc>
        <w:tc>
          <w:tcPr>
            <w:tcW w:w="351" w:type="pct"/>
            <w:vAlign w:val="center"/>
          </w:tcPr>
          <w:p w14:paraId="5F479E56" w14:textId="6A23DF7E"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59924206" w14:textId="7D41C3EE" w:rsidR="00605F25" w:rsidRPr="0069054F" w:rsidRDefault="00605F25" w:rsidP="00605F25">
            <w:pPr>
              <w:pStyle w:val="af9"/>
              <w:rPr>
                <w:szCs w:val="24"/>
                <w:lang w:eastAsia="ru-RU"/>
              </w:rPr>
            </w:pPr>
            <w:r w:rsidRPr="0069054F">
              <w:rPr>
                <w:szCs w:val="24"/>
                <w:lang w:eastAsia="ru-RU"/>
              </w:rPr>
              <w:t>30 м</w:t>
            </w:r>
          </w:p>
        </w:tc>
      </w:tr>
      <w:tr w:rsidR="00605F25" w14:paraId="631AA3C9" w14:textId="77777777" w:rsidTr="0069054F">
        <w:trPr>
          <w:trHeight w:val="20"/>
        </w:trPr>
        <w:tc>
          <w:tcPr>
            <w:tcW w:w="152" w:type="pct"/>
            <w:vAlign w:val="center"/>
          </w:tcPr>
          <w:p w14:paraId="0ABC6E36" w14:textId="77777777" w:rsidR="00605F25" w:rsidRDefault="00605F25" w:rsidP="00605F25">
            <w:pPr>
              <w:pStyle w:val="af9"/>
              <w:numPr>
                <w:ilvl w:val="0"/>
                <w:numId w:val="130"/>
              </w:numPr>
            </w:pPr>
          </w:p>
        </w:tc>
        <w:tc>
          <w:tcPr>
            <w:tcW w:w="488" w:type="pct"/>
            <w:vAlign w:val="center"/>
          </w:tcPr>
          <w:p w14:paraId="79DCB6C0" w14:textId="1F4235FB"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235BD93D" w14:textId="5F067586"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15A9CBCF" w14:textId="15D77D75"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2DFC8517" w14:textId="06F4BAF0"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4B8A825F" w14:textId="75B43CF6" w:rsidR="00605F25" w:rsidRPr="0069054F" w:rsidRDefault="00605F25" w:rsidP="00605F25">
            <w:pPr>
              <w:pStyle w:val="af9"/>
            </w:pPr>
            <w:r w:rsidRPr="0069054F">
              <w:t>Зона инженерной инфраструктуры</w:t>
            </w:r>
          </w:p>
        </w:tc>
        <w:tc>
          <w:tcPr>
            <w:tcW w:w="478" w:type="pct"/>
            <w:vAlign w:val="center"/>
          </w:tcPr>
          <w:p w14:paraId="1BB84723" w14:textId="0BCD1C96" w:rsidR="00605F25" w:rsidRPr="0069054F" w:rsidRDefault="00605F25" w:rsidP="00605F25">
            <w:pPr>
              <w:pStyle w:val="af9"/>
            </w:pPr>
            <w:r w:rsidRPr="0069054F">
              <w:t>г.</w:t>
            </w:r>
            <w:r>
              <w:t> </w:t>
            </w:r>
            <w:r w:rsidRPr="0069054F">
              <w:t>Усть-Кут, ул.</w:t>
            </w:r>
            <w:r>
              <w:t> </w:t>
            </w:r>
            <w:r w:rsidRPr="0069054F">
              <w:t>Транспортных строителей, участок № 1а</w:t>
            </w:r>
          </w:p>
        </w:tc>
        <w:tc>
          <w:tcPr>
            <w:tcW w:w="544" w:type="pct"/>
            <w:vAlign w:val="center"/>
          </w:tcPr>
          <w:p w14:paraId="078DCE47" w14:textId="229DE1E2" w:rsidR="00605F25" w:rsidRPr="0069054F" w:rsidRDefault="00605F25" w:rsidP="00605F25">
            <w:pPr>
              <w:pStyle w:val="af9"/>
              <w:ind w:left="-124" w:right="-127"/>
            </w:pPr>
            <w:r w:rsidRPr="0069054F">
              <w:t>Планируемый к реконструкции</w:t>
            </w:r>
          </w:p>
        </w:tc>
        <w:tc>
          <w:tcPr>
            <w:tcW w:w="351" w:type="pct"/>
            <w:vAlign w:val="center"/>
          </w:tcPr>
          <w:p w14:paraId="662F34FC" w14:textId="776C3B78"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3C10946B" w14:textId="0E326CBF" w:rsidR="00605F25" w:rsidRPr="0069054F" w:rsidRDefault="00605F25" w:rsidP="00605F25">
            <w:pPr>
              <w:pStyle w:val="af9"/>
              <w:rPr>
                <w:szCs w:val="24"/>
                <w:lang w:eastAsia="ru-RU"/>
              </w:rPr>
            </w:pPr>
            <w:r w:rsidRPr="0069054F">
              <w:rPr>
                <w:szCs w:val="24"/>
                <w:lang w:eastAsia="ru-RU"/>
              </w:rPr>
              <w:t>30 м</w:t>
            </w:r>
          </w:p>
        </w:tc>
      </w:tr>
      <w:tr w:rsidR="00605F25" w14:paraId="6DEE923E" w14:textId="77777777" w:rsidTr="0069054F">
        <w:trPr>
          <w:trHeight w:val="20"/>
        </w:trPr>
        <w:tc>
          <w:tcPr>
            <w:tcW w:w="152" w:type="pct"/>
            <w:vAlign w:val="center"/>
          </w:tcPr>
          <w:p w14:paraId="100A4AD6" w14:textId="77777777" w:rsidR="00605F25" w:rsidRDefault="00605F25" w:rsidP="00605F25">
            <w:pPr>
              <w:pStyle w:val="af9"/>
              <w:numPr>
                <w:ilvl w:val="0"/>
                <w:numId w:val="130"/>
              </w:numPr>
            </w:pPr>
          </w:p>
        </w:tc>
        <w:tc>
          <w:tcPr>
            <w:tcW w:w="488" w:type="pct"/>
            <w:vAlign w:val="center"/>
          </w:tcPr>
          <w:p w14:paraId="75E5AE09" w14:textId="6B47539E"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07527540" w14:textId="3F82A27E"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0168D3F9" w14:textId="11A0A414"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2D98A205" w14:textId="5AC340BF"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538C53E3" w14:textId="0F97C30B" w:rsidR="00605F25" w:rsidRPr="0069054F" w:rsidRDefault="00605F25" w:rsidP="00605F25">
            <w:pPr>
              <w:pStyle w:val="af9"/>
            </w:pPr>
            <w:r w:rsidRPr="0069054F">
              <w:t>Зона инженерной инфраструктуры</w:t>
            </w:r>
          </w:p>
        </w:tc>
        <w:tc>
          <w:tcPr>
            <w:tcW w:w="478" w:type="pct"/>
            <w:vAlign w:val="center"/>
          </w:tcPr>
          <w:p w14:paraId="497B080A" w14:textId="4C6346CF" w:rsidR="00605F25" w:rsidRPr="0069054F" w:rsidRDefault="00605F25" w:rsidP="00605F25">
            <w:pPr>
              <w:pStyle w:val="af9"/>
            </w:pPr>
            <w:r w:rsidRPr="0069054F">
              <w:t>г. Усть-Кут</w:t>
            </w:r>
          </w:p>
        </w:tc>
        <w:tc>
          <w:tcPr>
            <w:tcW w:w="544" w:type="pct"/>
            <w:vAlign w:val="center"/>
          </w:tcPr>
          <w:p w14:paraId="0FF03E41" w14:textId="1DEF5B9E" w:rsidR="00605F25" w:rsidRPr="0069054F" w:rsidRDefault="00605F25" w:rsidP="00605F25">
            <w:pPr>
              <w:pStyle w:val="af9"/>
              <w:ind w:left="-124" w:right="-127"/>
            </w:pPr>
            <w:r w:rsidRPr="0069054F">
              <w:t>Планируемый к реконструкции</w:t>
            </w:r>
          </w:p>
        </w:tc>
        <w:tc>
          <w:tcPr>
            <w:tcW w:w="351" w:type="pct"/>
            <w:vAlign w:val="center"/>
          </w:tcPr>
          <w:p w14:paraId="0E90F631" w14:textId="3FB4344C"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6A418094" w14:textId="7F471262" w:rsidR="00605F25" w:rsidRPr="0069054F" w:rsidRDefault="00605F25" w:rsidP="00605F25">
            <w:pPr>
              <w:pStyle w:val="af9"/>
              <w:rPr>
                <w:szCs w:val="24"/>
                <w:lang w:eastAsia="ru-RU"/>
              </w:rPr>
            </w:pPr>
            <w:r w:rsidRPr="0069054F">
              <w:rPr>
                <w:szCs w:val="24"/>
                <w:lang w:eastAsia="ru-RU"/>
              </w:rPr>
              <w:t>30 м</w:t>
            </w:r>
          </w:p>
        </w:tc>
      </w:tr>
      <w:tr w:rsidR="00605F25" w14:paraId="58E10ECE" w14:textId="77777777" w:rsidTr="0069054F">
        <w:trPr>
          <w:trHeight w:val="20"/>
        </w:trPr>
        <w:tc>
          <w:tcPr>
            <w:tcW w:w="152" w:type="pct"/>
            <w:vAlign w:val="center"/>
          </w:tcPr>
          <w:p w14:paraId="746D449D" w14:textId="77777777" w:rsidR="00605F25" w:rsidRDefault="00605F25" w:rsidP="00605F25">
            <w:pPr>
              <w:pStyle w:val="af9"/>
              <w:numPr>
                <w:ilvl w:val="0"/>
                <w:numId w:val="130"/>
              </w:numPr>
            </w:pPr>
          </w:p>
        </w:tc>
        <w:tc>
          <w:tcPr>
            <w:tcW w:w="488" w:type="pct"/>
            <w:vAlign w:val="center"/>
          </w:tcPr>
          <w:p w14:paraId="1EEE310D" w14:textId="3544598B"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32DC767F" w14:textId="64994471"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4EBAB782" w14:textId="66E39337"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6C1EDA1B" w14:textId="4393A1F6"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76A21C84" w14:textId="11B9334F" w:rsidR="00605F25" w:rsidRPr="0069054F" w:rsidRDefault="00605F25" w:rsidP="00605F25">
            <w:pPr>
              <w:pStyle w:val="af9"/>
            </w:pPr>
            <w:r w:rsidRPr="0069054F">
              <w:t>Зона инженерной инфраструктуры</w:t>
            </w:r>
          </w:p>
        </w:tc>
        <w:tc>
          <w:tcPr>
            <w:tcW w:w="478" w:type="pct"/>
            <w:vAlign w:val="center"/>
          </w:tcPr>
          <w:p w14:paraId="442CE492" w14:textId="7C258563" w:rsidR="00605F25" w:rsidRPr="0069054F" w:rsidRDefault="00605F25" w:rsidP="00605F25">
            <w:pPr>
              <w:pStyle w:val="af9"/>
            </w:pPr>
            <w:r w:rsidRPr="0069054F">
              <w:t>г. Усть-Кут</w:t>
            </w:r>
          </w:p>
        </w:tc>
        <w:tc>
          <w:tcPr>
            <w:tcW w:w="544" w:type="pct"/>
            <w:vAlign w:val="center"/>
          </w:tcPr>
          <w:p w14:paraId="09498F2E" w14:textId="029A7EF0" w:rsidR="00605F25" w:rsidRPr="0069054F" w:rsidRDefault="00605F25" w:rsidP="00605F25">
            <w:pPr>
              <w:pStyle w:val="af9"/>
              <w:ind w:left="-124" w:right="-127"/>
            </w:pPr>
            <w:r w:rsidRPr="0069054F">
              <w:t>Планируемый к реконструкции</w:t>
            </w:r>
          </w:p>
        </w:tc>
        <w:tc>
          <w:tcPr>
            <w:tcW w:w="351" w:type="pct"/>
            <w:vAlign w:val="center"/>
          </w:tcPr>
          <w:p w14:paraId="66069EE4" w14:textId="3BAFE634"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270A8019" w14:textId="661F288A" w:rsidR="00605F25" w:rsidRPr="0069054F" w:rsidRDefault="00605F25" w:rsidP="00605F25">
            <w:pPr>
              <w:pStyle w:val="af9"/>
              <w:rPr>
                <w:szCs w:val="24"/>
                <w:lang w:eastAsia="ru-RU"/>
              </w:rPr>
            </w:pPr>
            <w:r w:rsidRPr="0069054F">
              <w:rPr>
                <w:szCs w:val="24"/>
                <w:lang w:eastAsia="ru-RU"/>
              </w:rPr>
              <w:t>30 м</w:t>
            </w:r>
          </w:p>
        </w:tc>
      </w:tr>
      <w:tr w:rsidR="00605F25" w14:paraId="6E323D44" w14:textId="77777777" w:rsidTr="0069054F">
        <w:trPr>
          <w:trHeight w:val="20"/>
        </w:trPr>
        <w:tc>
          <w:tcPr>
            <w:tcW w:w="152" w:type="pct"/>
            <w:vAlign w:val="center"/>
          </w:tcPr>
          <w:p w14:paraId="26F4D28A" w14:textId="77777777" w:rsidR="00605F25" w:rsidRDefault="00605F25" w:rsidP="00605F25">
            <w:pPr>
              <w:pStyle w:val="af9"/>
              <w:numPr>
                <w:ilvl w:val="0"/>
                <w:numId w:val="130"/>
              </w:numPr>
            </w:pPr>
          </w:p>
        </w:tc>
        <w:tc>
          <w:tcPr>
            <w:tcW w:w="488" w:type="pct"/>
            <w:vAlign w:val="center"/>
          </w:tcPr>
          <w:p w14:paraId="193DACA9" w14:textId="250D317A"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6E158F88" w14:textId="54631331"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4C3040D4" w14:textId="77E42F91"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7233D88F" w14:textId="0801B5AE"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4A07D418" w14:textId="44A38C2F" w:rsidR="00605F25" w:rsidRPr="0069054F" w:rsidRDefault="00605F25" w:rsidP="00605F25">
            <w:pPr>
              <w:pStyle w:val="af9"/>
            </w:pPr>
            <w:r w:rsidRPr="0069054F">
              <w:t>Зона инженерной инфраструктуры</w:t>
            </w:r>
          </w:p>
        </w:tc>
        <w:tc>
          <w:tcPr>
            <w:tcW w:w="478" w:type="pct"/>
            <w:vAlign w:val="center"/>
          </w:tcPr>
          <w:p w14:paraId="29607729" w14:textId="7D192032" w:rsidR="00605F25" w:rsidRPr="0069054F" w:rsidRDefault="00605F25" w:rsidP="00605F25">
            <w:pPr>
              <w:pStyle w:val="af9"/>
            </w:pPr>
            <w:r w:rsidRPr="0069054F">
              <w:t>г. Усть-Кут, ул.</w:t>
            </w:r>
            <w:r>
              <w:t> </w:t>
            </w:r>
            <w:r w:rsidRPr="0069054F">
              <w:t>Транспортных строителей</w:t>
            </w:r>
            <w:r w:rsidRPr="0069054F">
              <w:lastRenderedPageBreak/>
              <w:t>, участок № 1а</w:t>
            </w:r>
          </w:p>
        </w:tc>
        <w:tc>
          <w:tcPr>
            <w:tcW w:w="544" w:type="pct"/>
            <w:vAlign w:val="center"/>
          </w:tcPr>
          <w:p w14:paraId="74C81C95" w14:textId="7C047C0D" w:rsidR="00605F25" w:rsidRPr="0069054F" w:rsidRDefault="00605F25" w:rsidP="00605F25">
            <w:pPr>
              <w:pStyle w:val="af9"/>
              <w:ind w:left="-124" w:right="-127"/>
            </w:pPr>
            <w:r w:rsidRPr="0069054F">
              <w:lastRenderedPageBreak/>
              <w:t>Планируемый к реконструкции</w:t>
            </w:r>
          </w:p>
        </w:tc>
        <w:tc>
          <w:tcPr>
            <w:tcW w:w="351" w:type="pct"/>
            <w:vAlign w:val="center"/>
          </w:tcPr>
          <w:p w14:paraId="3BFD8547" w14:textId="4B532E34"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07EEC618" w14:textId="51205F86" w:rsidR="00605F25" w:rsidRPr="0069054F" w:rsidRDefault="00605F25" w:rsidP="00605F25">
            <w:pPr>
              <w:pStyle w:val="af9"/>
              <w:rPr>
                <w:szCs w:val="24"/>
                <w:lang w:eastAsia="ru-RU"/>
              </w:rPr>
            </w:pPr>
            <w:r w:rsidRPr="0069054F">
              <w:rPr>
                <w:szCs w:val="24"/>
                <w:lang w:eastAsia="ru-RU"/>
              </w:rPr>
              <w:t>30 м</w:t>
            </w:r>
          </w:p>
        </w:tc>
      </w:tr>
      <w:tr w:rsidR="00605F25" w14:paraId="7FA73EE7" w14:textId="77777777" w:rsidTr="0069054F">
        <w:trPr>
          <w:trHeight w:val="20"/>
        </w:trPr>
        <w:tc>
          <w:tcPr>
            <w:tcW w:w="152" w:type="pct"/>
            <w:vAlign w:val="center"/>
          </w:tcPr>
          <w:p w14:paraId="18653C89" w14:textId="77777777" w:rsidR="00605F25" w:rsidRDefault="00605F25" w:rsidP="00605F25">
            <w:pPr>
              <w:pStyle w:val="af9"/>
              <w:numPr>
                <w:ilvl w:val="0"/>
                <w:numId w:val="130"/>
              </w:numPr>
            </w:pPr>
          </w:p>
        </w:tc>
        <w:tc>
          <w:tcPr>
            <w:tcW w:w="488" w:type="pct"/>
            <w:vAlign w:val="center"/>
          </w:tcPr>
          <w:p w14:paraId="7ED01DB8" w14:textId="75B5038F"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111126C4" w14:textId="61FD8154"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5A08D7B0" w14:textId="555751B3"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20475467" w14:textId="11E6263C"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6B7DC89C" w14:textId="455575FB" w:rsidR="00605F25" w:rsidRPr="0069054F" w:rsidRDefault="00605F25" w:rsidP="00605F25">
            <w:pPr>
              <w:pStyle w:val="af9"/>
            </w:pPr>
            <w:r w:rsidRPr="0069054F">
              <w:t>Зона инженерной инфраструктуры</w:t>
            </w:r>
          </w:p>
        </w:tc>
        <w:tc>
          <w:tcPr>
            <w:tcW w:w="478" w:type="pct"/>
            <w:vAlign w:val="center"/>
          </w:tcPr>
          <w:p w14:paraId="5385F6AA" w14:textId="0B27489B" w:rsidR="00605F25" w:rsidRPr="0069054F" w:rsidRDefault="00605F25" w:rsidP="00605F25">
            <w:pPr>
              <w:pStyle w:val="af9"/>
            </w:pPr>
            <w:r w:rsidRPr="0069054F">
              <w:t>г. Усть-Кут, ул.</w:t>
            </w:r>
            <w:r>
              <w:t> </w:t>
            </w:r>
            <w:r w:rsidRPr="0069054F">
              <w:t>Транспортных строителей, участок № 1а</w:t>
            </w:r>
          </w:p>
        </w:tc>
        <w:tc>
          <w:tcPr>
            <w:tcW w:w="544" w:type="pct"/>
            <w:vAlign w:val="center"/>
          </w:tcPr>
          <w:p w14:paraId="5554CA79" w14:textId="5317E7C6" w:rsidR="00605F25" w:rsidRPr="0069054F" w:rsidRDefault="00605F25" w:rsidP="00605F25">
            <w:pPr>
              <w:pStyle w:val="af9"/>
              <w:ind w:left="-124" w:right="-127"/>
            </w:pPr>
            <w:r w:rsidRPr="0069054F">
              <w:t>Планируемый к реконструкции</w:t>
            </w:r>
          </w:p>
        </w:tc>
        <w:tc>
          <w:tcPr>
            <w:tcW w:w="351" w:type="pct"/>
            <w:vAlign w:val="center"/>
          </w:tcPr>
          <w:p w14:paraId="30E86152" w14:textId="12028EE7"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5DEA46B4" w14:textId="0730EEF7" w:rsidR="00605F25" w:rsidRPr="0069054F" w:rsidRDefault="00605F25" w:rsidP="00605F25">
            <w:pPr>
              <w:pStyle w:val="af9"/>
              <w:rPr>
                <w:szCs w:val="24"/>
                <w:lang w:eastAsia="ru-RU"/>
              </w:rPr>
            </w:pPr>
            <w:r w:rsidRPr="0069054F">
              <w:rPr>
                <w:szCs w:val="24"/>
                <w:lang w:eastAsia="ru-RU"/>
              </w:rPr>
              <w:t>30 м</w:t>
            </w:r>
          </w:p>
        </w:tc>
      </w:tr>
      <w:tr w:rsidR="00605F25" w14:paraId="2E29179B" w14:textId="77777777" w:rsidTr="0069054F">
        <w:trPr>
          <w:trHeight w:val="20"/>
        </w:trPr>
        <w:tc>
          <w:tcPr>
            <w:tcW w:w="152" w:type="pct"/>
            <w:vAlign w:val="center"/>
          </w:tcPr>
          <w:p w14:paraId="4E252A1D" w14:textId="77777777" w:rsidR="00605F25" w:rsidRDefault="00605F25" w:rsidP="00605F25">
            <w:pPr>
              <w:pStyle w:val="af9"/>
              <w:numPr>
                <w:ilvl w:val="0"/>
                <w:numId w:val="130"/>
              </w:numPr>
            </w:pPr>
          </w:p>
        </w:tc>
        <w:tc>
          <w:tcPr>
            <w:tcW w:w="488" w:type="pct"/>
            <w:vAlign w:val="center"/>
          </w:tcPr>
          <w:p w14:paraId="02CD80AB" w14:textId="5BD4F6A5"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20CDC357" w14:textId="7B4C324C"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10CBA253" w14:textId="35329322"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6F1EF9BB" w14:textId="70434D33"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125F61E3" w14:textId="60F5932A" w:rsidR="00605F25" w:rsidRPr="0069054F" w:rsidRDefault="00605F25" w:rsidP="00605F25">
            <w:pPr>
              <w:pStyle w:val="af9"/>
            </w:pPr>
            <w:r w:rsidRPr="0069054F">
              <w:t>Зона инженерной инфраструктуры</w:t>
            </w:r>
          </w:p>
        </w:tc>
        <w:tc>
          <w:tcPr>
            <w:tcW w:w="478" w:type="pct"/>
            <w:vAlign w:val="center"/>
          </w:tcPr>
          <w:p w14:paraId="703B0B1E" w14:textId="4C452103" w:rsidR="00605F25" w:rsidRPr="0069054F" w:rsidRDefault="00605F25" w:rsidP="00605F25">
            <w:pPr>
              <w:pStyle w:val="af9"/>
            </w:pPr>
            <w:r w:rsidRPr="0069054F">
              <w:t>г. Усть-Кут, ул.Таежная</w:t>
            </w:r>
          </w:p>
        </w:tc>
        <w:tc>
          <w:tcPr>
            <w:tcW w:w="544" w:type="pct"/>
            <w:vAlign w:val="center"/>
          </w:tcPr>
          <w:p w14:paraId="24266CF2" w14:textId="57237ACF" w:rsidR="00605F25" w:rsidRPr="0069054F" w:rsidRDefault="00605F25" w:rsidP="00605F25">
            <w:pPr>
              <w:pStyle w:val="af9"/>
              <w:ind w:left="-124" w:right="-127"/>
            </w:pPr>
            <w:r w:rsidRPr="0069054F">
              <w:t>Планируемый к реконструкции</w:t>
            </w:r>
          </w:p>
        </w:tc>
        <w:tc>
          <w:tcPr>
            <w:tcW w:w="351" w:type="pct"/>
            <w:vAlign w:val="center"/>
          </w:tcPr>
          <w:p w14:paraId="712E3AE1" w14:textId="6ED90F71"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1595C812" w14:textId="183252BF" w:rsidR="00605F25" w:rsidRPr="0069054F" w:rsidRDefault="00605F25" w:rsidP="00605F25">
            <w:pPr>
              <w:pStyle w:val="af9"/>
              <w:rPr>
                <w:szCs w:val="24"/>
                <w:lang w:eastAsia="ru-RU"/>
              </w:rPr>
            </w:pPr>
            <w:r w:rsidRPr="0069054F">
              <w:rPr>
                <w:szCs w:val="24"/>
                <w:lang w:eastAsia="ru-RU"/>
              </w:rPr>
              <w:t>30 м</w:t>
            </w:r>
          </w:p>
        </w:tc>
      </w:tr>
      <w:tr w:rsidR="00605F25" w14:paraId="15359B60" w14:textId="77777777" w:rsidTr="00221857">
        <w:trPr>
          <w:trHeight w:val="2404"/>
        </w:trPr>
        <w:tc>
          <w:tcPr>
            <w:tcW w:w="152" w:type="pct"/>
            <w:vAlign w:val="center"/>
          </w:tcPr>
          <w:p w14:paraId="797B7091" w14:textId="77777777" w:rsidR="00605F25" w:rsidRDefault="00605F25" w:rsidP="00605F25">
            <w:pPr>
              <w:pStyle w:val="af9"/>
              <w:numPr>
                <w:ilvl w:val="0"/>
                <w:numId w:val="130"/>
              </w:numPr>
            </w:pPr>
          </w:p>
        </w:tc>
        <w:tc>
          <w:tcPr>
            <w:tcW w:w="488" w:type="pct"/>
            <w:vAlign w:val="center"/>
          </w:tcPr>
          <w:p w14:paraId="0F9A7406" w14:textId="69F1F1C4"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3361BBB5" w14:textId="5D9D240E"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476AEB11" w14:textId="707D0F8A"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6BC8BC9F" w14:textId="08CA14E7"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0EF90A9D" w14:textId="4B908775" w:rsidR="00605F25" w:rsidRPr="0069054F" w:rsidRDefault="00605F25" w:rsidP="00605F25">
            <w:pPr>
              <w:pStyle w:val="af9"/>
            </w:pPr>
            <w:r w:rsidRPr="0069054F">
              <w:t>Зона инженерной инфраструктуры</w:t>
            </w:r>
          </w:p>
        </w:tc>
        <w:tc>
          <w:tcPr>
            <w:tcW w:w="478" w:type="pct"/>
            <w:vAlign w:val="center"/>
          </w:tcPr>
          <w:p w14:paraId="0318DD6A" w14:textId="11F03238" w:rsidR="00605F25" w:rsidRPr="0069054F" w:rsidRDefault="00605F25" w:rsidP="00605F25">
            <w:pPr>
              <w:pStyle w:val="af9"/>
            </w:pPr>
            <w:r w:rsidRPr="0069054F">
              <w:t>г.</w:t>
            </w:r>
            <w:r>
              <w:t xml:space="preserve"> </w:t>
            </w:r>
            <w:r w:rsidRPr="0069054F">
              <w:t>Усть-Кут, ул.</w:t>
            </w:r>
            <w:r>
              <w:t> </w:t>
            </w:r>
            <w:r w:rsidRPr="0069054F">
              <w:t>Зеленая поляна, участок №</w:t>
            </w:r>
            <w:r>
              <w:t> </w:t>
            </w:r>
            <w:r w:rsidRPr="0069054F">
              <w:t>14</w:t>
            </w:r>
          </w:p>
        </w:tc>
        <w:tc>
          <w:tcPr>
            <w:tcW w:w="544" w:type="pct"/>
            <w:vAlign w:val="center"/>
          </w:tcPr>
          <w:p w14:paraId="6BF2DDB5" w14:textId="072B35EA" w:rsidR="00605F25" w:rsidRPr="0069054F" w:rsidRDefault="00605F25" w:rsidP="00605F25">
            <w:pPr>
              <w:pStyle w:val="af9"/>
              <w:ind w:left="-124" w:right="-127"/>
            </w:pPr>
            <w:r w:rsidRPr="0069054F">
              <w:t>Планируемый к реконструкции</w:t>
            </w:r>
          </w:p>
        </w:tc>
        <w:tc>
          <w:tcPr>
            <w:tcW w:w="351" w:type="pct"/>
            <w:vAlign w:val="center"/>
          </w:tcPr>
          <w:p w14:paraId="5F305D6B" w14:textId="3D83C8DC"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5D7CBB98" w14:textId="03BD8587" w:rsidR="00605F25" w:rsidRPr="0069054F" w:rsidRDefault="00605F25" w:rsidP="00605F25">
            <w:pPr>
              <w:pStyle w:val="af9"/>
              <w:rPr>
                <w:szCs w:val="24"/>
                <w:lang w:eastAsia="ru-RU"/>
              </w:rPr>
            </w:pPr>
            <w:r w:rsidRPr="0069054F">
              <w:rPr>
                <w:szCs w:val="24"/>
                <w:lang w:eastAsia="ru-RU"/>
              </w:rPr>
              <w:t>30 м</w:t>
            </w:r>
          </w:p>
        </w:tc>
      </w:tr>
      <w:tr w:rsidR="00605F25" w14:paraId="123109BD" w14:textId="77777777" w:rsidTr="00221857">
        <w:trPr>
          <w:trHeight w:val="2122"/>
        </w:trPr>
        <w:tc>
          <w:tcPr>
            <w:tcW w:w="152" w:type="pct"/>
            <w:vAlign w:val="center"/>
          </w:tcPr>
          <w:p w14:paraId="44966D98" w14:textId="77777777" w:rsidR="00605F25" w:rsidRDefault="00605F25" w:rsidP="00605F25">
            <w:pPr>
              <w:pStyle w:val="af9"/>
              <w:numPr>
                <w:ilvl w:val="0"/>
                <w:numId w:val="130"/>
              </w:numPr>
            </w:pPr>
          </w:p>
        </w:tc>
        <w:tc>
          <w:tcPr>
            <w:tcW w:w="488" w:type="pct"/>
            <w:vAlign w:val="center"/>
          </w:tcPr>
          <w:p w14:paraId="59F73124" w14:textId="5CDDAD39"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7B251282" w14:textId="18B84B36"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5843FCA9" w14:textId="712A0ED0"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4340CDEA" w14:textId="7587243D"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282860C7" w14:textId="5C8640E7" w:rsidR="00605F25" w:rsidRPr="0069054F" w:rsidRDefault="00605F25" w:rsidP="00605F25">
            <w:pPr>
              <w:pStyle w:val="af9"/>
            </w:pPr>
            <w:r w:rsidRPr="0069054F">
              <w:t>Зона инженерной инфраструктуры</w:t>
            </w:r>
          </w:p>
        </w:tc>
        <w:tc>
          <w:tcPr>
            <w:tcW w:w="478" w:type="pct"/>
            <w:vAlign w:val="center"/>
          </w:tcPr>
          <w:p w14:paraId="301572CF" w14:textId="1701B530" w:rsidR="00605F25" w:rsidRPr="0069054F" w:rsidRDefault="00605F25" w:rsidP="00605F25">
            <w:pPr>
              <w:pStyle w:val="af9"/>
            </w:pPr>
            <w:r w:rsidRPr="0069054F">
              <w:t>г. Усть-Кут</w:t>
            </w:r>
          </w:p>
        </w:tc>
        <w:tc>
          <w:tcPr>
            <w:tcW w:w="544" w:type="pct"/>
            <w:vAlign w:val="center"/>
          </w:tcPr>
          <w:p w14:paraId="41E231BC" w14:textId="2249529F" w:rsidR="00605F25" w:rsidRPr="0069054F" w:rsidRDefault="00605F25" w:rsidP="00605F25">
            <w:pPr>
              <w:pStyle w:val="af9"/>
              <w:ind w:left="-124" w:right="-127"/>
            </w:pPr>
            <w:r w:rsidRPr="0069054F">
              <w:t>Планируемый к реконструкции</w:t>
            </w:r>
          </w:p>
        </w:tc>
        <w:tc>
          <w:tcPr>
            <w:tcW w:w="351" w:type="pct"/>
            <w:vAlign w:val="center"/>
          </w:tcPr>
          <w:p w14:paraId="1D9ADE87" w14:textId="37BE1E6C"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5957A3BA" w14:textId="13A1F5E5" w:rsidR="00605F25" w:rsidRPr="0069054F" w:rsidRDefault="00605F25" w:rsidP="00605F25">
            <w:pPr>
              <w:pStyle w:val="af9"/>
              <w:rPr>
                <w:szCs w:val="24"/>
                <w:lang w:eastAsia="ru-RU"/>
              </w:rPr>
            </w:pPr>
            <w:r w:rsidRPr="0069054F">
              <w:rPr>
                <w:szCs w:val="24"/>
                <w:lang w:eastAsia="ru-RU"/>
              </w:rPr>
              <w:t>30 м</w:t>
            </w:r>
          </w:p>
        </w:tc>
      </w:tr>
      <w:tr w:rsidR="00605F25" w14:paraId="6747908F" w14:textId="77777777" w:rsidTr="00221857">
        <w:trPr>
          <w:trHeight w:val="2388"/>
        </w:trPr>
        <w:tc>
          <w:tcPr>
            <w:tcW w:w="152" w:type="pct"/>
            <w:vAlign w:val="center"/>
          </w:tcPr>
          <w:p w14:paraId="7E4F521A" w14:textId="77777777" w:rsidR="00605F25" w:rsidRDefault="00605F25" w:rsidP="00605F25">
            <w:pPr>
              <w:pStyle w:val="af9"/>
              <w:numPr>
                <w:ilvl w:val="0"/>
                <w:numId w:val="130"/>
              </w:numPr>
            </w:pPr>
          </w:p>
        </w:tc>
        <w:tc>
          <w:tcPr>
            <w:tcW w:w="488" w:type="pct"/>
            <w:vAlign w:val="center"/>
          </w:tcPr>
          <w:p w14:paraId="440DA35C" w14:textId="4875FF24"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5A40DA42" w14:textId="476311CE"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05020E04" w14:textId="3EAEEDD8"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3AE0627B" w14:textId="57E7416C"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4D2ED6E9" w14:textId="5DC5B0C9" w:rsidR="00605F25" w:rsidRPr="0069054F" w:rsidRDefault="00605F25" w:rsidP="00605F25">
            <w:pPr>
              <w:pStyle w:val="af9"/>
            </w:pPr>
            <w:r w:rsidRPr="0069054F">
              <w:t>Зона инженерной инфраструктуры</w:t>
            </w:r>
          </w:p>
        </w:tc>
        <w:tc>
          <w:tcPr>
            <w:tcW w:w="478" w:type="pct"/>
            <w:vAlign w:val="center"/>
          </w:tcPr>
          <w:p w14:paraId="18F77466" w14:textId="7AB0113B" w:rsidR="00605F25" w:rsidRPr="0069054F" w:rsidRDefault="00605F25" w:rsidP="00605F25">
            <w:pPr>
              <w:pStyle w:val="af9"/>
            </w:pPr>
            <w:r w:rsidRPr="0069054F">
              <w:t>г. Усть-Кут</w:t>
            </w:r>
          </w:p>
        </w:tc>
        <w:tc>
          <w:tcPr>
            <w:tcW w:w="544" w:type="pct"/>
            <w:vAlign w:val="center"/>
          </w:tcPr>
          <w:p w14:paraId="68393908" w14:textId="71F35DF9" w:rsidR="00605F25" w:rsidRPr="0069054F" w:rsidRDefault="00605F25" w:rsidP="00605F25">
            <w:pPr>
              <w:pStyle w:val="af9"/>
              <w:ind w:left="-124" w:right="-127"/>
            </w:pPr>
            <w:r w:rsidRPr="0069054F">
              <w:t>Планируемый к реконструкции</w:t>
            </w:r>
          </w:p>
        </w:tc>
        <w:tc>
          <w:tcPr>
            <w:tcW w:w="351" w:type="pct"/>
            <w:vAlign w:val="center"/>
          </w:tcPr>
          <w:p w14:paraId="764DC8C9" w14:textId="32121EF8"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211CC1E7" w14:textId="7C3AD6F9" w:rsidR="00605F25" w:rsidRPr="0069054F" w:rsidRDefault="00605F25" w:rsidP="00605F25">
            <w:pPr>
              <w:pStyle w:val="af9"/>
              <w:rPr>
                <w:szCs w:val="24"/>
                <w:lang w:eastAsia="ru-RU"/>
              </w:rPr>
            </w:pPr>
            <w:r w:rsidRPr="0069054F">
              <w:rPr>
                <w:szCs w:val="24"/>
                <w:lang w:eastAsia="ru-RU"/>
              </w:rPr>
              <w:t>30 м</w:t>
            </w:r>
          </w:p>
        </w:tc>
      </w:tr>
      <w:tr w:rsidR="00605F25" w14:paraId="2D10BF54" w14:textId="77777777" w:rsidTr="00221857">
        <w:trPr>
          <w:trHeight w:val="2274"/>
        </w:trPr>
        <w:tc>
          <w:tcPr>
            <w:tcW w:w="152" w:type="pct"/>
            <w:vAlign w:val="center"/>
          </w:tcPr>
          <w:p w14:paraId="3F81AF64" w14:textId="77777777" w:rsidR="00605F25" w:rsidRDefault="00605F25" w:rsidP="00605F25">
            <w:pPr>
              <w:pStyle w:val="af9"/>
              <w:numPr>
                <w:ilvl w:val="0"/>
                <w:numId w:val="130"/>
              </w:numPr>
            </w:pPr>
          </w:p>
        </w:tc>
        <w:tc>
          <w:tcPr>
            <w:tcW w:w="488" w:type="pct"/>
            <w:vAlign w:val="center"/>
          </w:tcPr>
          <w:p w14:paraId="6D326951" w14:textId="6931C2F0"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41FF2809" w14:textId="78560836"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74AFB26A" w14:textId="17860644"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135C81D9" w14:textId="0BAB21EB"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5EEE26B1" w14:textId="3F40E53A" w:rsidR="00605F25" w:rsidRPr="0069054F" w:rsidRDefault="00605F25" w:rsidP="00605F25">
            <w:pPr>
              <w:pStyle w:val="af9"/>
            </w:pPr>
            <w:r w:rsidRPr="0069054F">
              <w:t>Зона инженерной инфраструктуры</w:t>
            </w:r>
          </w:p>
        </w:tc>
        <w:tc>
          <w:tcPr>
            <w:tcW w:w="478" w:type="pct"/>
            <w:vAlign w:val="center"/>
          </w:tcPr>
          <w:p w14:paraId="714F2B5D" w14:textId="7D556DC1" w:rsidR="00605F25" w:rsidRPr="0069054F" w:rsidRDefault="00605F25" w:rsidP="00605F25">
            <w:pPr>
              <w:pStyle w:val="af9"/>
            </w:pPr>
            <w:r w:rsidRPr="0069054F">
              <w:t>г. Усть-Кут</w:t>
            </w:r>
          </w:p>
        </w:tc>
        <w:tc>
          <w:tcPr>
            <w:tcW w:w="544" w:type="pct"/>
            <w:vAlign w:val="center"/>
          </w:tcPr>
          <w:p w14:paraId="053F918A" w14:textId="20690CD9" w:rsidR="00605F25" w:rsidRPr="0069054F" w:rsidRDefault="00605F25" w:rsidP="00605F25">
            <w:pPr>
              <w:pStyle w:val="af9"/>
              <w:ind w:left="-124" w:right="-127"/>
            </w:pPr>
            <w:r w:rsidRPr="0069054F">
              <w:t>Планируемый к реконструкции</w:t>
            </w:r>
          </w:p>
        </w:tc>
        <w:tc>
          <w:tcPr>
            <w:tcW w:w="351" w:type="pct"/>
            <w:vAlign w:val="center"/>
          </w:tcPr>
          <w:p w14:paraId="72BF0D42" w14:textId="17FF53BF"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266C8AAC" w14:textId="393C73F2" w:rsidR="00605F25" w:rsidRPr="0069054F" w:rsidRDefault="00605F25" w:rsidP="00605F25">
            <w:pPr>
              <w:pStyle w:val="af9"/>
              <w:rPr>
                <w:szCs w:val="24"/>
                <w:lang w:eastAsia="ru-RU"/>
              </w:rPr>
            </w:pPr>
            <w:r w:rsidRPr="0069054F">
              <w:rPr>
                <w:szCs w:val="24"/>
                <w:lang w:eastAsia="ru-RU"/>
              </w:rPr>
              <w:t>30 м</w:t>
            </w:r>
          </w:p>
        </w:tc>
      </w:tr>
      <w:tr w:rsidR="00605F25" w14:paraId="3A90CAAD" w14:textId="77777777" w:rsidTr="0069054F">
        <w:trPr>
          <w:trHeight w:val="20"/>
        </w:trPr>
        <w:tc>
          <w:tcPr>
            <w:tcW w:w="152" w:type="pct"/>
            <w:vAlign w:val="center"/>
          </w:tcPr>
          <w:p w14:paraId="7688C0FF" w14:textId="77777777" w:rsidR="00605F25" w:rsidRDefault="00605F25" w:rsidP="00605F25">
            <w:pPr>
              <w:pStyle w:val="af9"/>
              <w:numPr>
                <w:ilvl w:val="0"/>
                <w:numId w:val="130"/>
              </w:numPr>
            </w:pPr>
          </w:p>
        </w:tc>
        <w:tc>
          <w:tcPr>
            <w:tcW w:w="488" w:type="pct"/>
            <w:vAlign w:val="center"/>
          </w:tcPr>
          <w:p w14:paraId="7760DB6A" w14:textId="4F7C81CC"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59CE572F" w14:textId="5F38CF2C"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5BF392A5" w14:textId="2170B708"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2A4DA55A" w14:textId="7C2A84E5"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7FCD2643" w14:textId="063940FA" w:rsidR="00605F25" w:rsidRPr="0069054F" w:rsidRDefault="00605F25" w:rsidP="00605F25">
            <w:pPr>
              <w:pStyle w:val="af9"/>
            </w:pPr>
            <w:r w:rsidRPr="0069054F">
              <w:t>Зона инженерной инфраструктуры</w:t>
            </w:r>
          </w:p>
        </w:tc>
        <w:tc>
          <w:tcPr>
            <w:tcW w:w="478" w:type="pct"/>
            <w:vAlign w:val="center"/>
          </w:tcPr>
          <w:p w14:paraId="7C41DDDC" w14:textId="3DEEBF22" w:rsidR="00605F25" w:rsidRPr="0069054F" w:rsidRDefault="00605F25" w:rsidP="00605F25">
            <w:pPr>
              <w:pStyle w:val="af9"/>
            </w:pPr>
            <w:r w:rsidRPr="0069054F">
              <w:t>г. Усть-Кут, автодорога Объезд г.</w:t>
            </w:r>
            <w:r>
              <w:t> </w:t>
            </w:r>
            <w:r w:rsidRPr="0069054F">
              <w:t>Усть-Кута, 14</w:t>
            </w:r>
            <w:r>
              <w:t> </w:t>
            </w:r>
            <w:r w:rsidRPr="0069054F">
              <w:t>км, участок №</w:t>
            </w:r>
            <w:r>
              <w:t xml:space="preserve"> </w:t>
            </w:r>
            <w:r w:rsidRPr="0069054F">
              <w:t>1</w:t>
            </w:r>
          </w:p>
        </w:tc>
        <w:tc>
          <w:tcPr>
            <w:tcW w:w="544" w:type="pct"/>
            <w:vAlign w:val="center"/>
          </w:tcPr>
          <w:p w14:paraId="05E93524" w14:textId="791EB02E" w:rsidR="00605F25" w:rsidRPr="0069054F" w:rsidRDefault="00605F25" w:rsidP="00605F25">
            <w:pPr>
              <w:pStyle w:val="af9"/>
              <w:ind w:left="-124" w:right="-127"/>
            </w:pPr>
            <w:r w:rsidRPr="0069054F">
              <w:t>Планируемый к реконструкции</w:t>
            </w:r>
          </w:p>
        </w:tc>
        <w:tc>
          <w:tcPr>
            <w:tcW w:w="351" w:type="pct"/>
            <w:vAlign w:val="center"/>
          </w:tcPr>
          <w:p w14:paraId="5EA84F10" w14:textId="5F2B029C"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79EE005C" w14:textId="100FF663" w:rsidR="00605F25" w:rsidRPr="0069054F" w:rsidRDefault="00605F25" w:rsidP="00605F25">
            <w:pPr>
              <w:pStyle w:val="af9"/>
              <w:rPr>
                <w:szCs w:val="24"/>
                <w:lang w:eastAsia="ru-RU"/>
              </w:rPr>
            </w:pPr>
            <w:r w:rsidRPr="0069054F">
              <w:rPr>
                <w:szCs w:val="24"/>
                <w:lang w:eastAsia="ru-RU"/>
              </w:rPr>
              <w:t>30 м</w:t>
            </w:r>
          </w:p>
        </w:tc>
      </w:tr>
      <w:tr w:rsidR="00605F25" w14:paraId="114ACF79" w14:textId="77777777" w:rsidTr="0069054F">
        <w:trPr>
          <w:trHeight w:val="20"/>
        </w:trPr>
        <w:tc>
          <w:tcPr>
            <w:tcW w:w="152" w:type="pct"/>
            <w:vAlign w:val="center"/>
          </w:tcPr>
          <w:p w14:paraId="555622EC" w14:textId="77777777" w:rsidR="00605F25" w:rsidRDefault="00605F25" w:rsidP="00605F25">
            <w:pPr>
              <w:pStyle w:val="af9"/>
              <w:numPr>
                <w:ilvl w:val="0"/>
                <w:numId w:val="130"/>
              </w:numPr>
            </w:pPr>
          </w:p>
        </w:tc>
        <w:tc>
          <w:tcPr>
            <w:tcW w:w="488" w:type="pct"/>
            <w:vAlign w:val="center"/>
          </w:tcPr>
          <w:p w14:paraId="6486A248" w14:textId="001395BA"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1C0C893D" w14:textId="4F6BF407"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27F99DE9" w14:textId="7B7D95FE"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2E2BC8B1" w14:textId="1BF02F3B"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60BEE7FE" w14:textId="6850AAF2" w:rsidR="00605F25" w:rsidRPr="0069054F" w:rsidRDefault="00605F25" w:rsidP="00605F25">
            <w:pPr>
              <w:pStyle w:val="af9"/>
            </w:pPr>
            <w:r w:rsidRPr="0069054F">
              <w:t>Зона инженерной инфраструктуры</w:t>
            </w:r>
          </w:p>
        </w:tc>
        <w:tc>
          <w:tcPr>
            <w:tcW w:w="478" w:type="pct"/>
            <w:vAlign w:val="center"/>
          </w:tcPr>
          <w:p w14:paraId="16D6F63C" w14:textId="1077BEC9" w:rsidR="00605F25" w:rsidRPr="0069054F" w:rsidRDefault="00605F25" w:rsidP="00605F25">
            <w:pPr>
              <w:pStyle w:val="af9"/>
            </w:pPr>
            <w:r w:rsidRPr="0069054F">
              <w:t>г. Усть-Кут, автодорога Объезд г.</w:t>
            </w:r>
            <w:r>
              <w:t> </w:t>
            </w:r>
            <w:r w:rsidRPr="0069054F">
              <w:t>Усть-Кута, 14</w:t>
            </w:r>
            <w:r>
              <w:t> </w:t>
            </w:r>
            <w:r w:rsidRPr="0069054F">
              <w:t xml:space="preserve">км, </w:t>
            </w:r>
            <w:r w:rsidRPr="0069054F">
              <w:lastRenderedPageBreak/>
              <w:t>участок №</w:t>
            </w:r>
            <w:r>
              <w:t> </w:t>
            </w:r>
            <w:r w:rsidRPr="0069054F">
              <w:t>1</w:t>
            </w:r>
          </w:p>
        </w:tc>
        <w:tc>
          <w:tcPr>
            <w:tcW w:w="544" w:type="pct"/>
            <w:vAlign w:val="center"/>
          </w:tcPr>
          <w:p w14:paraId="4FB1120B" w14:textId="2959BC43" w:rsidR="00605F25" w:rsidRPr="0069054F" w:rsidRDefault="00605F25" w:rsidP="00605F25">
            <w:pPr>
              <w:pStyle w:val="af9"/>
              <w:ind w:left="-124" w:right="-127"/>
            </w:pPr>
            <w:r w:rsidRPr="0069054F">
              <w:lastRenderedPageBreak/>
              <w:t>Планируемый к реконструкции</w:t>
            </w:r>
          </w:p>
        </w:tc>
        <w:tc>
          <w:tcPr>
            <w:tcW w:w="351" w:type="pct"/>
            <w:vAlign w:val="center"/>
          </w:tcPr>
          <w:p w14:paraId="570E1D51" w14:textId="2C07DC82"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538786CA" w14:textId="44A33AFF" w:rsidR="00605F25" w:rsidRPr="0069054F" w:rsidRDefault="00605F25" w:rsidP="00605F25">
            <w:pPr>
              <w:pStyle w:val="af9"/>
              <w:rPr>
                <w:szCs w:val="24"/>
                <w:lang w:eastAsia="ru-RU"/>
              </w:rPr>
            </w:pPr>
            <w:r w:rsidRPr="0069054F">
              <w:rPr>
                <w:szCs w:val="24"/>
                <w:lang w:eastAsia="ru-RU"/>
              </w:rPr>
              <w:t>30 м</w:t>
            </w:r>
          </w:p>
        </w:tc>
      </w:tr>
      <w:tr w:rsidR="00605F25" w14:paraId="41A814E8" w14:textId="77777777" w:rsidTr="0069054F">
        <w:trPr>
          <w:trHeight w:val="20"/>
        </w:trPr>
        <w:tc>
          <w:tcPr>
            <w:tcW w:w="152" w:type="pct"/>
            <w:vAlign w:val="center"/>
          </w:tcPr>
          <w:p w14:paraId="7E06117F" w14:textId="77777777" w:rsidR="00605F25" w:rsidRDefault="00605F25" w:rsidP="00605F25">
            <w:pPr>
              <w:pStyle w:val="af9"/>
              <w:numPr>
                <w:ilvl w:val="0"/>
                <w:numId w:val="130"/>
              </w:numPr>
            </w:pPr>
          </w:p>
        </w:tc>
        <w:tc>
          <w:tcPr>
            <w:tcW w:w="488" w:type="pct"/>
            <w:vAlign w:val="center"/>
          </w:tcPr>
          <w:p w14:paraId="49DA2C59" w14:textId="2EFBF6A7"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51E42BDF" w14:textId="451B2553"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3973E62D" w14:textId="3D73AF14"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2E520FDC" w14:textId="1A106883"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1D3737A7" w14:textId="02861FB1" w:rsidR="00605F25" w:rsidRPr="0069054F" w:rsidRDefault="00605F25" w:rsidP="00605F25">
            <w:pPr>
              <w:pStyle w:val="af9"/>
            </w:pPr>
            <w:r w:rsidRPr="0069054F">
              <w:t>Зона инженерной инфраструктуры</w:t>
            </w:r>
          </w:p>
        </w:tc>
        <w:tc>
          <w:tcPr>
            <w:tcW w:w="478" w:type="pct"/>
            <w:vAlign w:val="center"/>
          </w:tcPr>
          <w:p w14:paraId="6A5EB524" w14:textId="602BF3A1" w:rsidR="00605F25" w:rsidRPr="0069054F" w:rsidRDefault="00605F25" w:rsidP="00605F25">
            <w:pPr>
              <w:pStyle w:val="af9"/>
            </w:pPr>
            <w:r w:rsidRPr="0069054F">
              <w:t>г. Усть-Кут, автодорога Объезд г.</w:t>
            </w:r>
            <w:r>
              <w:t> </w:t>
            </w:r>
            <w:r w:rsidRPr="0069054F">
              <w:t>Усть-Кута, 14</w:t>
            </w:r>
            <w:r>
              <w:t> </w:t>
            </w:r>
            <w:r w:rsidRPr="0069054F">
              <w:t>км, участок №</w:t>
            </w:r>
            <w:r>
              <w:t> </w:t>
            </w:r>
            <w:r w:rsidRPr="0069054F">
              <w:t>1</w:t>
            </w:r>
          </w:p>
        </w:tc>
        <w:tc>
          <w:tcPr>
            <w:tcW w:w="544" w:type="pct"/>
            <w:vAlign w:val="center"/>
          </w:tcPr>
          <w:p w14:paraId="4E581E1D" w14:textId="72983160" w:rsidR="00605F25" w:rsidRPr="0069054F" w:rsidRDefault="00605F25" w:rsidP="00605F25">
            <w:pPr>
              <w:pStyle w:val="af9"/>
              <w:ind w:left="-124" w:right="-127"/>
            </w:pPr>
            <w:r w:rsidRPr="0069054F">
              <w:t>Планируемый к реконструкции</w:t>
            </w:r>
          </w:p>
        </w:tc>
        <w:tc>
          <w:tcPr>
            <w:tcW w:w="351" w:type="pct"/>
            <w:vAlign w:val="center"/>
          </w:tcPr>
          <w:p w14:paraId="258817ED" w14:textId="5DF3231B"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710AAD52" w14:textId="5396AABC" w:rsidR="00605F25" w:rsidRPr="0069054F" w:rsidRDefault="00605F25" w:rsidP="00605F25">
            <w:pPr>
              <w:pStyle w:val="af9"/>
              <w:rPr>
                <w:szCs w:val="24"/>
                <w:lang w:eastAsia="ru-RU"/>
              </w:rPr>
            </w:pPr>
            <w:r w:rsidRPr="0069054F">
              <w:rPr>
                <w:szCs w:val="24"/>
                <w:lang w:eastAsia="ru-RU"/>
              </w:rPr>
              <w:t>30 м</w:t>
            </w:r>
          </w:p>
        </w:tc>
      </w:tr>
      <w:tr w:rsidR="00605F25" w14:paraId="394BCA27" w14:textId="77777777" w:rsidTr="00221857">
        <w:trPr>
          <w:trHeight w:val="3935"/>
        </w:trPr>
        <w:tc>
          <w:tcPr>
            <w:tcW w:w="152" w:type="pct"/>
            <w:vAlign w:val="center"/>
          </w:tcPr>
          <w:p w14:paraId="3210E4C3" w14:textId="77777777" w:rsidR="00605F25" w:rsidRDefault="00605F25" w:rsidP="00605F25">
            <w:pPr>
              <w:pStyle w:val="af9"/>
              <w:numPr>
                <w:ilvl w:val="0"/>
                <w:numId w:val="130"/>
              </w:numPr>
            </w:pPr>
          </w:p>
        </w:tc>
        <w:tc>
          <w:tcPr>
            <w:tcW w:w="488" w:type="pct"/>
            <w:vAlign w:val="center"/>
          </w:tcPr>
          <w:p w14:paraId="4D24DB11" w14:textId="08F49218"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19F4E6EE" w14:textId="5620C5AA"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634C0470" w14:textId="424BDCA8"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76531D91" w14:textId="735CE0F6"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6DA23E8E" w14:textId="4D2F2598" w:rsidR="00605F25" w:rsidRPr="0069054F" w:rsidRDefault="00605F25" w:rsidP="00605F25">
            <w:pPr>
              <w:pStyle w:val="af9"/>
            </w:pPr>
            <w:r w:rsidRPr="0069054F">
              <w:t>Зона инженерной инфраструктуры</w:t>
            </w:r>
          </w:p>
        </w:tc>
        <w:tc>
          <w:tcPr>
            <w:tcW w:w="478" w:type="pct"/>
            <w:vAlign w:val="center"/>
          </w:tcPr>
          <w:p w14:paraId="0446C999" w14:textId="61B427A7" w:rsidR="00605F25" w:rsidRPr="0069054F" w:rsidRDefault="00605F25" w:rsidP="00605F25">
            <w:pPr>
              <w:pStyle w:val="af9"/>
            </w:pPr>
            <w:r w:rsidRPr="0069054F">
              <w:t>г. Усть-Кут, автодорога Объезд г.</w:t>
            </w:r>
            <w:r>
              <w:t> </w:t>
            </w:r>
            <w:r w:rsidRPr="0069054F">
              <w:t>Усть-Кута, 14</w:t>
            </w:r>
            <w:r>
              <w:t> </w:t>
            </w:r>
            <w:r w:rsidRPr="0069054F">
              <w:t>км, участок №</w:t>
            </w:r>
            <w:r>
              <w:t> </w:t>
            </w:r>
            <w:r w:rsidRPr="0069054F">
              <w:t>1</w:t>
            </w:r>
          </w:p>
        </w:tc>
        <w:tc>
          <w:tcPr>
            <w:tcW w:w="544" w:type="pct"/>
            <w:vAlign w:val="center"/>
          </w:tcPr>
          <w:p w14:paraId="2AB09760" w14:textId="53AB2450" w:rsidR="00605F25" w:rsidRPr="0069054F" w:rsidRDefault="00605F25" w:rsidP="00605F25">
            <w:pPr>
              <w:pStyle w:val="af9"/>
              <w:ind w:left="-124" w:right="-127"/>
            </w:pPr>
            <w:r w:rsidRPr="0069054F">
              <w:t>Планируемый к реконструкции</w:t>
            </w:r>
          </w:p>
        </w:tc>
        <w:tc>
          <w:tcPr>
            <w:tcW w:w="351" w:type="pct"/>
            <w:vAlign w:val="center"/>
          </w:tcPr>
          <w:p w14:paraId="53ABF878" w14:textId="266BA876"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0767EF16" w14:textId="0B2A6B05" w:rsidR="00605F25" w:rsidRPr="0069054F" w:rsidRDefault="00605F25" w:rsidP="00605F25">
            <w:pPr>
              <w:pStyle w:val="af9"/>
              <w:rPr>
                <w:szCs w:val="24"/>
                <w:lang w:eastAsia="ru-RU"/>
              </w:rPr>
            </w:pPr>
            <w:r w:rsidRPr="0069054F">
              <w:rPr>
                <w:szCs w:val="24"/>
                <w:lang w:eastAsia="ru-RU"/>
              </w:rPr>
              <w:t>30 м</w:t>
            </w:r>
          </w:p>
        </w:tc>
      </w:tr>
      <w:tr w:rsidR="00605F25" w14:paraId="72497D6B" w14:textId="77777777" w:rsidTr="00221857">
        <w:trPr>
          <w:trHeight w:val="2715"/>
        </w:trPr>
        <w:tc>
          <w:tcPr>
            <w:tcW w:w="152" w:type="pct"/>
            <w:vAlign w:val="center"/>
          </w:tcPr>
          <w:p w14:paraId="6836D455" w14:textId="77777777" w:rsidR="00605F25" w:rsidRDefault="00605F25" w:rsidP="00605F25">
            <w:pPr>
              <w:pStyle w:val="af9"/>
              <w:numPr>
                <w:ilvl w:val="0"/>
                <w:numId w:val="130"/>
              </w:numPr>
            </w:pPr>
          </w:p>
        </w:tc>
        <w:tc>
          <w:tcPr>
            <w:tcW w:w="488" w:type="pct"/>
            <w:vAlign w:val="center"/>
          </w:tcPr>
          <w:p w14:paraId="1A7CA8BB" w14:textId="60B3F25C"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3B61DE55" w14:textId="75586279"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349B38E6" w14:textId="5AC6BCFB"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41E2971D" w14:textId="154CE14C"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2CCBF8EC" w14:textId="416BDA9B" w:rsidR="00605F25" w:rsidRPr="0069054F" w:rsidRDefault="00605F25" w:rsidP="00605F25">
            <w:pPr>
              <w:pStyle w:val="af9"/>
            </w:pPr>
            <w:r w:rsidRPr="0069054F">
              <w:t>Зона инженерной инфраструктуры</w:t>
            </w:r>
          </w:p>
        </w:tc>
        <w:tc>
          <w:tcPr>
            <w:tcW w:w="478" w:type="pct"/>
            <w:vAlign w:val="center"/>
          </w:tcPr>
          <w:p w14:paraId="281930DB" w14:textId="016ADBE8" w:rsidR="00605F25" w:rsidRPr="0069054F" w:rsidRDefault="00605F25" w:rsidP="00605F25">
            <w:pPr>
              <w:pStyle w:val="af9"/>
            </w:pPr>
            <w:r w:rsidRPr="0069054F">
              <w:t>г. Усть-Кут, автодорога Объезд г.</w:t>
            </w:r>
            <w:r>
              <w:t> </w:t>
            </w:r>
            <w:r w:rsidRPr="0069054F">
              <w:t>Усть-Кута, 14</w:t>
            </w:r>
            <w:r>
              <w:t> </w:t>
            </w:r>
            <w:r w:rsidRPr="0069054F">
              <w:t>км, участок №</w:t>
            </w:r>
            <w:r>
              <w:t> </w:t>
            </w:r>
            <w:r w:rsidRPr="0069054F">
              <w:t>1</w:t>
            </w:r>
          </w:p>
        </w:tc>
        <w:tc>
          <w:tcPr>
            <w:tcW w:w="544" w:type="pct"/>
            <w:vAlign w:val="center"/>
          </w:tcPr>
          <w:p w14:paraId="69740118" w14:textId="679CF564" w:rsidR="00605F25" w:rsidRPr="0069054F" w:rsidRDefault="00605F25" w:rsidP="00605F25">
            <w:pPr>
              <w:pStyle w:val="af9"/>
              <w:ind w:left="-124" w:right="-127"/>
            </w:pPr>
            <w:r w:rsidRPr="0069054F">
              <w:t>Планируемый к реконструкции</w:t>
            </w:r>
          </w:p>
        </w:tc>
        <w:tc>
          <w:tcPr>
            <w:tcW w:w="351" w:type="pct"/>
            <w:vAlign w:val="center"/>
          </w:tcPr>
          <w:p w14:paraId="225AF71F" w14:textId="500AD1AB"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16C72E57" w14:textId="4A1A7FD6" w:rsidR="00605F25" w:rsidRPr="0069054F" w:rsidRDefault="00605F25" w:rsidP="00605F25">
            <w:pPr>
              <w:pStyle w:val="af9"/>
              <w:rPr>
                <w:szCs w:val="24"/>
                <w:lang w:eastAsia="ru-RU"/>
              </w:rPr>
            </w:pPr>
            <w:r w:rsidRPr="0069054F">
              <w:rPr>
                <w:szCs w:val="24"/>
                <w:lang w:eastAsia="ru-RU"/>
              </w:rPr>
              <w:t>30 м</w:t>
            </w:r>
          </w:p>
        </w:tc>
      </w:tr>
      <w:tr w:rsidR="00605F25" w14:paraId="367C88B5" w14:textId="77777777" w:rsidTr="0069054F">
        <w:trPr>
          <w:trHeight w:val="20"/>
        </w:trPr>
        <w:tc>
          <w:tcPr>
            <w:tcW w:w="152" w:type="pct"/>
            <w:vAlign w:val="center"/>
          </w:tcPr>
          <w:p w14:paraId="085D6C75" w14:textId="77777777" w:rsidR="00605F25" w:rsidRDefault="00605F25" w:rsidP="00605F25">
            <w:pPr>
              <w:pStyle w:val="af9"/>
              <w:numPr>
                <w:ilvl w:val="0"/>
                <w:numId w:val="130"/>
              </w:numPr>
            </w:pPr>
          </w:p>
        </w:tc>
        <w:tc>
          <w:tcPr>
            <w:tcW w:w="488" w:type="pct"/>
            <w:vAlign w:val="center"/>
          </w:tcPr>
          <w:p w14:paraId="03167E47" w14:textId="4136037B"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10F71EFF" w14:textId="75A7121A"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736CCEC3" w14:textId="256E55B9"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3045138A" w14:textId="14DB71CD"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650B62FB" w14:textId="41A985E9" w:rsidR="00605F25" w:rsidRPr="0069054F" w:rsidRDefault="00605F25" w:rsidP="00605F25">
            <w:pPr>
              <w:pStyle w:val="af9"/>
            </w:pPr>
            <w:r w:rsidRPr="0069054F">
              <w:t>Зона инженерной инфраструктуры</w:t>
            </w:r>
          </w:p>
        </w:tc>
        <w:tc>
          <w:tcPr>
            <w:tcW w:w="478" w:type="pct"/>
            <w:vAlign w:val="center"/>
          </w:tcPr>
          <w:p w14:paraId="00E12CD3" w14:textId="5DCB7EE0" w:rsidR="00605F25" w:rsidRPr="0069054F" w:rsidRDefault="00605F25" w:rsidP="00605F25">
            <w:pPr>
              <w:pStyle w:val="af9"/>
            </w:pPr>
            <w:r w:rsidRPr="0069054F">
              <w:t>г. Усть-Кут, автодорога Объезд г.</w:t>
            </w:r>
            <w:r>
              <w:t> </w:t>
            </w:r>
            <w:r w:rsidRPr="0069054F">
              <w:t>Усть-Кута, 14</w:t>
            </w:r>
            <w:r>
              <w:t> </w:t>
            </w:r>
            <w:r w:rsidRPr="0069054F">
              <w:t>км, участок №</w:t>
            </w:r>
            <w:r>
              <w:t> </w:t>
            </w:r>
            <w:r w:rsidRPr="0069054F">
              <w:t>1</w:t>
            </w:r>
          </w:p>
        </w:tc>
        <w:tc>
          <w:tcPr>
            <w:tcW w:w="544" w:type="pct"/>
            <w:vAlign w:val="center"/>
          </w:tcPr>
          <w:p w14:paraId="598154DF" w14:textId="0B7EDF7D" w:rsidR="00605F25" w:rsidRPr="0069054F" w:rsidRDefault="00605F25" w:rsidP="00605F25">
            <w:pPr>
              <w:pStyle w:val="af9"/>
              <w:ind w:left="-124" w:right="-127"/>
            </w:pPr>
            <w:r w:rsidRPr="0069054F">
              <w:t>Планируемый к реконструкции</w:t>
            </w:r>
          </w:p>
        </w:tc>
        <w:tc>
          <w:tcPr>
            <w:tcW w:w="351" w:type="pct"/>
            <w:vAlign w:val="center"/>
          </w:tcPr>
          <w:p w14:paraId="51A1CE05" w14:textId="53D5A36D"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47698768" w14:textId="45EB5CEC" w:rsidR="00605F25" w:rsidRPr="0069054F" w:rsidRDefault="00605F25" w:rsidP="00605F25">
            <w:pPr>
              <w:pStyle w:val="af9"/>
              <w:rPr>
                <w:szCs w:val="24"/>
                <w:lang w:eastAsia="ru-RU"/>
              </w:rPr>
            </w:pPr>
            <w:r w:rsidRPr="0069054F">
              <w:rPr>
                <w:szCs w:val="24"/>
                <w:lang w:eastAsia="ru-RU"/>
              </w:rPr>
              <w:t>30 м</w:t>
            </w:r>
          </w:p>
        </w:tc>
      </w:tr>
      <w:tr w:rsidR="00605F25" w14:paraId="242D2F5E" w14:textId="77777777" w:rsidTr="0069054F">
        <w:trPr>
          <w:trHeight w:val="20"/>
        </w:trPr>
        <w:tc>
          <w:tcPr>
            <w:tcW w:w="152" w:type="pct"/>
            <w:vAlign w:val="center"/>
          </w:tcPr>
          <w:p w14:paraId="62955F1E" w14:textId="77777777" w:rsidR="00605F25" w:rsidRDefault="00605F25" w:rsidP="00605F25">
            <w:pPr>
              <w:pStyle w:val="af9"/>
              <w:numPr>
                <w:ilvl w:val="0"/>
                <w:numId w:val="130"/>
              </w:numPr>
            </w:pPr>
          </w:p>
        </w:tc>
        <w:tc>
          <w:tcPr>
            <w:tcW w:w="488" w:type="pct"/>
            <w:vAlign w:val="center"/>
          </w:tcPr>
          <w:p w14:paraId="176EFA29" w14:textId="69ED3370"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177FBED4" w14:textId="715898C8"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1AC88CE1" w14:textId="6EEA22B2"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1AD1609E" w14:textId="2741F230"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6D744ECF" w14:textId="27F4E817" w:rsidR="00605F25" w:rsidRPr="0069054F" w:rsidRDefault="00605F25" w:rsidP="00605F25">
            <w:pPr>
              <w:pStyle w:val="af9"/>
            </w:pPr>
            <w:r w:rsidRPr="0069054F">
              <w:t>Зона инженерной инфраструктуры</w:t>
            </w:r>
          </w:p>
        </w:tc>
        <w:tc>
          <w:tcPr>
            <w:tcW w:w="478" w:type="pct"/>
            <w:vAlign w:val="center"/>
          </w:tcPr>
          <w:p w14:paraId="22004AFF" w14:textId="2649006C" w:rsidR="00605F25" w:rsidRPr="0069054F" w:rsidRDefault="00605F25" w:rsidP="00605F25">
            <w:pPr>
              <w:pStyle w:val="af9"/>
            </w:pPr>
            <w:r w:rsidRPr="0069054F">
              <w:t>г. Усть-Кут, автодорога Объезд г.</w:t>
            </w:r>
            <w:r>
              <w:t> </w:t>
            </w:r>
            <w:r w:rsidRPr="0069054F">
              <w:t>Усть-Кута, 14</w:t>
            </w:r>
            <w:r>
              <w:t> </w:t>
            </w:r>
            <w:r w:rsidRPr="0069054F">
              <w:t>км, участок №</w:t>
            </w:r>
            <w:r>
              <w:t> </w:t>
            </w:r>
            <w:r w:rsidRPr="0069054F">
              <w:t>1</w:t>
            </w:r>
          </w:p>
        </w:tc>
        <w:tc>
          <w:tcPr>
            <w:tcW w:w="544" w:type="pct"/>
            <w:vAlign w:val="center"/>
          </w:tcPr>
          <w:p w14:paraId="0049CC6B" w14:textId="1D506FF1" w:rsidR="00605F25" w:rsidRPr="0069054F" w:rsidRDefault="00605F25" w:rsidP="00605F25">
            <w:pPr>
              <w:pStyle w:val="af9"/>
              <w:ind w:left="-124" w:right="-127"/>
            </w:pPr>
            <w:r w:rsidRPr="0069054F">
              <w:t>Планируемый к реконструкции</w:t>
            </w:r>
          </w:p>
        </w:tc>
        <w:tc>
          <w:tcPr>
            <w:tcW w:w="351" w:type="pct"/>
            <w:vAlign w:val="center"/>
          </w:tcPr>
          <w:p w14:paraId="2A33C5B1" w14:textId="36A35A60"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1F33E036" w14:textId="33CEED97" w:rsidR="00605F25" w:rsidRPr="0069054F" w:rsidRDefault="00605F25" w:rsidP="00605F25">
            <w:pPr>
              <w:pStyle w:val="af9"/>
              <w:rPr>
                <w:szCs w:val="24"/>
                <w:lang w:eastAsia="ru-RU"/>
              </w:rPr>
            </w:pPr>
            <w:r w:rsidRPr="0069054F">
              <w:rPr>
                <w:szCs w:val="24"/>
                <w:lang w:eastAsia="ru-RU"/>
              </w:rPr>
              <w:t>30 м</w:t>
            </w:r>
          </w:p>
        </w:tc>
      </w:tr>
      <w:tr w:rsidR="00605F25" w14:paraId="6EA8BF67" w14:textId="77777777" w:rsidTr="0069054F">
        <w:trPr>
          <w:trHeight w:val="20"/>
        </w:trPr>
        <w:tc>
          <w:tcPr>
            <w:tcW w:w="152" w:type="pct"/>
            <w:vAlign w:val="center"/>
          </w:tcPr>
          <w:p w14:paraId="747EE204" w14:textId="77777777" w:rsidR="00605F25" w:rsidRDefault="00605F25" w:rsidP="00605F25">
            <w:pPr>
              <w:pStyle w:val="af9"/>
              <w:numPr>
                <w:ilvl w:val="0"/>
                <w:numId w:val="130"/>
              </w:numPr>
            </w:pPr>
          </w:p>
        </w:tc>
        <w:tc>
          <w:tcPr>
            <w:tcW w:w="488" w:type="pct"/>
            <w:vAlign w:val="center"/>
          </w:tcPr>
          <w:p w14:paraId="42B1AE7C" w14:textId="33F15967"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357FAEC7" w14:textId="247D9618"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7E60D910" w14:textId="00F3E134"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647433AC" w14:textId="27132A22"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58EF26DF" w14:textId="25443491" w:rsidR="00605F25" w:rsidRPr="0069054F" w:rsidRDefault="00605F25" w:rsidP="00605F25">
            <w:pPr>
              <w:pStyle w:val="af9"/>
            </w:pPr>
            <w:r w:rsidRPr="0069054F">
              <w:t>Зона инженерной инфраструктуры</w:t>
            </w:r>
          </w:p>
        </w:tc>
        <w:tc>
          <w:tcPr>
            <w:tcW w:w="478" w:type="pct"/>
            <w:vAlign w:val="center"/>
          </w:tcPr>
          <w:p w14:paraId="69B32D99" w14:textId="30FFC133" w:rsidR="00605F25" w:rsidRPr="0069054F" w:rsidRDefault="00605F25" w:rsidP="00605F25">
            <w:pPr>
              <w:pStyle w:val="af9"/>
            </w:pPr>
            <w:r w:rsidRPr="0069054F">
              <w:t>г. Усть-Кут, автодорога Объезд г.</w:t>
            </w:r>
            <w:r>
              <w:t> </w:t>
            </w:r>
            <w:r w:rsidRPr="0069054F">
              <w:t>Усть-</w:t>
            </w:r>
            <w:r w:rsidRPr="0069054F">
              <w:lastRenderedPageBreak/>
              <w:t>Кута, 14</w:t>
            </w:r>
            <w:r>
              <w:t> </w:t>
            </w:r>
            <w:r w:rsidRPr="0069054F">
              <w:t>км, участок №</w:t>
            </w:r>
            <w:r>
              <w:t> </w:t>
            </w:r>
            <w:r w:rsidRPr="0069054F">
              <w:t>1</w:t>
            </w:r>
          </w:p>
        </w:tc>
        <w:tc>
          <w:tcPr>
            <w:tcW w:w="544" w:type="pct"/>
            <w:vAlign w:val="center"/>
          </w:tcPr>
          <w:p w14:paraId="19E938B3" w14:textId="31E32680" w:rsidR="00605F25" w:rsidRPr="0069054F" w:rsidRDefault="00605F25" w:rsidP="00605F25">
            <w:pPr>
              <w:pStyle w:val="af9"/>
              <w:ind w:left="-124" w:right="-127"/>
            </w:pPr>
            <w:r w:rsidRPr="0069054F">
              <w:lastRenderedPageBreak/>
              <w:t>Планируемый к реконструкции</w:t>
            </w:r>
          </w:p>
        </w:tc>
        <w:tc>
          <w:tcPr>
            <w:tcW w:w="351" w:type="pct"/>
            <w:vAlign w:val="center"/>
          </w:tcPr>
          <w:p w14:paraId="2330F702" w14:textId="596197C0"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2880C23F" w14:textId="10077DBE" w:rsidR="00605F25" w:rsidRPr="0069054F" w:rsidRDefault="00605F25" w:rsidP="00605F25">
            <w:pPr>
              <w:pStyle w:val="af9"/>
              <w:rPr>
                <w:szCs w:val="24"/>
                <w:lang w:eastAsia="ru-RU"/>
              </w:rPr>
            </w:pPr>
            <w:r w:rsidRPr="0069054F">
              <w:rPr>
                <w:szCs w:val="24"/>
                <w:lang w:eastAsia="ru-RU"/>
              </w:rPr>
              <w:t>30 м</w:t>
            </w:r>
          </w:p>
        </w:tc>
      </w:tr>
      <w:tr w:rsidR="00605F25" w14:paraId="3FE9EF2F" w14:textId="77777777" w:rsidTr="0069054F">
        <w:trPr>
          <w:trHeight w:val="20"/>
        </w:trPr>
        <w:tc>
          <w:tcPr>
            <w:tcW w:w="152" w:type="pct"/>
            <w:vAlign w:val="center"/>
          </w:tcPr>
          <w:p w14:paraId="5AC3CE6C" w14:textId="77777777" w:rsidR="00605F25" w:rsidRDefault="00605F25" w:rsidP="00605F25">
            <w:pPr>
              <w:pStyle w:val="af9"/>
              <w:numPr>
                <w:ilvl w:val="0"/>
                <w:numId w:val="130"/>
              </w:numPr>
            </w:pPr>
          </w:p>
        </w:tc>
        <w:tc>
          <w:tcPr>
            <w:tcW w:w="488" w:type="pct"/>
            <w:vAlign w:val="center"/>
          </w:tcPr>
          <w:p w14:paraId="24D2F6C1" w14:textId="0436695C"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4C5104B5" w14:textId="659FA6C1"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5B2E6F3D" w14:textId="38CD33DF"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1F6E6F0C" w14:textId="334BD239"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6AA6EACF" w14:textId="7ECC90DF" w:rsidR="00605F25" w:rsidRPr="0069054F" w:rsidRDefault="00605F25" w:rsidP="00605F25">
            <w:pPr>
              <w:pStyle w:val="af9"/>
            </w:pPr>
            <w:r w:rsidRPr="0069054F">
              <w:t>Зона инженерной инфраструктуры</w:t>
            </w:r>
          </w:p>
        </w:tc>
        <w:tc>
          <w:tcPr>
            <w:tcW w:w="478" w:type="pct"/>
            <w:vAlign w:val="center"/>
          </w:tcPr>
          <w:p w14:paraId="208B0408" w14:textId="5EE1BE7E" w:rsidR="00605F25" w:rsidRPr="0069054F" w:rsidRDefault="00605F25" w:rsidP="00605F25">
            <w:pPr>
              <w:pStyle w:val="af9"/>
            </w:pPr>
            <w:r w:rsidRPr="0069054F">
              <w:t>г. Усть-Кут, ул.</w:t>
            </w:r>
            <w:r>
              <w:t> </w:t>
            </w:r>
            <w:r w:rsidRPr="0069054F">
              <w:t>Маркова, участок №</w:t>
            </w:r>
            <w:r>
              <w:t> </w:t>
            </w:r>
            <w:r w:rsidRPr="0069054F">
              <w:t>26б</w:t>
            </w:r>
          </w:p>
        </w:tc>
        <w:tc>
          <w:tcPr>
            <w:tcW w:w="544" w:type="pct"/>
            <w:vAlign w:val="center"/>
          </w:tcPr>
          <w:p w14:paraId="102671EA" w14:textId="7248CDF2" w:rsidR="00605F25" w:rsidRPr="0069054F" w:rsidRDefault="00605F25" w:rsidP="00605F25">
            <w:pPr>
              <w:pStyle w:val="af9"/>
              <w:ind w:left="-124" w:right="-127"/>
            </w:pPr>
            <w:r w:rsidRPr="0069054F">
              <w:t>Планируемый к реконструкции</w:t>
            </w:r>
          </w:p>
        </w:tc>
        <w:tc>
          <w:tcPr>
            <w:tcW w:w="351" w:type="pct"/>
            <w:vAlign w:val="center"/>
          </w:tcPr>
          <w:p w14:paraId="2DECCAAB" w14:textId="0BE7B3C9"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7027BF7C" w14:textId="52E8D0A7" w:rsidR="00605F25" w:rsidRPr="0069054F" w:rsidRDefault="00605F25" w:rsidP="00605F25">
            <w:pPr>
              <w:pStyle w:val="af9"/>
              <w:rPr>
                <w:szCs w:val="24"/>
                <w:lang w:eastAsia="ru-RU"/>
              </w:rPr>
            </w:pPr>
            <w:r w:rsidRPr="0069054F">
              <w:rPr>
                <w:szCs w:val="24"/>
                <w:lang w:eastAsia="ru-RU"/>
              </w:rPr>
              <w:t>30 м</w:t>
            </w:r>
          </w:p>
        </w:tc>
      </w:tr>
      <w:tr w:rsidR="00605F25" w14:paraId="48C7BA21" w14:textId="77777777" w:rsidTr="0069054F">
        <w:trPr>
          <w:trHeight w:val="20"/>
        </w:trPr>
        <w:tc>
          <w:tcPr>
            <w:tcW w:w="152" w:type="pct"/>
            <w:vAlign w:val="center"/>
          </w:tcPr>
          <w:p w14:paraId="0C89B0B9" w14:textId="77777777" w:rsidR="00605F25" w:rsidRDefault="00605F25" w:rsidP="00605F25">
            <w:pPr>
              <w:pStyle w:val="af9"/>
              <w:numPr>
                <w:ilvl w:val="0"/>
                <w:numId w:val="130"/>
              </w:numPr>
            </w:pPr>
          </w:p>
        </w:tc>
        <w:tc>
          <w:tcPr>
            <w:tcW w:w="488" w:type="pct"/>
            <w:vAlign w:val="center"/>
          </w:tcPr>
          <w:p w14:paraId="194D6A19" w14:textId="359BAD66"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49EC0019" w14:textId="48997E12"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7DCC8FB4" w14:textId="4386457E"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2BB1D751" w14:textId="1124BB28"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609DF9B1" w14:textId="492CB2D7" w:rsidR="00605F25" w:rsidRPr="0069054F" w:rsidRDefault="00605F25" w:rsidP="00605F25">
            <w:pPr>
              <w:pStyle w:val="af9"/>
            </w:pPr>
            <w:r w:rsidRPr="0069054F">
              <w:t>Зона инженерной инфраструктуры</w:t>
            </w:r>
          </w:p>
        </w:tc>
        <w:tc>
          <w:tcPr>
            <w:tcW w:w="478" w:type="pct"/>
            <w:vAlign w:val="center"/>
          </w:tcPr>
          <w:p w14:paraId="2780EF24" w14:textId="7F3D3B28" w:rsidR="00605F25" w:rsidRPr="0069054F" w:rsidRDefault="00605F25" w:rsidP="00605F25">
            <w:pPr>
              <w:pStyle w:val="af9"/>
            </w:pPr>
            <w:r w:rsidRPr="0069054F">
              <w:t>г. Усть-Кут, ул.</w:t>
            </w:r>
            <w:r>
              <w:t> </w:t>
            </w:r>
            <w:r w:rsidRPr="0069054F">
              <w:t>Маркова, участок №</w:t>
            </w:r>
            <w:r>
              <w:t> </w:t>
            </w:r>
            <w:r w:rsidRPr="0069054F">
              <w:t>26б</w:t>
            </w:r>
          </w:p>
        </w:tc>
        <w:tc>
          <w:tcPr>
            <w:tcW w:w="544" w:type="pct"/>
            <w:vAlign w:val="center"/>
          </w:tcPr>
          <w:p w14:paraId="18630AE0" w14:textId="6E11A7C2" w:rsidR="00605F25" w:rsidRPr="0069054F" w:rsidRDefault="00605F25" w:rsidP="00605F25">
            <w:pPr>
              <w:pStyle w:val="af9"/>
              <w:ind w:left="-124" w:right="-127"/>
            </w:pPr>
            <w:r w:rsidRPr="0069054F">
              <w:t>Планируемый к реконструкции</w:t>
            </w:r>
          </w:p>
        </w:tc>
        <w:tc>
          <w:tcPr>
            <w:tcW w:w="351" w:type="pct"/>
            <w:vAlign w:val="center"/>
          </w:tcPr>
          <w:p w14:paraId="2AA50234" w14:textId="7F6E80E5"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17523BAB" w14:textId="4D53C94D" w:rsidR="00605F25" w:rsidRPr="0069054F" w:rsidRDefault="00605F25" w:rsidP="00605F25">
            <w:pPr>
              <w:pStyle w:val="af9"/>
              <w:rPr>
                <w:szCs w:val="24"/>
                <w:lang w:eastAsia="ru-RU"/>
              </w:rPr>
            </w:pPr>
            <w:r w:rsidRPr="0069054F">
              <w:rPr>
                <w:szCs w:val="24"/>
                <w:lang w:eastAsia="ru-RU"/>
              </w:rPr>
              <w:t>30 м</w:t>
            </w:r>
          </w:p>
        </w:tc>
      </w:tr>
      <w:tr w:rsidR="00605F25" w14:paraId="30C14999" w14:textId="77777777" w:rsidTr="0069054F">
        <w:trPr>
          <w:trHeight w:val="20"/>
        </w:trPr>
        <w:tc>
          <w:tcPr>
            <w:tcW w:w="152" w:type="pct"/>
            <w:vAlign w:val="center"/>
          </w:tcPr>
          <w:p w14:paraId="313C67DE" w14:textId="77777777" w:rsidR="00605F25" w:rsidRDefault="00605F25" w:rsidP="00605F25">
            <w:pPr>
              <w:pStyle w:val="af9"/>
              <w:numPr>
                <w:ilvl w:val="0"/>
                <w:numId w:val="130"/>
              </w:numPr>
            </w:pPr>
          </w:p>
        </w:tc>
        <w:tc>
          <w:tcPr>
            <w:tcW w:w="488" w:type="pct"/>
            <w:vAlign w:val="center"/>
          </w:tcPr>
          <w:p w14:paraId="75698E5B" w14:textId="36BE3C06"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6D8729AC" w14:textId="225E6F68"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7556ABFC" w14:textId="1BE4B9DB"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1910D02B" w14:textId="30BACE91"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350ED192" w14:textId="09935982" w:rsidR="00605F25" w:rsidRPr="0069054F" w:rsidRDefault="00605F25" w:rsidP="00605F25">
            <w:pPr>
              <w:pStyle w:val="af9"/>
            </w:pPr>
            <w:r w:rsidRPr="0069054F">
              <w:t>Зона инженерной инфраструктуры</w:t>
            </w:r>
          </w:p>
        </w:tc>
        <w:tc>
          <w:tcPr>
            <w:tcW w:w="478" w:type="pct"/>
            <w:vAlign w:val="center"/>
          </w:tcPr>
          <w:p w14:paraId="148AA09D" w14:textId="14AD2037" w:rsidR="00605F25" w:rsidRPr="0069054F" w:rsidRDefault="00605F25" w:rsidP="00605F25">
            <w:pPr>
              <w:pStyle w:val="af9"/>
            </w:pPr>
            <w:r w:rsidRPr="0069054F">
              <w:t>г. Усть-Кут, ул.</w:t>
            </w:r>
            <w:r>
              <w:t> </w:t>
            </w:r>
            <w:r w:rsidRPr="0069054F">
              <w:t>Маркова, участок №26б</w:t>
            </w:r>
          </w:p>
        </w:tc>
        <w:tc>
          <w:tcPr>
            <w:tcW w:w="544" w:type="pct"/>
            <w:vAlign w:val="center"/>
          </w:tcPr>
          <w:p w14:paraId="254060F5" w14:textId="365DBE94" w:rsidR="00605F25" w:rsidRPr="0069054F" w:rsidRDefault="00605F25" w:rsidP="00605F25">
            <w:pPr>
              <w:pStyle w:val="af9"/>
              <w:ind w:left="-124" w:right="-127"/>
            </w:pPr>
            <w:r w:rsidRPr="0069054F">
              <w:t>Планируемый к реконструкции</w:t>
            </w:r>
          </w:p>
        </w:tc>
        <w:tc>
          <w:tcPr>
            <w:tcW w:w="351" w:type="pct"/>
            <w:vAlign w:val="center"/>
          </w:tcPr>
          <w:p w14:paraId="31D45A24" w14:textId="3F66524D"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3A92E754" w14:textId="53702784" w:rsidR="00605F25" w:rsidRPr="0069054F" w:rsidRDefault="00605F25" w:rsidP="00605F25">
            <w:pPr>
              <w:pStyle w:val="af9"/>
              <w:rPr>
                <w:szCs w:val="24"/>
                <w:lang w:eastAsia="ru-RU"/>
              </w:rPr>
            </w:pPr>
            <w:r w:rsidRPr="0069054F">
              <w:rPr>
                <w:szCs w:val="24"/>
                <w:lang w:eastAsia="ru-RU"/>
              </w:rPr>
              <w:t>30 м</w:t>
            </w:r>
          </w:p>
        </w:tc>
      </w:tr>
      <w:tr w:rsidR="00605F25" w14:paraId="2171EFB5" w14:textId="77777777" w:rsidTr="00221857">
        <w:trPr>
          <w:trHeight w:val="1554"/>
        </w:trPr>
        <w:tc>
          <w:tcPr>
            <w:tcW w:w="152" w:type="pct"/>
            <w:vAlign w:val="center"/>
          </w:tcPr>
          <w:p w14:paraId="02314262" w14:textId="77777777" w:rsidR="00605F25" w:rsidRDefault="00605F25" w:rsidP="00605F25">
            <w:pPr>
              <w:pStyle w:val="af9"/>
              <w:numPr>
                <w:ilvl w:val="0"/>
                <w:numId w:val="130"/>
              </w:numPr>
            </w:pPr>
          </w:p>
        </w:tc>
        <w:tc>
          <w:tcPr>
            <w:tcW w:w="488" w:type="pct"/>
            <w:vAlign w:val="center"/>
          </w:tcPr>
          <w:p w14:paraId="36CC6E3D" w14:textId="2B40ECF9"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5BADDC53" w14:textId="10A8E11A"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37EA358B" w14:textId="39D0565F"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2F14E3B9" w14:textId="088E4FA2"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4F70FBF5" w14:textId="5691BA83" w:rsidR="00605F25" w:rsidRPr="0069054F" w:rsidRDefault="00605F25" w:rsidP="00605F25">
            <w:pPr>
              <w:pStyle w:val="af9"/>
            </w:pPr>
            <w:r w:rsidRPr="0069054F">
              <w:t>Зона инженерной инфраструктуры</w:t>
            </w:r>
          </w:p>
        </w:tc>
        <w:tc>
          <w:tcPr>
            <w:tcW w:w="478" w:type="pct"/>
            <w:vAlign w:val="center"/>
          </w:tcPr>
          <w:p w14:paraId="3C7ED858" w14:textId="4D08C0CA" w:rsidR="00605F25" w:rsidRPr="0069054F" w:rsidRDefault="00605F25" w:rsidP="00605F25">
            <w:pPr>
              <w:pStyle w:val="af9"/>
            </w:pPr>
            <w:r w:rsidRPr="0069054F">
              <w:t>г. Усть-Кут, ул.</w:t>
            </w:r>
            <w:r>
              <w:t> </w:t>
            </w:r>
            <w:r w:rsidRPr="0069054F">
              <w:t>Маркова, участок №</w:t>
            </w:r>
            <w:r>
              <w:t> </w:t>
            </w:r>
            <w:r w:rsidRPr="0069054F">
              <w:t>26б</w:t>
            </w:r>
          </w:p>
        </w:tc>
        <w:tc>
          <w:tcPr>
            <w:tcW w:w="544" w:type="pct"/>
            <w:vAlign w:val="center"/>
          </w:tcPr>
          <w:p w14:paraId="693E88D9" w14:textId="45650C68" w:rsidR="00605F25" w:rsidRPr="0069054F" w:rsidRDefault="00605F25" w:rsidP="00605F25">
            <w:pPr>
              <w:pStyle w:val="af9"/>
              <w:ind w:left="-124" w:right="-127"/>
            </w:pPr>
            <w:r w:rsidRPr="0069054F">
              <w:t>Планируемый к реконструкции</w:t>
            </w:r>
          </w:p>
        </w:tc>
        <w:tc>
          <w:tcPr>
            <w:tcW w:w="351" w:type="pct"/>
            <w:vAlign w:val="center"/>
          </w:tcPr>
          <w:p w14:paraId="1F14E7B7" w14:textId="672261ED"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000A2D21" w14:textId="2D13AD38" w:rsidR="00605F25" w:rsidRPr="0069054F" w:rsidRDefault="00605F25" w:rsidP="00605F25">
            <w:pPr>
              <w:pStyle w:val="af9"/>
              <w:rPr>
                <w:szCs w:val="24"/>
                <w:lang w:eastAsia="ru-RU"/>
              </w:rPr>
            </w:pPr>
            <w:r w:rsidRPr="0069054F">
              <w:rPr>
                <w:szCs w:val="24"/>
                <w:lang w:eastAsia="ru-RU"/>
              </w:rPr>
              <w:t>30 м</w:t>
            </w:r>
          </w:p>
        </w:tc>
      </w:tr>
      <w:tr w:rsidR="00605F25" w14:paraId="0B708A94" w14:textId="77777777" w:rsidTr="00221857">
        <w:trPr>
          <w:trHeight w:val="1562"/>
        </w:trPr>
        <w:tc>
          <w:tcPr>
            <w:tcW w:w="152" w:type="pct"/>
            <w:vAlign w:val="center"/>
          </w:tcPr>
          <w:p w14:paraId="2B05A662" w14:textId="77777777" w:rsidR="00605F25" w:rsidRDefault="00605F25" w:rsidP="00605F25">
            <w:pPr>
              <w:pStyle w:val="af9"/>
              <w:numPr>
                <w:ilvl w:val="0"/>
                <w:numId w:val="130"/>
              </w:numPr>
            </w:pPr>
          </w:p>
        </w:tc>
        <w:tc>
          <w:tcPr>
            <w:tcW w:w="488" w:type="pct"/>
            <w:vAlign w:val="center"/>
          </w:tcPr>
          <w:p w14:paraId="12CCC47D" w14:textId="64392082"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549A9C71" w14:textId="66E91B4D"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4A707B42" w14:textId="17C950A3"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58357582" w14:textId="212733C4"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15E9D099" w14:textId="77F9A2AB" w:rsidR="00605F25" w:rsidRPr="0069054F" w:rsidRDefault="00605F25" w:rsidP="00605F25">
            <w:pPr>
              <w:pStyle w:val="af9"/>
            </w:pPr>
            <w:r w:rsidRPr="0069054F">
              <w:t>Зона инженерной инфраструктуры</w:t>
            </w:r>
          </w:p>
        </w:tc>
        <w:tc>
          <w:tcPr>
            <w:tcW w:w="478" w:type="pct"/>
            <w:vAlign w:val="center"/>
          </w:tcPr>
          <w:p w14:paraId="45F4454A" w14:textId="58FF82D5" w:rsidR="00605F25" w:rsidRPr="0069054F" w:rsidRDefault="00605F25" w:rsidP="00605F25">
            <w:pPr>
              <w:pStyle w:val="af9"/>
            </w:pPr>
            <w:r w:rsidRPr="0069054F">
              <w:t>г. Усть-Кут, ул.</w:t>
            </w:r>
            <w:r>
              <w:t> </w:t>
            </w:r>
            <w:r w:rsidRPr="0069054F">
              <w:t>Маркова, участок №</w:t>
            </w:r>
            <w:r>
              <w:t> </w:t>
            </w:r>
            <w:r w:rsidRPr="0069054F">
              <w:t>26б</w:t>
            </w:r>
          </w:p>
        </w:tc>
        <w:tc>
          <w:tcPr>
            <w:tcW w:w="544" w:type="pct"/>
            <w:vAlign w:val="center"/>
          </w:tcPr>
          <w:p w14:paraId="4712FB34" w14:textId="5099C70D" w:rsidR="00605F25" w:rsidRPr="0069054F" w:rsidRDefault="00605F25" w:rsidP="00605F25">
            <w:pPr>
              <w:pStyle w:val="af9"/>
              <w:ind w:left="-124" w:right="-127"/>
            </w:pPr>
            <w:r w:rsidRPr="0069054F">
              <w:t>Планируемый к реконструкции</w:t>
            </w:r>
          </w:p>
        </w:tc>
        <w:tc>
          <w:tcPr>
            <w:tcW w:w="351" w:type="pct"/>
            <w:vAlign w:val="center"/>
          </w:tcPr>
          <w:p w14:paraId="3E3BD321" w14:textId="0C528413"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181F7FA5" w14:textId="54A18FD0" w:rsidR="00605F25" w:rsidRPr="0069054F" w:rsidRDefault="00605F25" w:rsidP="00605F25">
            <w:pPr>
              <w:pStyle w:val="af9"/>
              <w:rPr>
                <w:szCs w:val="24"/>
                <w:lang w:eastAsia="ru-RU"/>
              </w:rPr>
            </w:pPr>
            <w:r w:rsidRPr="0069054F">
              <w:rPr>
                <w:szCs w:val="24"/>
                <w:lang w:eastAsia="ru-RU"/>
              </w:rPr>
              <w:t>30 м</w:t>
            </w:r>
          </w:p>
        </w:tc>
      </w:tr>
      <w:tr w:rsidR="00605F25" w14:paraId="51B192DE" w14:textId="77777777" w:rsidTr="00221857">
        <w:trPr>
          <w:trHeight w:val="1258"/>
        </w:trPr>
        <w:tc>
          <w:tcPr>
            <w:tcW w:w="152" w:type="pct"/>
            <w:vAlign w:val="center"/>
          </w:tcPr>
          <w:p w14:paraId="7780F4A1" w14:textId="77777777" w:rsidR="00605F25" w:rsidRDefault="00605F25" w:rsidP="00605F25">
            <w:pPr>
              <w:pStyle w:val="af9"/>
              <w:numPr>
                <w:ilvl w:val="0"/>
                <w:numId w:val="130"/>
              </w:numPr>
            </w:pPr>
          </w:p>
        </w:tc>
        <w:tc>
          <w:tcPr>
            <w:tcW w:w="488" w:type="pct"/>
            <w:vAlign w:val="center"/>
          </w:tcPr>
          <w:p w14:paraId="2935AC6A" w14:textId="016D4D43"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0B2435F4" w14:textId="55170045"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07368425" w14:textId="6E722B82"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51784340" w14:textId="2CFC0F44"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0DB8D6DA" w14:textId="5CE2730D" w:rsidR="00605F25" w:rsidRPr="0069054F" w:rsidRDefault="00605F25" w:rsidP="00605F25">
            <w:pPr>
              <w:pStyle w:val="af9"/>
            </w:pPr>
            <w:r w:rsidRPr="0069054F">
              <w:t>Зона инженерной инфраструктуры</w:t>
            </w:r>
          </w:p>
        </w:tc>
        <w:tc>
          <w:tcPr>
            <w:tcW w:w="478" w:type="pct"/>
            <w:vAlign w:val="center"/>
          </w:tcPr>
          <w:p w14:paraId="0717328E" w14:textId="3CD59F3F" w:rsidR="00605F25" w:rsidRPr="0069054F" w:rsidRDefault="00605F25" w:rsidP="00605F25">
            <w:pPr>
              <w:pStyle w:val="af9"/>
            </w:pPr>
            <w:r w:rsidRPr="0069054F">
              <w:t>г. Усть-Кут</w:t>
            </w:r>
          </w:p>
        </w:tc>
        <w:tc>
          <w:tcPr>
            <w:tcW w:w="544" w:type="pct"/>
            <w:vAlign w:val="center"/>
          </w:tcPr>
          <w:p w14:paraId="1FFB1E65" w14:textId="36760C53" w:rsidR="00605F25" w:rsidRPr="0069054F" w:rsidRDefault="00605F25" w:rsidP="00605F25">
            <w:pPr>
              <w:pStyle w:val="af9"/>
              <w:ind w:left="-124" w:right="-127"/>
            </w:pPr>
            <w:r w:rsidRPr="0069054F">
              <w:t>Планируемый к реконструкции</w:t>
            </w:r>
          </w:p>
        </w:tc>
        <w:tc>
          <w:tcPr>
            <w:tcW w:w="351" w:type="pct"/>
            <w:vAlign w:val="center"/>
          </w:tcPr>
          <w:p w14:paraId="7FC9D3FE" w14:textId="48836B01"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7CD6A62A" w14:textId="74ACD263" w:rsidR="00605F25" w:rsidRPr="0069054F" w:rsidRDefault="00605F25" w:rsidP="00605F25">
            <w:pPr>
              <w:pStyle w:val="af9"/>
              <w:rPr>
                <w:szCs w:val="24"/>
                <w:lang w:eastAsia="ru-RU"/>
              </w:rPr>
            </w:pPr>
            <w:r w:rsidRPr="0069054F">
              <w:rPr>
                <w:szCs w:val="24"/>
                <w:lang w:eastAsia="ru-RU"/>
              </w:rPr>
              <w:t>30 м</w:t>
            </w:r>
          </w:p>
        </w:tc>
      </w:tr>
      <w:tr w:rsidR="00605F25" w14:paraId="64927879" w14:textId="77777777" w:rsidTr="00221857">
        <w:trPr>
          <w:trHeight w:val="1261"/>
        </w:trPr>
        <w:tc>
          <w:tcPr>
            <w:tcW w:w="152" w:type="pct"/>
            <w:vAlign w:val="center"/>
          </w:tcPr>
          <w:p w14:paraId="245C20FF" w14:textId="77777777" w:rsidR="00605F25" w:rsidRDefault="00605F25" w:rsidP="00605F25">
            <w:pPr>
              <w:pStyle w:val="af9"/>
              <w:numPr>
                <w:ilvl w:val="0"/>
                <w:numId w:val="130"/>
              </w:numPr>
            </w:pPr>
          </w:p>
        </w:tc>
        <w:tc>
          <w:tcPr>
            <w:tcW w:w="488" w:type="pct"/>
            <w:vAlign w:val="center"/>
          </w:tcPr>
          <w:p w14:paraId="7D6AA203" w14:textId="185AA841"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7ED642F3" w14:textId="251015AE"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7CD359D6" w14:textId="751C7578"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532A66CB" w14:textId="5FD384D0"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1CB663EC" w14:textId="509B0218" w:rsidR="00605F25" w:rsidRPr="0069054F" w:rsidRDefault="00605F25" w:rsidP="00605F25">
            <w:pPr>
              <w:pStyle w:val="af9"/>
            </w:pPr>
            <w:r w:rsidRPr="0069054F">
              <w:t>Зона инженерной инфраструктуры</w:t>
            </w:r>
          </w:p>
        </w:tc>
        <w:tc>
          <w:tcPr>
            <w:tcW w:w="478" w:type="pct"/>
            <w:vAlign w:val="center"/>
          </w:tcPr>
          <w:p w14:paraId="1C2416F9" w14:textId="6A4B09C1" w:rsidR="00605F25" w:rsidRPr="0069054F" w:rsidRDefault="00605F25" w:rsidP="00605F25">
            <w:pPr>
              <w:pStyle w:val="af9"/>
            </w:pPr>
            <w:r w:rsidRPr="0069054F">
              <w:t>г. Усть-Кут</w:t>
            </w:r>
          </w:p>
        </w:tc>
        <w:tc>
          <w:tcPr>
            <w:tcW w:w="544" w:type="pct"/>
            <w:vAlign w:val="center"/>
          </w:tcPr>
          <w:p w14:paraId="2F9217D0" w14:textId="69C39462" w:rsidR="00605F25" w:rsidRPr="0069054F" w:rsidRDefault="00605F25" w:rsidP="00605F25">
            <w:pPr>
              <w:pStyle w:val="af9"/>
              <w:ind w:left="-124" w:right="-127"/>
            </w:pPr>
            <w:r w:rsidRPr="0069054F">
              <w:t>Планируемый к реконструкции</w:t>
            </w:r>
          </w:p>
        </w:tc>
        <w:tc>
          <w:tcPr>
            <w:tcW w:w="351" w:type="pct"/>
            <w:vAlign w:val="center"/>
          </w:tcPr>
          <w:p w14:paraId="12A859BC" w14:textId="5E85EA22"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5F874C99" w14:textId="5273F397" w:rsidR="00605F25" w:rsidRPr="0069054F" w:rsidRDefault="00605F25" w:rsidP="00605F25">
            <w:pPr>
              <w:pStyle w:val="af9"/>
              <w:rPr>
                <w:szCs w:val="24"/>
                <w:lang w:eastAsia="ru-RU"/>
              </w:rPr>
            </w:pPr>
            <w:r w:rsidRPr="0069054F">
              <w:rPr>
                <w:szCs w:val="24"/>
                <w:lang w:eastAsia="ru-RU"/>
              </w:rPr>
              <w:t>30 м</w:t>
            </w:r>
          </w:p>
        </w:tc>
      </w:tr>
      <w:tr w:rsidR="00605F25" w14:paraId="655BA6D9" w14:textId="77777777" w:rsidTr="0069054F">
        <w:trPr>
          <w:trHeight w:val="20"/>
        </w:trPr>
        <w:tc>
          <w:tcPr>
            <w:tcW w:w="152" w:type="pct"/>
            <w:vAlign w:val="center"/>
          </w:tcPr>
          <w:p w14:paraId="6224B390" w14:textId="77777777" w:rsidR="00605F25" w:rsidRDefault="00605F25" w:rsidP="00605F25">
            <w:pPr>
              <w:pStyle w:val="af9"/>
              <w:numPr>
                <w:ilvl w:val="0"/>
                <w:numId w:val="130"/>
              </w:numPr>
            </w:pPr>
          </w:p>
        </w:tc>
        <w:tc>
          <w:tcPr>
            <w:tcW w:w="488" w:type="pct"/>
            <w:vAlign w:val="center"/>
          </w:tcPr>
          <w:p w14:paraId="350993F3" w14:textId="2D8949A4"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4B7D95B0" w14:textId="4554CE82"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2BE4548F" w14:textId="61832538"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718CC0B2" w14:textId="7F37C6EE"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3FC96932" w14:textId="19D7A6C1" w:rsidR="00605F25" w:rsidRPr="0069054F" w:rsidRDefault="00605F25" w:rsidP="00605F25">
            <w:pPr>
              <w:pStyle w:val="af9"/>
            </w:pPr>
            <w:r w:rsidRPr="0069054F">
              <w:t>Зона инженерной инфраструктуры</w:t>
            </w:r>
          </w:p>
        </w:tc>
        <w:tc>
          <w:tcPr>
            <w:tcW w:w="478" w:type="pct"/>
            <w:vAlign w:val="center"/>
          </w:tcPr>
          <w:p w14:paraId="2CD578CF" w14:textId="5BC21118" w:rsidR="00605F25" w:rsidRPr="0069054F" w:rsidRDefault="00605F25" w:rsidP="00605F25">
            <w:pPr>
              <w:pStyle w:val="af9"/>
            </w:pPr>
            <w:r w:rsidRPr="0069054F">
              <w:t>г. Усть-Кут</w:t>
            </w:r>
          </w:p>
        </w:tc>
        <w:tc>
          <w:tcPr>
            <w:tcW w:w="544" w:type="pct"/>
            <w:vAlign w:val="center"/>
          </w:tcPr>
          <w:p w14:paraId="14886848" w14:textId="0F205157" w:rsidR="00605F25" w:rsidRPr="0069054F" w:rsidRDefault="00605F25" w:rsidP="00605F25">
            <w:pPr>
              <w:pStyle w:val="af9"/>
              <w:ind w:left="-124" w:right="-127"/>
            </w:pPr>
            <w:r w:rsidRPr="0069054F">
              <w:t>Планируемый к реконструкции</w:t>
            </w:r>
          </w:p>
        </w:tc>
        <w:tc>
          <w:tcPr>
            <w:tcW w:w="351" w:type="pct"/>
            <w:vAlign w:val="center"/>
          </w:tcPr>
          <w:p w14:paraId="501545C8" w14:textId="6D1756EE"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5B22E943" w14:textId="336EDC90" w:rsidR="00605F25" w:rsidRPr="0069054F" w:rsidRDefault="00605F25" w:rsidP="00605F25">
            <w:pPr>
              <w:pStyle w:val="af9"/>
              <w:rPr>
                <w:szCs w:val="24"/>
                <w:lang w:eastAsia="ru-RU"/>
              </w:rPr>
            </w:pPr>
            <w:r w:rsidRPr="0069054F">
              <w:rPr>
                <w:szCs w:val="24"/>
                <w:lang w:eastAsia="ru-RU"/>
              </w:rPr>
              <w:t>30 м</w:t>
            </w:r>
          </w:p>
        </w:tc>
      </w:tr>
      <w:tr w:rsidR="00605F25" w14:paraId="647914B3" w14:textId="77777777" w:rsidTr="0069054F">
        <w:trPr>
          <w:trHeight w:val="20"/>
        </w:trPr>
        <w:tc>
          <w:tcPr>
            <w:tcW w:w="152" w:type="pct"/>
            <w:vAlign w:val="center"/>
          </w:tcPr>
          <w:p w14:paraId="081CC82C" w14:textId="77777777" w:rsidR="00605F25" w:rsidRDefault="00605F25" w:rsidP="00605F25">
            <w:pPr>
              <w:pStyle w:val="af9"/>
              <w:numPr>
                <w:ilvl w:val="0"/>
                <w:numId w:val="130"/>
              </w:numPr>
            </w:pPr>
          </w:p>
        </w:tc>
        <w:tc>
          <w:tcPr>
            <w:tcW w:w="488" w:type="pct"/>
            <w:vAlign w:val="center"/>
          </w:tcPr>
          <w:p w14:paraId="533804B1" w14:textId="1400D92E"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2718E9CC" w14:textId="3F104446"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01CDF561" w14:textId="6E18019A"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554B3B8A" w14:textId="2A02586C"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42380AE8" w14:textId="3706FB3B" w:rsidR="00605F25" w:rsidRPr="0069054F" w:rsidRDefault="00605F25" w:rsidP="00605F25">
            <w:pPr>
              <w:pStyle w:val="af9"/>
            </w:pPr>
            <w:r w:rsidRPr="0069054F">
              <w:t>Зона инженерной инфраструктуры</w:t>
            </w:r>
          </w:p>
        </w:tc>
        <w:tc>
          <w:tcPr>
            <w:tcW w:w="478" w:type="pct"/>
            <w:vAlign w:val="center"/>
          </w:tcPr>
          <w:p w14:paraId="7B0734BA" w14:textId="3F16B9B5" w:rsidR="00605F25" w:rsidRPr="0069054F" w:rsidRDefault="00605F25" w:rsidP="00605F25">
            <w:pPr>
              <w:pStyle w:val="af9"/>
            </w:pPr>
            <w:r w:rsidRPr="0069054F">
              <w:t>г. Усть-Кут</w:t>
            </w:r>
          </w:p>
        </w:tc>
        <w:tc>
          <w:tcPr>
            <w:tcW w:w="544" w:type="pct"/>
            <w:vAlign w:val="center"/>
          </w:tcPr>
          <w:p w14:paraId="5E7ECA97" w14:textId="65DD32FF" w:rsidR="00605F25" w:rsidRPr="0069054F" w:rsidRDefault="00605F25" w:rsidP="00605F25">
            <w:pPr>
              <w:pStyle w:val="af9"/>
              <w:ind w:left="-124" w:right="-127"/>
            </w:pPr>
            <w:r w:rsidRPr="0069054F">
              <w:t>Планируемый к реконструкции</w:t>
            </w:r>
          </w:p>
        </w:tc>
        <w:tc>
          <w:tcPr>
            <w:tcW w:w="351" w:type="pct"/>
            <w:vAlign w:val="center"/>
          </w:tcPr>
          <w:p w14:paraId="412EE8FC" w14:textId="278FA928"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3FACD520" w14:textId="4D59356D" w:rsidR="00605F25" w:rsidRPr="0069054F" w:rsidRDefault="00605F25" w:rsidP="00605F25">
            <w:pPr>
              <w:pStyle w:val="af9"/>
              <w:rPr>
                <w:szCs w:val="24"/>
                <w:lang w:eastAsia="ru-RU"/>
              </w:rPr>
            </w:pPr>
            <w:r w:rsidRPr="0069054F">
              <w:rPr>
                <w:szCs w:val="24"/>
                <w:lang w:eastAsia="ru-RU"/>
              </w:rPr>
              <w:t>30 м</w:t>
            </w:r>
          </w:p>
        </w:tc>
      </w:tr>
      <w:tr w:rsidR="00605F25" w14:paraId="33854B98" w14:textId="77777777" w:rsidTr="0069054F">
        <w:trPr>
          <w:trHeight w:val="20"/>
        </w:trPr>
        <w:tc>
          <w:tcPr>
            <w:tcW w:w="152" w:type="pct"/>
            <w:vAlign w:val="center"/>
          </w:tcPr>
          <w:p w14:paraId="141BFC55" w14:textId="77777777" w:rsidR="00605F25" w:rsidRDefault="00605F25" w:rsidP="00605F25">
            <w:pPr>
              <w:pStyle w:val="af9"/>
              <w:numPr>
                <w:ilvl w:val="0"/>
                <w:numId w:val="130"/>
              </w:numPr>
            </w:pPr>
          </w:p>
        </w:tc>
        <w:tc>
          <w:tcPr>
            <w:tcW w:w="488" w:type="pct"/>
            <w:vAlign w:val="center"/>
          </w:tcPr>
          <w:p w14:paraId="10AC1289" w14:textId="19B50D2B" w:rsidR="00605F25" w:rsidRPr="0069054F" w:rsidRDefault="00605F25" w:rsidP="00605F25">
            <w:pPr>
              <w:pStyle w:val="af9"/>
              <w:rPr>
                <w:szCs w:val="24"/>
                <w:lang w:eastAsia="ru-RU"/>
              </w:rPr>
            </w:pPr>
            <w:r w:rsidRPr="0069054F">
              <w:rPr>
                <w:szCs w:val="24"/>
                <w:lang w:eastAsia="ru-RU"/>
              </w:rPr>
              <w:t>Объекты водоснабжения</w:t>
            </w:r>
          </w:p>
        </w:tc>
        <w:tc>
          <w:tcPr>
            <w:tcW w:w="487" w:type="pct"/>
            <w:vAlign w:val="center"/>
          </w:tcPr>
          <w:p w14:paraId="344FDA73" w14:textId="726384E4" w:rsidR="00605F25" w:rsidRPr="0069054F" w:rsidRDefault="00605F25" w:rsidP="00605F25">
            <w:pPr>
              <w:pStyle w:val="af9"/>
              <w:rPr>
                <w:szCs w:val="24"/>
                <w:lang w:eastAsia="ru-RU"/>
              </w:rPr>
            </w:pPr>
            <w:r w:rsidRPr="0069054F">
              <w:rPr>
                <w:szCs w:val="24"/>
                <w:lang w:eastAsia="ru-RU"/>
              </w:rPr>
              <w:t>Водоснабжение</w:t>
            </w:r>
          </w:p>
        </w:tc>
        <w:tc>
          <w:tcPr>
            <w:tcW w:w="624" w:type="pct"/>
            <w:vAlign w:val="center"/>
          </w:tcPr>
          <w:p w14:paraId="767C4EF5" w14:textId="6EEE070D" w:rsidR="00605F25" w:rsidRPr="0069054F" w:rsidRDefault="00605F25" w:rsidP="00605F25">
            <w:pPr>
              <w:pStyle w:val="af9"/>
              <w:rPr>
                <w:szCs w:val="24"/>
                <w:lang w:eastAsia="ru-RU"/>
              </w:rPr>
            </w:pPr>
            <w:r w:rsidRPr="0069054F">
              <w:rPr>
                <w:szCs w:val="24"/>
                <w:lang w:eastAsia="ru-RU"/>
              </w:rPr>
              <w:t xml:space="preserve">Водозабор </w:t>
            </w:r>
          </w:p>
        </w:tc>
        <w:tc>
          <w:tcPr>
            <w:tcW w:w="394" w:type="pct"/>
            <w:vAlign w:val="center"/>
          </w:tcPr>
          <w:p w14:paraId="19EDFD66" w14:textId="3C91710A" w:rsidR="00605F25" w:rsidRPr="0069054F" w:rsidRDefault="00605F25" w:rsidP="00605F25">
            <w:pPr>
              <w:pStyle w:val="af9"/>
              <w:rPr>
                <w:szCs w:val="24"/>
                <w:lang w:eastAsia="ru-RU"/>
              </w:rPr>
            </w:pPr>
            <w:r w:rsidRPr="0069054F">
              <w:t>Производительность до 20 м3/ч</w:t>
            </w:r>
          </w:p>
        </w:tc>
        <w:tc>
          <w:tcPr>
            <w:tcW w:w="814" w:type="pct"/>
            <w:vAlign w:val="center"/>
          </w:tcPr>
          <w:p w14:paraId="5A1EF736" w14:textId="32AA5517" w:rsidR="00605F25" w:rsidRPr="0069054F" w:rsidRDefault="00605F25" w:rsidP="00605F25">
            <w:pPr>
              <w:pStyle w:val="af9"/>
            </w:pPr>
            <w:r w:rsidRPr="0069054F">
              <w:t>Зона инженерной инфраструктуры</w:t>
            </w:r>
          </w:p>
        </w:tc>
        <w:tc>
          <w:tcPr>
            <w:tcW w:w="478" w:type="pct"/>
            <w:vAlign w:val="center"/>
          </w:tcPr>
          <w:p w14:paraId="70FEC58E" w14:textId="65DF357C" w:rsidR="00605F25" w:rsidRPr="0069054F" w:rsidRDefault="00605F25" w:rsidP="00605F25">
            <w:pPr>
              <w:pStyle w:val="af9"/>
            </w:pPr>
            <w:r w:rsidRPr="0069054F">
              <w:t>г. Усть-Кут</w:t>
            </w:r>
          </w:p>
        </w:tc>
        <w:tc>
          <w:tcPr>
            <w:tcW w:w="544" w:type="pct"/>
            <w:vAlign w:val="center"/>
          </w:tcPr>
          <w:p w14:paraId="78EDCAD9" w14:textId="71FA49E9" w:rsidR="00605F25" w:rsidRPr="0069054F" w:rsidRDefault="00605F25" w:rsidP="00605F25">
            <w:pPr>
              <w:pStyle w:val="af9"/>
              <w:ind w:left="-124" w:right="-127"/>
            </w:pPr>
            <w:r w:rsidRPr="0069054F">
              <w:t>Планируемый к реконструкции</w:t>
            </w:r>
          </w:p>
        </w:tc>
        <w:tc>
          <w:tcPr>
            <w:tcW w:w="351" w:type="pct"/>
            <w:vAlign w:val="center"/>
          </w:tcPr>
          <w:p w14:paraId="558BE72F" w14:textId="182214ED" w:rsidR="00605F25" w:rsidRPr="0069054F" w:rsidRDefault="00605F25" w:rsidP="00605F25">
            <w:pPr>
              <w:pStyle w:val="af9"/>
              <w:rPr>
                <w:szCs w:val="24"/>
                <w:lang w:eastAsia="ru-RU"/>
              </w:rPr>
            </w:pPr>
            <w:r w:rsidRPr="0069054F">
              <w:rPr>
                <w:szCs w:val="24"/>
                <w:lang w:eastAsia="ru-RU"/>
              </w:rPr>
              <w:t>-</w:t>
            </w:r>
          </w:p>
        </w:tc>
        <w:tc>
          <w:tcPr>
            <w:tcW w:w="668" w:type="pct"/>
            <w:vAlign w:val="center"/>
          </w:tcPr>
          <w:p w14:paraId="7330D5C1" w14:textId="6E8978E0" w:rsidR="00605F25" w:rsidRPr="0069054F" w:rsidRDefault="00605F25" w:rsidP="00605F25">
            <w:pPr>
              <w:pStyle w:val="af9"/>
              <w:rPr>
                <w:szCs w:val="24"/>
                <w:lang w:eastAsia="ru-RU"/>
              </w:rPr>
            </w:pPr>
            <w:r w:rsidRPr="0069054F">
              <w:rPr>
                <w:szCs w:val="24"/>
                <w:lang w:eastAsia="ru-RU"/>
              </w:rPr>
              <w:t>30 м</w:t>
            </w:r>
          </w:p>
        </w:tc>
      </w:tr>
      <w:tr w:rsidR="00605F25" w14:paraId="1CD214E0" w14:textId="77777777" w:rsidTr="00221857">
        <w:trPr>
          <w:trHeight w:val="2688"/>
        </w:trPr>
        <w:tc>
          <w:tcPr>
            <w:tcW w:w="152" w:type="pct"/>
            <w:vAlign w:val="center"/>
          </w:tcPr>
          <w:p w14:paraId="78029DE6" w14:textId="77777777" w:rsidR="00605F25" w:rsidRDefault="00605F25" w:rsidP="00605F25">
            <w:pPr>
              <w:pStyle w:val="af9"/>
              <w:numPr>
                <w:ilvl w:val="0"/>
                <w:numId w:val="130"/>
              </w:numPr>
            </w:pPr>
          </w:p>
        </w:tc>
        <w:tc>
          <w:tcPr>
            <w:tcW w:w="488" w:type="pct"/>
            <w:vAlign w:val="center"/>
          </w:tcPr>
          <w:p w14:paraId="17706962" w14:textId="52F5CBCA" w:rsidR="00605F25" w:rsidRPr="0069054F" w:rsidRDefault="00605F25" w:rsidP="00605F25">
            <w:pPr>
              <w:pStyle w:val="af9"/>
            </w:pPr>
            <w:r w:rsidRPr="0069054F">
              <w:rPr>
                <w:szCs w:val="24"/>
                <w:lang w:eastAsia="ru-RU"/>
              </w:rPr>
              <w:t>Объекты водоснабжения</w:t>
            </w:r>
          </w:p>
        </w:tc>
        <w:tc>
          <w:tcPr>
            <w:tcW w:w="487" w:type="pct"/>
            <w:vAlign w:val="center"/>
          </w:tcPr>
          <w:p w14:paraId="4E878C93" w14:textId="7640FF0E" w:rsidR="00605F25" w:rsidRPr="0069054F" w:rsidRDefault="00605F25" w:rsidP="00605F25">
            <w:pPr>
              <w:pStyle w:val="af9"/>
            </w:pPr>
            <w:r w:rsidRPr="0069054F">
              <w:rPr>
                <w:szCs w:val="24"/>
                <w:lang w:eastAsia="ru-RU"/>
              </w:rPr>
              <w:t>Водоснабжение</w:t>
            </w:r>
          </w:p>
        </w:tc>
        <w:tc>
          <w:tcPr>
            <w:tcW w:w="624" w:type="pct"/>
            <w:vAlign w:val="center"/>
          </w:tcPr>
          <w:p w14:paraId="4128B12E" w14:textId="3685B03A" w:rsidR="00605F25" w:rsidRPr="0069054F" w:rsidRDefault="00605F25" w:rsidP="00605F25">
            <w:pPr>
              <w:pStyle w:val="af9"/>
            </w:pPr>
            <w:r w:rsidRPr="0069054F">
              <w:rPr>
                <w:szCs w:val="24"/>
                <w:lang w:eastAsia="ru-RU"/>
              </w:rPr>
              <w:t xml:space="preserve">Водозабор </w:t>
            </w:r>
          </w:p>
        </w:tc>
        <w:tc>
          <w:tcPr>
            <w:tcW w:w="394" w:type="pct"/>
            <w:vAlign w:val="center"/>
          </w:tcPr>
          <w:p w14:paraId="5121FA04" w14:textId="2EDAF5EA" w:rsidR="00605F25" w:rsidRPr="0069054F" w:rsidRDefault="00605F25" w:rsidP="00605F25">
            <w:pPr>
              <w:pStyle w:val="af9"/>
            </w:pPr>
            <w:r w:rsidRPr="0069054F">
              <w:t>Производительность до 20 м3/ч</w:t>
            </w:r>
          </w:p>
        </w:tc>
        <w:tc>
          <w:tcPr>
            <w:tcW w:w="814" w:type="pct"/>
            <w:vAlign w:val="center"/>
          </w:tcPr>
          <w:p w14:paraId="1F815029" w14:textId="73CB2C51" w:rsidR="00605F25" w:rsidRPr="0069054F" w:rsidRDefault="00605F25" w:rsidP="00605F25">
            <w:pPr>
              <w:pStyle w:val="af9"/>
            </w:pPr>
            <w:r w:rsidRPr="0069054F">
              <w:t>Зона инженерной инфраструктуры</w:t>
            </w:r>
          </w:p>
        </w:tc>
        <w:tc>
          <w:tcPr>
            <w:tcW w:w="478" w:type="pct"/>
            <w:vAlign w:val="center"/>
          </w:tcPr>
          <w:p w14:paraId="3EECED2B" w14:textId="66A4B739" w:rsidR="00605F25" w:rsidRPr="0069054F" w:rsidRDefault="00605F25" w:rsidP="00605F25">
            <w:pPr>
              <w:pStyle w:val="af9"/>
            </w:pPr>
            <w:r w:rsidRPr="0069054F">
              <w:t>Усть-Кутское муниципальное образование (городское поселение)</w:t>
            </w:r>
          </w:p>
        </w:tc>
        <w:tc>
          <w:tcPr>
            <w:tcW w:w="544" w:type="pct"/>
            <w:vAlign w:val="center"/>
          </w:tcPr>
          <w:p w14:paraId="22534DE9" w14:textId="29F2515A" w:rsidR="00605F25" w:rsidRPr="0069054F" w:rsidRDefault="00605F25" w:rsidP="00605F25">
            <w:pPr>
              <w:pStyle w:val="af9"/>
              <w:ind w:left="-124" w:right="-127"/>
            </w:pPr>
            <w:r w:rsidRPr="0069054F">
              <w:t>Планируемый к размещению</w:t>
            </w:r>
          </w:p>
        </w:tc>
        <w:tc>
          <w:tcPr>
            <w:tcW w:w="351" w:type="pct"/>
            <w:vAlign w:val="center"/>
          </w:tcPr>
          <w:p w14:paraId="70E09B77" w14:textId="0956A250" w:rsidR="00605F25" w:rsidRPr="0069054F" w:rsidRDefault="00605F25" w:rsidP="00605F25">
            <w:pPr>
              <w:pStyle w:val="af9"/>
            </w:pPr>
            <w:r w:rsidRPr="0069054F">
              <w:rPr>
                <w:szCs w:val="24"/>
                <w:lang w:eastAsia="ru-RU"/>
              </w:rPr>
              <w:t>-</w:t>
            </w:r>
          </w:p>
        </w:tc>
        <w:tc>
          <w:tcPr>
            <w:tcW w:w="668" w:type="pct"/>
            <w:vAlign w:val="center"/>
          </w:tcPr>
          <w:p w14:paraId="73B90A6E" w14:textId="5B9D855E" w:rsidR="00605F25" w:rsidRPr="0069054F" w:rsidRDefault="00605F25" w:rsidP="00605F25">
            <w:pPr>
              <w:pStyle w:val="af9"/>
            </w:pPr>
            <w:r w:rsidRPr="0069054F">
              <w:rPr>
                <w:szCs w:val="24"/>
                <w:lang w:eastAsia="ru-RU"/>
              </w:rPr>
              <w:t>30 м</w:t>
            </w:r>
          </w:p>
        </w:tc>
      </w:tr>
      <w:tr w:rsidR="00605F25" w14:paraId="409B525F" w14:textId="77777777" w:rsidTr="00D900BF">
        <w:trPr>
          <w:trHeight w:val="20"/>
        </w:trPr>
        <w:tc>
          <w:tcPr>
            <w:tcW w:w="152" w:type="pct"/>
            <w:vAlign w:val="center"/>
          </w:tcPr>
          <w:p w14:paraId="02D3D9AA" w14:textId="77777777" w:rsidR="00605F25" w:rsidRDefault="00605F25" w:rsidP="00605F25">
            <w:pPr>
              <w:pStyle w:val="af9"/>
              <w:numPr>
                <w:ilvl w:val="0"/>
                <w:numId w:val="130"/>
              </w:numPr>
            </w:pPr>
          </w:p>
        </w:tc>
        <w:tc>
          <w:tcPr>
            <w:tcW w:w="488" w:type="pct"/>
            <w:vAlign w:val="center"/>
          </w:tcPr>
          <w:p w14:paraId="145212DF" w14:textId="12134501" w:rsidR="00605F25" w:rsidRPr="00CC4CF8" w:rsidRDefault="00605F25" w:rsidP="00605F25">
            <w:pPr>
              <w:pStyle w:val="af9"/>
              <w:rPr>
                <w:szCs w:val="24"/>
                <w:lang w:eastAsia="ru-RU"/>
              </w:rPr>
            </w:pPr>
            <w:r w:rsidRPr="00CC4CF8">
              <w:rPr>
                <w:szCs w:val="24"/>
                <w:lang w:eastAsia="ru-RU"/>
              </w:rPr>
              <w:t>Объекты водоснабже</w:t>
            </w:r>
            <w:r w:rsidRPr="00CC4CF8">
              <w:rPr>
                <w:szCs w:val="24"/>
                <w:lang w:eastAsia="ru-RU"/>
              </w:rPr>
              <w:lastRenderedPageBreak/>
              <w:t>ния</w:t>
            </w:r>
          </w:p>
        </w:tc>
        <w:tc>
          <w:tcPr>
            <w:tcW w:w="487" w:type="pct"/>
            <w:vAlign w:val="center"/>
          </w:tcPr>
          <w:p w14:paraId="2BAAB842" w14:textId="084AFFE6" w:rsidR="00605F25" w:rsidRPr="00CC4CF8" w:rsidRDefault="00605F25" w:rsidP="00605F25">
            <w:pPr>
              <w:pStyle w:val="af9"/>
              <w:rPr>
                <w:szCs w:val="24"/>
                <w:lang w:eastAsia="ru-RU"/>
              </w:rPr>
            </w:pPr>
            <w:r w:rsidRPr="00CC4CF8">
              <w:rPr>
                <w:szCs w:val="24"/>
                <w:lang w:eastAsia="ru-RU"/>
              </w:rPr>
              <w:lastRenderedPageBreak/>
              <w:t>Водоснабжение</w:t>
            </w:r>
          </w:p>
        </w:tc>
        <w:tc>
          <w:tcPr>
            <w:tcW w:w="624" w:type="pct"/>
            <w:vAlign w:val="center"/>
          </w:tcPr>
          <w:p w14:paraId="4F6B92DB" w14:textId="4047C770" w:rsidR="00605F25" w:rsidRPr="00CC4CF8" w:rsidRDefault="00605F25" w:rsidP="00605F25">
            <w:pPr>
              <w:pStyle w:val="af9"/>
              <w:rPr>
                <w:szCs w:val="24"/>
                <w:lang w:eastAsia="ru-RU"/>
              </w:rPr>
            </w:pPr>
            <w:r w:rsidRPr="00CC4CF8">
              <w:rPr>
                <w:szCs w:val="24"/>
                <w:lang w:eastAsia="ru-RU"/>
              </w:rPr>
              <w:t>Резервуар</w:t>
            </w:r>
          </w:p>
        </w:tc>
        <w:tc>
          <w:tcPr>
            <w:tcW w:w="394" w:type="pct"/>
            <w:vAlign w:val="center"/>
          </w:tcPr>
          <w:p w14:paraId="6CEDB9B4" w14:textId="75C1CB93" w:rsidR="00605F25" w:rsidRPr="00CC4CF8" w:rsidRDefault="00605F25" w:rsidP="00605F25">
            <w:pPr>
              <w:pStyle w:val="af9"/>
              <w:rPr>
                <w:szCs w:val="24"/>
                <w:lang w:eastAsia="ru-RU"/>
              </w:rPr>
            </w:pPr>
            <w:r w:rsidRPr="00CC4CF8">
              <w:t>Объем резервуа</w:t>
            </w:r>
            <w:r w:rsidRPr="00CC4CF8">
              <w:lastRenderedPageBreak/>
              <w:t>ра до 10</w:t>
            </w:r>
            <w:r w:rsidRPr="00CC4CF8">
              <w:rPr>
                <w:lang w:val="en-US"/>
              </w:rPr>
              <w:t>0</w:t>
            </w:r>
            <w:r w:rsidRPr="00CC4CF8">
              <w:t>0 м3</w:t>
            </w:r>
          </w:p>
        </w:tc>
        <w:tc>
          <w:tcPr>
            <w:tcW w:w="814" w:type="pct"/>
            <w:vAlign w:val="center"/>
          </w:tcPr>
          <w:p w14:paraId="76FA2453" w14:textId="4914D2C7" w:rsidR="00605F25" w:rsidRPr="00CC4CF8" w:rsidRDefault="00605F25" w:rsidP="00605F25">
            <w:pPr>
              <w:pStyle w:val="af9"/>
            </w:pPr>
            <w:r w:rsidRPr="00CC4CF8">
              <w:lastRenderedPageBreak/>
              <w:t>Зона инженерной инфраструктуры</w:t>
            </w:r>
          </w:p>
        </w:tc>
        <w:tc>
          <w:tcPr>
            <w:tcW w:w="478" w:type="pct"/>
            <w:vAlign w:val="center"/>
          </w:tcPr>
          <w:p w14:paraId="755080C1" w14:textId="0B3E9BDE" w:rsidR="00605F25" w:rsidRPr="00CC4CF8" w:rsidRDefault="00605F25" w:rsidP="00605F25">
            <w:pPr>
              <w:pStyle w:val="af9"/>
            </w:pPr>
            <w:r w:rsidRPr="00CC4CF8">
              <w:t xml:space="preserve">г. Усть-Кут, </w:t>
            </w:r>
            <w:r w:rsidRPr="00CC4CF8">
              <w:lastRenderedPageBreak/>
              <w:t>ул.</w:t>
            </w:r>
            <w:r>
              <w:t> </w:t>
            </w:r>
            <w:r w:rsidRPr="00CC4CF8">
              <w:t>Макаренко, участок №</w:t>
            </w:r>
            <w:r>
              <w:t> </w:t>
            </w:r>
            <w:r w:rsidRPr="00CC4CF8">
              <w:t>25</w:t>
            </w:r>
          </w:p>
        </w:tc>
        <w:tc>
          <w:tcPr>
            <w:tcW w:w="544" w:type="pct"/>
            <w:vAlign w:val="center"/>
          </w:tcPr>
          <w:p w14:paraId="2C686F04" w14:textId="5027BE24" w:rsidR="00605F25" w:rsidRPr="00CC4CF8" w:rsidRDefault="00605F25" w:rsidP="00605F25">
            <w:pPr>
              <w:pStyle w:val="af9"/>
              <w:ind w:left="-124" w:right="-127"/>
            </w:pPr>
            <w:r w:rsidRPr="00CC4CF8">
              <w:lastRenderedPageBreak/>
              <w:t>Планируемый к реконструкции</w:t>
            </w:r>
          </w:p>
        </w:tc>
        <w:tc>
          <w:tcPr>
            <w:tcW w:w="351" w:type="pct"/>
            <w:vAlign w:val="center"/>
          </w:tcPr>
          <w:p w14:paraId="3D77AC84" w14:textId="6542996F" w:rsidR="00605F25" w:rsidRPr="00CC4CF8" w:rsidRDefault="00605F25" w:rsidP="00605F25">
            <w:pPr>
              <w:pStyle w:val="af9"/>
              <w:rPr>
                <w:szCs w:val="24"/>
                <w:lang w:eastAsia="ru-RU"/>
              </w:rPr>
            </w:pPr>
            <w:r w:rsidRPr="00CC4CF8">
              <w:rPr>
                <w:szCs w:val="24"/>
                <w:lang w:eastAsia="ru-RU"/>
              </w:rPr>
              <w:t>-</w:t>
            </w:r>
          </w:p>
        </w:tc>
        <w:tc>
          <w:tcPr>
            <w:tcW w:w="668" w:type="pct"/>
            <w:vAlign w:val="center"/>
          </w:tcPr>
          <w:p w14:paraId="33222968" w14:textId="47051AD4" w:rsidR="00605F25" w:rsidRPr="00CC4CF8" w:rsidRDefault="00605F25" w:rsidP="00605F25">
            <w:pPr>
              <w:pStyle w:val="af9"/>
              <w:rPr>
                <w:szCs w:val="24"/>
                <w:lang w:eastAsia="ru-RU"/>
              </w:rPr>
            </w:pPr>
            <w:r w:rsidRPr="00CC4CF8">
              <w:rPr>
                <w:szCs w:val="24"/>
                <w:lang w:eastAsia="ru-RU"/>
              </w:rPr>
              <w:t>30 м</w:t>
            </w:r>
          </w:p>
        </w:tc>
      </w:tr>
      <w:tr w:rsidR="00605F25" w14:paraId="45660084" w14:textId="77777777" w:rsidTr="00221857">
        <w:trPr>
          <w:trHeight w:val="2629"/>
        </w:trPr>
        <w:tc>
          <w:tcPr>
            <w:tcW w:w="152" w:type="pct"/>
            <w:vAlign w:val="center"/>
          </w:tcPr>
          <w:p w14:paraId="2960624C" w14:textId="77777777" w:rsidR="00605F25" w:rsidRDefault="00605F25" w:rsidP="00605F25">
            <w:pPr>
              <w:pStyle w:val="af9"/>
              <w:numPr>
                <w:ilvl w:val="0"/>
                <w:numId w:val="130"/>
              </w:numPr>
            </w:pPr>
          </w:p>
        </w:tc>
        <w:tc>
          <w:tcPr>
            <w:tcW w:w="488" w:type="pct"/>
            <w:vAlign w:val="center"/>
          </w:tcPr>
          <w:p w14:paraId="71A7CC35" w14:textId="1D4BAC8C" w:rsidR="00605F25" w:rsidRPr="00CC4CF8" w:rsidRDefault="00605F25" w:rsidP="00605F25">
            <w:pPr>
              <w:pStyle w:val="af9"/>
              <w:rPr>
                <w:szCs w:val="24"/>
                <w:lang w:eastAsia="ru-RU"/>
              </w:rPr>
            </w:pPr>
            <w:r w:rsidRPr="00CC4CF8">
              <w:rPr>
                <w:szCs w:val="24"/>
                <w:lang w:eastAsia="ru-RU"/>
              </w:rPr>
              <w:t>Объекты водоснабжения</w:t>
            </w:r>
          </w:p>
        </w:tc>
        <w:tc>
          <w:tcPr>
            <w:tcW w:w="487" w:type="pct"/>
            <w:vAlign w:val="center"/>
          </w:tcPr>
          <w:p w14:paraId="4D51FBD9" w14:textId="7B274322" w:rsidR="00605F25" w:rsidRPr="00CC4CF8" w:rsidRDefault="00605F25" w:rsidP="00605F25">
            <w:pPr>
              <w:pStyle w:val="af9"/>
              <w:rPr>
                <w:szCs w:val="24"/>
                <w:lang w:eastAsia="ru-RU"/>
              </w:rPr>
            </w:pPr>
            <w:r w:rsidRPr="00CC4CF8">
              <w:rPr>
                <w:szCs w:val="24"/>
                <w:lang w:eastAsia="ru-RU"/>
              </w:rPr>
              <w:t>Водоснабжение</w:t>
            </w:r>
          </w:p>
        </w:tc>
        <w:tc>
          <w:tcPr>
            <w:tcW w:w="624" w:type="pct"/>
            <w:vAlign w:val="center"/>
          </w:tcPr>
          <w:p w14:paraId="5D379191" w14:textId="2C476C1C" w:rsidR="00605F25" w:rsidRPr="00CC4CF8" w:rsidRDefault="00605F25" w:rsidP="00605F25">
            <w:pPr>
              <w:pStyle w:val="af9"/>
              <w:rPr>
                <w:szCs w:val="24"/>
                <w:lang w:eastAsia="ru-RU"/>
              </w:rPr>
            </w:pPr>
            <w:r w:rsidRPr="00CC4CF8">
              <w:rPr>
                <w:szCs w:val="24"/>
                <w:lang w:eastAsia="ru-RU"/>
              </w:rPr>
              <w:t>Резервуар</w:t>
            </w:r>
          </w:p>
        </w:tc>
        <w:tc>
          <w:tcPr>
            <w:tcW w:w="394" w:type="pct"/>
            <w:vAlign w:val="center"/>
          </w:tcPr>
          <w:p w14:paraId="37D84A6F" w14:textId="4B0B3248" w:rsidR="00605F25" w:rsidRPr="00CC4CF8" w:rsidRDefault="00605F25" w:rsidP="00605F25">
            <w:pPr>
              <w:pStyle w:val="af9"/>
              <w:rPr>
                <w:szCs w:val="24"/>
                <w:lang w:eastAsia="ru-RU"/>
              </w:rPr>
            </w:pPr>
            <w:r w:rsidRPr="00CC4CF8">
              <w:t>Объем резервуара до 10</w:t>
            </w:r>
            <w:r w:rsidRPr="00CC4CF8">
              <w:rPr>
                <w:lang w:val="en-US"/>
              </w:rPr>
              <w:t>0</w:t>
            </w:r>
            <w:r w:rsidRPr="00CC4CF8">
              <w:t>0 м3</w:t>
            </w:r>
          </w:p>
        </w:tc>
        <w:tc>
          <w:tcPr>
            <w:tcW w:w="814" w:type="pct"/>
            <w:vAlign w:val="center"/>
          </w:tcPr>
          <w:p w14:paraId="7FAC473B" w14:textId="0794D245" w:rsidR="00605F25" w:rsidRPr="00CC4CF8" w:rsidRDefault="00605F25" w:rsidP="00605F25">
            <w:pPr>
              <w:pStyle w:val="af9"/>
            </w:pPr>
            <w:r w:rsidRPr="00CC4CF8">
              <w:t>Зона инженерной инфраструктуры</w:t>
            </w:r>
          </w:p>
        </w:tc>
        <w:tc>
          <w:tcPr>
            <w:tcW w:w="478" w:type="pct"/>
            <w:vAlign w:val="center"/>
          </w:tcPr>
          <w:p w14:paraId="0F35AA82" w14:textId="1D03E9F9" w:rsidR="00605F25" w:rsidRPr="00CC4CF8" w:rsidRDefault="00605F25" w:rsidP="00605F25">
            <w:pPr>
              <w:pStyle w:val="af9"/>
            </w:pPr>
            <w:r w:rsidRPr="00CC4CF8">
              <w:t>г. Усть-Кут, автодорога Объезд г.</w:t>
            </w:r>
            <w:r>
              <w:t> </w:t>
            </w:r>
            <w:r w:rsidRPr="00CC4CF8">
              <w:t>Усть-Кута, 12</w:t>
            </w:r>
            <w:r>
              <w:t> </w:t>
            </w:r>
            <w:r w:rsidRPr="00CC4CF8">
              <w:t>км, участок №</w:t>
            </w:r>
            <w:r>
              <w:t> </w:t>
            </w:r>
            <w:r w:rsidRPr="00CC4CF8">
              <w:t>1</w:t>
            </w:r>
          </w:p>
        </w:tc>
        <w:tc>
          <w:tcPr>
            <w:tcW w:w="544" w:type="pct"/>
            <w:vAlign w:val="center"/>
          </w:tcPr>
          <w:p w14:paraId="18DAEB4F" w14:textId="1FB639C1" w:rsidR="00605F25" w:rsidRPr="00CC4CF8" w:rsidRDefault="00605F25" w:rsidP="00605F25">
            <w:pPr>
              <w:pStyle w:val="af9"/>
              <w:ind w:left="-124" w:right="-127"/>
            </w:pPr>
            <w:r w:rsidRPr="00CC4CF8">
              <w:t>Планируемый к реконструкции</w:t>
            </w:r>
          </w:p>
        </w:tc>
        <w:tc>
          <w:tcPr>
            <w:tcW w:w="351" w:type="pct"/>
            <w:vAlign w:val="center"/>
          </w:tcPr>
          <w:p w14:paraId="21820460" w14:textId="362F554A" w:rsidR="00605F25" w:rsidRPr="00CC4CF8" w:rsidRDefault="00605F25" w:rsidP="00605F25">
            <w:pPr>
              <w:pStyle w:val="af9"/>
              <w:rPr>
                <w:szCs w:val="24"/>
                <w:lang w:eastAsia="ru-RU"/>
              </w:rPr>
            </w:pPr>
            <w:r w:rsidRPr="00CC4CF8">
              <w:rPr>
                <w:szCs w:val="24"/>
                <w:lang w:eastAsia="ru-RU"/>
              </w:rPr>
              <w:t>-</w:t>
            </w:r>
          </w:p>
        </w:tc>
        <w:tc>
          <w:tcPr>
            <w:tcW w:w="668" w:type="pct"/>
            <w:vAlign w:val="center"/>
          </w:tcPr>
          <w:p w14:paraId="13EEA614" w14:textId="50E7C8A8" w:rsidR="00605F25" w:rsidRPr="00CC4CF8" w:rsidRDefault="00605F25" w:rsidP="00605F25">
            <w:pPr>
              <w:pStyle w:val="af9"/>
              <w:rPr>
                <w:szCs w:val="24"/>
                <w:lang w:eastAsia="ru-RU"/>
              </w:rPr>
            </w:pPr>
            <w:r w:rsidRPr="00CC4CF8">
              <w:rPr>
                <w:szCs w:val="24"/>
                <w:lang w:eastAsia="ru-RU"/>
              </w:rPr>
              <w:t>30 м</w:t>
            </w:r>
          </w:p>
        </w:tc>
      </w:tr>
      <w:tr w:rsidR="00605F25" w14:paraId="6C52ADD7" w14:textId="77777777" w:rsidTr="00221857">
        <w:trPr>
          <w:trHeight w:val="2114"/>
        </w:trPr>
        <w:tc>
          <w:tcPr>
            <w:tcW w:w="152" w:type="pct"/>
            <w:vAlign w:val="center"/>
          </w:tcPr>
          <w:p w14:paraId="6805143C" w14:textId="77777777" w:rsidR="00605F25" w:rsidRDefault="00605F25" w:rsidP="00605F25">
            <w:pPr>
              <w:pStyle w:val="af9"/>
              <w:numPr>
                <w:ilvl w:val="0"/>
                <w:numId w:val="130"/>
              </w:numPr>
            </w:pPr>
          </w:p>
        </w:tc>
        <w:tc>
          <w:tcPr>
            <w:tcW w:w="488" w:type="pct"/>
            <w:vAlign w:val="center"/>
          </w:tcPr>
          <w:p w14:paraId="25E63364" w14:textId="6709A786" w:rsidR="00605F25" w:rsidRPr="00CC4CF8" w:rsidRDefault="00605F25" w:rsidP="00605F25">
            <w:pPr>
              <w:pStyle w:val="af9"/>
              <w:rPr>
                <w:szCs w:val="24"/>
                <w:lang w:eastAsia="ru-RU"/>
              </w:rPr>
            </w:pPr>
            <w:r w:rsidRPr="00CC4CF8">
              <w:rPr>
                <w:szCs w:val="24"/>
                <w:lang w:eastAsia="ru-RU"/>
              </w:rPr>
              <w:t>Объекты водоснабжения</w:t>
            </w:r>
          </w:p>
        </w:tc>
        <w:tc>
          <w:tcPr>
            <w:tcW w:w="487" w:type="pct"/>
            <w:vAlign w:val="center"/>
          </w:tcPr>
          <w:p w14:paraId="0B4E44E5" w14:textId="786CBF5B" w:rsidR="00605F25" w:rsidRPr="00CC4CF8" w:rsidRDefault="00605F25" w:rsidP="00605F25">
            <w:pPr>
              <w:pStyle w:val="af9"/>
              <w:rPr>
                <w:szCs w:val="24"/>
                <w:lang w:eastAsia="ru-RU"/>
              </w:rPr>
            </w:pPr>
            <w:r w:rsidRPr="00CC4CF8">
              <w:rPr>
                <w:szCs w:val="24"/>
                <w:lang w:eastAsia="ru-RU"/>
              </w:rPr>
              <w:t>Водоснабжение</w:t>
            </w:r>
          </w:p>
        </w:tc>
        <w:tc>
          <w:tcPr>
            <w:tcW w:w="624" w:type="pct"/>
            <w:vAlign w:val="center"/>
          </w:tcPr>
          <w:p w14:paraId="54B5B632" w14:textId="7EF5F3AD" w:rsidR="00605F25" w:rsidRPr="00CC4CF8" w:rsidRDefault="00605F25" w:rsidP="00605F25">
            <w:pPr>
              <w:pStyle w:val="af9"/>
              <w:rPr>
                <w:szCs w:val="24"/>
                <w:lang w:eastAsia="ru-RU"/>
              </w:rPr>
            </w:pPr>
            <w:r w:rsidRPr="00CC4CF8">
              <w:rPr>
                <w:szCs w:val="24"/>
                <w:lang w:eastAsia="ru-RU"/>
              </w:rPr>
              <w:t>Резервуар</w:t>
            </w:r>
          </w:p>
        </w:tc>
        <w:tc>
          <w:tcPr>
            <w:tcW w:w="394" w:type="pct"/>
            <w:vAlign w:val="center"/>
          </w:tcPr>
          <w:p w14:paraId="5A1B6E0F" w14:textId="3C922A29" w:rsidR="00605F25" w:rsidRPr="00CC4CF8" w:rsidRDefault="00605F25" w:rsidP="00605F25">
            <w:pPr>
              <w:pStyle w:val="af9"/>
              <w:rPr>
                <w:szCs w:val="24"/>
                <w:lang w:eastAsia="ru-RU"/>
              </w:rPr>
            </w:pPr>
            <w:r w:rsidRPr="00CC4CF8">
              <w:t>Объем резервуара до 10</w:t>
            </w:r>
            <w:r w:rsidRPr="00CC4CF8">
              <w:rPr>
                <w:lang w:val="en-US"/>
              </w:rPr>
              <w:t>0</w:t>
            </w:r>
            <w:r w:rsidRPr="00CC4CF8">
              <w:t>0 м3</w:t>
            </w:r>
          </w:p>
        </w:tc>
        <w:tc>
          <w:tcPr>
            <w:tcW w:w="814" w:type="pct"/>
            <w:vAlign w:val="center"/>
          </w:tcPr>
          <w:p w14:paraId="695A23BE" w14:textId="4E68398A" w:rsidR="00605F25" w:rsidRPr="00CC4CF8" w:rsidRDefault="00605F25" w:rsidP="00605F25">
            <w:pPr>
              <w:pStyle w:val="af9"/>
            </w:pPr>
            <w:r w:rsidRPr="00CC4CF8">
              <w:t>Зона инженерной инфраструктуры</w:t>
            </w:r>
          </w:p>
        </w:tc>
        <w:tc>
          <w:tcPr>
            <w:tcW w:w="478" w:type="pct"/>
            <w:vAlign w:val="center"/>
          </w:tcPr>
          <w:p w14:paraId="421A1840" w14:textId="7BCF0279" w:rsidR="00605F25" w:rsidRPr="00CC4CF8" w:rsidRDefault="00605F25" w:rsidP="00605F25">
            <w:pPr>
              <w:pStyle w:val="af9"/>
            </w:pPr>
            <w:r w:rsidRPr="00CC4CF8">
              <w:t>г. Усть-Кут, ул.</w:t>
            </w:r>
            <w:r>
              <w:t> </w:t>
            </w:r>
            <w:r w:rsidRPr="00CC4CF8">
              <w:t>Вокзальная, участок №</w:t>
            </w:r>
            <w:r>
              <w:t> </w:t>
            </w:r>
            <w:r w:rsidRPr="00CC4CF8">
              <w:t>23а</w:t>
            </w:r>
          </w:p>
        </w:tc>
        <w:tc>
          <w:tcPr>
            <w:tcW w:w="544" w:type="pct"/>
            <w:vAlign w:val="center"/>
          </w:tcPr>
          <w:p w14:paraId="7E211C1F" w14:textId="2CD27050" w:rsidR="00605F25" w:rsidRPr="00CC4CF8" w:rsidRDefault="00605F25" w:rsidP="00605F25">
            <w:pPr>
              <w:pStyle w:val="af9"/>
              <w:ind w:left="-124" w:right="-127"/>
            </w:pPr>
            <w:r w:rsidRPr="00CC4CF8">
              <w:t>Планируемый к реконструкции</w:t>
            </w:r>
          </w:p>
        </w:tc>
        <w:tc>
          <w:tcPr>
            <w:tcW w:w="351" w:type="pct"/>
            <w:vAlign w:val="center"/>
          </w:tcPr>
          <w:p w14:paraId="5740DF66" w14:textId="3F1F4BCF" w:rsidR="00605F25" w:rsidRPr="00CC4CF8" w:rsidRDefault="00605F25" w:rsidP="00605F25">
            <w:pPr>
              <w:pStyle w:val="af9"/>
              <w:rPr>
                <w:szCs w:val="24"/>
                <w:lang w:eastAsia="ru-RU"/>
              </w:rPr>
            </w:pPr>
            <w:r w:rsidRPr="00CC4CF8">
              <w:rPr>
                <w:szCs w:val="24"/>
                <w:lang w:eastAsia="ru-RU"/>
              </w:rPr>
              <w:t>-</w:t>
            </w:r>
          </w:p>
        </w:tc>
        <w:tc>
          <w:tcPr>
            <w:tcW w:w="668" w:type="pct"/>
            <w:vAlign w:val="center"/>
          </w:tcPr>
          <w:p w14:paraId="6EC73BEC" w14:textId="2EAC08C3" w:rsidR="00605F25" w:rsidRPr="00CC4CF8" w:rsidRDefault="00605F25" w:rsidP="00605F25">
            <w:pPr>
              <w:pStyle w:val="af9"/>
              <w:rPr>
                <w:szCs w:val="24"/>
                <w:lang w:eastAsia="ru-RU"/>
              </w:rPr>
            </w:pPr>
            <w:r w:rsidRPr="00CC4CF8">
              <w:rPr>
                <w:szCs w:val="24"/>
                <w:lang w:eastAsia="ru-RU"/>
              </w:rPr>
              <w:t>30 м</w:t>
            </w:r>
          </w:p>
        </w:tc>
      </w:tr>
      <w:tr w:rsidR="00605F25" w14:paraId="50A1B729" w14:textId="77777777" w:rsidTr="00221857">
        <w:trPr>
          <w:trHeight w:val="1979"/>
        </w:trPr>
        <w:tc>
          <w:tcPr>
            <w:tcW w:w="152" w:type="pct"/>
            <w:vAlign w:val="center"/>
          </w:tcPr>
          <w:p w14:paraId="75FBE25F" w14:textId="77777777" w:rsidR="00605F25" w:rsidRDefault="00605F25" w:rsidP="00605F25">
            <w:pPr>
              <w:pStyle w:val="af9"/>
              <w:numPr>
                <w:ilvl w:val="0"/>
                <w:numId w:val="130"/>
              </w:numPr>
            </w:pPr>
          </w:p>
        </w:tc>
        <w:tc>
          <w:tcPr>
            <w:tcW w:w="488" w:type="pct"/>
            <w:vAlign w:val="center"/>
          </w:tcPr>
          <w:p w14:paraId="5B28493A" w14:textId="18D8DC09" w:rsidR="00605F25" w:rsidRPr="00CC4CF8" w:rsidRDefault="00605F25" w:rsidP="00605F25">
            <w:pPr>
              <w:pStyle w:val="af9"/>
              <w:rPr>
                <w:szCs w:val="24"/>
                <w:lang w:eastAsia="ru-RU"/>
              </w:rPr>
            </w:pPr>
            <w:r w:rsidRPr="00CC4CF8">
              <w:rPr>
                <w:szCs w:val="24"/>
                <w:lang w:eastAsia="ru-RU"/>
              </w:rPr>
              <w:t>Объекты водоснабжения</w:t>
            </w:r>
          </w:p>
        </w:tc>
        <w:tc>
          <w:tcPr>
            <w:tcW w:w="487" w:type="pct"/>
            <w:vAlign w:val="center"/>
          </w:tcPr>
          <w:p w14:paraId="338E1382" w14:textId="527E0BC7" w:rsidR="00605F25" w:rsidRPr="00CC4CF8" w:rsidRDefault="00605F25" w:rsidP="00605F25">
            <w:pPr>
              <w:pStyle w:val="af9"/>
              <w:rPr>
                <w:szCs w:val="24"/>
                <w:lang w:eastAsia="ru-RU"/>
              </w:rPr>
            </w:pPr>
            <w:r w:rsidRPr="00CC4CF8">
              <w:rPr>
                <w:szCs w:val="24"/>
                <w:lang w:eastAsia="ru-RU"/>
              </w:rPr>
              <w:t>Водоснабжение</w:t>
            </w:r>
          </w:p>
        </w:tc>
        <w:tc>
          <w:tcPr>
            <w:tcW w:w="624" w:type="pct"/>
            <w:vAlign w:val="center"/>
          </w:tcPr>
          <w:p w14:paraId="6C8F291B" w14:textId="4896A836" w:rsidR="00605F25" w:rsidRPr="00CC4CF8" w:rsidRDefault="00605F25" w:rsidP="00605F25">
            <w:pPr>
              <w:pStyle w:val="af9"/>
              <w:rPr>
                <w:szCs w:val="24"/>
                <w:lang w:eastAsia="ru-RU"/>
              </w:rPr>
            </w:pPr>
            <w:r w:rsidRPr="00CC4CF8">
              <w:rPr>
                <w:szCs w:val="24"/>
                <w:lang w:eastAsia="ru-RU"/>
              </w:rPr>
              <w:t>Резервуар</w:t>
            </w:r>
          </w:p>
        </w:tc>
        <w:tc>
          <w:tcPr>
            <w:tcW w:w="394" w:type="pct"/>
            <w:vAlign w:val="center"/>
          </w:tcPr>
          <w:p w14:paraId="4B28EA91" w14:textId="56BFEE11" w:rsidR="00605F25" w:rsidRPr="00CC4CF8" w:rsidRDefault="00605F25" w:rsidP="00605F25">
            <w:pPr>
              <w:pStyle w:val="af9"/>
              <w:rPr>
                <w:szCs w:val="24"/>
                <w:lang w:eastAsia="ru-RU"/>
              </w:rPr>
            </w:pPr>
            <w:r w:rsidRPr="00CC4CF8">
              <w:t>Объем резервуара до 10</w:t>
            </w:r>
            <w:r w:rsidRPr="00CC4CF8">
              <w:rPr>
                <w:lang w:val="en-US"/>
              </w:rPr>
              <w:t>0</w:t>
            </w:r>
            <w:r w:rsidRPr="00CC4CF8">
              <w:t>0 м3</w:t>
            </w:r>
          </w:p>
        </w:tc>
        <w:tc>
          <w:tcPr>
            <w:tcW w:w="814" w:type="pct"/>
            <w:vAlign w:val="center"/>
          </w:tcPr>
          <w:p w14:paraId="7BBB9CF5" w14:textId="1C1CE2D6" w:rsidR="00605F25" w:rsidRPr="00CC4CF8" w:rsidRDefault="00605F25" w:rsidP="00605F25">
            <w:pPr>
              <w:pStyle w:val="af9"/>
            </w:pPr>
            <w:r w:rsidRPr="00CC4CF8">
              <w:t>Зона инженерной инфраструктуры</w:t>
            </w:r>
          </w:p>
        </w:tc>
        <w:tc>
          <w:tcPr>
            <w:tcW w:w="478" w:type="pct"/>
            <w:vAlign w:val="center"/>
          </w:tcPr>
          <w:p w14:paraId="67814C80" w14:textId="0C28E0E2" w:rsidR="00605F25" w:rsidRPr="00CC4CF8" w:rsidRDefault="00605F25" w:rsidP="00605F25">
            <w:pPr>
              <w:pStyle w:val="af9"/>
            </w:pPr>
            <w:r w:rsidRPr="00CC4CF8">
              <w:t>г. Усть-Кут, ул.</w:t>
            </w:r>
            <w:r>
              <w:t> </w:t>
            </w:r>
            <w:r w:rsidRPr="00CC4CF8">
              <w:t>Космодемьянской, участок №</w:t>
            </w:r>
            <w:r>
              <w:t> </w:t>
            </w:r>
            <w:r w:rsidRPr="00CC4CF8">
              <w:t>71</w:t>
            </w:r>
          </w:p>
        </w:tc>
        <w:tc>
          <w:tcPr>
            <w:tcW w:w="544" w:type="pct"/>
            <w:vAlign w:val="center"/>
          </w:tcPr>
          <w:p w14:paraId="6660C11C" w14:textId="202B86AE" w:rsidR="00605F25" w:rsidRPr="00CC4CF8" w:rsidRDefault="00605F25" w:rsidP="00605F25">
            <w:pPr>
              <w:pStyle w:val="af9"/>
              <w:ind w:left="-124" w:right="-127"/>
            </w:pPr>
            <w:r w:rsidRPr="00CC4CF8">
              <w:t>Планируемый к реконструкции</w:t>
            </w:r>
          </w:p>
        </w:tc>
        <w:tc>
          <w:tcPr>
            <w:tcW w:w="351" w:type="pct"/>
            <w:vAlign w:val="center"/>
          </w:tcPr>
          <w:p w14:paraId="28DD3D9E" w14:textId="220D2A22" w:rsidR="00605F25" w:rsidRPr="00CC4CF8" w:rsidRDefault="00605F25" w:rsidP="00605F25">
            <w:pPr>
              <w:pStyle w:val="af9"/>
              <w:rPr>
                <w:szCs w:val="24"/>
                <w:lang w:eastAsia="ru-RU"/>
              </w:rPr>
            </w:pPr>
            <w:r w:rsidRPr="00CC4CF8">
              <w:rPr>
                <w:szCs w:val="24"/>
                <w:lang w:eastAsia="ru-RU"/>
              </w:rPr>
              <w:t>-</w:t>
            </w:r>
          </w:p>
        </w:tc>
        <w:tc>
          <w:tcPr>
            <w:tcW w:w="668" w:type="pct"/>
            <w:vAlign w:val="center"/>
          </w:tcPr>
          <w:p w14:paraId="4A91A632" w14:textId="6E16188A" w:rsidR="00605F25" w:rsidRPr="00CC4CF8" w:rsidRDefault="00605F25" w:rsidP="00605F25">
            <w:pPr>
              <w:pStyle w:val="af9"/>
              <w:rPr>
                <w:szCs w:val="24"/>
                <w:lang w:eastAsia="ru-RU"/>
              </w:rPr>
            </w:pPr>
            <w:r w:rsidRPr="00CC4CF8">
              <w:rPr>
                <w:szCs w:val="24"/>
                <w:lang w:eastAsia="ru-RU"/>
              </w:rPr>
              <w:t>30 м</w:t>
            </w:r>
          </w:p>
        </w:tc>
      </w:tr>
      <w:tr w:rsidR="00605F25" w14:paraId="527B3C00" w14:textId="77777777" w:rsidTr="00221857">
        <w:trPr>
          <w:trHeight w:val="1823"/>
        </w:trPr>
        <w:tc>
          <w:tcPr>
            <w:tcW w:w="152" w:type="pct"/>
            <w:vAlign w:val="center"/>
          </w:tcPr>
          <w:p w14:paraId="3AE3FA88" w14:textId="77777777" w:rsidR="00605F25" w:rsidRDefault="00605F25" w:rsidP="00605F25">
            <w:pPr>
              <w:pStyle w:val="af9"/>
              <w:numPr>
                <w:ilvl w:val="0"/>
                <w:numId w:val="130"/>
              </w:numPr>
            </w:pPr>
          </w:p>
        </w:tc>
        <w:tc>
          <w:tcPr>
            <w:tcW w:w="488" w:type="pct"/>
            <w:vAlign w:val="center"/>
          </w:tcPr>
          <w:p w14:paraId="570EFCC3" w14:textId="60B85D31" w:rsidR="00605F25" w:rsidRPr="00CC4CF8" w:rsidRDefault="00605F25" w:rsidP="00605F25">
            <w:pPr>
              <w:pStyle w:val="af9"/>
              <w:rPr>
                <w:szCs w:val="24"/>
                <w:lang w:eastAsia="ru-RU"/>
              </w:rPr>
            </w:pPr>
            <w:r w:rsidRPr="00CC4CF8">
              <w:rPr>
                <w:szCs w:val="24"/>
                <w:lang w:eastAsia="ru-RU"/>
              </w:rPr>
              <w:t>Объекты водоснабжения</w:t>
            </w:r>
          </w:p>
        </w:tc>
        <w:tc>
          <w:tcPr>
            <w:tcW w:w="487" w:type="pct"/>
            <w:vAlign w:val="center"/>
          </w:tcPr>
          <w:p w14:paraId="75039802" w14:textId="1BDC12C5" w:rsidR="00605F25" w:rsidRPr="00CC4CF8" w:rsidRDefault="00605F25" w:rsidP="00605F25">
            <w:pPr>
              <w:pStyle w:val="af9"/>
              <w:rPr>
                <w:szCs w:val="24"/>
                <w:lang w:eastAsia="ru-RU"/>
              </w:rPr>
            </w:pPr>
            <w:r w:rsidRPr="00CC4CF8">
              <w:rPr>
                <w:szCs w:val="24"/>
                <w:lang w:eastAsia="ru-RU"/>
              </w:rPr>
              <w:t>Водоснабжение</w:t>
            </w:r>
          </w:p>
        </w:tc>
        <w:tc>
          <w:tcPr>
            <w:tcW w:w="624" w:type="pct"/>
            <w:vAlign w:val="center"/>
          </w:tcPr>
          <w:p w14:paraId="25EB7665" w14:textId="64C8CD9B" w:rsidR="00605F25" w:rsidRPr="00CC4CF8" w:rsidRDefault="00605F25" w:rsidP="00605F25">
            <w:pPr>
              <w:pStyle w:val="af9"/>
              <w:rPr>
                <w:szCs w:val="24"/>
                <w:lang w:eastAsia="ru-RU"/>
              </w:rPr>
            </w:pPr>
            <w:r w:rsidRPr="00CC4CF8">
              <w:rPr>
                <w:szCs w:val="24"/>
                <w:lang w:eastAsia="ru-RU"/>
              </w:rPr>
              <w:t>Резервуар</w:t>
            </w:r>
          </w:p>
        </w:tc>
        <w:tc>
          <w:tcPr>
            <w:tcW w:w="394" w:type="pct"/>
            <w:vAlign w:val="center"/>
          </w:tcPr>
          <w:p w14:paraId="5529C94C" w14:textId="06849C70" w:rsidR="00605F25" w:rsidRPr="00CC4CF8" w:rsidRDefault="00605F25" w:rsidP="00605F25">
            <w:pPr>
              <w:pStyle w:val="af9"/>
              <w:rPr>
                <w:szCs w:val="24"/>
                <w:lang w:eastAsia="ru-RU"/>
              </w:rPr>
            </w:pPr>
            <w:r w:rsidRPr="00CC4CF8">
              <w:t>Объем резервуара до 10</w:t>
            </w:r>
            <w:r w:rsidRPr="00CC4CF8">
              <w:rPr>
                <w:lang w:val="en-US"/>
              </w:rPr>
              <w:t>0</w:t>
            </w:r>
            <w:r w:rsidRPr="00CC4CF8">
              <w:t>0 м3</w:t>
            </w:r>
          </w:p>
        </w:tc>
        <w:tc>
          <w:tcPr>
            <w:tcW w:w="814" w:type="pct"/>
            <w:vAlign w:val="center"/>
          </w:tcPr>
          <w:p w14:paraId="3F1C42D3" w14:textId="28722219" w:rsidR="00605F25" w:rsidRPr="00CC4CF8" w:rsidRDefault="00605F25" w:rsidP="00605F25">
            <w:pPr>
              <w:pStyle w:val="af9"/>
            </w:pPr>
            <w:r w:rsidRPr="00CC4CF8">
              <w:t>Зона инженерной инфраструктуры</w:t>
            </w:r>
          </w:p>
        </w:tc>
        <w:tc>
          <w:tcPr>
            <w:tcW w:w="478" w:type="pct"/>
            <w:vAlign w:val="center"/>
          </w:tcPr>
          <w:p w14:paraId="3A3C66CE" w14:textId="71ABC269" w:rsidR="00605F25" w:rsidRPr="00CC4CF8" w:rsidRDefault="00605F25" w:rsidP="00605F25">
            <w:pPr>
              <w:pStyle w:val="af9"/>
            </w:pPr>
            <w:r w:rsidRPr="00CC4CF8">
              <w:t>г. Усть-Кут, ул.</w:t>
            </w:r>
            <w:r>
              <w:t> </w:t>
            </w:r>
            <w:r w:rsidRPr="00CC4CF8">
              <w:t>Черноморская, участок №</w:t>
            </w:r>
            <w:r>
              <w:t> </w:t>
            </w:r>
            <w:r w:rsidRPr="00CC4CF8">
              <w:t>12а</w:t>
            </w:r>
          </w:p>
        </w:tc>
        <w:tc>
          <w:tcPr>
            <w:tcW w:w="544" w:type="pct"/>
            <w:vAlign w:val="center"/>
          </w:tcPr>
          <w:p w14:paraId="3A40B19F" w14:textId="40DA7DFA" w:rsidR="00605F25" w:rsidRPr="00CC4CF8" w:rsidRDefault="00605F25" w:rsidP="00605F25">
            <w:pPr>
              <w:pStyle w:val="af9"/>
              <w:ind w:left="-124" w:right="-127"/>
            </w:pPr>
            <w:r w:rsidRPr="00CC4CF8">
              <w:t>Планируемый к реконструкции</w:t>
            </w:r>
          </w:p>
        </w:tc>
        <w:tc>
          <w:tcPr>
            <w:tcW w:w="351" w:type="pct"/>
            <w:vAlign w:val="center"/>
          </w:tcPr>
          <w:p w14:paraId="5EEAF0DC" w14:textId="574173FF" w:rsidR="00605F25" w:rsidRPr="00CC4CF8" w:rsidRDefault="00605F25" w:rsidP="00605F25">
            <w:pPr>
              <w:pStyle w:val="af9"/>
              <w:rPr>
                <w:szCs w:val="24"/>
                <w:lang w:eastAsia="ru-RU"/>
              </w:rPr>
            </w:pPr>
            <w:r w:rsidRPr="00CC4CF8">
              <w:rPr>
                <w:szCs w:val="24"/>
                <w:lang w:eastAsia="ru-RU"/>
              </w:rPr>
              <w:t>-</w:t>
            </w:r>
          </w:p>
        </w:tc>
        <w:tc>
          <w:tcPr>
            <w:tcW w:w="668" w:type="pct"/>
            <w:vAlign w:val="center"/>
          </w:tcPr>
          <w:p w14:paraId="7627086D" w14:textId="050BDA1A" w:rsidR="00605F25" w:rsidRPr="00CC4CF8" w:rsidRDefault="00605F25" w:rsidP="00605F25">
            <w:pPr>
              <w:pStyle w:val="af9"/>
              <w:rPr>
                <w:szCs w:val="24"/>
                <w:lang w:eastAsia="ru-RU"/>
              </w:rPr>
            </w:pPr>
            <w:r w:rsidRPr="00CC4CF8">
              <w:rPr>
                <w:szCs w:val="24"/>
                <w:lang w:eastAsia="ru-RU"/>
              </w:rPr>
              <w:t>30 м</w:t>
            </w:r>
          </w:p>
        </w:tc>
      </w:tr>
      <w:tr w:rsidR="00605F25" w14:paraId="295F2340" w14:textId="77777777" w:rsidTr="00D900BF">
        <w:trPr>
          <w:trHeight w:val="20"/>
        </w:trPr>
        <w:tc>
          <w:tcPr>
            <w:tcW w:w="152" w:type="pct"/>
            <w:vAlign w:val="center"/>
          </w:tcPr>
          <w:p w14:paraId="5CB82163" w14:textId="77777777" w:rsidR="00605F25" w:rsidRDefault="00605F25" w:rsidP="00605F25">
            <w:pPr>
              <w:pStyle w:val="af9"/>
              <w:numPr>
                <w:ilvl w:val="0"/>
                <w:numId w:val="130"/>
              </w:numPr>
            </w:pPr>
          </w:p>
        </w:tc>
        <w:tc>
          <w:tcPr>
            <w:tcW w:w="488" w:type="pct"/>
            <w:vAlign w:val="center"/>
          </w:tcPr>
          <w:p w14:paraId="1EE5BDA1" w14:textId="225E3E8F" w:rsidR="00605F25" w:rsidRPr="00CC4CF8" w:rsidRDefault="00605F25" w:rsidP="00605F25">
            <w:pPr>
              <w:pStyle w:val="af9"/>
            </w:pPr>
            <w:r w:rsidRPr="00CC4CF8">
              <w:rPr>
                <w:szCs w:val="24"/>
                <w:lang w:eastAsia="ru-RU"/>
              </w:rPr>
              <w:t>Объекты водоснабжения</w:t>
            </w:r>
          </w:p>
        </w:tc>
        <w:tc>
          <w:tcPr>
            <w:tcW w:w="487" w:type="pct"/>
            <w:vAlign w:val="center"/>
          </w:tcPr>
          <w:p w14:paraId="6EA87F6F" w14:textId="1492B19E" w:rsidR="00605F25" w:rsidRPr="00CC4CF8" w:rsidRDefault="00605F25" w:rsidP="00605F25">
            <w:pPr>
              <w:pStyle w:val="af9"/>
            </w:pPr>
            <w:r w:rsidRPr="00CC4CF8">
              <w:rPr>
                <w:szCs w:val="24"/>
                <w:lang w:eastAsia="ru-RU"/>
              </w:rPr>
              <w:t>Водоснабжение</w:t>
            </w:r>
          </w:p>
        </w:tc>
        <w:tc>
          <w:tcPr>
            <w:tcW w:w="624" w:type="pct"/>
            <w:vAlign w:val="center"/>
          </w:tcPr>
          <w:p w14:paraId="512DBD22" w14:textId="57F52F9F" w:rsidR="00605F25" w:rsidRPr="00CC4CF8" w:rsidRDefault="00605F25" w:rsidP="00605F25">
            <w:pPr>
              <w:pStyle w:val="af9"/>
            </w:pPr>
            <w:r w:rsidRPr="00CC4CF8">
              <w:rPr>
                <w:szCs w:val="24"/>
                <w:lang w:eastAsia="ru-RU"/>
              </w:rPr>
              <w:t>Резервуар</w:t>
            </w:r>
          </w:p>
        </w:tc>
        <w:tc>
          <w:tcPr>
            <w:tcW w:w="394" w:type="pct"/>
            <w:vAlign w:val="center"/>
          </w:tcPr>
          <w:p w14:paraId="62BDAC46" w14:textId="74BCB814" w:rsidR="00605F25" w:rsidRPr="00CC4CF8" w:rsidRDefault="00605F25" w:rsidP="00605F25">
            <w:pPr>
              <w:pStyle w:val="af9"/>
            </w:pPr>
            <w:r w:rsidRPr="00CC4CF8">
              <w:t>Объем резервуара до 10</w:t>
            </w:r>
            <w:r w:rsidRPr="00CC4CF8">
              <w:rPr>
                <w:lang w:val="en-US"/>
              </w:rPr>
              <w:t>0</w:t>
            </w:r>
            <w:r w:rsidRPr="00CC4CF8">
              <w:t>0 м3</w:t>
            </w:r>
          </w:p>
        </w:tc>
        <w:tc>
          <w:tcPr>
            <w:tcW w:w="814" w:type="pct"/>
            <w:vAlign w:val="center"/>
          </w:tcPr>
          <w:p w14:paraId="2186DAFD" w14:textId="2B39444F" w:rsidR="00605F25" w:rsidRPr="00CC4CF8" w:rsidRDefault="00605F25" w:rsidP="00605F25">
            <w:pPr>
              <w:pStyle w:val="af9"/>
            </w:pPr>
            <w:r w:rsidRPr="00CC4CF8">
              <w:t>Зона инженерной инфраструктуры</w:t>
            </w:r>
          </w:p>
        </w:tc>
        <w:tc>
          <w:tcPr>
            <w:tcW w:w="478" w:type="pct"/>
            <w:vAlign w:val="center"/>
          </w:tcPr>
          <w:p w14:paraId="4D8BE26B" w14:textId="3CA40211" w:rsidR="00605F25" w:rsidRPr="00CC4CF8" w:rsidRDefault="00605F25" w:rsidP="00605F25">
            <w:pPr>
              <w:pStyle w:val="af9"/>
            </w:pPr>
            <w:r w:rsidRPr="00CC4CF8">
              <w:t>г.</w:t>
            </w:r>
            <w:r>
              <w:t xml:space="preserve"> </w:t>
            </w:r>
            <w:r w:rsidRPr="00CC4CF8">
              <w:t>Усть-Кут</w:t>
            </w:r>
          </w:p>
        </w:tc>
        <w:tc>
          <w:tcPr>
            <w:tcW w:w="544" w:type="pct"/>
            <w:vAlign w:val="center"/>
          </w:tcPr>
          <w:p w14:paraId="0A79F9CB" w14:textId="191FC593" w:rsidR="00605F25" w:rsidRPr="00CC4CF8" w:rsidRDefault="00605F25" w:rsidP="00605F25">
            <w:pPr>
              <w:pStyle w:val="af9"/>
              <w:ind w:left="-124" w:right="-127"/>
            </w:pPr>
            <w:r w:rsidRPr="00CC4CF8">
              <w:t>Планируемый к размещению</w:t>
            </w:r>
          </w:p>
        </w:tc>
        <w:tc>
          <w:tcPr>
            <w:tcW w:w="351" w:type="pct"/>
            <w:vAlign w:val="center"/>
          </w:tcPr>
          <w:p w14:paraId="047088D6" w14:textId="577669E3" w:rsidR="00605F25" w:rsidRPr="00CC4CF8" w:rsidRDefault="00605F25" w:rsidP="00605F25">
            <w:pPr>
              <w:pStyle w:val="af9"/>
            </w:pPr>
            <w:r w:rsidRPr="00CC4CF8">
              <w:rPr>
                <w:szCs w:val="24"/>
                <w:lang w:eastAsia="ru-RU"/>
              </w:rPr>
              <w:t>-</w:t>
            </w:r>
          </w:p>
        </w:tc>
        <w:tc>
          <w:tcPr>
            <w:tcW w:w="668" w:type="pct"/>
            <w:vAlign w:val="center"/>
          </w:tcPr>
          <w:p w14:paraId="6C3E3409" w14:textId="74C91C7A" w:rsidR="00605F25" w:rsidRPr="00CC4CF8" w:rsidRDefault="00605F25" w:rsidP="00605F25">
            <w:pPr>
              <w:pStyle w:val="af9"/>
            </w:pPr>
            <w:r w:rsidRPr="00CC4CF8">
              <w:rPr>
                <w:szCs w:val="24"/>
                <w:lang w:eastAsia="ru-RU"/>
              </w:rPr>
              <w:t>30 м</w:t>
            </w:r>
          </w:p>
        </w:tc>
      </w:tr>
      <w:tr w:rsidR="00605F25" w14:paraId="60D9F724" w14:textId="77777777" w:rsidTr="00D900BF">
        <w:trPr>
          <w:trHeight w:val="20"/>
        </w:trPr>
        <w:tc>
          <w:tcPr>
            <w:tcW w:w="152" w:type="pct"/>
            <w:vAlign w:val="center"/>
          </w:tcPr>
          <w:p w14:paraId="10F3A4B9" w14:textId="77777777" w:rsidR="00605F25" w:rsidRDefault="00605F25" w:rsidP="00605F25">
            <w:pPr>
              <w:pStyle w:val="af9"/>
              <w:numPr>
                <w:ilvl w:val="0"/>
                <w:numId w:val="130"/>
              </w:numPr>
            </w:pPr>
          </w:p>
        </w:tc>
        <w:tc>
          <w:tcPr>
            <w:tcW w:w="488" w:type="pct"/>
            <w:vAlign w:val="center"/>
          </w:tcPr>
          <w:p w14:paraId="6E030CD2" w14:textId="153021CE" w:rsidR="00605F25" w:rsidRPr="000A018B" w:rsidRDefault="00605F25" w:rsidP="00605F25">
            <w:pPr>
              <w:pStyle w:val="af9"/>
              <w:rPr>
                <w:szCs w:val="24"/>
                <w:lang w:eastAsia="ru-RU"/>
              </w:rPr>
            </w:pPr>
            <w:r w:rsidRPr="000A018B">
              <w:rPr>
                <w:szCs w:val="24"/>
                <w:lang w:eastAsia="ru-RU"/>
              </w:rPr>
              <w:t>Объекты водоснабжения</w:t>
            </w:r>
          </w:p>
        </w:tc>
        <w:tc>
          <w:tcPr>
            <w:tcW w:w="487" w:type="pct"/>
            <w:vAlign w:val="center"/>
          </w:tcPr>
          <w:p w14:paraId="060FB64D" w14:textId="728DA63D" w:rsidR="00605F25" w:rsidRPr="000A018B" w:rsidRDefault="00605F25" w:rsidP="00605F25">
            <w:pPr>
              <w:pStyle w:val="af9"/>
              <w:rPr>
                <w:szCs w:val="24"/>
                <w:lang w:eastAsia="ru-RU"/>
              </w:rPr>
            </w:pPr>
            <w:r w:rsidRPr="000A018B">
              <w:rPr>
                <w:szCs w:val="24"/>
                <w:lang w:eastAsia="ru-RU"/>
              </w:rPr>
              <w:t>Водоснабжение</w:t>
            </w:r>
          </w:p>
        </w:tc>
        <w:tc>
          <w:tcPr>
            <w:tcW w:w="624" w:type="pct"/>
            <w:vAlign w:val="center"/>
          </w:tcPr>
          <w:p w14:paraId="23D14B91" w14:textId="3F2F5A29" w:rsidR="00605F25" w:rsidRPr="000A018B" w:rsidRDefault="00605F25" w:rsidP="00605F25">
            <w:pPr>
              <w:pStyle w:val="af9"/>
              <w:rPr>
                <w:szCs w:val="24"/>
                <w:lang w:eastAsia="ru-RU"/>
              </w:rPr>
            </w:pPr>
            <w:r w:rsidRPr="000A018B">
              <w:rPr>
                <w:szCs w:val="24"/>
                <w:lang w:eastAsia="ru-RU"/>
              </w:rPr>
              <w:t>Насосная станция</w:t>
            </w:r>
          </w:p>
        </w:tc>
        <w:tc>
          <w:tcPr>
            <w:tcW w:w="394" w:type="pct"/>
            <w:vAlign w:val="center"/>
          </w:tcPr>
          <w:p w14:paraId="2F4CB7DE" w14:textId="4C9B7E37" w:rsidR="00605F25" w:rsidRPr="000A018B" w:rsidRDefault="00605F25" w:rsidP="00605F25">
            <w:pPr>
              <w:pStyle w:val="af9"/>
              <w:rPr>
                <w:szCs w:val="24"/>
                <w:lang w:eastAsia="ru-RU"/>
              </w:rPr>
            </w:pPr>
            <w:r w:rsidRPr="000A018B">
              <w:t>Производительность до 5</w:t>
            </w:r>
            <w:r w:rsidRPr="000A018B">
              <w:rPr>
                <w:lang w:val="en-US"/>
              </w:rPr>
              <w:t>0</w:t>
            </w:r>
            <w:r w:rsidRPr="000A018B">
              <w:t>0 м3/ч</w:t>
            </w:r>
          </w:p>
        </w:tc>
        <w:tc>
          <w:tcPr>
            <w:tcW w:w="814" w:type="pct"/>
            <w:vAlign w:val="center"/>
          </w:tcPr>
          <w:p w14:paraId="2D369059" w14:textId="7B0F6635" w:rsidR="00605F25" w:rsidRPr="000A018B" w:rsidRDefault="00605F25" w:rsidP="00605F25">
            <w:pPr>
              <w:pStyle w:val="af9"/>
            </w:pPr>
            <w:r w:rsidRPr="000A018B">
              <w:t>Зона инженерной инфраструктуры</w:t>
            </w:r>
          </w:p>
        </w:tc>
        <w:tc>
          <w:tcPr>
            <w:tcW w:w="478" w:type="pct"/>
            <w:vAlign w:val="center"/>
          </w:tcPr>
          <w:p w14:paraId="214C71DD" w14:textId="2B86695A" w:rsidR="00605F25" w:rsidRPr="000A018B" w:rsidRDefault="00605F25" w:rsidP="00605F25">
            <w:pPr>
              <w:pStyle w:val="af9"/>
            </w:pPr>
            <w:r w:rsidRPr="000A018B">
              <w:t>г.</w:t>
            </w:r>
            <w:r>
              <w:t xml:space="preserve"> </w:t>
            </w:r>
            <w:r w:rsidRPr="000A018B">
              <w:t>Усть-Кут в р-не п.</w:t>
            </w:r>
            <w:r>
              <w:t> </w:t>
            </w:r>
            <w:r w:rsidRPr="000A018B">
              <w:t>Карпово на правом берегу р.</w:t>
            </w:r>
            <w:r>
              <w:t> </w:t>
            </w:r>
            <w:r w:rsidRPr="000A018B">
              <w:t>Кута</w:t>
            </w:r>
          </w:p>
        </w:tc>
        <w:tc>
          <w:tcPr>
            <w:tcW w:w="544" w:type="pct"/>
            <w:vAlign w:val="center"/>
          </w:tcPr>
          <w:p w14:paraId="0CB8E25C" w14:textId="72EB6580" w:rsidR="00605F25" w:rsidRPr="000A018B" w:rsidRDefault="00605F25" w:rsidP="00605F25">
            <w:pPr>
              <w:pStyle w:val="af9"/>
              <w:ind w:left="-124" w:right="-127"/>
            </w:pPr>
            <w:r w:rsidRPr="000A018B">
              <w:t>Планируемый к реконструкции</w:t>
            </w:r>
          </w:p>
        </w:tc>
        <w:tc>
          <w:tcPr>
            <w:tcW w:w="351" w:type="pct"/>
            <w:vAlign w:val="center"/>
          </w:tcPr>
          <w:p w14:paraId="2BD0AA4E" w14:textId="0DC9BB55" w:rsidR="00605F25" w:rsidRPr="000A018B" w:rsidRDefault="00605F25" w:rsidP="00605F25">
            <w:pPr>
              <w:pStyle w:val="af9"/>
              <w:rPr>
                <w:szCs w:val="24"/>
                <w:lang w:eastAsia="ru-RU"/>
              </w:rPr>
            </w:pPr>
            <w:r w:rsidRPr="000A018B">
              <w:rPr>
                <w:szCs w:val="24"/>
                <w:lang w:eastAsia="ru-RU"/>
              </w:rPr>
              <w:t>-</w:t>
            </w:r>
          </w:p>
        </w:tc>
        <w:tc>
          <w:tcPr>
            <w:tcW w:w="668" w:type="pct"/>
            <w:vAlign w:val="center"/>
          </w:tcPr>
          <w:p w14:paraId="7F2245BA" w14:textId="0F246414" w:rsidR="00605F25" w:rsidRPr="000A018B" w:rsidRDefault="00605F25" w:rsidP="00605F25">
            <w:pPr>
              <w:pStyle w:val="af9"/>
              <w:rPr>
                <w:szCs w:val="24"/>
                <w:lang w:eastAsia="ru-RU"/>
              </w:rPr>
            </w:pPr>
            <w:r w:rsidRPr="000A018B">
              <w:rPr>
                <w:szCs w:val="24"/>
                <w:lang w:eastAsia="ru-RU"/>
              </w:rPr>
              <w:t>30 м</w:t>
            </w:r>
          </w:p>
        </w:tc>
      </w:tr>
      <w:tr w:rsidR="00605F25" w14:paraId="7966C100" w14:textId="77777777" w:rsidTr="00D900BF">
        <w:trPr>
          <w:trHeight w:val="20"/>
        </w:trPr>
        <w:tc>
          <w:tcPr>
            <w:tcW w:w="152" w:type="pct"/>
            <w:vAlign w:val="center"/>
          </w:tcPr>
          <w:p w14:paraId="647C6BA4" w14:textId="77777777" w:rsidR="00605F25" w:rsidRDefault="00605F25" w:rsidP="00605F25">
            <w:pPr>
              <w:pStyle w:val="af9"/>
              <w:numPr>
                <w:ilvl w:val="0"/>
                <w:numId w:val="130"/>
              </w:numPr>
            </w:pPr>
          </w:p>
        </w:tc>
        <w:tc>
          <w:tcPr>
            <w:tcW w:w="488" w:type="pct"/>
            <w:vAlign w:val="center"/>
          </w:tcPr>
          <w:p w14:paraId="143A4DB2" w14:textId="37FE5FE4" w:rsidR="00605F25" w:rsidRPr="000A018B" w:rsidRDefault="00605F25" w:rsidP="00605F25">
            <w:pPr>
              <w:pStyle w:val="af9"/>
              <w:rPr>
                <w:szCs w:val="24"/>
                <w:lang w:eastAsia="ru-RU"/>
              </w:rPr>
            </w:pPr>
            <w:r w:rsidRPr="000A018B">
              <w:rPr>
                <w:szCs w:val="24"/>
                <w:lang w:eastAsia="ru-RU"/>
              </w:rPr>
              <w:t>Объекты водоснабжения</w:t>
            </w:r>
          </w:p>
        </w:tc>
        <w:tc>
          <w:tcPr>
            <w:tcW w:w="487" w:type="pct"/>
            <w:vAlign w:val="center"/>
          </w:tcPr>
          <w:p w14:paraId="1BC35459" w14:textId="34B17B15" w:rsidR="00605F25" w:rsidRPr="000A018B" w:rsidRDefault="00605F25" w:rsidP="00605F25">
            <w:pPr>
              <w:pStyle w:val="af9"/>
              <w:rPr>
                <w:szCs w:val="24"/>
                <w:lang w:eastAsia="ru-RU"/>
              </w:rPr>
            </w:pPr>
            <w:r w:rsidRPr="000A018B">
              <w:rPr>
                <w:szCs w:val="24"/>
                <w:lang w:eastAsia="ru-RU"/>
              </w:rPr>
              <w:t>Водоснабжение</w:t>
            </w:r>
          </w:p>
        </w:tc>
        <w:tc>
          <w:tcPr>
            <w:tcW w:w="624" w:type="pct"/>
            <w:vAlign w:val="center"/>
          </w:tcPr>
          <w:p w14:paraId="2F879407" w14:textId="17CB9286" w:rsidR="00605F25" w:rsidRPr="000A018B" w:rsidRDefault="00605F25" w:rsidP="00605F25">
            <w:pPr>
              <w:pStyle w:val="af9"/>
              <w:rPr>
                <w:szCs w:val="24"/>
                <w:lang w:eastAsia="ru-RU"/>
              </w:rPr>
            </w:pPr>
            <w:r w:rsidRPr="000A018B">
              <w:rPr>
                <w:szCs w:val="24"/>
                <w:lang w:eastAsia="ru-RU"/>
              </w:rPr>
              <w:t>Насосная станция</w:t>
            </w:r>
          </w:p>
        </w:tc>
        <w:tc>
          <w:tcPr>
            <w:tcW w:w="394" w:type="pct"/>
            <w:vAlign w:val="center"/>
          </w:tcPr>
          <w:p w14:paraId="7F46A522" w14:textId="0A2472E4" w:rsidR="00605F25" w:rsidRPr="000A018B" w:rsidRDefault="00605F25" w:rsidP="00605F25">
            <w:pPr>
              <w:pStyle w:val="af9"/>
            </w:pPr>
            <w:r w:rsidRPr="000A018B">
              <w:t>Производительность до 5</w:t>
            </w:r>
            <w:r w:rsidRPr="000A018B">
              <w:rPr>
                <w:lang w:val="en-US"/>
              </w:rPr>
              <w:t>0</w:t>
            </w:r>
            <w:r w:rsidRPr="000A018B">
              <w:t>0 м3/ч</w:t>
            </w:r>
          </w:p>
        </w:tc>
        <w:tc>
          <w:tcPr>
            <w:tcW w:w="814" w:type="pct"/>
            <w:vAlign w:val="center"/>
          </w:tcPr>
          <w:p w14:paraId="543A0C53" w14:textId="3B7ED7E0" w:rsidR="00605F25" w:rsidRPr="000A018B" w:rsidRDefault="00605F25" w:rsidP="00605F25">
            <w:pPr>
              <w:pStyle w:val="af9"/>
            </w:pPr>
            <w:r w:rsidRPr="000A018B">
              <w:t>Зона инженерной инфраструктуры</w:t>
            </w:r>
          </w:p>
        </w:tc>
        <w:tc>
          <w:tcPr>
            <w:tcW w:w="478" w:type="pct"/>
            <w:vAlign w:val="center"/>
          </w:tcPr>
          <w:p w14:paraId="51F7B979" w14:textId="5746A20E" w:rsidR="00605F25" w:rsidRPr="000A018B" w:rsidRDefault="00605F25" w:rsidP="00605F25">
            <w:pPr>
              <w:pStyle w:val="af9"/>
            </w:pPr>
            <w:r w:rsidRPr="000A018B">
              <w:t>г.Усть-Кут, 4-й км автодороги Обход г. Усть-Кута федеральной автодороги «Вилюй»</w:t>
            </w:r>
          </w:p>
        </w:tc>
        <w:tc>
          <w:tcPr>
            <w:tcW w:w="544" w:type="pct"/>
            <w:vAlign w:val="center"/>
          </w:tcPr>
          <w:p w14:paraId="27933153" w14:textId="4BA1DC2E" w:rsidR="00605F25" w:rsidRPr="000A018B" w:rsidRDefault="00605F25" w:rsidP="00605F25">
            <w:pPr>
              <w:pStyle w:val="af9"/>
              <w:ind w:left="-124" w:right="-127"/>
            </w:pPr>
            <w:r w:rsidRPr="000A018B">
              <w:t>Планируемый к реконструкции</w:t>
            </w:r>
          </w:p>
        </w:tc>
        <w:tc>
          <w:tcPr>
            <w:tcW w:w="351" w:type="pct"/>
            <w:vAlign w:val="center"/>
          </w:tcPr>
          <w:p w14:paraId="54D7F2E0" w14:textId="099D1E00" w:rsidR="00605F25" w:rsidRPr="000A018B" w:rsidRDefault="00605F25" w:rsidP="00605F25">
            <w:pPr>
              <w:pStyle w:val="af9"/>
              <w:rPr>
                <w:szCs w:val="24"/>
                <w:lang w:eastAsia="ru-RU"/>
              </w:rPr>
            </w:pPr>
            <w:r w:rsidRPr="000A018B">
              <w:rPr>
                <w:szCs w:val="24"/>
                <w:lang w:eastAsia="ru-RU"/>
              </w:rPr>
              <w:t>-</w:t>
            </w:r>
          </w:p>
        </w:tc>
        <w:tc>
          <w:tcPr>
            <w:tcW w:w="668" w:type="pct"/>
            <w:vAlign w:val="center"/>
          </w:tcPr>
          <w:p w14:paraId="7B8D5E47" w14:textId="6B949859" w:rsidR="00605F25" w:rsidRPr="000A018B" w:rsidRDefault="00605F25" w:rsidP="00605F25">
            <w:pPr>
              <w:pStyle w:val="af9"/>
              <w:rPr>
                <w:szCs w:val="24"/>
                <w:lang w:eastAsia="ru-RU"/>
              </w:rPr>
            </w:pPr>
            <w:r w:rsidRPr="000A018B">
              <w:rPr>
                <w:szCs w:val="24"/>
                <w:lang w:eastAsia="ru-RU"/>
              </w:rPr>
              <w:t>30 м</w:t>
            </w:r>
          </w:p>
        </w:tc>
      </w:tr>
      <w:tr w:rsidR="00605F25" w14:paraId="3F143732" w14:textId="77777777" w:rsidTr="00221857">
        <w:trPr>
          <w:trHeight w:val="1270"/>
        </w:trPr>
        <w:tc>
          <w:tcPr>
            <w:tcW w:w="152" w:type="pct"/>
            <w:vAlign w:val="center"/>
          </w:tcPr>
          <w:p w14:paraId="33568224" w14:textId="77777777" w:rsidR="00605F25" w:rsidRDefault="00605F25" w:rsidP="00605F25">
            <w:pPr>
              <w:pStyle w:val="af9"/>
              <w:numPr>
                <w:ilvl w:val="0"/>
                <w:numId w:val="130"/>
              </w:numPr>
            </w:pPr>
          </w:p>
        </w:tc>
        <w:tc>
          <w:tcPr>
            <w:tcW w:w="488" w:type="pct"/>
            <w:vAlign w:val="center"/>
          </w:tcPr>
          <w:p w14:paraId="18CB637E" w14:textId="3EA590EF" w:rsidR="00605F25" w:rsidRPr="000A018B" w:rsidRDefault="00605F25" w:rsidP="00605F25">
            <w:pPr>
              <w:pStyle w:val="af9"/>
              <w:rPr>
                <w:szCs w:val="24"/>
                <w:lang w:eastAsia="ru-RU"/>
              </w:rPr>
            </w:pPr>
            <w:r w:rsidRPr="000A018B">
              <w:rPr>
                <w:szCs w:val="24"/>
                <w:lang w:eastAsia="ru-RU"/>
              </w:rPr>
              <w:t>Объекты водоснабжения</w:t>
            </w:r>
          </w:p>
        </w:tc>
        <w:tc>
          <w:tcPr>
            <w:tcW w:w="487" w:type="pct"/>
            <w:vAlign w:val="center"/>
          </w:tcPr>
          <w:p w14:paraId="4DB48608" w14:textId="70B5EB60" w:rsidR="00605F25" w:rsidRPr="000A018B" w:rsidRDefault="00605F25" w:rsidP="00605F25">
            <w:pPr>
              <w:pStyle w:val="af9"/>
              <w:rPr>
                <w:szCs w:val="24"/>
                <w:lang w:eastAsia="ru-RU"/>
              </w:rPr>
            </w:pPr>
            <w:r w:rsidRPr="000A018B">
              <w:rPr>
                <w:szCs w:val="24"/>
                <w:lang w:eastAsia="ru-RU"/>
              </w:rPr>
              <w:t>Водоснабжение</w:t>
            </w:r>
          </w:p>
        </w:tc>
        <w:tc>
          <w:tcPr>
            <w:tcW w:w="624" w:type="pct"/>
            <w:vAlign w:val="center"/>
          </w:tcPr>
          <w:p w14:paraId="2186AFA8" w14:textId="0E13B7D1" w:rsidR="00605F25" w:rsidRPr="000A018B" w:rsidRDefault="00605F25" w:rsidP="00605F25">
            <w:pPr>
              <w:pStyle w:val="af9"/>
              <w:rPr>
                <w:szCs w:val="24"/>
                <w:lang w:eastAsia="ru-RU"/>
              </w:rPr>
            </w:pPr>
            <w:r w:rsidRPr="000A018B">
              <w:rPr>
                <w:szCs w:val="24"/>
                <w:lang w:eastAsia="ru-RU"/>
              </w:rPr>
              <w:t>Насосная станция</w:t>
            </w:r>
          </w:p>
        </w:tc>
        <w:tc>
          <w:tcPr>
            <w:tcW w:w="394" w:type="pct"/>
            <w:vAlign w:val="center"/>
          </w:tcPr>
          <w:p w14:paraId="470D9633" w14:textId="5EDA52FC" w:rsidR="00605F25" w:rsidRPr="000A018B" w:rsidRDefault="00605F25" w:rsidP="00605F25">
            <w:pPr>
              <w:pStyle w:val="af9"/>
              <w:rPr>
                <w:szCs w:val="24"/>
                <w:lang w:eastAsia="ru-RU"/>
              </w:rPr>
            </w:pPr>
            <w:r w:rsidRPr="000A018B">
              <w:t>Производительность до 5</w:t>
            </w:r>
            <w:r w:rsidRPr="000A018B">
              <w:rPr>
                <w:lang w:val="en-US"/>
              </w:rPr>
              <w:t>0</w:t>
            </w:r>
            <w:r w:rsidRPr="000A018B">
              <w:t>0 м3/ч</w:t>
            </w:r>
          </w:p>
        </w:tc>
        <w:tc>
          <w:tcPr>
            <w:tcW w:w="814" w:type="pct"/>
            <w:vAlign w:val="center"/>
          </w:tcPr>
          <w:p w14:paraId="6F47F805" w14:textId="26E3C74D" w:rsidR="00605F25" w:rsidRPr="000A018B" w:rsidRDefault="00605F25" w:rsidP="00605F25">
            <w:pPr>
              <w:pStyle w:val="af9"/>
            </w:pPr>
            <w:r w:rsidRPr="000A018B">
              <w:t>Зона инженерной инфраструктуры</w:t>
            </w:r>
          </w:p>
        </w:tc>
        <w:tc>
          <w:tcPr>
            <w:tcW w:w="478" w:type="pct"/>
            <w:vAlign w:val="center"/>
          </w:tcPr>
          <w:p w14:paraId="3702BB52" w14:textId="4BC3D9D0" w:rsidR="00605F25" w:rsidRPr="000A018B" w:rsidRDefault="00605F25" w:rsidP="00605F25">
            <w:pPr>
              <w:pStyle w:val="af9"/>
            </w:pPr>
            <w:r w:rsidRPr="000A018B">
              <w:t>г.</w:t>
            </w:r>
            <w:r>
              <w:t> </w:t>
            </w:r>
            <w:r w:rsidRPr="000A018B">
              <w:t>Усть-Кут</w:t>
            </w:r>
          </w:p>
        </w:tc>
        <w:tc>
          <w:tcPr>
            <w:tcW w:w="544" w:type="pct"/>
            <w:vAlign w:val="center"/>
          </w:tcPr>
          <w:p w14:paraId="7ED91B04" w14:textId="1B88B425" w:rsidR="00605F25" w:rsidRPr="000A018B" w:rsidRDefault="00605F25" w:rsidP="00605F25">
            <w:pPr>
              <w:pStyle w:val="af9"/>
              <w:ind w:left="-124" w:right="-127"/>
            </w:pPr>
            <w:r w:rsidRPr="000A018B">
              <w:t>Планируемый к реконструкции</w:t>
            </w:r>
          </w:p>
        </w:tc>
        <w:tc>
          <w:tcPr>
            <w:tcW w:w="351" w:type="pct"/>
            <w:vAlign w:val="center"/>
          </w:tcPr>
          <w:p w14:paraId="69EE6DAC" w14:textId="344D3214" w:rsidR="00605F25" w:rsidRPr="000A018B" w:rsidRDefault="00605F25" w:rsidP="00605F25">
            <w:pPr>
              <w:pStyle w:val="af9"/>
              <w:rPr>
                <w:szCs w:val="24"/>
                <w:lang w:eastAsia="ru-RU"/>
              </w:rPr>
            </w:pPr>
            <w:r w:rsidRPr="000A018B">
              <w:rPr>
                <w:szCs w:val="24"/>
                <w:lang w:eastAsia="ru-RU"/>
              </w:rPr>
              <w:t>-</w:t>
            </w:r>
          </w:p>
        </w:tc>
        <w:tc>
          <w:tcPr>
            <w:tcW w:w="668" w:type="pct"/>
            <w:vAlign w:val="center"/>
          </w:tcPr>
          <w:p w14:paraId="7AF25E2F" w14:textId="1086ECDB" w:rsidR="00605F25" w:rsidRPr="000A018B" w:rsidRDefault="00605F25" w:rsidP="00605F25">
            <w:pPr>
              <w:pStyle w:val="af9"/>
              <w:rPr>
                <w:szCs w:val="24"/>
                <w:lang w:eastAsia="ru-RU"/>
              </w:rPr>
            </w:pPr>
            <w:r w:rsidRPr="000A018B">
              <w:rPr>
                <w:szCs w:val="24"/>
                <w:lang w:eastAsia="ru-RU"/>
              </w:rPr>
              <w:t>30 м</w:t>
            </w:r>
          </w:p>
        </w:tc>
      </w:tr>
      <w:tr w:rsidR="00605F25" w14:paraId="5CDA6DE6" w14:textId="77777777" w:rsidTr="00221857">
        <w:trPr>
          <w:trHeight w:val="1417"/>
        </w:trPr>
        <w:tc>
          <w:tcPr>
            <w:tcW w:w="152" w:type="pct"/>
            <w:vAlign w:val="center"/>
          </w:tcPr>
          <w:p w14:paraId="0F1DC3D8" w14:textId="77777777" w:rsidR="00605F25" w:rsidRDefault="00605F25" w:rsidP="00605F25">
            <w:pPr>
              <w:pStyle w:val="af9"/>
              <w:numPr>
                <w:ilvl w:val="0"/>
                <w:numId w:val="130"/>
              </w:numPr>
            </w:pPr>
          </w:p>
        </w:tc>
        <w:tc>
          <w:tcPr>
            <w:tcW w:w="488" w:type="pct"/>
            <w:vAlign w:val="center"/>
          </w:tcPr>
          <w:p w14:paraId="03EEE0DB" w14:textId="23393AE4" w:rsidR="00605F25" w:rsidRPr="000A018B" w:rsidRDefault="00605F25" w:rsidP="00605F25">
            <w:pPr>
              <w:pStyle w:val="af9"/>
              <w:rPr>
                <w:szCs w:val="24"/>
                <w:lang w:eastAsia="ru-RU"/>
              </w:rPr>
            </w:pPr>
            <w:r w:rsidRPr="000A018B">
              <w:rPr>
                <w:szCs w:val="24"/>
                <w:lang w:eastAsia="ru-RU"/>
              </w:rPr>
              <w:t>Объекты водоснабжения</w:t>
            </w:r>
          </w:p>
        </w:tc>
        <w:tc>
          <w:tcPr>
            <w:tcW w:w="487" w:type="pct"/>
            <w:vAlign w:val="center"/>
          </w:tcPr>
          <w:p w14:paraId="7E34EB8D" w14:textId="6595128B" w:rsidR="00605F25" w:rsidRPr="000A018B" w:rsidRDefault="00605F25" w:rsidP="00605F25">
            <w:pPr>
              <w:pStyle w:val="af9"/>
              <w:rPr>
                <w:szCs w:val="24"/>
                <w:lang w:eastAsia="ru-RU"/>
              </w:rPr>
            </w:pPr>
            <w:r w:rsidRPr="000A018B">
              <w:rPr>
                <w:szCs w:val="24"/>
                <w:lang w:eastAsia="ru-RU"/>
              </w:rPr>
              <w:t>Водоснабжение</w:t>
            </w:r>
          </w:p>
        </w:tc>
        <w:tc>
          <w:tcPr>
            <w:tcW w:w="624" w:type="pct"/>
            <w:vAlign w:val="center"/>
          </w:tcPr>
          <w:p w14:paraId="4F3D70B0" w14:textId="22F556E8" w:rsidR="00605F25" w:rsidRPr="000A018B" w:rsidRDefault="00605F25" w:rsidP="00605F25">
            <w:pPr>
              <w:pStyle w:val="af9"/>
              <w:rPr>
                <w:szCs w:val="24"/>
                <w:lang w:eastAsia="ru-RU"/>
              </w:rPr>
            </w:pPr>
            <w:r w:rsidRPr="000A018B">
              <w:rPr>
                <w:szCs w:val="24"/>
                <w:lang w:eastAsia="ru-RU"/>
              </w:rPr>
              <w:t>Насосная станция</w:t>
            </w:r>
          </w:p>
        </w:tc>
        <w:tc>
          <w:tcPr>
            <w:tcW w:w="394" w:type="pct"/>
            <w:vAlign w:val="center"/>
          </w:tcPr>
          <w:p w14:paraId="03190282" w14:textId="5ABD5937" w:rsidR="00605F25" w:rsidRPr="000A018B" w:rsidRDefault="00605F25" w:rsidP="00605F25">
            <w:pPr>
              <w:pStyle w:val="af9"/>
              <w:rPr>
                <w:szCs w:val="24"/>
                <w:lang w:eastAsia="ru-RU"/>
              </w:rPr>
            </w:pPr>
            <w:r w:rsidRPr="000A018B">
              <w:t>Производительность до 5</w:t>
            </w:r>
            <w:r w:rsidRPr="000A018B">
              <w:rPr>
                <w:lang w:val="en-US"/>
              </w:rPr>
              <w:t>0</w:t>
            </w:r>
            <w:r w:rsidRPr="000A018B">
              <w:t>0 м3/ч</w:t>
            </w:r>
          </w:p>
        </w:tc>
        <w:tc>
          <w:tcPr>
            <w:tcW w:w="814" w:type="pct"/>
            <w:vAlign w:val="center"/>
          </w:tcPr>
          <w:p w14:paraId="7181DE49" w14:textId="495809CA" w:rsidR="00605F25" w:rsidRPr="000A018B" w:rsidRDefault="00605F25" w:rsidP="00605F25">
            <w:pPr>
              <w:pStyle w:val="af9"/>
            </w:pPr>
            <w:r w:rsidRPr="000A018B">
              <w:t>Зона инженерной инфраструктуры</w:t>
            </w:r>
          </w:p>
        </w:tc>
        <w:tc>
          <w:tcPr>
            <w:tcW w:w="478" w:type="pct"/>
            <w:vAlign w:val="center"/>
          </w:tcPr>
          <w:p w14:paraId="1E39850B" w14:textId="3387DB87" w:rsidR="00605F25" w:rsidRPr="000A018B" w:rsidRDefault="00605F25" w:rsidP="00605F25">
            <w:pPr>
              <w:pStyle w:val="af9"/>
            </w:pPr>
            <w:r w:rsidRPr="000A018B">
              <w:t>г.</w:t>
            </w:r>
            <w:r>
              <w:t> </w:t>
            </w:r>
            <w:r w:rsidRPr="000A018B">
              <w:t>Усть-Кут</w:t>
            </w:r>
          </w:p>
        </w:tc>
        <w:tc>
          <w:tcPr>
            <w:tcW w:w="544" w:type="pct"/>
            <w:vAlign w:val="center"/>
          </w:tcPr>
          <w:p w14:paraId="1FB1BE68" w14:textId="6673A457" w:rsidR="00605F25" w:rsidRPr="000A018B" w:rsidRDefault="00605F25" w:rsidP="00605F25">
            <w:pPr>
              <w:pStyle w:val="af9"/>
              <w:ind w:left="-124" w:right="-127"/>
            </w:pPr>
            <w:r w:rsidRPr="000A018B">
              <w:t>Планируемый к реконструкции</w:t>
            </w:r>
          </w:p>
        </w:tc>
        <w:tc>
          <w:tcPr>
            <w:tcW w:w="351" w:type="pct"/>
            <w:vAlign w:val="center"/>
          </w:tcPr>
          <w:p w14:paraId="00E2533B" w14:textId="532EE673" w:rsidR="00605F25" w:rsidRPr="000A018B" w:rsidRDefault="00605F25" w:rsidP="00605F25">
            <w:pPr>
              <w:pStyle w:val="af9"/>
              <w:rPr>
                <w:szCs w:val="24"/>
                <w:lang w:eastAsia="ru-RU"/>
              </w:rPr>
            </w:pPr>
            <w:r w:rsidRPr="000A018B">
              <w:rPr>
                <w:szCs w:val="24"/>
                <w:lang w:eastAsia="ru-RU"/>
              </w:rPr>
              <w:t>-</w:t>
            </w:r>
          </w:p>
        </w:tc>
        <w:tc>
          <w:tcPr>
            <w:tcW w:w="668" w:type="pct"/>
            <w:vAlign w:val="center"/>
          </w:tcPr>
          <w:p w14:paraId="059FC1CC" w14:textId="494BA7AA" w:rsidR="00605F25" w:rsidRPr="000A018B" w:rsidRDefault="00605F25" w:rsidP="00605F25">
            <w:pPr>
              <w:pStyle w:val="af9"/>
              <w:rPr>
                <w:szCs w:val="24"/>
                <w:lang w:eastAsia="ru-RU"/>
              </w:rPr>
            </w:pPr>
            <w:r w:rsidRPr="000A018B">
              <w:rPr>
                <w:szCs w:val="24"/>
                <w:lang w:eastAsia="ru-RU"/>
              </w:rPr>
              <w:t>30 м</w:t>
            </w:r>
          </w:p>
        </w:tc>
      </w:tr>
      <w:tr w:rsidR="00605F25" w14:paraId="545F3DE1" w14:textId="77777777" w:rsidTr="00D900BF">
        <w:trPr>
          <w:trHeight w:val="20"/>
        </w:trPr>
        <w:tc>
          <w:tcPr>
            <w:tcW w:w="152" w:type="pct"/>
            <w:vAlign w:val="center"/>
          </w:tcPr>
          <w:p w14:paraId="42B6FE22" w14:textId="77777777" w:rsidR="00605F25" w:rsidRDefault="00605F25" w:rsidP="00605F25">
            <w:pPr>
              <w:pStyle w:val="af9"/>
              <w:numPr>
                <w:ilvl w:val="0"/>
                <w:numId w:val="130"/>
              </w:numPr>
            </w:pPr>
          </w:p>
        </w:tc>
        <w:tc>
          <w:tcPr>
            <w:tcW w:w="488" w:type="pct"/>
            <w:vAlign w:val="center"/>
          </w:tcPr>
          <w:p w14:paraId="01403652" w14:textId="766BEF15" w:rsidR="00605F25" w:rsidRPr="000A018B" w:rsidRDefault="00605F25" w:rsidP="00605F25">
            <w:pPr>
              <w:pStyle w:val="af9"/>
              <w:rPr>
                <w:szCs w:val="24"/>
                <w:lang w:eastAsia="ru-RU"/>
              </w:rPr>
            </w:pPr>
            <w:r w:rsidRPr="000A018B">
              <w:rPr>
                <w:szCs w:val="24"/>
                <w:lang w:eastAsia="ru-RU"/>
              </w:rPr>
              <w:t>Объекты водоснабжения</w:t>
            </w:r>
          </w:p>
        </w:tc>
        <w:tc>
          <w:tcPr>
            <w:tcW w:w="487" w:type="pct"/>
            <w:vAlign w:val="center"/>
          </w:tcPr>
          <w:p w14:paraId="1770A4B5" w14:textId="25C00007" w:rsidR="00605F25" w:rsidRPr="000A018B" w:rsidRDefault="00605F25" w:rsidP="00605F25">
            <w:pPr>
              <w:pStyle w:val="af9"/>
              <w:rPr>
                <w:szCs w:val="24"/>
                <w:lang w:eastAsia="ru-RU"/>
              </w:rPr>
            </w:pPr>
            <w:r w:rsidRPr="000A018B">
              <w:rPr>
                <w:szCs w:val="24"/>
                <w:lang w:eastAsia="ru-RU"/>
              </w:rPr>
              <w:t>Водоснабжение</w:t>
            </w:r>
          </w:p>
        </w:tc>
        <w:tc>
          <w:tcPr>
            <w:tcW w:w="624" w:type="pct"/>
            <w:vAlign w:val="center"/>
          </w:tcPr>
          <w:p w14:paraId="576B8114" w14:textId="51CDC8B6" w:rsidR="00605F25" w:rsidRPr="000A018B" w:rsidRDefault="00605F25" w:rsidP="00605F25">
            <w:pPr>
              <w:pStyle w:val="af9"/>
              <w:rPr>
                <w:szCs w:val="24"/>
                <w:lang w:eastAsia="ru-RU"/>
              </w:rPr>
            </w:pPr>
            <w:r w:rsidRPr="000A018B">
              <w:rPr>
                <w:szCs w:val="24"/>
                <w:lang w:eastAsia="ru-RU"/>
              </w:rPr>
              <w:t>Насосная станция</w:t>
            </w:r>
          </w:p>
        </w:tc>
        <w:tc>
          <w:tcPr>
            <w:tcW w:w="394" w:type="pct"/>
            <w:vAlign w:val="center"/>
          </w:tcPr>
          <w:p w14:paraId="5243D2FD" w14:textId="0554724F" w:rsidR="00605F25" w:rsidRPr="000A018B" w:rsidRDefault="00605F25" w:rsidP="00605F25">
            <w:pPr>
              <w:pStyle w:val="af9"/>
              <w:rPr>
                <w:szCs w:val="24"/>
                <w:lang w:eastAsia="ru-RU"/>
              </w:rPr>
            </w:pPr>
            <w:r w:rsidRPr="000A018B">
              <w:t>Производительность до 5</w:t>
            </w:r>
            <w:r w:rsidRPr="000A018B">
              <w:rPr>
                <w:lang w:val="en-US"/>
              </w:rPr>
              <w:t>0</w:t>
            </w:r>
            <w:r w:rsidRPr="000A018B">
              <w:t>0 м3/ч</w:t>
            </w:r>
          </w:p>
        </w:tc>
        <w:tc>
          <w:tcPr>
            <w:tcW w:w="814" w:type="pct"/>
            <w:vAlign w:val="center"/>
          </w:tcPr>
          <w:p w14:paraId="0F0219AB" w14:textId="4BC6FD1E" w:rsidR="00605F25" w:rsidRPr="000A018B" w:rsidRDefault="00605F25" w:rsidP="00605F25">
            <w:pPr>
              <w:pStyle w:val="af9"/>
            </w:pPr>
            <w:r w:rsidRPr="000A018B">
              <w:t>Зона инженерной инфраструктуры</w:t>
            </w:r>
          </w:p>
        </w:tc>
        <w:tc>
          <w:tcPr>
            <w:tcW w:w="478" w:type="pct"/>
            <w:vAlign w:val="center"/>
          </w:tcPr>
          <w:p w14:paraId="5E9F5BDC" w14:textId="66E9AC52" w:rsidR="00605F25" w:rsidRPr="000A018B" w:rsidRDefault="00605F25" w:rsidP="00605F25">
            <w:pPr>
              <w:pStyle w:val="af9"/>
            </w:pPr>
            <w:r w:rsidRPr="000A018B">
              <w:t>г. Усть-Кут, ул.</w:t>
            </w:r>
            <w:r>
              <w:t> </w:t>
            </w:r>
            <w:r w:rsidRPr="000A018B">
              <w:t>Черноморская, участок №</w:t>
            </w:r>
            <w:r>
              <w:t> </w:t>
            </w:r>
            <w:r w:rsidRPr="000A018B">
              <w:t>12а</w:t>
            </w:r>
          </w:p>
        </w:tc>
        <w:tc>
          <w:tcPr>
            <w:tcW w:w="544" w:type="pct"/>
            <w:vAlign w:val="center"/>
          </w:tcPr>
          <w:p w14:paraId="2293DD3E" w14:textId="7D748095" w:rsidR="00605F25" w:rsidRPr="000A018B" w:rsidRDefault="00605F25" w:rsidP="00605F25">
            <w:pPr>
              <w:pStyle w:val="af9"/>
              <w:ind w:left="-124" w:right="-127"/>
            </w:pPr>
            <w:r w:rsidRPr="000A018B">
              <w:t>Планируемый к реконструкции</w:t>
            </w:r>
          </w:p>
        </w:tc>
        <w:tc>
          <w:tcPr>
            <w:tcW w:w="351" w:type="pct"/>
            <w:vAlign w:val="center"/>
          </w:tcPr>
          <w:p w14:paraId="1D9B5098" w14:textId="4896B6C8" w:rsidR="00605F25" w:rsidRPr="000A018B" w:rsidRDefault="00605F25" w:rsidP="00605F25">
            <w:pPr>
              <w:pStyle w:val="af9"/>
              <w:rPr>
                <w:szCs w:val="24"/>
                <w:lang w:eastAsia="ru-RU"/>
              </w:rPr>
            </w:pPr>
            <w:r w:rsidRPr="000A018B">
              <w:rPr>
                <w:szCs w:val="24"/>
                <w:lang w:eastAsia="ru-RU"/>
              </w:rPr>
              <w:t>-</w:t>
            </w:r>
          </w:p>
        </w:tc>
        <w:tc>
          <w:tcPr>
            <w:tcW w:w="668" w:type="pct"/>
            <w:vAlign w:val="center"/>
          </w:tcPr>
          <w:p w14:paraId="6A6F8C1E" w14:textId="58EEEAA6" w:rsidR="00605F25" w:rsidRPr="000A018B" w:rsidRDefault="00605F25" w:rsidP="00605F25">
            <w:pPr>
              <w:pStyle w:val="af9"/>
              <w:rPr>
                <w:szCs w:val="24"/>
                <w:lang w:eastAsia="ru-RU"/>
              </w:rPr>
            </w:pPr>
            <w:r w:rsidRPr="000A018B">
              <w:rPr>
                <w:szCs w:val="24"/>
                <w:lang w:eastAsia="ru-RU"/>
              </w:rPr>
              <w:t>30 м</w:t>
            </w:r>
          </w:p>
        </w:tc>
      </w:tr>
      <w:tr w:rsidR="00605F25" w14:paraId="6D24067F" w14:textId="77777777" w:rsidTr="00D900BF">
        <w:trPr>
          <w:trHeight w:val="20"/>
        </w:trPr>
        <w:tc>
          <w:tcPr>
            <w:tcW w:w="152" w:type="pct"/>
            <w:vAlign w:val="center"/>
          </w:tcPr>
          <w:p w14:paraId="1FFC444C" w14:textId="77777777" w:rsidR="00605F25" w:rsidRDefault="00605F25" w:rsidP="00605F25">
            <w:pPr>
              <w:pStyle w:val="af9"/>
              <w:numPr>
                <w:ilvl w:val="0"/>
                <w:numId w:val="130"/>
              </w:numPr>
            </w:pPr>
          </w:p>
        </w:tc>
        <w:tc>
          <w:tcPr>
            <w:tcW w:w="488" w:type="pct"/>
            <w:vAlign w:val="center"/>
          </w:tcPr>
          <w:p w14:paraId="2BD4DEA5" w14:textId="60ACD3E5" w:rsidR="00605F25" w:rsidRPr="000A018B" w:rsidRDefault="00605F25" w:rsidP="00605F25">
            <w:pPr>
              <w:pStyle w:val="af9"/>
              <w:rPr>
                <w:szCs w:val="24"/>
                <w:lang w:eastAsia="ru-RU"/>
              </w:rPr>
            </w:pPr>
            <w:r w:rsidRPr="000A018B">
              <w:rPr>
                <w:szCs w:val="24"/>
                <w:lang w:eastAsia="ru-RU"/>
              </w:rPr>
              <w:t>Объекты водоснабжения</w:t>
            </w:r>
          </w:p>
        </w:tc>
        <w:tc>
          <w:tcPr>
            <w:tcW w:w="487" w:type="pct"/>
            <w:vAlign w:val="center"/>
          </w:tcPr>
          <w:p w14:paraId="206E1AEA" w14:textId="6149E01E" w:rsidR="00605F25" w:rsidRPr="000A018B" w:rsidRDefault="00605F25" w:rsidP="00605F25">
            <w:pPr>
              <w:pStyle w:val="af9"/>
              <w:rPr>
                <w:szCs w:val="24"/>
                <w:lang w:eastAsia="ru-RU"/>
              </w:rPr>
            </w:pPr>
            <w:r w:rsidRPr="000A018B">
              <w:rPr>
                <w:szCs w:val="24"/>
                <w:lang w:eastAsia="ru-RU"/>
              </w:rPr>
              <w:t>Водоснабжение</w:t>
            </w:r>
          </w:p>
        </w:tc>
        <w:tc>
          <w:tcPr>
            <w:tcW w:w="624" w:type="pct"/>
            <w:vAlign w:val="center"/>
          </w:tcPr>
          <w:p w14:paraId="3B0B349C" w14:textId="6A27B643" w:rsidR="00605F25" w:rsidRPr="000A018B" w:rsidRDefault="00605F25" w:rsidP="00605F25">
            <w:pPr>
              <w:pStyle w:val="af9"/>
              <w:rPr>
                <w:szCs w:val="24"/>
                <w:lang w:eastAsia="ru-RU"/>
              </w:rPr>
            </w:pPr>
            <w:r w:rsidRPr="000A018B">
              <w:rPr>
                <w:szCs w:val="24"/>
                <w:lang w:eastAsia="ru-RU"/>
              </w:rPr>
              <w:t>Насосная станция</w:t>
            </w:r>
          </w:p>
        </w:tc>
        <w:tc>
          <w:tcPr>
            <w:tcW w:w="394" w:type="pct"/>
            <w:vAlign w:val="center"/>
          </w:tcPr>
          <w:p w14:paraId="37EE27F4" w14:textId="2AFD0A86" w:rsidR="00605F25" w:rsidRPr="000A018B" w:rsidRDefault="00605F25" w:rsidP="00605F25">
            <w:pPr>
              <w:pStyle w:val="af9"/>
              <w:rPr>
                <w:szCs w:val="24"/>
                <w:lang w:eastAsia="ru-RU"/>
              </w:rPr>
            </w:pPr>
            <w:r w:rsidRPr="000A018B">
              <w:t>Производительность до 5</w:t>
            </w:r>
            <w:r w:rsidRPr="000A018B">
              <w:rPr>
                <w:lang w:val="en-US"/>
              </w:rPr>
              <w:t>0</w:t>
            </w:r>
            <w:r w:rsidRPr="000A018B">
              <w:t>0 м3/ч</w:t>
            </w:r>
          </w:p>
        </w:tc>
        <w:tc>
          <w:tcPr>
            <w:tcW w:w="814" w:type="pct"/>
            <w:vAlign w:val="center"/>
          </w:tcPr>
          <w:p w14:paraId="467F88F7" w14:textId="51577BE0" w:rsidR="00605F25" w:rsidRPr="000A018B" w:rsidRDefault="00605F25" w:rsidP="00605F25">
            <w:pPr>
              <w:pStyle w:val="af9"/>
            </w:pPr>
            <w:r w:rsidRPr="000A018B">
              <w:t>Зона инженерной инфраструктуры</w:t>
            </w:r>
          </w:p>
        </w:tc>
        <w:tc>
          <w:tcPr>
            <w:tcW w:w="478" w:type="pct"/>
            <w:vAlign w:val="center"/>
          </w:tcPr>
          <w:p w14:paraId="25B656F4" w14:textId="1C587B00" w:rsidR="00605F25" w:rsidRPr="000A018B" w:rsidRDefault="00605F25" w:rsidP="00605F25">
            <w:pPr>
              <w:pStyle w:val="af9"/>
            </w:pPr>
            <w:r w:rsidRPr="000A018B">
              <w:t>г. Усть-Кут, ул.</w:t>
            </w:r>
            <w:r>
              <w:t> </w:t>
            </w:r>
            <w:r w:rsidRPr="000A018B">
              <w:t>Маркова, участок №</w:t>
            </w:r>
            <w:r>
              <w:t> </w:t>
            </w:r>
            <w:r w:rsidRPr="000A018B">
              <w:t>26б</w:t>
            </w:r>
          </w:p>
        </w:tc>
        <w:tc>
          <w:tcPr>
            <w:tcW w:w="544" w:type="pct"/>
            <w:vAlign w:val="center"/>
          </w:tcPr>
          <w:p w14:paraId="5F32A5B5" w14:textId="7975D24E" w:rsidR="00605F25" w:rsidRPr="000A018B" w:rsidRDefault="00605F25" w:rsidP="00605F25">
            <w:pPr>
              <w:pStyle w:val="af9"/>
              <w:ind w:left="-124" w:right="-127"/>
            </w:pPr>
            <w:r w:rsidRPr="000A018B">
              <w:t>Планируемый к реконструкции</w:t>
            </w:r>
          </w:p>
        </w:tc>
        <w:tc>
          <w:tcPr>
            <w:tcW w:w="351" w:type="pct"/>
            <w:vAlign w:val="center"/>
          </w:tcPr>
          <w:p w14:paraId="350BED24" w14:textId="08142812" w:rsidR="00605F25" w:rsidRPr="000A018B" w:rsidRDefault="00605F25" w:rsidP="00605F25">
            <w:pPr>
              <w:pStyle w:val="af9"/>
              <w:rPr>
                <w:szCs w:val="24"/>
                <w:lang w:eastAsia="ru-RU"/>
              </w:rPr>
            </w:pPr>
            <w:r w:rsidRPr="000A018B">
              <w:rPr>
                <w:szCs w:val="24"/>
                <w:lang w:eastAsia="ru-RU"/>
              </w:rPr>
              <w:t>-</w:t>
            </w:r>
          </w:p>
        </w:tc>
        <w:tc>
          <w:tcPr>
            <w:tcW w:w="668" w:type="pct"/>
            <w:vAlign w:val="center"/>
          </w:tcPr>
          <w:p w14:paraId="2595567F" w14:textId="0851DD9C" w:rsidR="00605F25" w:rsidRPr="000A018B" w:rsidRDefault="00605F25" w:rsidP="00605F25">
            <w:pPr>
              <w:pStyle w:val="af9"/>
              <w:rPr>
                <w:szCs w:val="24"/>
                <w:lang w:eastAsia="ru-RU"/>
              </w:rPr>
            </w:pPr>
            <w:r w:rsidRPr="000A018B">
              <w:rPr>
                <w:szCs w:val="24"/>
                <w:lang w:eastAsia="ru-RU"/>
              </w:rPr>
              <w:t>30 м</w:t>
            </w:r>
          </w:p>
        </w:tc>
      </w:tr>
      <w:tr w:rsidR="00605F25" w14:paraId="1179537D" w14:textId="77777777" w:rsidTr="00D900BF">
        <w:trPr>
          <w:trHeight w:val="20"/>
        </w:trPr>
        <w:tc>
          <w:tcPr>
            <w:tcW w:w="152" w:type="pct"/>
            <w:vAlign w:val="center"/>
          </w:tcPr>
          <w:p w14:paraId="1A1A3777" w14:textId="77777777" w:rsidR="00605F25" w:rsidRDefault="00605F25" w:rsidP="00605F25">
            <w:pPr>
              <w:pStyle w:val="af9"/>
              <w:numPr>
                <w:ilvl w:val="0"/>
                <w:numId w:val="130"/>
              </w:numPr>
            </w:pPr>
          </w:p>
        </w:tc>
        <w:tc>
          <w:tcPr>
            <w:tcW w:w="488" w:type="pct"/>
            <w:vAlign w:val="center"/>
          </w:tcPr>
          <w:p w14:paraId="7ACE977C" w14:textId="47AF5D72" w:rsidR="00605F25" w:rsidRPr="000A018B" w:rsidRDefault="00605F25" w:rsidP="00605F25">
            <w:pPr>
              <w:pStyle w:val="af9"/>
              <w:rPr>
                <w:szCs w:val="24"/>
                <w:lang w:eastAsia="ru-RU"/>
              </w:rPr>
            </w:pPr>
            <w:r w:rsidRPr="000A018B">
              <w:rPr>
                <w:szCs w:val="24"/>
                <w:lang w:eastAsia="ru-RU"/>
              </w:rPr>
              <w:t>Объекты водоснабжения</w:t>
            </w:r>
          </w:p>
        </w:tc>
        <w:tc>
          <w:tcPr>
            <w:tcW w:w="487" w:type="pct"/>
            <w:vAlign w:val="center"/>
          </w:tcPr>
          <w:p w14:paraId="62966648" w14:textId="2DA0CBF6" w:rsidR="00605F25" w:rsidRPr="000A018B" w:rsidRDefault="00605F25" w:rsidP="00605F25">
            <w:pPr>
              <w:pStyle w:val="af9"/>
              <w:rPr>
                <w:szCs w:val="24"/>
                <w:lang w:eastAsia="ru-RU"/>
              </w:rPr>
            </w:pPr>
            <w:r w:rsidRPr="000A018B">
              <w:rPr>
                <w:szCs w:val="24"/>
                <w:lang w:eastAsia="ru-RU"/>
              </w:rPr>
              <w:t>Водоснабжение</w:t>
            </w:r>
          </w:p>
        </w:tc>
        <w:tc>
          <w:tcPr>
            <w:tcW w:w="624" w:type="pct"/>
            <w:vAlign w:val="center"/>
          </w:tcPr>
          <w:p w14:paraId="3EDECA46" w14:textId="0CBD6547" w:rsidR="00605F25" w:rsidRPr="000A018B" w:rsidRDefault="00605F25" w:rsidP="00605F25">
            <w:pPr>
              <w:pStyle w:val="af9"/>
              <w:rPr>
                <w:szCs w:val="24"/>
                <w:lang w:eastAsia="ru-RU"/>
              </w:rPr>
            </w:pPr>
            <w:r w:rsidRPr="000A018B">
              <w:rPr>
                <w:szCs w:val="24"/>
                <w:lang w:eastAsia="ru-RU"/>
              </w:rPr>
              <w:t>Насосная станция</w:t>
            </w:r>
          </w:p>
        </w:tc>
        <w:tc>
          <w:tcPr>
            <w:tcW w:w="394" w:type="pct"/>
            <w:vAlign w:val="center"/>
          </w:tcPr>
          <w:p w14:paraId="0402AB69" w14:textId="5EA2A532" w:rsidR="00605F25" w:rsidRPr="000A018B" w:rsidRDefault="00605F25" w:rsidP="00605F25">
            <w:pPr>
              <w:pStyle w:val="af9"/>
              <w:rPr>
                <w:szCs w:val="24"/>
                <w:lang w:eastAsia="ru-RU"/>
              </w:rPr>
            </w:pPr>
            <w:r w:rsidRPr="000A018B">
              <w:t>Производительность до 5</w:t>
            </w:r>
            <w:r w:rsidRPr="000A018B">
              <w:rPr>
                <w:lang w:val="en-US"/>
              </w:rPr>
              <w:t>0</w:t>
            </w:r>
            <w:r w:rsidRPr="000A018B">
              <w:t>0 м3/ч</w:t>
            </w:r>
          </w:p>
        </w:tc>
        <w:tc>
          <w:tcPr>
            <w:tcW w:w="814" w:type="pct"/>
            <w:vAlign w:val="center"/>
          </w:tcPr>
          <w:p w14:paraId="757695A9" w14:textId="173D0233" w:rsidR="00605F25" w:rsidRPr="000A018B" w:rsidRDefault="00605F25" w:rsidP="00605F25">
            <w:pPr>
              <w:pStyle w:val="af9"/>
            </w:pPr>
            <w:r w:rsidRPr="000A018B">
              <w:t>Зона инженерной инфраструктуры</w:t>
            </w:r>
          </w:p>
        </w:tc>
        <w:tc>
          <w:tcPr>
            <w:tcW w:w="478" w:type="pct"/>
            <w:vAlign w:val="center"/>
          </w:tcPr>
          <w:p w14:paraId="61586F46" w14:textId="00B82176" w:rsidR="00605F25" w:rsidRPr="000A018B" w:rsidRDefault="00605F25" w:rsidP="00605F25">
            <w:pPr>
              <w:pStyle w:val="af9"/>
            </w:pPr>
            <w:r w:rsidRPr="000A018B">
              <w:t>г. Усть-Кут, ул.</w:t>
            </w:r>
            <w:r>
              <w:t> </w:t>
            </w:r>
            <w:r w:rsidRPr="000A018B">
              <w:t>Таежная, участок №</w:t>
            </w:r>
            <w:r>
              <w:t> </w:t>
            </w:r>
            <w:r w:rsidRPr="000A018B">
              <w:t>37</w:t>
            </w:r>
          </w:p>
        </w:tc>
        <w:tc>
          <w:tcPr>
            <w:tcW w:w="544" w:type="pct"/>
            <w:vAlign w:val="center"/>
          </w:tcPr>
          <w:p w14:paraId="18B1CC70" w14:textId="3811F60B" w:rsidR="00605F25" w:rsidRPr="000A018B" w:rsidRDefault="00605F25" w:rsidP="00605F25">
            <w:pPr>
              <w:pStyle w:val="af9"/>
              <w:ind w:left="-124" w:right="-127"/>
            </w:pPr>
            <w:r w:rsidRPr="000A018B">
              <w:t>Планируемый к реконструкции</w:t>
            </w:r>
          </w:p>
        </w:tc>
        <w:tc>
          <w:tcPr>
            <w:tcW w:w="351" w:type="pct"/>
            <w:vAlign w:val="center"/>
          </w:tcPr>
          <w:p w14:paraId="77FCAFC3" w14:textId="2E503F38" w:rsidR="00605F25" w:rsidRPr="000A018B" w:rsidRDefault="00605F25" w:rsidP="00605F25">
            <w:pPr>
              <w:pStyle w:val="af9"/>
              <w:rPr>
                <w:szCs w:val="24"/>
                <w:lang w:eastAsia="ru-RU"/>
              </w:rPr>
            </w:pPr>
            <w:r w:rsidRPr="000A018B">
              <w:rPr>
                <w:szCs w:val="24"/>
                <w:lang w:eastAsia="ru-RU"/>
              </w:rPr>
              <w:t>-</w:t>
            </w:r>
          </w:p>
        </w:tc>
        <w:tc>
          <w:tcPr>
            <w:tcW w:w="668" w:type="pct"/>
            <w:vAlign w:val="center"/>
          </w:tcPr>
          <w:p w14:paraId="33EFCC31" w14:textId="57960083" w:rsidR="00605F25" w:rsidRPr="000A018B" w:rsidRDefault="00605F25" w:rsidP="00605F25">
            <w:pPr>
              <w:pStyle w:val="af9"/>
              <w:rPr>
                <w:szCs w:val="24"/>
                <w:lang w:eastAsia="ru-RU"/>
              </w:rPr>
            </w:pPr>
            <w:r w:rsidRPr="000A018B">
              <w:rPr>
                <w:szCs w:val="24"/>
                <w:lang w:eastAsia="ru-RU"/>
              </w:rPr>
              <w:t>30 м</w:t>
            </w:r>
          </w:p>
        </w:tc>
      </w:tr>
      <w:tr w:rsidR="00605F25" w14:paraId="2D1F74CE" w14:textId="77777777" w:rsidTr="00D900BF">
        <w:trPr>
          <w:trHeight w:val="20"/>
        </w:trPr>
        <w:tc>
          <w:tcPr>
            <w:tcW w:w="152" w:type="pct"/>
            <w:vAlign w:val="center"/>
          </w:tcPr>
          <w:p w14:paraId="76849429" w14:textId="77777777" w:rsidR="00605F25" w:rsidRDefault="00605F25" w:rsidP="00605F25">
            <w:pPr>
              <w:pStyle w:val="af9"/>
              <w:numPr>
                <w:ilvl w:val="0"/>
                <w:numId w:val="130"/>
              </w:numPr>
            </w:pPr>
          </w:p>
        </w:tc>
        <w:tc>
          <w:tcPr>
            <w:tcW w:w="488" w:type="pct"/>
            <w:vAlign w:val="center"/>
          </w:tcPr>
          <w:p w14:paraId="5734DA1C" w14:textId="309E9222" w:rsidR="00605F25" w:rsidRPr="000A018B" w:rsidRDefault="00605F25" w:rsidP="00605F25">
            <w:pPr>
              <w:pStyle w:val="af9"/>
              <w:rPr>
                <w:szCs w:val="24"/>
                <w:lang w:eastAsia="ru-RU"/>
              </w:rPr>
            </w:pPr>
            <w:r w:rsidRPr="000A018B">
              <w:rPr>
                <w:szCs w:val="24"/>
                <w:lang w:eastAsia="ru-RU"/>
              </w:rPr>
              <w:t>Объекты водоснабжения</w:t>
            </w:r>
          </w:p>
        </w:tc>
        <w:tc>
          <w:tcPr>
            <w:tcW w:w="487" w:type="pct"/>
            <w:vAlign w:val="center"/>
          </w:tcPr>
          <w:p w14:paraId="21A04FB2" w14:textId="4E58F572" w:rsidR="00605F25" w:rsidRPr="000A018B" w:rsidRDefault="00605F25" w:rsidP="00605F25">
            <w:pPr>
              <w:pStyle w:val="af9"/>
              <w:rPr>
                <w:szCs w:val="24"/>
                <w:lang w:eastAsia="ru-RU"/>
              </w:rPr>
            </w:pPr>
            <w:r w:rsidRPr="000A018B">
              <w:rPr>
                <w:szCs w:val="24"/>
                <w:lang w:eastAsia="ru-RU"/>
              </w:rPr>
              <w:t>Водоснабжение</w:t>
            </w:r>
          </w:p>
        </w:tc>
        <w:tc>
          <w:tcPr>
            <w:tcW w:w="624" w:type="pct"/>
            <w:vAlign w:val="center"/>
          </w:tcPr>
          <w:p w14:paraId="1E1E2C3E" w14:textId="45CD011D" w:rsidR="00605F25" w:rsidRPr="000A018B" w:rsidRDefault="00605F25" w:rsidP="00605F25">
            <w:pPr>
              <w:pStyle w:val="af9"/>
              <w:rPr>
                <w:szCs w:val="24"/>
                <w:lang w:eastAsia="ru-RU"/>
              </w:rPr>
            </w:pPr>
            <w:r w:rsidRPr="000A018B">
              <w:rPr>
                <w:szCs w:val="24"/>
                <w:lang w:eastAsia="ru-RU"/>
              </w:rPr>
              <w:t>Насосная станция</w:t>
            </w:r>
          </w:p>
        </w:tc>
        <w:tc>
          <w:tcPr>
            <w:tcW w:w="394" w:type="pct"/>
            <w:vAlign w:val="center"/>
          </w:tcPr>
          <w:p w14:paraId="0694126E" w14:textId="768094F1" w:rsidR="00605F25" w:rsidRPr="000A018B" w:rsidRDefault="00605F25" w:rsidP="00605F25">
            <w:pPr>
              <w:pStyle w:val="af9"/>
              <w:rPr>
                <w:szCs w:val="24"/>
                <w:lang w:eastAsia="ru-RU"/>
              </w:rPr>
            </w:pPr>
            <w:r w:rsidRPr="000A018B">
              <w:t>Производительность до 5</w:t>
            </w:r>
            <w:r w:rsidRPr="000A018B">
              <w:rPr>
                <w:lang w:val="en-US"/>
              </w:rPr>
              <w:t>0</w:t>
            </w:r>
            <w:r w:rsidRPr="000A018B">
              <w:t>0 м3/ч</w:t>
            </w:r>
          </w:p>
        </w:tc>
        <w:tc>
          <w:tcPr>
            <w:tcW w:w="814" w:type="pct"/>
            <w:vAlign w:val="center"/>
          </w:tcPr>
          <w:p w14:paraId="7993B982" w14:textId="627F3E4E" w:rsidR="00605F25" w:rsidRPr="000A018B" w:rsidRDefault="00605F25" w:rsidP="00605F25">
            <w:pPr>
              <w:pStyle w:val="af9"/>
            </w:pPr>
            <w:r w:rsidRPr="000A018B">
              <w:t>Зона инженерной инфраструктуры</w:t>
            </w:r>
          </w:p>
        </w:tc>
        <w:tc>
          <w:tcPr>
            <w:tcW w:w="478" w:type="pct"/>
            <w:vAlign w:val="center"/>
          </w:tcPr>
          <w:p w14:paraId="3340AF3B" w14:textId="0B4FB40C" w:rsidR="00605F25" w:rsidRPr="000A018B" w:rsidRDefault="00605F25" w:rsidP="00605F25">
            <w:pPr>
              <w:pStyle w:val="af9"/>
            </w:pPr>
            <w:r w:rsidRPr="000A018B">
              <w:t>г. Усть-Кут, ул.</w:t>
            </w:r>
            <w:r>
              <w:t> </w:t>
            </w:r>
            <w:r w:rsidRPr="000A018B">
              <w:t>Транспортных строителей, участок №</w:t>
            </w:r>
            <w:r>
              <w:t> </w:t>
            </w:r>
            <w:r w:rsidRPr="000A018B">
              <w:t>1а</w:t>
            </w:r>
          </w:p>
        </w:tc>
        <w:tc>
          <w:tcPr>
            <w:tcW w:w="544" w:type="pct"/>
            <w:vAlign w:val="center"/>
          </w:tcPr>
          <w:p w14:paraId="538F3FC7" w14:textId="2418D9A4" w:rsidR="00605F25" w:rsidRPr="000A018B" w:rsidRDefault="00605F25" w:rsidP="00605F25">
            <w:pPr>
              <w:pStyle w:val="af9"/>
              <w:ind w:left="-124" w:right="-127"/>
            </w:pPr>
            <w:r w:rsidRPr="000A018B">
              <w:t>Планируемый к реконструкции</w:t>
            </w:r>
          </w:p>
        </w:tc>
        <w:tc>
          <w:tcPr>
            <w:tcW w:w="351" w:type="pct"/>
            <w:vAlign w:val="center"/>
          </w:tcPr>
          <w:p w14:paraId="398E8ADD" w14:textId="6B94EB21" w:rsidR="00605F25" w:rsidRPr="000A018B" w:rsidRDefault="00605F25" w:rsidP="00605F25">
            <w:pPr>
              <w:pStyle w:val="af9"/>
              <w:rPr>
                <w:szCs w:val="24"/>
                <w:lang w:eastAsia="ru-RU"/>
              </w:rPr>
            </w:pPr>
            <w:r w:rsidRPr="000A018B">
              <w:rPr>
                <w:szCs w:val="24"/>
                <w:lang w:eastAsia="ru-RU"/>
              </w:rPr>
              <w:t>-</w:t>
            </w:r>
          </w:p>
        </w:tc>
        <w:tc>
          <w:tcPr>
            <w:tcW w:w="668" w:type="pct"/>
            <w:vAlign w:val="center"/>
          </w:tcPr>
          <w:p w14:paraId="2C720466" w14:textId="4B0D3159" w:rsidR="00605F25" w:rsidRPr="000A018B" w:rsidRDefault="00605F25" w:rsidP="00605F25">
            <w:pPr>
              <w:pStyle w:val="af9"/>
              <w:rPr>
                <w:szCs w:val="24"/>
                <w:lang w:eastAsia="ru-RU"/>
              </w:rPr>
            </w:pPr>
            <w:r w:rsidRPr="000A018B">
              <w:rPr>
                <w:szCs w:val="24"/>
                <w:lang w:eastAsia="ru-RU"/>
              </w:rPr>
              <w:t>30 м</w:t>
            </w:r>
          </w:p>
        </w:tc>
      </w:tr>
      <w:tr w:rsidR="00605F25" w14:paraId="7F3D0A16" w14:textId="77777777" w:rsidTr="00D900BF">
        <w:trPr>
          <w:trHeight w:val="20"/>
        </w:trPr>
        <w:tc>
          <w:tcPr>
            <w:tcW w:w="152" w:type="pct"/>
            <w:vAlign w:val="center"/>
          </w:tcPr>
          <w:p w14:paraId="2AD0BBB5" w14:textId="77777777" w:rsidR="00605F25" w:rsidRDefault="00605F25" w:rsidP="00605F25">
            <w:pPr>
              <w:pStyle w:val="af9"/>
              <w:numPr>
                <w:ilvl w:val="0"/>
                <w:numId w:val="130"/>
              </w:numPr>
            </w:pPr>
          </w:p>
        </w:tc>
        <w:tc>
          <w:tcPr>
            <w:tcW w:w="488" w:type="pct"/>
            <w:vAlign w:val="center"/>
          </w:tcPr>
          <w:p w14:paraId="24BDE36D" w14:textId="542AED96" w:rsidR="00605F25" w:rsidRPr="000A018B" w:rsidRDefault="00605F25" w:rsidP="00605F25">
            <w:pPr>
              <w:pStyle w:val="af9"/>
              <w:rPr>
                <w:szCs w:val="24"/>
                <w:lang w:eastAsia="ru-RU"/>
              </w:rPr>
            </w:pPr>
            <w:r w:rsidRPr="000A018B">
              <w:rPr>
                <w:szCs w:val="24"/>
                <w:lang w:eastAsia="ru-RU"/>
              </w:rPr>
              <w:t>Объекты водоснабжения</w:t>
            </w:r>
          </w:p>
        </w:tc>
        <w:tc>
          <w:tcPr>
            <w:tcW w:w="487" w:type="pct"/>
            <w:vAlign w:val="center"/>
          </w:tcPr>
          <w:p w14:paraId="23CA89D1" w14:textId="0DE96D8F" w:rsidR="00605F25" w:rsidRPr="000A018B" w:rsidRDefault="00605F25" w:rsidP="00605F25">
            <w:pPr>
              <w:pStyle w:val="af9"/>
              <w:rPr>
                <w:szCs w:val="24"/>
                <w:lang w:eastAsia="ru-RU"/>
              </w:rPr>
            </w:pPr>
            <w:r w:rsidRPr="000A018B">
              <w:rPr>
                <w:szCs w:val="24"/>
                <w:lang w:eastAsia="ru-RU"/>
              </w:rPr>
              <w:t>Водоснабжение</w:t>
            </w:r>
          </w:p>
        </w:tc>
        <w:tc>
          <w:tcPr>
            <w:tcW w:w="624" w:type="pct"/>
            <w:vAlign w:val="center"/>
          </w:tcPr>
          <w:p w14:paraId="2C15D9C3" w14:textId="4F1CC72A" w:rsidR="00605F25" w:rsidRPr="000A018B" w:rsidRDefault="00605F25" w:rsidP="00605F25">
            <w:pPr>
              <w:pStyle w:val="af9"/>
              <w:rPr>
                <w:szCs w:val="24"/>
                <w:lang w:eastAsia="ru-RU"/>
              </w:rPr>
            </w:pPr>
            <w:r w:rsidRPr="000A018B">
              <w:rPr>
                <w:szCs w:val="24"/>
                <w:lang w:eastAsia="ru-RU"/>
              </w:rPr>
              <w:t>Насосная станция</w:t>
            </w:r>
          </w:p>
        </w:tc>
        <w:tc>
          <w:tcPr>
            <w:tcW w:w="394" w:type="pct"/>
            <w:vAlign w:val="center"/>
          </w:tcPr>
          <w:p w14:paraId="5D4FE894" w14:textId="28BB8F8E" w:rsidR="00605F25" w:rsidRPr="000A018B" w:rsidRDefault="00605F25" w:rsidP="00605F25">
            <w:pPr>
              <w:pStyle w:val="af9"/>
              <w:rPr>
                <w:szCs w:val="24"/>
                <w:lang w:eastAsia="ru-RU"/>
              </w:rPr>
            </w:pPr>
            <w:r w:rsidRPr="000A018B">
              <w:t>Производительность до 5</w:t>
            </w:r>
            <w:r w:rsidRPr="000A018B">
              <w:rPr>
                <w:lang w:val="en-US"/>
              </w:rPr>
              <w:t>0</w:t>
            </w:r>
            <w:r w:rsidRPr="000A018B">
              <w:t>0 м3/ч</w:t>
            </w:r>
          </w:p>
        </w:tc>
        <w:tc>
          <w:tcPr>
            <w:tcW w:w="814" w:type="pct"/>
            <w:vAlign w:val="center"/>
          </w:tcPr>
          <w:p w14:paraId="5D9A4E54" w14:textId="1C1AB6DF" w:rsidR="00605F25" w:rsidRPr="000A018B" w:rsidRDefault="00605F25" w:rsidP="00605F25">
            <w:pPr>
              <w:pStyle w:val="af9"/>
            </w:pPr>
            <w:r w:rsidRPr="000A018B">
              <w:t>Зона инженерной инфраструктуры</w:t>
            </w:r>
          </w:p>
        </w:tc>
        <w:tc>
          <w:tcPr>
            <w:tcW w:w="478" w:type="pct"/>
            <w:vAlign w:val="center"/>
          </w:tcPr>
          <w:p w14:paraId="03BBE12F" w14:textId="71D8B3DC" w:rsidR="00605F25" w:rsidRPr="000A018B" w:rsidRDefault="00605F25" w:rsidP="00605F25">
            <w:pPr>
              <w:pStyle w:val="af9"/>
            </w:pPr>
            <w:r w:rsidRPr="000A018B">
              <w:t>г. Усть-Кут, 2-й км автодороги Обход г.</w:t>
            </w:r>
            <w:r>
              <w:t> </w:t>
            </w:r>
            <w:r w:rsidRPr="000A018B">
              <w:t>Усть-</w:t>
            </w:r>
            <w:r w:rsidRPr="000A018B">
              <w:lastRenderedPageBreak/>
              <w:t xml:space="preserve">Кута федеральной автодороги </w:t>
            </w:r>
            <w:r>
              <w:t>«</w:t>
            </w:r>
            <w:r w:rsidRPr="000A018B">
              <w:t>Вилюй</w:t>
            </w:r>
            <w:r>
              <w:t>»</w:t>
            </w:r>
            <w:r w:rsidRPr="000A018B">
              <w:t>, участок №1</w:t>
            </w:r>
          </w:p>
        </w:tc>
        <w:tc>
          <w:tcPr>
            <w:tcW w:w="544" w:type="pct"/>
            <w:vAlign w:val="center"/>
          </w:tcPr>
          <w:p w14:paraId="59BA746E" w14:textId="686233A7" w:rsidR="00605F25" w:rsidRPr="000A018B" w:rsidRDefault="00605F25" w:rsidP="00605F25">
            <w:pPr>
              <w:pStyle w:val="af9"/>
              <w:ind w:left="-124" w:right="-127"/>
            </w:pPr>
            <w:r w:rsidRPr="000A018B">
              <w:lastRenderedPageBreak/>
              <w:t>Планируемый к реконструкции</w:t>
            </w:r>
          </w:p>
        </w:tc>
        <w:tc>
          <w:tcPr>
            <w:tcW w:w="351" w:type="pct"/>
            <w:vAlign w:val="center"/>
          </w:tcPr>
          <w:p w14:paraId="61118E2E" w14:textId="2ADB0603" w:rsidR="00605F25" w:rsidRPr="000A018B" w:rsidRDefault="00605F25" w:rsidP="00605F25">
            <w:pPr>
              <w:pStyle w:val="af9"/>
              <w:rPr>
                <w:szCs w:val="24"/>
                <w:lang w:eastAsia="ru-RU"/>
              </w:rPr>
            </w:pPr>
            <w:r w:rsidRPr="000A018B">
              <w:rPr>
                <w:szCs w:val="24"/>
                <w:lang w:eastAsia="ru-RU"/>
              </w:rPr>
              <w:t>-</w:t>
            </w:r>
          </w:p>
        </w:tc>
        <w:tc>
          <w:tcPr>
            <w:tcW w:w="668" w:type="pct"/>
            <w:vAlign w:val="center"/>
          </w:tcPr>
          <w:p w14:paraId="79885BF7" w14:textId="2F826726" w:rsidR="00605F25" w:rsidRPr="000A018B" w:rsidRDefault="00605F25" w:rsidP="00605F25">
            <w:pPr>
              <w:pStyle w:val="af9"/>
              <w:rPr>
                <w:szCs w:val="24"/>
                <w:lang w:eastAsia="ru-RU"/>
              </w:rPr>
            </w:pPr>
            <w:r w:rsidRPr="000A018B">
              <w:rPr>
                <w:szCs w:val="24"/>
                <w:lang w:eastAsia="ru-RU"/>
              </w:rPr>
              <w:t>30 м</w:t>
            </w:r>
          </w:p>
        </w:tc>
      </w:tr>
      <w:tr w:rsidR="00605F25" w14:paraId="7CE9C6BC" w14:textId="77777777" w:rsidTr="00221857">
        <w:trPr>
          <w:trHeight w:val="1501"/>
        </w:trPr>
        <w:tc>
          <w:tcPr>
            <w:tcW w:w="152" w:type="pct"/>
            <w:vAlign w:val="center"/>
          </w:tcPr>
          <w:p w14:paraId="0DBADE04" w14:textId="77777777" w:rsidR="00605F25" w:rsidRDefault="00605F25" w:rsidP="00605F25">
            <w:pPr>
              <w:pStyle w:val="af9"/>
              <w:numPr>
                <w:ilvl w:val="0"/>
                <w:numId w:val="130"/>
              </w:numPr>
            </w:pPr>
          </w:p>
        </w:tc>
        <w:tc>
          <w:tcPr>
            <w:tcW w:w="488" w:type="pct"/>
            <w:vAlign w:val="center"/>
          </w:tcPr>
          <w:p w14:paraId="54E3F7F3" w14:textId="1BB5430F" w:rsidR="00605F25" w:rsidRPr="00C52C92" w:rsidRDefault="00605F25" w:rsidP="00605F25">
            <w:pPr>
              <w:pStyle w:val="af9"/>
            </w:pPr>
            <w:r w:rsidRPr="00C52C92">
              <w:t>Сети водоснабжения</w:t>
            </w:r>
          </w:p>
        </w:tc>
        <w:tc>
          <w:tcPr>
            <w:tcW w:w="487" w:type="pct"/>
            <w:vAlign w:val="center"/>
          </w:tcPr>
          <w:p w14:paraId="48ABFD78" w14:textId="13DA4D13" w:rsidR="00605F25" w:rsidRPr="00C52C92" w:rsidRDefault="00605F25" w:rsidP="00605F25">
            <w:pPr>
              <w:pStyle w:val="af9"/>
            </w:pPr>
            <w:r w:rsidRPr="00C52C92">
              <w:t>Водоснабжение</w:t>
            </w:r>
          </w:p>
        </w:tc>
        <w:tc>
          <w:tcPr>
            <w:tcW w:w="624" w:type="pct"/>
            <w:vAlign w:val="center"/>
          </w:tcPr>
          <w:p w14:paraId="0927B66B" w14:textId="38CB9557" w:rsidR="00605F25" w:rsidRPr="00C52C92" w:rsidRDefault="00605F25" w:rsidP="00605F25">
            <w:pPr>
              <w:pStyle w:val="af9"/>
            </w:pPr>
            <w:r w:rsidRPr="00C52C92">
              <w:t>Водопровод</w:t>
            </w:r>
          </w:p>
        </w:tc>
        <w:tc>
          <w:tcPr>
            <w:tcW w:w="394" w:type="pct"/>
            <w:vAlign w:val="center"/>
          </w:tcPr>
          <w:p w14:paraId="538DE7D5" w14:textId="1CFEDF09" w:rsidR="00605F25" w:rsidRPr="00C52C92" w:rsidRDefault="00605F25" w:rsidP="00605F25">
            <w:pPr>
              <w:pStyle w:val="af9"/>
            </w:pPr>
            <w:r w:rsidRPr="000A5A88">
              <w:t>Протяженность 31 км</w:t>
            </w:r>
          </w:p>
        </w:tc>
        <w:tc>
          <w:tcPr>
            <w:tcW w:w="814" w:type="pct"/>
            <w:vAlign w:val="center"/>
          </w:tcPr>
          <w:p w14:paraId="0603C2BB" w14:textId="580DFDBE" w:rsidR="00605F25" w:rsidRPr="00C52C92" w:rsidRDefault="00605F25" w:rsidP="00605F25">
            <w:pPr>
              <w:pStyle w:val="af9"/>
            </w:pPr>
            <w:r w:rsidRPr="00C52C92">
              <w:t>Функциональная зона не указывается для объектов, являющихся линейными</w:t>
            </w:r>
          </w:p>
        </w:tc>
        <w:tc>
          <w:tcPr>
            <w:tcW w:w="478" w:type="pct"/>
            <w:vAlign w:val="center"/>
          </w:tcPr>
          <w:p w14:paraId="59522612" w14:textId="276F4EC6" w:rsidR="00605F25" w:rsidRPr="00C52C92" w:rsidRDefault="00605F25" w:rsidP="00605F25">
            <w:pPr>
              <w:pStyle w:val="af9"/>
            </w:pPr>
            <w:r w:rsidRPr="00C52C92">
              <w:t>г.</w:t>
            </w:r>
            <w:r>
              <w:t xml:space="preserve"> </w:t>
            </w:r>
            <w:r w:rsidRPr="00C52C92">
              <w:t>Усть-Кут</w:t>
            </w:r>
          </w:p>
        </w:tc>
        <w:tc>
          <w:tcPr>
            <w:tcW w:w="544" w:type="pct"/>
            <w:vAlign w:val="center"/>
          </w:tcPr>
          <w:p w14:paraId="3F8B6BD6" w14:textId="1EA9356D" w:rsidR="00605F25" w:rsidRPr="00C52C92" w:rsidRDefault="00605F25" w:rsidP="00605F25">
            <w:pPr>
              <w:pStyle w:val="af9"/>
              <w:ind w:left="-124" w:right="-127"/>
            </w:pPr>
            <w:r w:rsidRPr="00C52C92">
              <w:t>Планируемый к размещению</w:t>
            </w:r>
          </w:p>
        </w:tc>
        <w:tc>
          <w:tcPr>
            <w:tcW w:w="351" w:type="pct"/>
            <w:vAlign w:val="center"/>
          </w:tcPr>
          <w:p w14:paraId="62B4CEC7" w14:textId="5C7367BE" w:rsidR="00605F25" w:rsidRPr="00C52C92" w:rsidRDefault="00605F25" w:rsidP="00605F25">
            <w:pPr>
              <w:pStyle w:val="af9"/>
              <w:ind w:left="-124" w:right="-127"/>
            </w:pPr>
            <w:r w:rsidRPr="00C52C92">
              <w:t>Планируемый к размещению</w:t>
            </w:r>
          </w:p>
        </w:tc>
        <w:tc>
          <w:tcPr>
            <w:tcW w:w="668" w:type="pct"/>
            <w:vAlign w:val="center"/>
          </w:tcPr>
          <w:p w14:paraId="4D6D808F" w14:textId="5264372E" w:rsidR="00605F25" w:rsidRPr="00C52C92" w:rsidRDefault="00605F25" w:rsidP="00605F25">
            <w:pPr>
              <w:pStyle w:val="af9"/>
            </w:pPr>
            <w:r w:rsidRPr="00C52C92">
              <w:t>10 м</w:t>
            </w:r>
          </w:p>
        </w:tc>
      </w:tr>
      <w:tr w:rsidR="00605F25" w14:paraId="15ACC146" w14:textId="77777777" w:rsidTr="00425C36">
        <w:trPr>
          <w:trHeight w:val="20"/>
        </w:trPr>
        <w:tc>
          <w:tcPr>
            <w:tcW w:w="152" w:type="pct"/>
            <w:vAlign w:val="center"/>
          </w:tcPr>
          <w:p w14:paraId="4CDFDE52" w14:textId="77777777" w:rsidR="00605F25" w:rsidRDefault="00605F25" w:rsidP="00605F25">
            <w:pPr>
              <w:pStyle w:val="af9"/>
              <w:numPr>
                <w:ilvl w:val="0"/>
                <w:numId w:val="130"/>
              </w:numPr>
            </w:pPr>
          </w:p>
        </w:tc>
        <w:tc>
          <w:tcPr>
            <w:tcW w:w="488" w:type="pct"/>
            <w:vAlign w:val="center"/>
          </w:tcPr>
          <w:p w14:paraId="4360E115" w14:textId="7EB4F3DA"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76A7AEAE" w14:textId="277C3A59" w:rsidR="00605F25" w:rsidRPr="00425C36" w:rsidRDefault="00605F25" w:rsidP="00605F25">
            <w:pPr>
              <w:pStyle w:val="af9"/>
            </w:pPr>
            <w:r w:rsidRPr="00425C36">
              <w:t>Теплоснабжение</w:t>
            </w:r>
          </w:p>
        </w:tc>
        <w:tc>
          <w:tcPr>
            <w:tcW w:w="624" w:type="pct"/>
            <w:vAlign w:val="center"/>
          </w:tcPr>
          <w:p w14:paraId="19E53110" w14:textId="63D72266" w:rsidR="00605F25" w:rsidRPr="00425C36" w:rsidRDefault="00605F25" w:rsidP="00605F25">
            <w:pPr>
              <w:pStyle w:val="af9"/>
            </w:pPr>
            <w:r w:rsidRPr="00425C36">
              <w:t>Котельная</w:t>
            </w:r>
          </w:p>
        </w:tc>
        <w:tc>
          <w:tcPr>
            <w:tcW w:w="394" w:type="pct"/>
            <w:vAlign w:val="center"/>
          </w:tcPr>
          <w:p w14:paraId="0898035D" w14:textId="201BBC32" w:rsidR="00605F25" w:rsidRPr="00425C36" w:rsidRDefault="00605F25" w:rsidP="00605F25">
            <w:pPr>
              <w:pStyle w:val="af9"/>
              <w:rPr>
                <w:szCs w:val="24"/>
                <w:lang w:eastAsia="ru-RU"/>
              </w:rPr>
            </w:pPr>
            <w:r w:rsidRPr="00425C36">
              <w:t>Установленная мощность до 100 Гкал/ч</w:t>
            </w:r>
          </w:p>
        </w:tc>
        <w:tc>
          <w:tcPr>
            <w:tcW w:w="814" w:type="pct"/>
            <w:vAlign w:val="center"/>
          </w:tcPr>
          <w:p w14:paraId="4AC5C460" w14:textId="3BE69BC8" w:rsidR="00605F25" w:rsidRPr="00425C36" w:rsidRDefault="00605F25" w:rsidP="00605F25">
            <w:pPr>
              <w:pStyle w:val="af9"/>
            </w:pPr>
            <w:r w:rsidRPr="00425C36">
              <w:t>Зона инженерной инфраструктуры</w:t>
            </w:r>
          </w:p>
        </w:tc>
        <w:tc>
          <w:tcPr>
            <w:tcW w:w="478" w:type="pct"/>
            <w:vAlign w:val="center"/>
          </w:tcPr>
          <w:p w14:paraId="200B7C8E" w14:textId="742DD8EB" w:rsidR="00605F25" w:rsidRPr="00425C36" w:rsidRDefault="00605F25" w:rsidP="00605F25">
            <w:pPr>
              <w:pStyle w:val="af9"/>
            </w:pPr>
            <w:r w:rsidRPr="00425C36">
              <w:t>г.</w:t>
            </w:r>
            <w:r>
              <w:t xml:space="preserve"> </w:t>
            </w:r>
            <w:r w:rsidRPr="00425C36">
              <w:t>Усть-Кут</w:t>
            </w:r>
          </w:p>
        </w:tc>
        <w:tc>
          <w:tcPr>
            <w:tcW w:w="544" w:type="pct"/>
            <w:vAlign w:val="center"/>
          </w:tcPr>
          <w:p w14:paraId="73B619B7" w14:textId="525FD95C" w:rsidR="00605F25" w:rsidRPr="00425C36" w:rsidRDefault="00605F25" w:rsidP="00605F25">
            <w:pPr>
              <w:pStyle w:val="af9"/>
              <w:ind w:left="-124" w:right="-127"/>
            </w:pPr>
            <w:r w:rsidRPr="00425C36">
              <w:t>Планируемый к реконструкции</w:t>
            </w:r>
          </w:p>
        </w:tc>
        <w:tc>
          <w:tcPr>
            <w:tcW w:w="351" w:type="pct"/>
            <w:vAlign w:val="center"/>
          </w:tcPr>
          <w:p w14:paraId="2C058249" w14:textId="6819FD0D" w:rsidR="00605F25" w:rsidRPr="00425C36" w:rsidRDefault="00605F25" w:rsidP="00605F25">
            <w:pPr>
              <w:pStyle w:val="af9"/>
            </w:pPr>
            <w:r w:rsidRPr="00425C36">
              <w:t>-</w:t>
            </w:r>
          </w:p>
        </w:tc>
        <w:tc>
          <w:tcPr>
            <w:tcW w:w="668" w:type="pct"/>
            <w:vAlign w:val="center"/>
          </w:tcPr>
          <w:p w14:paraId="6A63E749" w14:textId="480DC79F" w:rsidR="00605F25" w:rsidRPr="00425C36" w:rsidRDefault="00605F25" w:rsidP="00605F25">
            <w:pPr>
              <w:pStyle w:val="af9"/>
              <w:rPr>
                <w:szCs w:val="24"/>
              </w:rPr>
            </w:pPr>
            <w:r w:rsidRPr="00425C36">
              <w:rPr>
                <w:szCs w:val="24"/>
              </w:rPr>
              <w:t>На основании проекта</w:t>
            </w:r>
          </w:p>
        </w:tc>
      </w:tr>
      <w:tr w:rsidR="00605F25" w14:paraId="0671BB85" w14:textId="77777777" w:rsidTr="00425C36">
        <w:trPr>
          <w:trHeight w:val="20"/>
        </w:trPr>
        <w:tc>
          <w:tcPr>
            <w:tcW w:w="152" w:type="pct"/>
            <w:vAlign w:val="center"/>
          </w:tcPr>
          <w:p w14:paraId="0ED3E566" w14:textId="77777777" w:rsidR="00605F25" w:rsidRDefault="00605F25" w:rsidP="00605F25">
            <w:pPr>
              <w:pStyle w:val="af9"/>
              <w:numPr>
                <w:ilvl w:val="0"/>
                <w:numId w:val="130"/>
              </w:numPr>
            </w:pPr>
          </w:p>
        </w:tc>
        <w:tc>
          <w:tcPr>
            <w:tcW w:w="488" w:type="pct"/>
            <w:vAlign w:val="center"/>
          </w:tcPr>
          <w:p w14:paraId="721445EB" w14:textId="23C576D6"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0ECB48FD" w14:textId="1C6F3AC6" w:rsidR="00605F25" w:rsidRPr="00425C36" w:rsidRDefault="00605F25" w:rsidP="00605F25">
            <w:pPr>
              <w:pStyle w:val="af9"/>
            </w:pPr>
            <w:r w:rsidRPr="00425C36">
              <w:t>Теплоснабжение</w:t>
            </w:r>
          </w:p>
        </w:tc>
        <w:tc>
          <w:tcPr>
            <w:tcW w:w="624" w:type="pct"/>
            <w:vAlign w:val="center"/>
          </w:tcPr>
          <w:p w14:paraId="27BBD07A" w14:textId="722E7D64" w:rsidR="00605F25" w:rsidRPr="00425C36" w:rsidRDefault="00605F25" w:rsidP="00605F25">
            <w:pPr>
              <w:pStyle w:val="af9"/>
            </w:pPr>
            <w:r w:rsidRPr="00425C36">
              <w:t>Котельная</w:t>
            </w:r>
          </w:p>
        </w:tc>
        <w:tc>
          <w:tcPr>
            <w:tcW w:w="394" w:type="pct"/>
            <w:vAlign w:val="center"/>
          </w:tcPr>
          <w:p w14:paraId="6B39A57F" w14:textId="763B0D5E" w:rsidR="00605F25" w:rsidRPr="00425C36" w:rsidRDefault="00605F25" w:rsidP="00605F25">
            <w:pPr>
              <w:pStyle w:val="af9"/>
              <w:rPr>
                <w:szCs w:val="24"/>
                <w:lang w:eastAsia="ru-RU"/>
              </w:rPr>
            </w:pPr>
            <w:r w:rsidRPr="00425C36">
              <w:t>Установленная мощность до 100 Гкал/ч</w:t>
            </w:r>
          </w:p>
        </w:tc>
        <w:tc>
          <w:tcPr>
            <w:tcW w:w="814" w:type="pct"/>
            <w:vAlign w:val="center"/>
          </w:tcPr>
          <w:p w14:paraId="1D8ED66D" w14:textId="569F8E2F" w:rsidR="00605F25" w:rsidRPr="00425C36" w:rsidRDefault="00605F25" w:rsidP="00605F25">
            <w:pPr>
              <w:pStyle w:val="af9"/>
            </w:pPr>
            <w:r w:rsidRPr="00425C36">
              <w:t>Зона инженерной инфраструктуры</w:t>
            </w:r>
          </w:p>
        </w:tc>
        <w:tc>
          <w:tcPr>
            <w:tcW w:w="478" w:type="pct"/>
            <w:vAlign w:val="center"/>
          </w:tcPr>
          <w:p w14:paraId="0BC4CC9F" w14:textId="1DE7AB28" w:rsidR="00605F25" w:rsidRPr="00425C36" w:rsidRDefault="00605F25" w:rsidP="00605F25">
            <w:pPr>
              <w:pStyle w:val="af9"/>
            </w:pPr>
            <w:r w:rsidRPr="00425C36">
              <w:t>г.</w:t>
            </w:r>
            <w:r>
              <w:t xml:space="preserve"> </w:t>
            </w:r>
            <w:r w:rsidRPr="00425C36">
              <w:t>Усть-Кут</w:t>
            </w:r>
          </w:p>
        </w:tc>
        <w:tc>
          <w:tcPr>
            <w:tcW w:w="544" w:type="pct"/>
            <w:vAlign w:val="center"/>
          </w:tcPr>
          <w:p w14:paraId="17EAAC02" w14:textId="4222897F" w:rsidR="00605F25" w:rsidRPr="00425C36" w:rsidRDefault="00605F25" w:rsidP="00605F25">
            <w:pPr>
              <w:pStyle w:val="af9"/>
              <w:ind w:left="-124" w:right="-127"/>
            </w:pPr>
            <w:r w:rsidRPr="00425C36">
              <w:t>Планируемый к реконструкции</w:t>
            </w:r>
          </w:p>
        </w:tc>
        <w:tc>
          <w:tcPr>
            <w:tcW w:w="351" w:type="pct"/>
            <w:vAlign w:val="center"/>
          </w:tcPr>
          <w:p w14:paraId="20D57DB4" w14:textId="5F1C2D9C" w:rsidR="00605F25" w:rsidRPr="00425C36" w:rsidRDefault="00605F25" w:rsidP="00605F25">
            <w:pPr>
              <w:pStyle w:val="af9"/>
            </w:pPr>
            <w:r w:rsidRPr="00425C36">
              <w:t>-</w:t>
            </w:r>
          </w:p>
        </w:tc>
        <w:tc>
          <w:tcPr>
            <w:tcW w:w="668" w:type="pct"/>
            <w:vAlign w:val="center"/>
          </w:tcPr>
          <w:p w14:paraId="394425FA" w14:textId="570EB30E" w:rsidR="00605F25" w:rsidRPr="00425C36" w:rsidRDefault="00605F25" w:rsidP="00605F25">
            <w:pPr>
              <w:pStyle w:val="af9"/>
              <w:rPr>
                <w:szCs w:val="24"/>
              </w:rPr>
            </w:pPr>
            <w:r w:rsidRPr="00425C36">
              <w:rPr>
                <w:szCs w:val="24"/>
              </w:rPr>
              <w:t>На основании проекта</w:t>
            </w:r>
          </w:p>
        </w:tc>
      </w:tr>
      <w:tr w:rsidR="00605F25" w14:paraId="02A3C935" w14:textId="77777777" w:rsidTr="00425C36">
        <w:trPr>
          <w:trHeight w:val="20"/>
        </w:trPr>
        <w:tc>
          <w:tcPr>
            <w:tcW w:w="152" w:type="pct"/>
            <w:vAlign w:val="center"/>
          </w:tcPr>
          <w:p w14:paraId="68D5F8D2" w14:textId="77777777" w:rsidR="00605F25" w:rsidRDefault="00605F25" w:rsidP="00605F25">
            <w:pPr>
              <w:pStyle w:val="af9"/>
              <w:numPr>
                <w:ilvl w:val="0"/>
                <w:numId w:val="130"/>
              </w:numPr>
            </w:pPr>
          </w:p>
        </w:tc>
        <w:tc>
          <w:tcPr>
            <w:tcW w:w="488" w:type="pct"/>
            <w:vAlign w:val="center"/>
          </w:tcPr>
          <w:p w14:paraId="73B7731E" w14:textId="0B05C742"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5FC83624" w14:textId="69F803D0" w:rsidR="00605F25" w:rsidRPr="00425C36" w:rsidRDefault="00605F25" w:rsidP="00605F25">
            <w:pPr>
              <w:pStyle w:val="af9"/>
            </w:pPr>
            <w:r w:rsidRPr="00425C36">
              <w:t>Теплоснабжение</w:t>
            </w:r>
          </w:p>
        </w:tc>
        <w:tc>
          <w:tcPr>
            <w:tcW w:w="624" w:type="pct"/>
            <w:vAlign w:val="center"/>
          </w:tcPr>
          <w:p w14:paraId="1ED1E0D1" w14:textId="6AB739B2" w:rsidR="00605F25" w:rsidRPr="00425C36" w:rsidRDefault="00605F25" w:rsidP="00605F25">
            <w:pPr>
              <w:pStyle w:val="af9"/>
            </w:pPr>
            <w:r w:rsidRPr="00425C36">
              <w:t>Котельная</w:t>
            </w:r>
          </w:p>
        </w:tc>
        <w:tc>
          <w:tcPr>
            <w:tcW w:w="394" w:type="pct"/>
            <w:vAlign w:val="center"/>
          </w:tcPr>
          <w:p w14:paraId="74AA6E51" w14:textId="527CC529" w:rsidR="00605F25" w:rsidRPr="00425C36" w:rsidRDefault="00605F25" w:rsidP="00605F25">
            <w:pPr>
              <w:pStyle w:val="af9"/>
              <w:rPr>
                <w:szCs w:val="24"/>
                <w:lang w:eastAsia="ru-RU"/>
              </w:rPr>
            </w:pPr>
            <w:r w:rsidRPr="00425C36">
              <w:t>Установленная мощность до 50 Гкал/ч</w:t>
            </w:r>
          </w:p>
        </w:tc>
        <w:tc>
          <w:tcPr>
            <w:tcW w:w="814" w:type="pct"/>
            <w:vAlign w:val="center"/>
          </w:tcPr>
          <w:p w14:paraId="495702B3" w14:textId="70F69FFE" w:rsidR="00605F25" w:rsidRPr="00425C36" w:rsidRDefault="00605F25" w:rsidP="00605F25">
            <w:pPr>
              <w:pStyle w:val="af9"/>
            </w:pPr>
            <w:r w:rsidRPr="00425C36">
              <w:t>Зона инженерной инфраструктуры</w:t>
            </w:r>
          </w:p>
        </w:tc>
        <w:tc>
          <w:tcPr>
            <w:tcW w:w="478" w:type="pct"/>
            <w:vAlign w:val="center"/>
          </w:tcPr>
          <w:p w14:paraId="2A0F6ECF" w14:textId="5B9DD3B4" w:rsidR="00605F25" w:rsidRPr="00425C36" w:rsidRDefault="00605F25" w:rsidP="00605F25">
            <w:pPr>
              <w:pStyle w:val="af9"/>
            </w:pPr>
            <w:r w:rsidRPr="00425C36">
              <w:t>г.</w:t>
            </w:r>
            <w:r>
              <w:t xml:space="preserve"> </w:t>
            </w:r>
            <w:r w:rsidRPr="00425C36">
              <w:t>Усть-Кут</w:t>
            </w:r>
          </w:p>
        </w:tc>
        <w:tc>
          <w:tcPr>
            <w:tcW w:w="544" w:type="pct"/>
            <w:vAlign w:val="center"/>
          </w:tcPr>
          <w:p w14:paraId="2D1AD69D" w14:textId="42019644" w:rsidR="00605F25" w:rsidRPr="00425C36" w:rsidRDefault="00605F25" w:rsidP="00605F25">
            <w:pPr>
              <w:pStyle w:val="af9"/>
              <w:ind w:left="-124" w:right="-127"/>
            </w:pPr>
            <w:r w:rsidRPr="00425C36">
              <w:t>Планируемый к реконструкции</w:t>
            </w:r>
          </w:p>
        </w:tc>
        <w:tc>
          <w:tcPr>
            <w:tcW w:w="351" w:type="pct"/>
            <w:vAlign w:val="center"/>
          </w:tcPr>
          <w:p w14:paraId="79A80F96" w14:textId="2AF1F4A7" w:rsidR="00605F25" w:rsidRPr="00425C36" w:rsidRDefault="00605F25" w:rsidP="00605F25">
            <w:pPr>
              <w:pStyle w:val="af9"/>
            </w:pPr>
            <w:r w:rsidRPr="00425C36">
              <w:t>-</w:t>
            </w:r>
          </w:p>
        </w:tc>
        <w:tc>
          <w:tcPr>
            <w:tcW w:w="668" w:type="pct"/>
            <w:vAlign w:val="center"/>
          </w:tcPr>
          <w:p w14:paraId="3F6AE36E" w14:textId="1F4364BD" w:rsidR="00605F25" w:rsidRPr="00425C36" w:rsidRDefault="00605F25" w:rsidP="00605F25">
            <w:pPr>
              <w:pStyle w:val="af9"/>
              <w:rPr>
                <w:szCs w:val="24"/>
              </w:rPr>
            </w:pPr>
            <w:r w:rsidRPr="00425C36">
              <w:rPr>
                <w:szCs w:val="24"/>
              </w:rPr>
              <w:t>На основании проекта</w:t>
            </w:r>
          </w:p>
        </w:tc>
      </w:tr>
      <w:tr w:rsidR="00605F25" w14:paraId="2531631D" w14:textId="77777777" w:rsidTr="00221857">
        <w:trPr>
          <w:trHeight w:val="1554"/>
        </w:trPr>
        <w:tc>
          <w:tcPr>
            <w:tcW w:w="152" w:type="pct"/>
            <w:vAlign w:val="center"/>
          </w:tcPr>
          <w:p w14:paraId="01BA3FC4" w14:textId="77777777" w:rsidR="00605F25" w:rsidRDefault="00605F25" w:rsidP="00605F25">
            <w:pPr>
              <w:pStyle w:val="af9"/>
              <w:numPr>
                <w:ilvl w:val="0"/>
                <w:numId w:val="130"/>
              </w:numPr>
            </w:pPr>
          </w:p>
        </w:tc>
        <w:tc>
          <w:tcPr>
            <w:tcW w:w="488" w:type="pct"/>
            <w:vAlign w:val="center"/>
          </w:tcPr>
          <w:p w14:paraId="612CE93D" w14:textId="2F03A6E7"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12FCBB5B" w14:textId="777C77BB" w:rsidR="00605F25" w:rsidRPr="00425C36" w:rsidRDefault="00605F25" w:rsidP="00605F25">
            <w:pPr>
              <w:pStyle w:val="af9"/>
            </w:pPr>
            <w:r w:rsidRPr="00425C36">
              <w:t>Теплоснабжение</w:t>
            </w:r>
          </w:p>
        </w:tc>
        <w:tc>
          <w:tcPr>
            <w:tcW w:w="624" w:type="pct"/>
            <w:vAlign w:val="center"/>
          </w:tcPr>
          <w:p w14:paraId="04AC55A6" w14:textId="7D0A2F4D" w:rsidR="00605F25" w:rsidRPr="00425C36" w:rsidRDefault="00605F25" w:rsidP="00605F25">
            <w:pPr>
              <w:pStyle w:val="af9"/>
            </w:pPr>
            <w:r w:rsidRPr="00425C36">
              <w:t>Котельная</w:t>
            </w:r>
          </w:p>
        </w:tc>
        <w:tc>
          <w:tcPr>
            <w:tcW w:w="394" w:type="pct"/>
            <w:vAlign w:val="center"/>
          </w:tcPr>
          <w:p w14:paraId="625E6EA2" w14:textId="418566AC"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5BC738EE" w14:textId="57A1F652" w:rsidR="00605F25" w:rsidRPr="00425C36" w:rsidRDefault="00605F25" w:rsidP="00605F25">
            <w:pPr>
              <w:pStyle w:val="af9"/>
            </w:pPr>
            <w:r w:rsidRPr="00425C36">
              <w:t>Зона инженерной инфраструктуры</w:t>
            </w:r>
          </w:p>
        </w:tc>
        <w:tc>
          <w:tcPr>
            <w:tcW w:w="478" w:type="pct"/>
            <w:vAlign w:val="center"/>
          </w:tcPr>
          <w:p w14:paraId="04DFFAE0" w14:textId="4896FB8B" w:rsidR="00605F25" w:rsidRPr="00425C36" w:rsidRDefault="00605F25" w:rsidP="00605F25">
            <w:pPr>
              <w:pStyle w:val="af9"/>
            </w:pPr>
            <w:r w:rsidRPr="00425C36">
              <w:t>г.</w:t>
            </w:r>
            <w:r>
              <w:t xml:space="preserve"> </w:t>
            </w:r>
            <w:r w:rsidRPr="00425C36">
              <w:t>Усть-Кут</w:t>
            </w:r>
          </w:p>
        </w:tc>
        <w:tc>
          <w:tcPr>
            <w:tcW w:w="544" w:type="pct"/>
            <w:vAlign w:val="center"/>
          </w:tcPr>
          <w:p w14:paraId="1FA812E2" w14:textId="51EE9355" w:rsidR="00605F25" w:rsidRPr="00425C36" w:rsidRDefault="00605F25" w:rsidP="00605F25">
            <w:pPr>
              <w:pStyle w:val="af9"/>
              <w:ind w:left="-124" w:right="-127"/>
            </w:pPr>
            <w:r w:rsidRPr="00425C36">
              <w:t>Планируемый к реконструкции</w:t>
            </w:r>
          </w:p>
        </w:tc>
        <w:tc>
          <w:tcPr>
            <w:tcW w:w="351" w:type="pct"/>
            <w:vAlign w:val="center"/>
          </w:tcPr>
          <w:p w14:paraId="0DE921BA" w14:textId="0B54EA53" w:rsidR="00605F25" w:rsidRPr="00425C36" w:rsidRDefault="00605F25" w:rsidP="00605F25">
            <w:pPr>
              <w:pStyle w:val="af9"/>
            </w:pPr>
            <w:r w:rsidRPr="00425C36">
              <w:t>-</w:t>
            </w:r>
          </w:p>
        </w:tc>
        <w:tc>
          <w:tcPr>
            <w:tcW w:w="668" w:type="pct"/>
            <w:vAlign w:val="center"/>
          </w:tcPr>
          <w:p w14:paraId="43BF83D5" w14:textId="53AE2A0C" w:rsidR="00605F25" w:rsidRPr="00425C36" w:rsidRDefault="00605F25" w:rsidP="00605F25">
            <w:pPr>
              <w:pStyle w:val="af9"/>
              <w:rPr>
                <w:szCs w:val="24"/>
              </w:rPr>
            </w:pPr>
            <w:r w:rsidRPr="00425C36">
              <w:rPr>
                <w:szCs w:val="24"/>
              </w:rPr>
              <w:t>На основании проекта</w:t>
            </w:r>
          </w:p>
        </w:tc>
      </w:tr>
      <w:tr w:rsidR="00605F25" w14:paraId="6F961E00" w14:textId="77777777" w:rsidTr="00221857">
        <w:trPr>
          <w:trHeight w:val="1562"/>
        </w:trPr>
        <w:tc>
          <w:tcPr>
            <w:tcW w:w="152" w:type="pct"/>
            <w:vAlign w:val="center"/>
          </w:tcPr>
          <w:p w14:paraId="72B4161D" w14:textId="77777777" w:rsidR="00605F25" w:rsidRDefault="00605F25" w:rsidP="00605F25">
            <w:pPr>
              <w:pStyle w:val="af9"/>
              <w:numPr>
                <w:ilvl w:val="0"/>
                <w:numId w:val="130"/>
              </w:numPr>
            </w:pPr>
          </w:p>
        </w:tc>
        <w:tc>
          <w:tcPr>
            <w:tcW w:w="488" w:type="pct"/>
            <w:vAlign w:val="center"/>
          </w:tcPr>
          <w:p w14:paraId="01C15ACA" w14:textId="7B808087"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71C49B6C" w14:textId="5B8FFB87" w:rsidR="00605F25" w:rsidRPr="00425C36" w:rsidRDefault="00605F25" w:rsidP="00605F25">
            <w:pPr>
              <w:pStyle w:val="af9"/>
            </w:pPr>
            <w:r w:rsidRPr="00425C36">
              <w:t>Теплоснабжение</w:t>
            </w:r>
          </w:p>
        </w:tc>
        <w:tc>
          <w:tcPr>
            <w:tcW w:w="624" w:type="pct"/>
            <w:vAlign w:val="center"/>
          </w:tcPr>
          <w:p w14:paraId="1E8B663D" w14:textId="3DB15CD5" w:rsidR="00605F25" w:rsidRPr="00425C36" w:rsidRDefault="00605F25" w:rsidP="00605F25">
            <w:pPr>
              <w:pStyle w:val="af9"/>
            </w:pPr>
            <w:r w:rsidRPr="00425C36">
              <w:t>Котельная</w:t>
            </w:r>
          </w:p>
        </w:tc>
        <w:tc>
          <w:tcPr>
            <w:tcW w:w="394" w:type="pct"/>
            <w:vAlign w:val="center"/>
          </w:tcPr>
          <w:p w14:paraId="64DE0135" w14:textId="799E95EF"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33E1404C" w14:textId="265670E9" w:rsidR="00605F25" w:rsidRPr="00425C36" w:rsidRDefault="00605F25" w:rsidP="00605F25">
            <w:pPr>
              <w:pStyle w:val="af9"/>
            </w:pPr>
            <w:r w:rsidRPr="00425C36">
              <w:t>Зона инженерной инфраструктуры</w:t>
            </w:r>
          </w:p>
        </w:tc>
        <w:tc>
          <w:tcPr>
            <w:tcW w:w="478" w:type="pct"/>
            <w:vAlign w:val="center"/>
          </w:tcPr>
          <w:p w14:paraId="636C689E" w14:textId="633CF144" w:rsidR="00605F25" w:rsidRPr="00425C36" w:rsidRDefault="00605F25" w:rsidP="00605F25">
            <w:pPr>
              <w:pStyle w:val="af9"/>
            </w:pPr>
            <w:r w:rsidRPr="00425C36">
              <w:t>г.</w:t>
            </w:r>
            <w:r>
              <w:t xml:space="preserve"> </w:t>
            </w:r>
            <w:r w:rsidRPr="00425C36">
              <w:t>Усть-Кут</w:t>
            </w:r>
          </w:p>
        </w:tc>
        <w:tc>
          <w:tcPr>
            <w:tcW w:w="544" w:type="pct"/>
            <w:vAlign w:val="center"/>
          </w:tcPr>
          <w:p w14:paraId="50F65A67" w14:textId="6AF2640F" w:rsidR="00605F25" w:rsidRPr="00425C36" w:rsidRDefault="00605F25" w:rsidP="00605F25">
            <w:pPr>
              <w:pStyle w:val="af9"/>
              <w:ind w:left="-124" w:right="-127"/>
            </w:pPr>
            <w:r w:rsidRPr="00425C36">
              <w:t>Планируемый к реконструкции</w:t>
            </w:r>
          </w:p>
        </w:tc>
        <w:tc>
          <w:tcPr>
            <w:tcW w:w="351" w:type="pct"/>
            <w:vAlign w:val="center"/>
          </w:tcPr>
          <w:p w14:paraId="15F6F591" w14:textId="5AF2CD13" w:rsidR="00605F25" w:rsidRPr="00425C36" w:rsidRDefault="00605F25" w:rsidP="00605F25">
            <w:pPr>
              <w:pStyle w:val="af9"/>
            </w:pPr>
            <w:r w:rsidRPr="00425C36">
              <w:t>-</w:t>
            </w:r>
          </w:p>
        </w:tc>
        <w:tc>
          <w:tcPr>
            <w:tcW w:w="668" w:type="pct"/>
            <w:vAlign w:val="center"/>
          </w:tcPr>
          <w:p w14:paraId="3E376E7A" w14:textId="2FB23CC0" w:rsidR="00605F25" w:rsidRPr="00425C36" w:rsidRDefault="00605F25" w:rsidP="00605F25">
            <w:pPr>
              <w:pStyle w:val="af9"/>
              <w:rPr>
                <w:szCs w:val="24"/>
              </w:rPr>
            </w:pPr>
            <w:r w:rsidRPr="00425C36">
              <w:rPr>
                <w:szCs w:val="24"/>
              </w:rPr>
              <w:t>На основании проекта</w:t>
            </w:r>
          </w:p>
        </w:tc>
      </w:tr>
      <w:tr w:rsidR="00605F25" w14:paraId="581E8B28" w14:textId="77777777" w:rsidTr="00221857">
        <w:trPr>
          <w:trHeight w:val="1541"/>
        </w:trPr>
        <w:tc>
          <w:tcPr>
            <w:tcW w:w="152" w:type="pct"/>
            <w:vAlign w:val="center"/>
          </w:tcPr>
          <w:p w14:paraId="7A03D5AE" w14:textId="77777777" w:rsidR="00605F25" w:rsidRDefault="00605F25" w:rsidP="00605F25">
            <w:pPr>
              <w:pStyle w:val="af9"/>
              <w:numPr>
                <w:ilvl w:val="0"/>
                <w:numId w:val="130"/>
              </w:numPr>
            </w:pPr>
          </w:p>
        </w:tc>
        <w:tc>
          <w:tcPr>
            <w:tcW w:w="488" w:type="pct"/>
            <w:vAlign w:val="center"/>
          </w:tcPr>
          <w:p w14:paraId="0029661B" w14:textId="3819169F"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4F3ED0E1" w14:textId="63D16C56" w:rsidR="00605F25" w:rsidRPr="00425C36" w:rsidRDefault="00605F25" w:rsidP="00605F25">
            <w:pPr>
              <w:pStyle w:val="af9"/>
            </w:pPr>
            <w:r w:rsidRPr="00425C36">
              <w:t>Теплоснабжение</w:t>
            </w:r>
          </w:p>
        </w:tc>
        <w:tc>
          <w:tcPr>
            <w:tcW w:w="624" w:type="pct"/>
            <w:vAlign w:val="center"/>
          </w:tcPr>
          <w:p w14:paraId="37E034FC" w14:textId="7436103B" w:rsidR="00605F25" w:rsidRPr="00425C36" w:rsidRDefault="00605F25" w:rsidP="00605F25">
            <w:pPr>
              <w:pStyle w:val="af9"/>
            </w:pPr>
            <w:r w:rsidRPr="00425C36">
              <w:t>Котельная</w:t>
            </w:r>
          </w:p>
        </w:tc>
        <w:tc>
          <w:tcPr>
            <w:tcW w:w="394" w:type="pct"/>
            <w:vAlign w:val="center"/>
          </w:tcPr>
          <w:p w14:paraId="2F5D8954" w14:textId="122628A3"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326A36EE" w14:textId="47C26FA7" w:rsidR="00605F25" w:rsidRPr="00425C36" w:rsidRDefault="00605F25" w:rsidP="00605F25">
            <w:pPr>
              <w:pStyle w:val="af9"/>
            </w:pPr>
            <w:r w:rsidRPr="00425C36">
              <w:t>Зона инженерной инфраструктуры</w:t>
            </w:r>
          </w:p>
        </w:tc>
        <w:tc>
          <w:tcPr>
            <w:tcW w:w="478" w:type="pct"/>
            <w:vAlign w:val="center"/>
          </w:tcPr>
          <w:p w14:paraId="2FCA1304" w14:textId="34009B84" w:rsidR="00605F25" w:rsidRPr="00425C36" w:rsidRDefault="00605F25" w:rsidP="00605F25">
            <w:pPr>
              <w:pStyle w:val="af9"/>
            </w:pPr>
            <w:r w:rsidRPr="00425C36">
              <w:t>г.</w:t>
            </w:r>
            <w:r>
              <w:t xml:space="preserve"> </w:t>
            </w:r>
            <w:r w:rsidRPr="00425C36">
              <w:t>Усть-Кут</w:t>
            </w:r>
          </w:p>
        </w:tc>
        <w:tc>
          <w:tcPr>
            <w:tcW w:w="544" w:type="pct"/>
            <w:vAlign w:val="center"/>
          </w:tcPr>
          <w:p w14:paraId="76485006" w14:textId="6FF58ABC" w:rsidR="00605F25" w:rsidRPr="00425C36" w:rsidRDefault="00605F25" w:rsidP="00605F25">
            <w:pPr>
              <w:pStyle w:val="af9"/>
              <w:ind w:left="-124" w:right="-127"/>
            </w:pPr>
            <w:r w:rsidRPr="00425C36">
              <w:t>Планируемый к реконструкции</w:t>
            </w:r>
          </w:p>
        </w:tc>
        <w:tc>
          <w:tcPr>
            <w:tcW w:w="351" w:type="pct"/>
            <w:vAlign w:val="center"/>
          </w:tcPr>
          <w:p w14:paraId="4F32F2A3" w14:textId="1E400BBE" w:rsidR="00605F25" w:rsidRPr="00425C36" w:rsidRDefault="00605F25" w:rsidP="00605F25">
            <w:pPr>
              <w:pStyle w:val="af9"/>
            </w:pPr>
            <w:r w:rsidRPr="00425C36">
              <w:t>-</w:t>
            </w:r>
          </w:p>
        </w:tc>
        <w:tc>
          <w:tcPr>
            <w:tcW w:w="668" w:type="pct"/>
            <w:vAlign w:val="center"/>
          </w:tcPr>
          <w:p w14:paraId="709325D0" w14:textId="1A0F3265" w:rsidR="00605F25" w:rsidRPr="00425C36" w:rsidRDefault="00605F25" w:rsidP="00605F25">
            <w:pPr>
              <w:pStyle w:val="af9"/>
              <w:rPr>
                <w:szCs w:val="24"/>
              </w:rPr>
            </w:pPr>
            <w:r w:rsidRPr="00425C36">
              <w:rPr>
                <w:szCs w:val="24"/>
              </w:rPr>
              <w:t>На основании проекта</w:t>
            </w:r>
          </w:p>
        </w:tc>
      </w:tr>
      <w:tr w:rsidR="00605F25" w14:paraId="70A16245" w14:textId="77777777" w:rsidTr="00221857">
        <w:trPr>
          <w:trHeight w:val="1691"/>
        </w:trPr>
        <w:tc>
          <w:tcPr>
            <w:tcW w:w="152" w:type="pct"/>
            <w:vAlign w:val="center"/>
          </w:tcPr>
          <w:p w14:paraId="26CD5B45" w14:textId="77777777" w:rsidR="00605F25" w:rsidRDefault="00605F25" w:rsidP="00605F25">
            <w:pPr>
              <w:pStyle w:val="af9"/>
              <w:numPr>
                <w:ilvl w:val="0"/>
                <w:numId w:val="130"/>
              </w:numPr>
            </w:pPr>
          </w:p>
        </w:tc>
        <w:tc>
          <w:tcPr>
            <w:tcW w:w="488" w:type="pct"/>
            <w:vAlign w:val="center"/>
          </w:tcPr>
          <w:p w14:paraId="2F332276" w14:textId="6376EBBA"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57BDCBC7" w14:textId="540D1346" w:rsidR="00605F25" w:rsidRPr="00425C36" w:rsidRDefault="00605F25" w:rsidP="00605F25">
            <w:pPr>
              <w:pStyle w:val="af9"/>
            </w:pPr>
            <w:r w:rsidRPr="00425C36">
              <w:t>Теплоснабжение</w:t>
            </w:r>
          </w:p>
        </w:tc>
        <w:tc>
          <w:tcPr>
            <w:tcW w:w="624" w:type="pct"/>
            <w:vAlign w:val="center"/>
          </w:tcPr>
          <w:p w14:paraId="273F7300" w14:textId="14A94251" w:rsidR="00605F25" w:rsidRPr="00425C36" w:rsidRDefault="00605F25" w:rsidP="00605F25">
            <w:pPr>
              <w:pStyle w:val="af9"/>
            </w:pPr>
            <w:r w:rsidRPr="00425C36">
              <w:t>Котельная</w:t>
            </w:r>
          </w:p>
        </w:tc>
        <w:tc>
          <w:tcPr>
            <w:tcW w:w="394" w:type="pct"/>
            <w:vAlign w:val="center"/>
          </w:tcPr>
          <w:p w14:paraId="482B9B72" w14:textId="2D609EDA"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4BF73317" w14:textId="1304B826" w:rsidR="00605F25" w:rsidRPr="00425C36" w:rsidRDefault="00605F25" w:rsidP="00605F25">
            <w:pPr>
              <w:pStyle w:val="af9"/>
            </w:pPr>
            <w:r w:rsidRPr="00425C36">
              <w:t>Зона инженерной инфраструктуры</w:t>
            </w:r>
          </w:p>
        </w:tc>
        <w:tc>
          <w:tcPr>
            <w:tcW w:w="478" w:type="pct"/>
            <w:vAlign w:val="center"/>
          </w:tcPr>
          <w:p w14:paraId="656FC88D" w14:textId="165ADA51" w:rsidR="00605F25" w:rsidRPr="00425C36" w:rsidRDefault="00605F25" w:rsidP="00605F25">
            <w:pPr>
              <w:pStyle w:val="af9"/>
            </w:pPr>
            <w:r w:rsidRPr="00425C36">
              <w:t>г.</w:t>
            </w:r>
            <w:r>
              <w:t xml:space="preserve"> </w:t>
            </w:r>
            <w:r w:rsidRPr="00425C36">
              <w:t>Усть-Кут</w:t>
            </w:r>
          </w:p>
        </w:tc>
        <w:tc>
          <w:tcPr>
            <w:tcW w:w="544" w:type="pct"/>
            <w:vAlign w:val="center"/>
          </w:tcPr>
          <w:p w14:paraId="0C6DC934" w14:textId="39D82EBB" w:rsidR="00605F25" w:rsidRPr="00425C36" w:rsidRDefault="00605F25" w:rsidP="00605F25">
            <w:pPr>
              <w:pStyle w:val="af9"/>
              <w:ind w:left="-124" w:right="-127"/>
            </w:pPr>
            <w:r w:rsidRPr="00425C36">
              <w:t>Планируемый к реконструкции</w:t>
            </w:r>
          </w:p>
        </w:tc>
        <w:tc>
          <w:tcPr>
            <w:tcW w:w="351" w:type="pct"/>
            <w:vAlign w:val="center"/>
          </w:tcPr>
          <w:p w14:paraId="6ACC8CA8" w14:textId="653D63D4" w:rsidR="00605F25" w:rsidRPr="00425C36" w:rsidRDefault="00605F25" w:rsidP="00605F25">
            <w:pPr>
              <w:pStyle w:val="af9"/>
            </w:pPr>
            <w:r w:rsidRPr="00425C36">
              <w:t>-</w:t>
            </w:r>
          </w:p>
        </w:tc>
        <w:tc>
          <w:tcPr>
            <w:tcW w:w="668" w:type="pct"/>
            <w:vAlign w:val="center"/>
          </w:tcPr>
          <w:p w14:paraId="443CEEC9" w14:textId="7F2BB552" w:rsidR="00605F25" w:rsidRPr="00425C36" w:rsidRDefault="00605F25" w:rsidP="00605F25">
            <w:pPr>
              <w:pStyle w:val="af9"/>
              <w:rPr>
                <w:szCs w:val="24"/>
              </w:rPr>
            </w:pPr>
            <w:r w:rsidRPr="00425C36">
              <w:rPr>
                <w:szCs w:val="24"/>
              </w:rPr>
              <w:t>На основании проекта</w:t>
            </w:r>
          </w:p>
        </w:tc>
      </w:tr>
      <w:tr w:rsidR="00605F25" w14:paraId="1F27D194" w14:textId="77777777" w:rsidTr="00425C36">
        <w:trPr>
          <w:trHeight w:val="20"/>
        </w:trPr>
        <w:tc>
          <w:tcPr>
            <w:tcW w:w="152" w:type="pct"/>
            <w:vAlign w:val="center"/>
          </w:tcPr>
          <w:p w14:paraId="7A43D551" w14:textId="77777777" w:rsidR="00605F25" w:rsidRDefault="00605F25" w:rsidP="00605F25">
            <w:pPr>
              <w:pStyle w:val="af9"/>
              <w:numPr>
                <w:ilvl w:val="0"/>
                <w:numId w:val="130"/>
              </w:numPr>
            </w:pPr>
          </w:p>
        </w:tc>
        <w:tc>
          <w:tcPr>
            <w:tcW w:w="488" w:type="pct"/>
            <w:vAlign w:val="center"/>
          </w:tcPr>
          <w:p w14:paraId="175B8621" w14:textId="4262AA75"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2D3563A6" w14:textId="4AD80DEA" w:rsidR="00605F25" w:rsidRPr="00425C36" w:rsidRDefault="00605F25" w:rsidP="00605F25">
            <w:pPr>
              <w:pStyle w:val="af9"/>
            </w:pPr>
            <w:r w:rsidRPr="00425C36">
              <w:t>Теплоснабжение</w:t>
            </w:r>
          </w:p>
        </w:tc>
        <w:tc>
          <w:tcPr>
            <w:tcW w:w="624" w:type="pct"/>
            <w:vAlign w:val="center"/>
          </w:tcPr>
          <w:p w14:paraId="743CB1F7" w14:textId="5D9A9F0D" w:rsidR="00605F25" w:rsidRPr="00425C36" w:rsidRDefault="00605F25" w:rsidP="00605F25">
            <w:pPr>
              <w:pStyle w:val="af9"/>
            </w:pPr>
            <w:r w:rsidRPr="00425C36">
              <w:t>Котельная</w:t>
            </w:r>
          </w:p>
        </w:tc>
        <w:tc>
          <w:tcPr>
            <w:tcW w:w="394" w:type="pct"/>
            <w:vAlign w:val="center"/>
          </w:tcPr>
          <w:p w14:paraId="578448B1" w14:textId="2D6690F8"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08E580CD" w14:textId="6982EE40" w:rsidR="00605F25" w:rsidRPr="00425C36" w:rsidRDefault="00605F25" w:rsidP="00605F25">
            <w:pPr>
              <w:pStyle w:val="af9"/>
            </w:pPr>
            <w:r w:rsidRPr="00425C36">
              <w:t>Зона инженерной инфраструктуры</w:t>
            </w:r>
          </w:p>
        </w:tc>
        <w:tc>
          <w:tcPr>
            <w:tcW w:w="478" w:type="pct"/>
            <w:vAlign w:val="center"/>
          </w:tcPr>
          <w:p w14:paraId="678AEB6C" w14:textId="36761437" w:rsidR="00605F25" w:rsidRPr="00425C36" w:rsidRDefault="00605F25" w:rsidP="00605F25">
            <w:pPr>
              <w:pStyle w:val="af9"/>
            </w:pPr>
            <w:r w:rsidRPr="00425C36">
              <w:t>г.</w:t>
            </w:r>
            <w:r>
              <w:t xml:space="preserve"> </w:t>
            </w:r>
            <w:r w:rsidRPr="00425C36">
              <w:t>Усть-Кут</w:t>
            </w:r>
          </w:p>
        </w:tc>
        <w:tc>
          <w:tcPr>
            <w:tcW w:w="544" w:type="pct"/>
            <w:vAlign w:val="center"/>
          </w:tcPr>
          <w:p w14:paraId="57767BDA" w14:textId="35858D15" w:rsidR="00605F25" w:rsidRPr="00425C36" w:rsidRDefault="00605F25" w:rsidP="00605F25">
            <w:pPr>
              <w:pStyle w:val="af9"/>
              <w:ind w:left="-124" w:right="-127"/>
            </w:pPr>
            <w:r w:rsidRPr="00425C36">
              <w:t>Планируемый к реконструкции</w:t>
            </w:r>
          </w:p>
        </w:tc>
        <w:tc>
          <w:tcPr>
            <w:tcW w:w="351" w:type="pct"/>
            <w:vAlign w:val="center"/>
          </w:tcPr>
          <w:p w14:paraId="777A506E" w14:textId="72C646E2" w:rsidR="00605F25" w:rsidRPr="00425C36" w:rsidRDefault="00605F25" w:rsidP="00605F25">
            <w:pPr>
              <w:pStyle w:val="af9"/>
            </w:pPr>
            <w:r w:rsidRPr="00425C36">
              <w:t>-</w:t>
            </w:r>
          </w:p>
        </w:tc>
        <w:tc>
          <w:tcPr>
            <w:tcW w:w="668" w:type="pct"/>
            <w:vAlign w:val="center"/>
          </w:tcPr>
          <w:p w14:paraId="2A6C7DEE" w14:textId="3B9A4E8D" w:rsidR="00605F25" w:rsidRPr="00425C36" w:rsidRDefault="00605F25" w:rsidP="00605F25">
            <w:pPr>
              <w:pStyle w:val="af9"/>
              <w:rPr>
                <w:szCs w:val="24"/>
              </w:rPr>
            </w:pPr>
            <w:r w:rsidRPr="00425C36">
              <w:rPr>
                <w:szCs w:val="24"/>
              </w:rPr>
              <w:t>На основании проекта</w:t>
            </w:r>
          </w:p>
        </w:tc>
      </w:tr>
      <w:tr w:rsidR="00605F25" w14:paraId="037558F1" w14:textId="77777777" w:rsidTr="00425C36">
        <w:trPr>
          <w:trHeight w:val="20"/>
        </w:trPr>
        <w:tc>
          <w:tcPr>
            <w:tcW w:w="152" w:type="pct"/>
            <w:vAlign w:val="center"/>
          </w:tcPr>
          <w:p w14:paraId="559FE47E" w14:textId="77777777" w:rsidR="00605F25" w:rsidRDefault="00605F25" w:rsidP="00605F25">
            <w:pPr>
              <w:pStyle w:val="af9"/>
              <w:numPr>
                <w:ilvl w:val="0"/>
                <w:numId w:val="130"/>
              </w:numPr>
            </w:pPr>
          </w:p>
        </w:tc>
        <w:tc>
          <w:tcPr>
            <w:tcW w:w="488" w:type="pct"/>
            <w:vAlign w:val="center"/>
          </w:tcPr>
          <w:p w14:paraId="720DABC8" w14:textId="42D48AB9"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11841B15" w14:textId="29C45A34" w:rsidR="00605F25" w:rsidRPr="00425C36" w:rsidRDefault="00605F25" w:rsidP="00605F25">
            <w:pPr>
              <w:pStyle w:val="af9"/>
            </w:pPr>
            <w:r w:rsidRPr="00425C36">
              <w:t>Теплоснабжение</w:t>
            </w:r>
          </w:p>
        </w:tc>
        <w:tc>
          <w:tcPr>
            <w:tcW w:w="624" w:type="pct"/>
            <w:vAlign w:val="center"/>
          </w:tcPr>
          <w:p w14:paraId="140FBF30" w14:textId="6CC554B4" w:rsidR="00605F25" w:rsidRPr="00425C36" w:rsidRDefault="00605F25" w:rsidP="00605F25">
            <w:pPr>
              <w:pStyle w:val="af9"/>
            </w:pPr>
            <w:r w:rsidRPr="00425C36">
              <w:t>Котельная</w:t>
            </w:r>
          </w:p>
        </w:tc>
        <w:tc>
          <w:tcPr>
            <w:tcW w:w="394" w:type="pct"/>
            <w:vAlign w:val="center"/>
          </w:tcPr>
          <w:p w14:paraId="3B263DA6" w14:textId="0EA36A12"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4517DF66" w14:textId="28E589BA" w:rsidR="00605F25" w:rsidRPr="00425C36" w:rsidRDefault="00605F25" w:rsidP="00605F25">
            <w:pPr>
              <w:pStyle w:val="af9"/>
            </w:pPr>
            <w:r w:rsidRPr="00425C36">
              <w:t>Зона инженерной инфраструктуры</w:t>
            </w:r>
          </w:p>
        </w:tc>
        <w:tc>
          <w:tcPr>
            <w:tcW w:w="478" w:type="pct"/>
            <w:vAlign w:val="center"/>
          </w:tcPr>
          <w:p w14:paraId="3FE21A94" w14:textId="5DC154BF" w:rsidR="00605F25" w:rsidRPr="00425C36" w:rsidRDefault="00605F25" w:rsidP="00605F25">
            <w:pPr>
              <w:pStyle w:val="af9"/>
            </w:pPr>
            <w:r w:rsidRPr="00425C36">
              <w:t>г.</w:t>
            </w:r>
            <w:r>
              <w:t xml:space="preserve"> </w:t>
            </w:r>
            <w:r w:rsidRPr="00425C36">
              <w:t>Усть-Кут</w:t>
            </w:r>
          </w:p>
        </w:tc>
        <w:tc>
          <w:tcPr>
            <w:tcW w:w="544" w:type="pct"/>
            <w:vAlign w:val="center"/>
          </w:tcPr>
          <w:p w14:paraId="60228764" w14:textId="5F822D9A" w:rsidR="00605F25" w:rsidRPr="00425C36" w:rsidRDefault="00605F25" w:rsidP="00605F25">
            <w:pPr>
              <w:pStyle w:val="af9"/>
              <w:ind w:left="-124" w:right="-127"/>
            </w:pPr>
            <w:r w:rsidRPr="00425C36">
              <w:t>Планируемый к реконструкции</w:t>
            </w:r>
          </w:p>
        </w:tc>
        <w:tc>
          <w:tcPr>
            <w:tcW w:w="351" w:type="pct"/>
            <w:vAlign w:val="center"/>
          </w:tcPr>
          <w:p w14:paraId="27B0E930" w14:textId="4A5BD5DB" w:rsidR="00605F25" w:rsidRPr="00425C36" w:rsidRDefault="00605F25" w:rsidP="00605F25">
            <w:pPr>
              <w:pStyle w:val="af9"/>
            </w:pPr>
            <w:r w:rsidRPr="00425C36">
              <w:t>-</w:t>
            </w:r>
          </w:p>
        </w:tc>
        <w:tc>
          <w:tcPr>
            <w:tcW w:w="668" w:type="pct"/>
            <w:vAlign w:val="center"/>
          </w:tcPr>
          <w:p w14:paraId="48EE9274" w14:textId="402803B5" w:rsidR="00605F25" w:rsidRPr="00425C36" w:rsidRDefault="00605F25" w:rsidP="00605F25">
            <w:pPr>
              <w:pStyle w:val="af9"/>
              <w:rPr>
                <w:szCs w:val="24"/>
              </w:rPr>
            </w:pPr>
            <w:r w:rsidRPr="00425C36">
              <w:rPr>
                <w:szCs w:val="24"/>
              </w:rPr>
              <w:t>На основании проекта</w:t>
            </w:r>
          </w:p>
        </w:tc>
      </w:tr>
      <w:tr w:rsidR="00605F25" w14:paraId="1924C1CE" w14:textId="77777777" w:rsidTr="00221857">
        <w:trPr>
          <w:trHeight w:val="1554"/>
        </w:trPr>
        <w:tc>
          <w:tcPr>
            <w:tcW w:w="152" w:type="pct"/>
            <w:vAlign w:val="center"/>
          </w:tcPr>
          <w:p w14:paraId="47E1BF23" w14:textId="77777777" w:rsidR="00605F25" w:rsidRDefault="00605F25" w:rsidP="00605F25">
            <w:pPr>
              <w:pStyle w:val="af9"/>
              <w:numPr>
                <w:ilvl w:val="0"/>
                <w:numId w:val="130"/>
              </w:numPr>
            </w:pPr>
          </w:p>
        </w:tc>
        <w:tc>
          <w:tcPr>
            <w:tcW w:w="488" w:type="pct"/>
            <w:vAlign w:val="center"/>
          </w:tcPr>
          <w:p w14:paraId="3A6E7449" w14:textId="547DA044"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3A6FF4CE" w14:textId="5A2305BA" w:rsidR="00605F25" w:rsidRPr="00425C36" w:rsidRDefault="00605F25" w:rsidP="00605F25">
            <w:pPr>
              <w:pStyle w:val="af9"/>
            </w:pPr>
            <w:r w:rsidRPr="00425C36">
              <w:t>Теплоснабжение</w:t>
            </w:r>
          </w:p>
        </w:tc>
        <w:tc>
          <w:tcPr>
            <w:tcW w:w="624" w:type="pct"/>
            <w:vAlign w:val="center"/>
          </w:tcPr>
          <w:p w14:paraId="740F45F8" w14:textId="0C9F9BA5" w:rsidR="00605F25" w:rsidRPr="00425C36" w:rsidRDefault="00605F25" w:rsidP="00605F25">
            <w:pPr>
              <w:pStyle w:val="af9"/>
            </w:pPr>
            <w:r w:rsidRPr="00425C36">
              <w:t>Котельная</w:t>
            </w:r>
          </w:p>
        </w:tc>
        <w:tc>
          <w:tcPr>
            <w:tcW w:w="394" w:type="pct"/>
            <w:vAlign w:val="center"/>
          </w:tcPr>
          <w:p w14:paraId="08FC31B5" w14:textId="7E51B0B2"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4E0BB4E9" w14:textId="6CE1E12A" w:rsidR="00605F25" w:rsidRPr="00425C36" w:rsidRDefault="00605F25" w:rsidP="00605F25">
            <w:pPr>
              <w:pStyle w:val="af9"/>
            </w:pPr>
            <w:r w:rsidRPr="00425C36">
              <w:t>Зона инженерной инфраструктуры</w:t>
            </w:r>
          </w:p>
        </w:tc>
        <w:tc>
          <w:tcPr>
            <w:tcW w:w="478" w:type="pct"/>
            <w:vAlign w:val="center"/>
          </w:tcPr>
          <w:p w14:paraId="3228256A" w14:textId="4842B43D" w:rsidR="00605F25" w:rsidRPr="00425C36" w:rsidRDefault="00605F25" w:rsidP="00605F25">
            <w:pPr>
              <w:pStyle w:val="af9"/>
            </w:pPr>
            <w:r w:rsidRPr="00425C36">
              <w:t>г.</w:t>
            </w:r>
            <w:r>
              <w:t xml:space="preserve"> </w:t>
            </w:r>
            <w:r w:rsidRPr="00425C36">
              <w:t>Усть-Кут</w:t>
            </w:r>
          </w:p>
        </w:tc>
        <w:tc>
          <w:tcPr>
            <w:tcW w:w="544" w:type="pct"/>
            <w:vAlign w:val="center"/>
          </w:tcPr>
          <w:p w14:paraId="49301405" w14:textId="201C5805" w:rsidR="00605F25" w:rsidRPr="00425C36" w:rsidRDefault="00605F25" w:rsidP="00605F25">
            <w:pPr>
              <w:pStyle w:val="af9"/>
              <w:ind w:left="-124" w:right="-127"/>
            </w:pPr>
            <w:r w:rsidRPr="00425C36">
              <w:t>Планируемый к реконструкции</w:t>
            </w:r>
          </w:p>
        </w:tc>
        <w:tc>
          <w:tcPr>
            <w:tcW w:w="351" w:type="pct"/>
            <w:vAlign w:val="center"/>
          </w:tcPr>
          <w:p w14:paraId="547CECB7" w14:textId="7EF8106E" w:rsidR="00605F25" w:rsidRPr="00425C36" w:rsidRDefault="00605F25" w:rsidP="00605F25">
            <w:pPr>
              <w:pStyle w:val="af9"/>
            </w:pPr>
            <w:r w:rsidRPr="00425C36">
              <w:t>-</w:t>
            </w:r>
          </w:p>
        </w:tc>
        <w:tc>
          <w:tcPr>
            <w:tcW w:w="668" w:type="pct"/>
            <w:vAlign w:val="center"/>
          </w:tcPr>
          <w:p w14:paraId="57920DB5" w14:textId="0D9B53F6" w:rsidR="00605F25" w:rsidRPr="00425C36" w:rsidRDefault="00605F25" w:rsidP="00605F25">
            <w:pPr>
              <w:pStyle w:val="af9"/>
              <w:rPr>
                <w:szCs w:val="24"/>
              </w:rPr>
            </w:pPr>
            <w:r w:rsidRPr="00425C36">
              <w:rPr>
                <w:szCs w:val="24"/>
              </w:rPr>
              <w:t>На основании проекта</w:t>
            </w:r>
          </w:p>
        </w:tc>
      </w:tr>
      <w:tr w:rsidR="00605F25" w14:paraId="2E99F6B2" w14:textId="77777777" w:rsidTr="00221857">
        <w:trPr>
          <w:trHeight w:val="1562"/>
        </w:trPr>
        <w:tc>
          <w:tcPr>
            <w:tcW w:w="152" w:type="pct"/>
            <w:vAlign w:val="center"/>
          </w:tcPr>
          <w:p w14:paraId="77FA25F9" w14:textId="77777777" w:rsidR="00605F25" w:rsidRDefault="00605F25" w:rsidP="00605F25">
            <w:pPr>
              <w:pStyle w:val="af9"/>
              <w:numPr>
                <w:ilvl w:val="0"/>
                <w:numId w:val="130"/>
              </w:numPr>
            </w:pPr>
          </w:p>
        </w:tc>
        <w:tc>
          <w:tcPr>
            <w:tcW w:w="488" w:type="pct"/>
            <w:vAlign w:val="center"/>
          </w:tcPr>
          <w:p w14:paraId="528FAE2D" w14:textId="572E8098"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6D19E3C3" w14:textId="1AF0AB8F" w:rsidR="00605F25" w:rsidRPr="00425C36" w:rsidRDefault="00605F25" w:rsidP="00605F25">
            <w:pPr>
              <w:pStyle w:val="af9"/>
            </w:pPr>
            <w:r w:rsidRPr="00425C36">
              <w:t>Теплоснабжение</w:t>
            </w:r>
          </w:p>
        </w:tc>
        <w:tc>
          <w:tcPr>
            <w:tcW w:w="624" w:type="pct"/>
            <w:vAlign w:val="center"/>
          </w:tcPr>
          <w:p w14:paraId="1543B3DE" w14:textId="1DF2405A" w:rsidR="00605F25" w:rsidRPr="00425C36" w:rsidRDefault="00605F25" w:rsidP="00605F25">
            <w:pPr>
              <w:pStyle w:val="af9"/>
            </w:pPr>
            <w:r w:rsidRPr="00425C36">
              <w:t>Котельная</w:t>
            </w:r>
          </w:p>
        </w:tc>
        <w:tc>
          <w:tcPr>
            <w:tcW w:w="394" w:type="pct"/>
            <w:vAlign w:val="center"/>
          </w:tcPr>
          <w:p w14:paraId="61580138" w14:textId="7A48A952"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0833BCAE" w14:textId="76A63190" w:rsidR="00605F25" w:rsidRPr="00425C36" w:rsidRDefault="00605F25" w:rsidP="00605F25">
            <w:pPr>
              <w:pStyle w:val="af9"/>
            </w:pPr>
            <w:r w:rsidRPr="00425C36">
              <w:t>Зона инженерной инфраструктуры</w:t>
            </w:r>
          </w:p>
        </w:tc>
        <w:tc>
          <w:tcPr>
            <w:tcW w:w="478" w:type="pct"/>
            <w:vAlign w:val="center"/>
          </w:tcPr>
          <w:p w14:paraId="43DA11F0" w14:textId="3C84A88B" w:rsidR="00605F25" w:rsidRPr="00425C36" w:rsidRDefault="00605F25" w:rsidP="00605F25">
            <w:pPr>
              <w:pStyle w:val="af9"/>
            </w:pPr>
            <w:r w:rsidRPr="00425C36">
              <w:t>г.</w:t>
            </w:r>
            <w:r>
              <w:t xml:space="preserve"> </w:t>
            </w:r>
            <w:r w:rsidRPr="00425C36">
              <w:t>Усть-Кут</w:t>
            </w:r>
          </w:p>
        </w:tc>
        <w:tc>
          <w:tcPr>
            <w:tcW w:w="544" w:type="pct"/>
            <w:vAlign w:val="center"/>
          </w:tcPr>
          <w:p w14:paraId="1FEEFCE8" w14:textId="7A6980F1" w:rsidR="00605F25" w:rsidRPr="00425C36" w:rsidRDefault="00605F25" w:rsidP="00605F25">
            <w:pPr>
              <w:pStyle w:val="af9"/>
              <w:ind w:left="-124" w:right="-127"/>
            </w:pPr>
            <w:r w:rsidRPr="00425C36">
              <w:t>Планируемый к реконструкции</w:t>
            </w:r>
          </w:p>
        </w:tc>
        <w:tc>
          <w:tcPr>
            <w:tcW w:w="351" w:type="pct"/>
            <w:vAlign w:val="center"/>
          </w:tcPr>
          <w:p w14:paraId="2E690628" w14:textId="2CA442E1" w:rsidR="00605F25" w:rsidRPr="00425C36" w:rsidRDefault="00605F25" w:rsidP="00605F25">
            <w:pPr>
              <w:pStyle w:val="af9"/>
            </w:pPr>
            <w:r w:rsidRPr="00425C36">
              <w:t>-</w:t>
            </w:r>
          </w:p>
        </w:tc>
        <w:tc>
          <w:tcPr>
            <w:tcW w:w="668" w:type="pct"/>
            <w:vAlign w:val="center"/>
          </w:tcPr>
          <w:p w14:paraId="0E1DF703" w14:textId="34A68CA1" w:rsidR="00605F25" w:rsidRPr="00425C36" w:rsidRDefault="00605F25" w:rsidP="00605F25">
            <w:pPr>
              <w:pStyle w:val="af9"/>
              <w:rPr>
                <w:szCs w:val="24"/>
              </w:rPr>
            </w:pPr>
            <w:r w:rsidRPr="00425C36">
              <w:rPr>
                <w:szCs w:val="24"/>
              </w:rPr>
              <w:t>На основании проекта</w:t>
            </w:r>
          </w:p>
        </w:tc>
      </w:tr>
      <w:tr w:rsidR="00605F25" w14:paraId="724133D9" w14:textId="77777777" w:rsidTr="00221857">
        <w:trPr>
          <w:trHeight w:val="1683"/>
        </w:trPr>
        <w:tc>
          <w:tcPr>
            <w:tcW w:w="152" w:type="pct"/>
            <w:vAlign w:val="center"/>
          </w:tcPr>
          <w:p w14:paraId="6399E4E0" w14:textId="77777777" w:rsidR="00605F25" w:rsidRDefault="00605F25" w:rsidP="00605F25">
            <w:pPr>
              <w:pStyle w:val="af9"/>
              <w:numPr>
                <w:ilvl w:val="0"/>
                <w:numId w:val="130"/>
              </w:numPr>
            </w:pPr>
          </w:p>
        </w:tc>
        <w:tc>
          <w:tcPr>
            <w:tcW w:w="488" w:type="pct"/>
            <w:vAlign w:val="center"/>
          </w:tcPr>
          <w:p w14:paraId="21EE59E4" w14:textId="0995865D"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4FFB449D" w14:textId="746DC820" w:rsidR="00605F25" w:rsidRPr="00425C36" w:rsidRDefault="00605F25" w:rsidP="00605F25">
            <w:pPr>
              <w:pStyle w:val="af9"/>
            </w:pPr>
            <w:r w:rsidRPr="00425C36">
              <w:t>Теплоснабжение</w:t>
            </w:r>
          </w:p>
        </w:tc>
        <w:tc>
          <w:tcPr>
            <w:tcW w:w="624" w:type="pct"/>
            <w:vAlign w:val="center"/>
          </w:tcPr>
          <w:p w14:paraId="75840B21" w14:textId="32A36EB2" w:rsidR="00605F25" w:rsidRPr="00425C36" w:rsidRDefault="00605F25" w:rsidP="00605F25">
            <w:pPr>
              <w:pStyle w:val="af9"/>
            </w:pPr>
            <w:r w:rsidRPr="00425C36">
              <w:t>Котельная</w:t>
            </w:r>
          </w:p>
        </w:tc>
        <w:tc>
          <w:tcPr>
            <w:tcW w:w="394" w:type="pct"/>
            <w:vAlign w:val="center"/>
          </w:tcPr>
          <w:p w14:paraId="65ABF7DB" w14:textId="63DDE889"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11508AF7" w14:textId="5206FC9F" w:rsidR="00605F25" w:rsidRPr="00425C36" w:rsidRDefault="00605F25" w:rsidP="00605F25">
            <w:pPr>
              <w:pStyle w:val="af9"/>
            </w:pPr>
            <w:r w:rsidRPr="00425C36">
              <w:t>Зона инженерной инфраструктуры</w:t>
            </w:r>
          </w:p>
        </w:tc>
        <w:tc>
          <w:tcPr>
            <w:tcW w:w="478" w:type="pct"/>
            <w:vAlign w:val="center"/>
          </w:tcPr>
          <w:p w14:paraId="59EFE99D" w14:textId="42095689" w:rsidR="00605F25" w:rsidRPr="00425C36" w:rsidRDefault="00605F25" w:rsidP="00605F25">
            <w:pPr>
              <w:pStyle w:val="af9"/>
            </w:pPr>
            <w:r w:rsidRPr="00425C36">
              <w:t>г.</w:t>
            </w:r>
            <w:r>
              <w:t xml:space="preserve"> </w:t>
            </w:r>
            <w:r w:rsidRPr="00425C36">
              <w:t>Усть-Кут</w:t>
            </w:r>
          </w:p>
        </w:tc>
        <w:tc>
          <w:tcPr>
            <w:tcW w:w="544" w:type="pct"/>
            <w:vAlign w:val="center"/>
          </w:tcPr>
          <w:p w14:paraId="63E21B9A" w14:textId="3AE5B252" w:rsidR="00605F25" w:rsidRPr="00425C36" w:rsidRDefault="00605F25" w:rsidP="00605F25">
            <w:pPr>
              <w:pStyle w:val="af9"/>
              <w:ind w:left="-124" w:right="-127"/>
            </w:pPr>
            <w:r w:rsidRPr="00425C36">
              <w:t>Планируемый к реконструкции</w:t>
            </w:r>
          </w:p>
        </w:tc>
        <w:tc>
          <w:tcPr>
            <w:tcW w:w="351" w:type="pct"/>
            <w:vAlign w:val="center"/>
          </w:tcPr>
          <w:p w14:paraId="7449CE8A" w14:textId="006A3C63" w:rsidR="00605F25" w:rsidRPr="00425C36" w:rsidRDefault="00605F25" w:rsidP="00605F25">
            <w:pPr>
              <w:pStyle w:val="af9"/>
            </w:pPr>
            <w:r w:rsidRPr="00425C36">
              <w:t>-</w:t>
            </w:r>
          </w:p>
        </w:tc>
        <w:tc>
          <w:tcPr>
            <w:tcW w:w="668" w:type="pct"/>
            <w:vAlign w:val="center"/>
          </w:tcPr>
          <w:p w14:paraId="4E857E0A" w14:textId="069B518C" w:rsidR="00605F25" w:rsidRPr="00425C36" w:rsidRDefault="00605F25" w:rsidP="00605F25">
            <w:pPr>
              <w:pStyle w:val="af9"/>
              <w:rPr>
                <w:szCs w:val="24"/>
              </w:rPr>
            </w:pPr>
            <w:r w:rsidRPr="00425C36">
              <w:rPr>
                <w:szCs w:val="24"/>
              </w:rPr>
              <w:t>На основании проекта</w:t>
            </w:r>
          </w:p>
        </w:tc>
      </w:tr>
      <w:tr w:rsidR="00605F25" w14:paraId="5186CA16" w14:textId="77777777" w:rsidTr="00425C36">
        <w:trPr>
          <w:trHeight w:val="20"/>
        </w:trPr>
        <w:tc>
          <w:tcPr>
            <w:tcW w:w="152" w:type="pct"/>
            <w:vAlign w:val="center"/>
          </w:tcPr>
          <w:p w14:paraId="4A6F1374" w14:textId="77777777" w:rsidR="00605F25" w:rsidRDefault="00605F25" w:rsidP="00605F25">
            <w:pPr>
              <w:pStyle w:val="af9"/>
              <w:numPr>
                <w:ilvl w:val="0"/>
                <w:numId w:val="130"/>
              </w:numPr>
            </w:pPr>
          </w:p>
        </w:tc>
        <w:tc>
          <w:tcPr>
            <w:tcW w:w="488" w:type="pct"/>
            <w:vAlign w:val="center"/>
          </w:tcPr>
          <w:p w14:paraId="224A1A4A" w14:textId="4F69650F"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0FDF57DC" w14:textId="0F942874" w:rsidR="00605F25" w:rsidRPr="00425C36" w:rsidRDefault="00605F25" w:rsidP="00605F25">
            <w:pPr>
              <w:pStyle w:val="af9"/>
            </w:pPr>
            <w:r w:rsidRPr="00425C36">
              <w:t>Теплоснабжение</w:t>
            </w:r>
          </w:p>
        </w:tc>
        <w:tc>
          <w:tcPr>
            <w:tcW w:w="624" w:type="pct"/>
            <w:vAlign w:val="center"/>
          </w:tcPr>
          <w:p w14:paraId="063A57A3" w14:textId="41E098C7" w:rsidR="00605F25" w:rsidRPr="00425C36" w:rsidRDefault="00605F25" w:rsidP="00605F25">
            <w:pPr>
              <w:pStyle w:val="af9"/>
            </w:pPr>
            <w:r w:rsidRPr="00425C36">
              <w:t>Котельная</w:t>
            </w:r>
          </w:p>
        </w:tc>
        <w:tc>
          <w:tcPr>
            <w:tcW w:w="394" w:type="pct"/>
            <w:vAlign w:val="center"/>
          </w:tcPr>
          <w:p w14:paraId="0740AAFC" w14:textId="4318CCFF"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56EC43D0" w14:textId="42CE0D60" w:rsidR="00605F25" w:rsidRPr="00425C36" w:rsidRDefault="00605F25" w:rsidP="00605F25">
            <w:pPr>
              <w:pStyle w:val="af9"/>
            </w:pPr>
            <w:r w:rsidRPr="00425C36">
              <w:t>Зона инженерной инфраструктуры</w:t>
            </w:r>
          </w:p>
        </w:tc>
        <w:tc>
          <w:tcPr>
            <w:tcW w:w="478" w:type="pct"/>
            <w:vAlign w:val="center"/>
          </w:tcPr>
          <w:p w14:paraId="40F25A3B" w14:textId="7B499F75" w:rsidR="00605F25" w:rsidRPr="00425C36" w:rsidRDefault="00605F25" w:rsidP="00605F25">
            <w:pPr>
              <w:pStyle w:val="af9"/>
            </w:pPr>
            <w:r w:rsidRPr="00425C36">
              <w:t>г.</w:t>
            </w:r>
            <w:r>
              <w:t xml:space="preserve"> </w:t>
            </w:r>
            <w:r w:rsidRPr="00425C36">
              <w:t>Усть-Кут</w:t>
            </w:r>
          </w:p>
        </w:tc>
        <w:tc>
          <w:tcPr>
            <w:tcW w:w="544" w:type="pct"/>
            <w:vAlign w:val="center"/>
          </w:tcPr>
          <w:p w14:paraId="2C7C50D7" w14:textId="18F6C29E" w:rsidR="00605F25" w:rsidRPr="00425C36" w:rsidRDefault="00605F25" w:rsidP="00605F25">
            <w:pPr>
              <w:pStyle w:val="af9"/>
              <w:ind w:left="-124" w:right="-127"/>
            </w:pPr>
            <w:r w:rsidRPr="00425C36">
              <w:t>Планируемый к реконструкции</w:t>
            </w:r>
          </w:p>
        </w:tc>
        <w:tc>
          <w:tcPr>
            <w:tcW w:w="351" w:type="pct"/>
            <w:vAlign w:val="center"/>
          </w:tcPr>
          <w:p w14:paraId="383625EB" w14:textId="4C64CA24" w:rsidR="00605F25" w:rsidRPr="00425C36" w:rsidRDefault="00605F25" w:rsidP="00605F25">
            <w:pPr>
              <w:pStyle w:val="af9"/>
            </w:pPr>
            <w:r w:rsidRPr="00425C36">
              <w:t>-</w:t>
            </w:r>
          </w:p>
        </w:tc>
        <w:tc>
          <w:tcPr>
            <w:tcW w:w="668" w:type="pct"/>
            <w:vAlign w:val="center"/>
          </w:tcPr>
          <w:p w14:paraId="10596BBC" w14:textId="51ABB0BA" w:rsidR="00605F25" w:rsidRPr="00425C36" w:rsidRDefault="00605F25" w:rsidP="00605F25">
            <w:pPr>
              <w:pStyle w:val="af9"/>
              <w:rPr>
                <w:szCs w:val="24"/>
              </w:rPr>
            </w:pPr>
            <w:r w:rsidRPr="00425C36">
              <w:rPr>
                <w:szCs w:val="24"/>
              </w:rPr>
              <w:t>На основании проекта</w:t>
            </w:r>
          </w:p>
        </w:tc>
      </w:tr>
      <w:tr w:rsidR="00605F25" w14:paraId="091A42AA" w14:textId="77777777" w:rsidTr="00425C36">
        <w:trPr>
          <w:trHeight w:val="20"/>
        </w:trPr>
        <w:tc>
          <w:tcPr>
            <w:tcW w:w="152" w:type="pct"/>
            <w:vAlign w:val="center"/>
          </w:tcPr>
          <w:p w14:paraId="3B039013" w14:textId="77777777" w:rsidR="00605F25" w:rsidRDefault="00605F25" w:rsidP="00605F25">
            <w:pPr>
              <w:pStyle w:val="af9"/>
              <w:numPr>
                <w:ilvl w:val="0"/>
                <w:numId w:val="130"/>
              </w:numPr>
            </w:pPr>
          </w:p>
        </w:tc>
        <w:tc>
          <w:tcPr>
            <w:tcW w:w="488" w:type="pct"/>
            <w:vAlign w:val="center"/>
          </w:tcPr>
          <w:p w14:paraId="12BAF9D4" w14:textId="32534247"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2A0EF416" w14:textId="42A7ADC1" w:rsidR="00605F25" w:rsidRPr="00425C36" w:rsidRDefault="00605F25" w:rsidP="00605F25">
            <w:pPr>
              <w:pStyle w:val="af9"/>
            </w:pPr>
            <w:r w:rsidRPr="00425C36">
              <w:t>Теплоснабжение</w:t>
            </w:r>
          </w:p>
        </w:tc>
        <w:tc>
          <w:tcPr>
            <w:tcW w:w="624" w:type="pct"/>
            <w:vAlign w:val="center"/>
          </w:tcPr>
          <w:p w14:paraId="1AB6C111" w14:textId="35C1AB51" w:rsidR="00605F25" w:rsidRPr="00425C36" w:rsidRDefault="00605F25" w:rsidP="00605F25">
            <w:pPr>
              <w:pStyle w:val="af9"/>
            </w:pPr>
            <w:r w:rsidRPr="00425C36">
              <w:t>Котельная</w:t>
            </w:r>
          </w:p>
        </w:tc>
        <w:tc>
          <w:tcPr>
            <w:tcW w:w="394" w:type="pct"/>
            <w:vAlign w:val="center"/>
          </w:tcPr>
          <w:p w14:paraId="7019712E" w14:textId="57F3A0BE"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1B17E0E8" w14:textId="6CA2BE69" w:rsidR="00605F25" w:rsidRPr="00425C36" w:rsidRDefault="00605F25" w:rsidP="00605F25">
            <w:pPr>
              <w:pStyle w:val="af9"/>
            </w:pPr>
            <w:r w:rsidRPr="00425C36">
              <w:t>Зона инженерной инфраструктуры</w:t>
            </w:r>
          </w:p>
        </w:tc>
        <w:tc>
          <w:tcPr>
            <w:tcW w:w="478" w:type="pct"/>
            <w:vAlign w:val="center"/>
          </w:tcPr>
          <w:p w14:paraId="7E1BED08" w14:textId="5277359A" w:rsidR="00605F25" w:rsidRPr="00425C36" w:rsidRDefault="00605F25" w:rsidP="00605F25">
            <w:pPr>
              <w:pStyle w:val="af9"/>
            </w:pPr>
            <w:r w:rsidRPr="00425C36">
              <w:t>г.</w:t>
            </w:r>
            <w:r>
              <w:t xml:space="preserve"> </w:t>
            </w:r>
            <w:r w:rsidRPr="00425C36">
              <w:t>Усть-Кут</w:t>
            </w:r>
          </w:p>
        </w:tc>
        <w:tc>
          <w:tcPr>
            <w:tcW w:w="544" w:type="pct"/>
            <w:vAlign w:val="center"/>
          </w:tcPr>
          <w:p w14:paraId="10615A6C" w14:textId="4D94DE2C" w:rsidR="00605F25" w:rsidRPr="00425C36" w:rsidRDefault="00605F25" w:rsidP="00605F25">
            <w:pPr>
              <w:pStyle w:val="af9"/>
              <w:ind w:left="-124" w:right="-127"/>
            </w:pPr>
            <w:r w:rsidRPr="00425C36">
              <w:t>Планируемый к реконструкции</w:t>
            </w:r>
          </w:p>
        </w:tc>
        <w:tc>
          <w:tcPr>
            <w:tcW w:w="351" w:type="pct"/>
            <w:vAlign w:val="center"/>
          </w:tcPr>
          <w:p w14:paraId="01D6A74C" w14:textId="7A1B4C53" w:rsidR="00605F25" w:rsidRPr="00425C36" w:rsidRDefault="00605F25" w:rsidP="00605F25">
            <w:pPr>
              <w:pStyle w:val="af9"/>
            </w:pPr>
            <w:r w:rsidRPr="00425C36">
              <w:t>-</w:t>
            </w:r>
          </w:p>
        </w:tc>
        <w:tc>
          <w:tcPr>
            <w:tcW w:w="668" w:type="pct"/>
            <w:vAlign w:val="center"/>
          </w:tcPr>
          <w:p w14:paraId="22DCBBB8" w14:textId="044C1174" w:rsidR="00605F25" w:rsidRPr="00425C36" w:rsidRDefault="00605F25" w:rsidP="00605F25">
            <w:pPr>
              <w:pStyle w:val="af9"/>
              <w:rPr>
                <w:szCs w:val="24"/>
              </w:rPr>
            </w:pPr>
            <w:r w:rsidRPr="00425C36">
              <w:rPr>
                <w:szCs w:val="24"/>
              </w:rPr>
              <w:t>На основании проекта</w:t>
            </w:r>
          </w:p>
        </w:tc>
      </w:tr>
      <w:tr w:rsidR="00605F25" w14:paraId="728B458F" w14:textId="77777777" w:rsidTr="00425C36">
        <w:trPr>
          <w:trHeight w:val="20"/>
        </w:trPr>
        <w:tc>
          <w:tcPr>
            <w:tcW w:w="152" w:type="pct"/>
            <w:vAlign w:val="center"/>
          </w:tcPr>
          <w:p w14:paraId="4F7C1C71" w14:textId="77777777" w:rsidR="00605F25" w:rsidRDefault="00605F25" w:rsidP="00605F25">
            <w:pPr>
              <w:pStyle w:val="af9"/>
              <w:numPr>
                <w:ilvl w:val="0"/>
                <w:numId w:val="130"/>
              </w:numPr>
            </w:pPr>
          </w:p>
        </w:tc>
        <w:tc>
          <w:tcPr>
            <w:tcW w:w="488" w:type="pct"/>
            <w:vAlign w:val="center"/>
          </w:tcPr>
          <w:p w14:paraId="675C0D17" w14:textId="28FB0C06"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516F16BA" w14:textId="75464802" w:rsidR="00605F25" w:rsidRPr="00425C36" w:rsidRDefault="00605F25" w:rsidP="00605F25">
            <w:pPr>
              <w:pStyle w:val="af9"/>
            </w:pPr>
            <w:r w:rsidRPr="00425C36">
              <w:t>Теплоснабжение</w:t>
            </w:r>
          </w:p>
        </w:tc>
        <w:tc>
          <w:tcPr>
            <w:tcW w:w="624" w:type="pct"/>
            <w:vAlign w:val="center"/>
          </w:tcPr>
          <w:p w14:paraId="2DC7C293" w14:textId="24456FC3" w:rsidR="00605F25" w:rsidRPr="00425C36" w:rsidRDefault="00605F25" w:rsidP="00605F25">
            <w:pPr>
              <w:pStyle w:val="af9"/>
            </w:pPr>
            <w:r w:rsidRPr="00425C36">
              <w:t>Котельная</w:t>
            </w:r>
          </w:p>
        </w:tc>
        <w:tc>
          <w:tcPr>
            <w:tcW w:w="394" w:type="pct"/>
            <w:vAlign w:val="center"/>
          </w:tcPr>
          <w:p w14:paraId="6380558C" w14:textId="3B5E36C1"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4D5EB506" w14:textId="424E4707" w:rsidR="00605F25" w:rsidRPr="00425C36" w:rsidRDefault="00605F25" w:rsidP="00605F25">
            <w:pPr>
              <w:pStyle w:val="af9"/>
            </w:pPr>
            <w:r w:rsidRPr="00425C36">
              <w:t>Зона инженерной инфраструктуры</w:t>
            </w:r>
          </w:p>
        </w:tc>
        <w:tc>
          <w:tcPr>
            <w:tcW w:w="478" w:type="pct"/>
            <w:vAlign w:val="center"/>
          </w:tcPr>
          <w:p w14:paraId="455386DD" w14:textId="42503694" w:rsidR="00605F25" w:rsidRPr="00425C36" w:rsidRDefault="00605F25" w:rsidP="00605F25">
            <w:pPr>
              <w:pStyle w:val="af9"/>
            </w:pPr>
            <w:r w:rsidRPr="00425C36">
              <w:t>г.</w:t>
            </w:r>
            <w:r>
              <w:t xml:space="preserve"> </w:t>
            </w:r>
            <w:r w:rsidRPr="00425C36">
              <w:t>Усть-Кут</w:t>
            </w:r>
          </w:p>
        </w:tc>
        <w:tc>
          <w:tcPr>
            <w:tcW w:w="544" w:type="pct"/>
            <w:vAlign w:val="center"/>
          </w:tcPr>
          <w:p w14:paraId="3069A467" w14:textId="631C0F5B" w:rsidR="00605F25" w:rsidRPr="00425C36" w:rsidRDefault="00605F25" w:rsidP="00605F25">
            <w:pPr>
              <w:pStyle w:val="af9"/>
              <w:ind w:left="-124" w:right="-127"/>
            </w:pPr>
            <w:r w:rsidRPr="00425C36">
              <w:t>Планируемый к реконструкции</w:t>
            </w:r>
          </w:p>
        </w:tc>
        <w:tc>
          <w:tcPr>
            <w:tcW w:w="351" w:type="pct"/>
            <w:vAlign w:val="center"/>
          </w:tcPr>
          <w:p w14:paraId="5FD4CE45" w14:textId="64FDA388" w:rsidR="00605F25" w:rsidRPr="00425C36" w:rsidRDefault="00605F25" w:rsidP="00605F25">
            <w:pPr>
              <w:pStyle w:val="af9"/>
            </w:pPr>
            <w:r w:rsidRPr="00425C36">
              <w:t>-</w:t>
            </w:r>
          </w:p>
        </w:tc>
        <w:tc>
          <w:tcPr>
            <w:tcW w:w="668" w:type="pct"/>
            <w:vAlign w:val="center"/>
          </w:tcPr>
          <w:p w14:paraId="01FA1885" w14:textId="71778EA4" w:rsidR="00605F25" w:rsidRPr="00425C36" w:rsidRDefault="00605F25" w:rsidP="00605F25">
            <w:pPr>
              <w:pStyle w:val="af9"/>
              <w:rPr>
                <w:szCs w:val="24"/>
              </w:rPr>
            </w:pPr>
            <w:r w:rsidRPr="00425C36">
              <w:rPr>
                <w:szCs w:val="24"/>
              </w:rPr>
              <w:t>На основании проекта</w:t>
            </w:r>
          </w:p>
        </w:tc>
      </w:tr>
      <w:tr w:rsidR="00605F25" w14:paraId="3B5ED9BC" w14:textId="77777777" w:rsidTr="00221857">
        <w:trPr>
          <w:trHeight w:val="1554"/>
        </w:trPr>
        <w:tc>
          <w:tcPr>
            <w:tcW w:w="152" w:type="pct"/>
            <w:vAlign w:val="center"/>
          </w:tcPr>
          <w:p w14:paraId="63F87556" w14:textId="77777777" w:rsidR="00605F25" w:rsidRDefault="00605F25" w:rsidP="00605F25">
            <w:pPr>
              <w:pStyle w:val="af9"/>
              <w:numPr>
                <w:ilvl w:val="0"/>
                <w:numId w:val="130"/>
              </w:numPr>
            </w:pPr>
          </w:p>
        </w:tc>
        <w:tc>
          <w:tcPr>
            <w:tcW w:w="488" w:type="pct"/>
            <w:vAlign w:val="center"/>
          </w:tcPr>
          <w:p w14:paraId="4DBA54DC" w14:textId="71204D86"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005655FD" w14:textId="12A81B8C" w:rsidR="00605F25" w:rsidRPr="00425C36" w:rsidRDefault="00605F25" w:rsidP="00605F25">
            <w:pPr>
              <w:pStyle w:val="af9"/>
            </w:pPr>
            <w:r w:rsidRPr="00425C36">
              <w:t>Теплоснабжение</w:t>
            </w:r>
          </w:p>
        </w:tc>
        <w:tc>
          <w:tcPr>
            <w:tcW w:w="624" w:type="pct"/>
            <w:vAlign w:val="center"/>
          </w:tcPr>
          <w:p w14:paraId="0B2D8B21" w14:textId="563587F9" w:rsidR="00605F25" w:rsidRPr="00425C36" w:rsidRDefault="00605F25" w:rsidP="00605F25">
            <w:pPr>
              <w:pStyle w:val="af9"/>
            </w:pPr>
            <w:r w:rsidRPr="00425C36">
              <w:t>Котельная</w:t>
            </w:r>
          </w:p>
        </w:tc>
        <w:tc>
          <w:tcPr>
            <w:tcW w:w="394" w:type="pct"/>
            <w:vAlign w:val="center"/>
          </w:tcPr>
          <w:p w14:paraId="6D3F17A6" w14:textId="2D88EF02"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287B3F65" w14:textId="5F952FDF" w:rsidR="00605F25" w:rsidRPr="00425C36" w:rsidRDefault="00605F25" w:rsidP="00605F25">
            <w:pPr>
              <w:pStyle w:val="af9"/>
            </w:pPr>
            <w:r w:rsidRPr="00425C36">
              <w:t>Зона инженерной инфраструктуры</w:t>
            </w:r>
          </w:p>
        </w:tc>
        <w:tc>
          <w:tcPr>
            <w:tcW w:w="478" w:type="pct"/>
            <w:vAlign w:val="center"/>
          </w:tcPr>
          <w:p w14:paraId="1B3BD93D" w14:textId="1A4A993E" w:rsidR="00605F25" w:rsidRPr="00425C36" w:rsidRDefault="00605F25" w:rsidP="00605F25">
            <w:pPr>
              <w:pStyle w:val="af9"/>
            </w:pPr>
            <w:r w:rsidRPr="00425C36">
              <w:t>г.</w:t>
            </w:r>
            <w:r>
              <w:t xml:space="preserve"> </w:t>
            </w:r>
            <w:r w:rsidRPr="00425C36">
              <w:t>Усть-Кут</w:t>
            </w:r>
          </w:p>
        </w:tc>
        <w:tc>
          <w:tcPr>
            <w:tcW w:w="544" w:type="pct"/>
            <w:vAlign w:val="center"/>
          </w:tcPr>
          <w:p w14:paraId="6209C0F1" w14:textId="4685F9F0" w:rsidR="00605F25" w:rsidRPr="00425C36" w:rsidRDefault="00605F25" w:rsidP="00605F25">
            <w:pPr>
              <w:pStyle w:val="af9"/>
              <w:ind w:left="-124" w:right="-127"/>
            </w:pPr>
            <w:r w:rsidRPr="00425C36">
              <w:t>Планируемый к реконструкции</w:t>
            </w:r>
          </w:p>
        </w:tc>
        <w:tc>
          <w:tcPr>
            <w:tcW w:w="351" w:type="pct"/>
            <w:vAlign w:val="center"/>
          </w:tcPr>
          <w:p w14:paraId="2B3BB7D7" w14:textId="2419426A" w:rsidR="00605F25" w:rsidRPr="00425C36" w:rsidRDefault="00605F25" w:rsidP="00605F25">
            <w:pPr>
              <w:pStyle w:val="af9"/>
            </w:pPr>
            <w:r w:rsidRPr="00425C36">
              <w:t>-</w:t>
            </w:r>
          </w:p>
        </w:tc>
        <w:tc>
          <w:tcPr>
            <w:tcW w:w="668" w:type="pct"/>
            <w:vAlign w:val="center"/>
          </w:tcPr>
          <w:p w14:paraId="2D08883A" w14:textId="78159B72" w:rsidR="00605F25" w:rsidRPr="00425C36" w:rsidRDefault="00605F25" w:rsidP="00605F25">
            <w:pPr>
              <w:pStyle w:val="af9"/>
              <w:rPr>
                <w:szCs w:val="24"/>
              </w:rPr>
            </w:pPr>
            <w:r w:rsidRPr="00425C36">
              <w:rPr>
                <w:szCs w:val="24"/>
              </w:rPr>
              <w:t>На основании проекта</w:t>
            </w:r>
          </w:p>
        </w:tc>
      </w:tr>
      <w:tr w:rsidR="00605F25" w14:paraId="08A0FFC9" w14:textId="77777777" w:rsidTr="00221857">
        <w:trPr>
          <w:trHeight w:val="1562"/>
        </w:trPr>
        <w:tc>
          <w:tcPr>
            <w:tcW w:w="152" w:type="pct"/>
            <w:vAlign w:val="center"/>
          </w:tcPr>
          <w:p w14:paraId="40D3D1C5" w14:textId="77777777" w:rsidR="00605F25" w:rsidRDefault="00605F25" w:rsidP="00605F25">
            <w:pPr>
              <w:pStyle w:val="af9"/>
              <w:numPr>
                <w:ilvl w:val="0"/>
                <w:numId w:val="130"/>
              </w:numPr>
            </w:pPr>
          </w:p>
        </w:tc>
        <w:tc>
          <w:tcPr>
            <w:tcW w:w="488" w:type="pct"/>
            <w:vAlign w:val="center"/>
          </w:tcPr>
          <w:p w14:paraId="19234F8E" w14:textId="7966D6A0"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7AAFBE05" w14:textId="6FF9546E" w:rsidR="00605F25" w:rsidRPr="00425C36" w:rsidRDefault="00605F25" w:rsidP="00605F25">
            <w:pPr>
              <w:pStyle w:val="af9"/>
            </w:pPr>
            <w:r w:rsidRPr="00425C36">
              <w:t>Теплоснабжение</w:t>
            </w:r>
          </w:p>
        </w:tc>
        <w:tc>
          <w:tcPr>
            <w:tcW w:w="624" w:type="pct"/>
            <w:vAlign w:val="center"/>
          </w:tcPr>
          <w:p w14:paraId="4319B1F0" w14:textId="4B28EF14" w:rsidR="00605F25" w:rsidRPr="00425C36" w:rsidRDefault="00605F25" w:rsidP="00605F25">
            <w:pPr>
              <w:pStyle w:val="af9"/>
            </w:pPr>
            <w:r w:rsidRPr="00425C36">
              <w:t>Котельная</w:t>
            </w:r>
          </w:p>
        </w:tc>
        <w:tc>
          <w:tcPr>
            <w:tcW w:w="394" w:type="pct"/>
            <w:vAlign w:val="center"/>
          </w:tcPr>
          <w:p w14:paraId="4BCC2239" w14:textId="51A8D18C"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7149BCF8" w14:textId="58C740A6" w:rsidR="00605F25" w:rsidRPr="00425C36" w:rsidRDefault="00605F25" w:rsidP="00605F25">
            <w:pPr>
              <w:pStyle w:val="af9"/>
            </w:pPr>
            <w:r w:rsidRPr="00425C36">
              <w:t>Зона инженерной инфраструктуры</w:t>
            </w:r>
          </w:p>
        </w:tc>
        <w:tc>
          <w:tcPr>
            <w:tcW w:w="478" w:type="pct"/>
            <w:vAlign w:val="center"/>
          </w:tcPr>
          <w:p w14:paraId="34E37540" w14:textId="4A9023CF" w:rsidR="00605F25" w:rsidRPr="00425C36" w:rsidRDefault="00605F25" w:rsidP="00605F25">
            <w:pPr>
              <w:pStyle w:val="af9"/>
            </w:pPr>
            <w:r w:rsidRPr="00425C36">
              <w:t>г.</w:t>
            </w:r>
            <w:r>
              <w:t xml:space="preserve"> </w:t>
            </w:r>
            <w:r w:rsidRPr="00425C36">
              <w:t>Усть-Кут</w:t>
            </w:r>
          </w:p>
        </w:tc>
        <w:tc>
          <w:tcPr>
            <w:tcW w:w="544" w:type="pct"/>
            <w:vAlign w:val="center"/>
          </w:tcPr>
          <w:p w14:paraId="1515D52B" w14:textId="1CD24AE6" w:rsidR="00605F25" w:rsidRPr="00425C36" w:rsidRDefault="00605F25" w:rsidP="00605F25">
            <w:pPr>
              <w:pStyle w:val="af9"/>
              <w:ind w:left="-124" w:right="-127"/>
            </w:pPr>
            <w:r w:rsidRPr="00425C36">
              <w:t>Планируемый к реконструкции</w:t>
            </w:r>
          </w:p>
        </w:tc>
        <w:tc>
          <w:tcPr>
            <w:tcW w:w="351" w:type="pct"/>
            <w:vAlign w:val="center"/>
          </w:tcPr>
          <w:p w14:paraId="019F9FF4" w14:textId="3D160885" w:rsidR="00605F25" w:rsidRPr="00425C36" w:rsidRDefault="00605F25" w:rsidP="00605F25">
            <w:pPr>
              <w:pStyle w:val="af9"/>
            </w:pPr>
            <w:r w:rsidRPr="00425C36">
              <w:t>-</w:t>
            </w:r>
          </w:p>
        </w:tc>
        <w:tc>
          <w:tcPr>
            <w:tcW w:w="668" w:type="pct"/>
            <w:vAlign w:val="center"/>
          </w:tcPr>
          <w:p w14:paraId="63C7F222" w14:textId="1151AC30" w:rsidR="00605F25" w:rsidRPr="00425C36" w:rsidRDefault="00605F25" w:rsidP="00605F25">
            <w:pPr>
              <w:pStyle w:val="af9"/>
              <w:rPr>
                <w:szCs w:val="24"/>
              </w:rPr>
            </w:pPr>
            <w:r w:rsidRPr="00425C36">
              <w:rPr>
                <w:szCs w:val="24"/>
              </w:rPr>
              <w:t>На основании проекта</w:t>
            </w:r>
          </w:p>
        </w:tc>
      </w:tr>
      <w:tr w:rsidR="00605F25" w14:paraId="7942CD3A" w14:textId="77777777" w:rsidTr="00221857">
        <w:trPr>
          <w:trHeight w:val="1541"/>
        </w:trPr>
        <w:tc>
          <w:tcPr>
            <w:tcW w:w="152" w:type="pct"/>
            <w:vAlign w:val="center"/>
          </w:tcPr>
          <w:p w14:paraId="23818382" w14:textId="77777777" w:rsidR="00605F25" w:rsidRDefault="00605F25" w:rsidP="00605F25">
            <w:pPr>
              <w:pStyle w:val="af9"/>
              <w:numPr>
                <w:ilvl w:val="0"/>
                <w:numId w:val="130"/>
              </w:numPr>
            </w:pPr>
          </w:p>
        </w:tc>
        <w:tc>
          <w:tcPr>
            <w:tcW w:w="488" w:type="pct"/>
            <w:vAlign w:val="center"/>
          </w:tcPr>
          <w:p w14:paraId="3A9EE2A0" w14:textId="5D857312"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7C68EA24" w14:textId="05476710" w:rsidR="00605F25" w:rsidRPr="00425C36" w:rsidRDefault="00605F25" w:rsidP="00605F25">
            <w:pPr>
              <w:pStyle w:val="af9"/>
            </w:pPr>
            <w:r w:rsidRPr="00425C36">
              <w:t>Теплоснабжение</w:t>
            </w:r>
          </w:p>
        </w:tc>
        <w:tc>
          <w:tcPr>
            <w:tcW w:w="624" w:type="pct"/>
            <w:vAlign w:val="center"/>
          </w:tcPr>
          <w:p w14:paraId="5FEB54FF" w14:textId="1F497814" w:rsidR="00605F25" w:rsidRPr="00425C36" w:rsidRDefault="00605F25" w:rsidP="00605F25">
            <w:pPr>
              <w:pStyle w:val="af9"/>
            </w:pPr>
            <w:r w:rsidRPr="00425C36">
              <w:t>Котельная</w:t>
            </w:r>
          </w:p>
        </w:tc>
        <w:tc>
          <w:tcPr>
            <w:tcW w:w="394" w:type="pct"/>
            <w:vAlign w:val="center"/>
          </w:tcPr>
          <w:p w14:paraId="6228A675" w14:textId="67149C06"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4C86BEF4" w14:textId="1B98A0CD" w:rsidR="00605F25" w:rsidRPr="00425C36" w:rsidRDefault="00605F25" w:rsidP="00605F25">
            <w:pPr>
              <w:pStyle w:val="af9"/>
            </w:pPr>
            <w:r w:rsidRPr="00425C36">
              <w:t>Зона инженерной инфраструктуры</w:t>
            </w:r>
          </w:p>
        </w:tc>
        <w:tc>
          <w:tcPr>
            <w:tcW w:w="478" w:type="pct"/>
            <w:vAlign w:val="center"/>
          </w:tcPr>
          <w:p w14:paraId="6858786B" w14:textId="16BA9644" w:rsidR="00605F25" w:rsidRPr="00425C36" w:rsidRDefault="00605F25" w:rsidP="00605F25">
            <w:pPr>
              <w:pStyle w:val="af9"/>
            </w:pPr>
            <w:r w:rsidRPr="00425C36">
              <w:t>г.</w:t>
            </w:r>
            <w:r>
              <w:t xml:space="preserve"> </w:t>
            </w:r>
            <w:r w:rsidRPr="00425C36">
              <w:t>Усть-Кут</w:t>
            </w:r>
          </w:p>
        </w:tc>
        <w:tc>
          <w:tcPr>
            <w:tcW w:w="544" w:type="pct"/>
            <w:vAlign w:val="center"/>
          </w:tcPr>
          <w:p w14:paraId="2510A2A6" w14:textId="7D205DF4" w:rsidR="00605F25" w:rsidRPr="00425C36" w:rsidRDefault="00605F25" w:rsidP="00605F25">
            <w:pPr>
              <w:pStyle w:val="af9"/>
              <w:ind w:left="-124" w:right="-127"/>
            </w:pPr>
            <w:r w:rsidRPr="00425C36">
              <w:t>Планируемый к реконструкции</w:t>
            </w:r>
          </w:p>
        </w:tc>
        <w:tc>
          <w:tcPr>
            <w:tcW w:w="351" w:type="pct"/>
            <w:vAlign w:val="center"/>
          </w:tcPr>
          <w:p w14:paraId="0A3C84DD" w14:textId="6CC12BC3" w:rsidR="00605F25" w:rsidRPr="00425C36" w:rsidRDefault="00605F25" w:rsidP="00605F25">
            <w:pPr>
              <w:pStyle w:val="af9"/>
            </w:pPr>
            <w:r w:rsidRPr="00425C36">
              <w:t>-</w:t>
            </w:r>
          </w:p>
        </w:tc>
        <w:tc>
          <w:tcPr>
            <w:tcW w:w="668" w:type="pct"/>
            <w:vAlign w:val="center"/>
          </w:tcPr>
          <w:p w14:paraId="4EC1BB7F" w14:textId="49B8BA4C" w:rsidR="00605F25" w:rsidRPr="00425C36" w:rsidRDefault="00605F25" w:rsidP="00605F25">
            <w:pPr>
              <w:pStyle w:val="af9"/>
              <w:rPr>
                <w:szCs w:val="24"/>
              </w:rPr>
            </w:pPr>
            <w:r w:rsidRPr="00425C36">
              <w:rPr>
                <w:szCs w:val="24"/>
              </w:rPr>
              <w:t>На основании проекта</w:t>
            </w:r>
          </w:p>
        </w:tc>
      </w:tr>
      <w:tr w:rsidR="00605F25" w14:paraId="152393B3" w14:textId="77777777" w:rsidTr="00221857">
        <w:trPr>
          <w:trHeight w:val="1549"/>
        </w:trPr>
        <w:tc>
          <w:tcPr>
            <w:tcW w:w="152" w:type="pct"/>
            <w:vAlign w:val="center"/>
          </w:tcPr>
          <w:p w14:paraId="12C81EF6" w14:textId="77777777" w:rsidR="00605F25" w:rsidRDefault="00605F25" w:rsidP="00605F25">
            <w:pPr>
              <w:pStyle w:val="af9"/>
              <w:numPr>
                <w:ilvl w:val="0"/>
                <w:numId w:val="130"/>
              </w:numPr>
            </w:pPr>
          </w:p>
        </w:tc>
        <w:tc>
          <w:tcPr>
            <w:tcW w:w="488" w:type="pct"/>
            <w:vAlign w:val="center"/>
          </w:tcPr>
          <w:p w14:paraId="225884A2" w14:textId="0073B3B0"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38E4F658" w14:textId="4ECFC329" w:rsidR="00605F25" w:rsidRPr="00425C36" w:rsidRDefault="00605F25" w:rsidP="00605F25">
            <w:pPr>
              <w:pStyle w:val="af9"/>
            </w:pPr>
            <w:r w:rsidRPr="00425C36">
              <w:t>Теплоснабжение</w:t>
            </w:r>
          </w:p>
        </w:tc>
        <w:tc>
          <w:tcPr>
            <w:tcW w:w="624" w:type="pct"/>
            <w:vAlign w:val="center"/>
          </w:tcPr>
          <w:p w14:paraId="42CB705A" w14:textId="137ED5A9" w:rsidR="00605F25" w:rsidRPr="00425C36" w:rsidRDefault="00605F25" w:rsidP="00605F25">
            <w:pPr>
              <w:pStyle w:val="af9"/>
            </w:pPr>
            <w:r w:rsidRPr="00425C36">
              <w:t>Котельная</w:t>
            </w:r>
          </w:p>
        </w:tc>
        <w:tc>
          <w:tcPr>
            <w:tcW w:w="394" w:type="pct"/>
            <w:vAlign w:val="center"/>
          </w:tcPr>
          <w:p w14:paraId="11A1F322" w14:textId="5539D5D1"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0CF908F1" w14:textId="7D33BF97" w:rsidR="00605F25" w:rsidRPr="00425C36" w:rsidRDefault="00605F25" w:rsidP="00605F25">
            <w:pPr>
              <w:pStyle w:val="af9"/>
            </w:pPr>
            <w:r w:rsidRPr="00425C36">
              <w:t>Зона инженерной инфраструктуры</w:t>
            </w:r>
          </w:p>
        </w:tc>
        <w:tc>
          <w:tcPr>
            <w:tcW w:w="478" w:type="pct"/>
            <w:vAlign w:val="center"/>
          </w:tcPr>
          <w:p w14:paraId="48D8B1C2" w14:textId="0F236EEC" w:rsidR="00605F25" w:rsidRPr="00425C36" w:rsidRDefault="00605F25" w:rsidP="00605F25">
            <w:pPr>
              <w:pStyle w:val="af9"/>
            </w:pPr>
            <w:r w:rsidRPr="00425C36">
              <w:t>г.</w:t>
            </w:r>
            <w:r>
              <w:t xml:space="preserve"> </w:t>
            </w:r>
            <w:r w:rsidRPr="00425C36">
              <w:t>Усть-Кут</w:t>
            </w:r>
          </w:p>
        </w:tc>
        <w:tc>
          <w:tcPr>
            <w:tcW w:w="544" w:type="pct"/>
            <w:vAlign w:val="center"/>
          </w:tcPr>
          <w:p w14:paraId="3C283FC3" w14:textId="2FD0ECFC" w:rsidR="00605F25" w:rsidRPr="00425C36" w:rsidRDefault="00605F25" w:rsidP="00605F25">
            <w:pPr>
              <w:pStyle w:val="af9"/>
              <w:ind w:left="-124" w:right="-127"/>
            </w:pPr>
            <w:r w:rsidRPr="00425C36">
              <w:t>Планируемый к реконструкции</w:t>
            </w:r>
          </w:p>
        </w:tc>
        <w:tc>
          <w:tcPr>
            <w:tcW w:w="351" w:type="pct"/>
            <w:vAlign w:val="center"/>
          </w:tcPr>
          <w:p w14:paraId="6F22DEF9" w14:textId="48228104" w:rsidR="00605F25" w:rsidRPr="00425C36" w:rsidRDefault="00605F25" w:rsidP="00605F25">
            <w:pPr>
              <w:pStyle w:val="af9"/>
            </w:pPr>
            <w:r w:rsidRPr="00425C36">
              <w:t>-</w:t>
            </w:r>
          </w:p>
        </w:tc>
        <w:tc>
          <w:tcPr>
            <w:tcW w:w="668" w:type="pct"/>
            <w:vAlign w:val="center"/>
          </w:tcPr>
          <w:p w14:paraId="27D0ED12" w14:textId="6EBC5157" w:rsidR="00605F25" w:rsidRPr="00425C36" w:rsidRDefault="00605F25" w:rsidP="00605F25">
            <w:pPr>
              <w:pStyle w:val="af9"/>
              <w:rPr>
                <w:szCs w:val="24"/>
              </w:rPr>
            </w:pPr>
            <w:r w:rsidRPr="00425C36">
              <w:rPr>
                <w:szCs w:val="24"/>
              </w:rPr>
              <w:t>На основании проекта</w:t>
            </w:r>
          </w:p>
        </w:tc>
      </w:tr>
      <w:tr w:rsidR="00605F25" w14:paraId="7FC1E67E" w14:textId="77777777" w:rsidTr="00425C36">
        <w:trPr>
          <w:trHeight w:val="20"/>
        </w:trPr>
        <w:tc>
          <w:tcPr>
            <w:tcW w:w="152" w:type="pct"/>
            <w:vAlign w:val="center"/>
          </w:tcPr>
          <w:p w14:paraId="10E5EA6F" w14:textId="77777777" w:rsidR="00605F25" w:rsidRDefault="00605F25" w:rsidP="00605F25">
            <w:pPr>
              <w:pStyle w:val="af9"/>
              <w:numPr>
                <w:ilvl w:val="0"/>
                <w:numId w:val="130"/>
              </w:numPr>
            </w:pPr>
          </w:p>
        </w:tc>
        <w:tc>
          <w:tcPr>
            <w:tcW w:w="488" w:type="pct"/>
            <w:vAlign w:val="center"/>
          </w:tcPr>
          <w:p w14:paraId="5F5F64D6" w14:textId="191C1ACE" w:rsidR="00605F25" w:rsidRPr="00425C36" w:rsidRDefault="00605F25" w:rsidP="00605F25">
            <w:pPr>
              <w:pStyle w:val="af9"/>
              <w:rPr>
                <w:szCs w:val="24"/>
                <w:lang w:eastAsia="ru-RU"/>
              </w:rPr>
            </w:pPr>
            <w:r w:rsidRPr="00425C36">
              <w:rPr>
                <w:szCs w:val="24"/>
                <w:lang w:eastAsia="ru-RU"/>
              </w:rPr>
              <w:t>Объекты теплоснабжения</w:t>
            </w:r>
          </w:p>
        </w:tc>
        <w:tc>
          <w:tcPr>
            <w:tcW w:w="487" w:type="pct"/>
            <w:vAlign w:val="center"/>
          </w:tcPr>
          <w:p w14:paraId="69AC4EA4" w14:textId="49895D1B" w:rsidR="00605F25" w:rsidRPr="00425C36" w:rsidRDefault="00605F25" w:rsidP="00605F25">
            <w:pPr>
              <w:pStyle w:val="af9"/>
            </w:pPr>
            <w:r w:rsidRPr="00425C36">
              <w:t>Теплоснабжение</w:t>
            </w:r>
          </w:p>
        </w:tc>
        <w:tc>
          <w:tcPr>
            <w:tcW w:w="624" w:type="pct"/>
            <w:vAlign w:val="center"/>
          </w:tcPr>
          <w:p w14:paraId="1251CECF" w14:textId="35C5C13B" w:rsidR="00605F25" w:rsidRPr="00425C36" w:rsidRDefault="00605F25" w:rsidP="00605F25">
            <w:pPr>
              <w:pStyle w:val="af9"/>
            </w:pPr>
            <w:r w:rsidRPr="00425C36">
              <w:t>Котельная</w:t>
            </w:r>
          </w:p>
        </w:tc>
        <w:tc>
          <w:tcPr>
            <w:tcW w:w="394" w:type="pct"/>
            <w:vAlign w:val="center"/>
          </w:tcPr>
          <w:p w14:paraId="67779DE2" w14:textId="72C971BA" w:rsidR="00605F25" w:rsidRPr="00425C36" w:rsidRDefault="00605F25" w:rsidP="00605F25">
            <w:pPr>
              <w:pStyle w:val="af9"/>
              <w:rPr>
                <w:szCs w:val="24"/>
                <w:lang w:eastAsia="ru-RU"/>
              </w:rPr>
            </w:pPr>
            <w:r w:rsidRPr="00425C36">
              <w:t>Установленная мощность до 10 Гкал/ч</w:t>
            </w:r>
          </w:p>
        </w:tc>
        <w:tc>
          <w:tcPr>
            <w:tcW w:w="814" w:type="pct"/>
            <w:vAlign w:val="center"/>
          </w:tcPr>
          <w:p w14:paraId="72F0DA43" w14:textId="600BD018" w:rsidR="00605F25" w:rsidRPr="00425C36" w:rsidRDefault="00605F25" w:rsidP="00605F25">
            <w:pPr>
              <w:pStyle w:val="af9"/>
            </w:pPr>
            <w:r w:rsidRPr="00425C36">
              <w:t>Зона инженерной инфраструктуры</w:t>
            </w:r>
          </w:p>
        </w:tc>
        <w:tc>
          <w:tcPr>
            <w:tcW w:w="478" w:type="pct"/>
            <w:vAlign w:val="center"/>
          </w:tcPr>
          <w:p w14:paraId="1CF24383" w14:textId="5D62FA65" w:rsidR="00605F25" w:rsidRPr="00425C36" w:rsidRDefault="00605F25" w:rsidP="00605F25">
            <w:pPr>
              <w:pStyle w:val="af9"/>
            </w:pPr>
            <w:r w:rsidRPr="00425C36">
              <w:t>г.</w:t>
            </w:r>
            <w:r>
              <w:t xml:space="preserve"> </w:t>
            </w:r>
            <w:r w:rsidRPr="00425C36">
              <w:t>Усть-Кут</w:t>
            </w:r>
          </w:p>
        </w:tc>
        <w:tc>
          <w:tcPr>
            <w:tcW w:w="544" w:type="pct"/>
            <w:vAlign w:val="center"/>
          </w:tcPr>
          <w:p w14:paraId="1514C625" w14:textId="508C421B" w:rsidR="00605F25" w:rsidRPr="00425C36" w:rsidRDefault="00605F25" w:rsidP="00605F25">
            <w:pPr>
              <w:pStyle w:val="af9"/>
              <w:ind w:left="-124" w:right="-127"/>
            </w:pPr>
            <w:r w:rsidRPr="00425C36">
              <w:t>Планируемый к реконструкции</w:t>
            </w:r>
          </w:p>
        </w:tc>
        <w:tc>
          <w:tcPr>
            <w:tcW w:w="351" w:type="pct"/>
            <w:vAlign w:val="center"/>
          </w:tcPr>
          <w:p w14:paraId="59022CD7" w14:textId="3DCBC75F" w:rsidR="00605F25" w:rsidRPr="00425C36" w:rsidRDefault="00605F25" w:rsidP="00605F25">
            <w:pPr>
              <w:pStyle w:val="af9"/>
            </w:pPr>
            <w:r w:rsidRPr="00425C36">
              <w:t>-</w:t>
            </w:r>
          </w:p>
        </w:tc>
        <w:tc>
          <w:tcPr>
            <w:tcW w:w="668" w:type="pct"/>
            <w:vAlign w:val="center"/>
          </w:tcPr>
          <w:p w14:paraId="437F252C" w14:textId="4DAC6CF7" w:rsidR="00605F25" w:rsidRPr="00425C36" w:rsidRDefault="00605F25" w:rsidP="00605F25">
            <w:pPr>
              <w:pStyle w:val="af9"/>
              <w:rPr>
                <w:szCs w:val="24"/>
              </w:rPr>
            </w:pPr>
            <w:r w:rsidRPr="00425C36">
              <w:rPr>
                <w:szCs w:val="24"/>
              </w:rPr>
              <w:t>На основании проекта</w:t>
            </w:r>
          </w:p>
        </w:tc>
      </w:tr>
      <w:tr w:rsidR="00605F25" w14:paraId="0948FF99" w14:textId="77777777" w:rsidTr="00425C36">
        <w:trPr>
          <w:trHeight w:val="20"/>
        </w:trPr>
        <w:tc>
          <w:tcPr>
            <w:tcW w:w="152" w:type="pct"/>
            <w:vAlign w:val="center"/>
          </w:tcPr>
          <w:p w14:paraId="405CC7FA" w14:textId="77777777" w:rsidR="00605F25" w:rsidRDefault="00605F25" w:rsidP="00605F25">
            <w:pPr>
              <w:pStyle w:val="af9"/>
              <w:numPr>
                <w:ilvl w:val="0"/>
                <w:numId w:val="130"/>
              </w:numPr>
            </w:pPr>
          </w:p>
        </w:tc>
        <w:tc>
          <w:tcPr>
            <w:tcW w:w="488" w:type="pct"/>
            <w:vAlign w:val="center"/>
          </w:tcPr>
          <w:p w14:paraId="427091C5" w14:textId="0A7AB1A0" w:rsidR="00605F25" w:rsidRPr="00425C36" w:rsidRDefault="00605F25" w:rsidP="00605F25">
            <w:pPr>
              <w:pStyle w:val="af9"/>
            </w:pPr>
            <w:r w:rsidRPr="00425C36">
              <w:rPr>
                <w:szCs w:val="24"/>
                <w:lang w:eastAsia="ru-RU"/>
              </w:rPr>
              <w:t>Объекты теплоснабжения</w:t>
            </w:r>
          </w:p>
        </w:tc>
        <w:tc>
          <w:tcPr>
            <w:tcW w:w="487" w:type="pct"/>
            <w:vAlign w:val="center"/>
          </w:tcPr>
          <w:p w14:paraId="73950522" w14:textId="1FFCFD60" w:rsidR="00605F25" w:rsidRPr="00425C36" w:rsidRDefault="00605F25" w:rsidP="00605F25">
            <w:pPr>
              <w:pStyle w:val="af9"/>
            </w:pPr>
            <w:r w:rsidRPr="00425C36">
              <w:t>Теплоснабжение</w:t>
            </w:r>
          </w:p>
        </w:tc>
        <w:tc>
          <w:tcPr>
            <w:tcW w:w="624" w:type="pct"/>
            <w:vAlign w:val="center"/>
          </w:tcPr>
          <w:p w14:paraId="36F2F000" w14:textId="479112D5" w:rsidR="00605F25" w:rsidRPr="00425C36" w:rsidRDefault="00605F25" w:rsidP="00605F25">
            <w:pPr>
              <w:pStyle w:val="af9"/>
            </w:pPr>
            <w:r w:rsidRPr="00425C36">
              <w:t>Котельная</w:t>
            </w:r>
          </w:p>
        </w:tc>
        <w:tc>
          <w:tcPr>
            <w:tcW w:w="394" w:type="pct"/>
            <w:vAlign w:val="center"/>
          </w:tcPr>
          <w:p w14:paraId="20EDF337" w14:textId="67F063ED" w:rsidR="00605F25" w:rsidRPr="00425C36" w:rsidRDefault="00605F25" w:rsidP="00605F25">
            <w:pPr>
              <w:pStyle w:val="af9"/>
            </w:pPr>
            <w:r w:rsidRPr="00425C36">
              <w:t>Установленная мощность до 10 Гкал/ч</w:t>
            </w:r>
          </w:p>
        </w:tc>
        <w:tc>
          <w:tcPr>
            <w:tcW w:w="814" w:type="pct"/>
            <w:vAlign w:val="center"/>
          </w:tcPr>
          <w:p w14:paraId="639835D5" w14:textId="58DC081C" w:rsidR="00605F25" w:rsidRPr="00425C36" w:rsidRDefault="00605F25" w:rsidP="00605F25">
            <w:pPr>
              <w:pStyle w:val="af9"/>
            </w:pPr>
            <w:r w:rsidRPr="00425C36">
              <w:t>Зона инженерной инфраструктуры</w:t>
            </w:r>
          </w:p>
        </w:tc>
        <w:tc>
          <w:tcPr>
            <w:tcW w:w="478" w:type="pct"/>
            <w:vAlign w:val="center"/>
          </w:tcPr>
          <w:p w14:paraId="615616B3" w14:textId="392CEA68" w:rsidR="00605F25" w:rsidRPr="00425C36" w:rsidRDefault="00605F25" w:rsidP="00605F25">
            <w:pPr>
              <w:pStyle w:val="af9"/>
            </w:pPr>
            <w:r w:rsidRPr="00425C36">
              <w:t>г.</w:t>
            </w:r>
            <w:r>
              <w:t xml:space="preserve"> </w:t>
            </w:r>
            <w:r w:rsidRPr="00425C36">
              <w:t>Усть-Кут</w:t>
            </w:r>
          </w:p>
        </w:tc>
        <w:tc>
          <w:tcPr>
            <w:tcW w:w="544" w:type="pct"/>
            <w:vAlign w:val="center"/>
          </w:tcPr>
          <w:p w14:paraId="3EB1C790" w14:textId="4BBA98FF" w:rsidR="00605F25" w:rsidRPr="00425C36" w:rsidRDefault="00605F25" w:rsidP="00605F25">
            <w:pPr>
              <w:pStyle w:val="af9"/>
              <w:ind w:left="-124" w:right="-127"/>
            </w:pPr>
            <w:r w:rsidRPr="00425C36">
              <w:t>Планируемый к размещению</w:t>
            </w:r>
          </w:p>
        </w:tc>
        <w:tc>
          <w:tcPr>
            <w:tcW w:w="351" w:type="pct"/>
            <w:vAlign w:val="center"/>
          </w:tcPr>
          <w:p w14:paraId="4541C6CA" w14:textId="5B4A4031" w:rsidR="00605F25" w:rsidRPr="00425C36" w:rsidRDefault="00605F25" w:rsidP="00605F25">
            <w:pPr>
              <w:pStyle w:val="af9"/>
            </w:pPr>
            <w:r w:rsidRPr="00425C36">
              <w:t>-</w:t>
            </w:r>
          </w:p>
        </w:tc>
        <w:tc>
          <w:tcPr>
            <w:tcW w:w="668" w:type="pct"/>
            <w:vAlign w:val="center"/>
          </w:tcPr>
          <w:p w14:paraId="0774074E" w14:textId="4A8D85CC" w:rsidR="00605F25" w:rsidRPr="00425C36" w:rsidRDefault="00605F25" w:rsidP="00605F25">
            <w:pPr>
              <w:pStyle w:val="af9"/>
            </w:pPr>
            <w:r w:rsidRPr="00425C36">
              <w:rPr>
                <w:szCs w:val="24"/>
              </w:rPr>
              <w:t>На основании проекта</w:t>
            </w:r>
          </w:p>
        </w:tc>
      </w:tr>
      <w:tr w:rsidR="00605F25" w14:paraId="0E7DA71E" w14:textId="77777777" w:rsidTr="00221857">
        <w:trPr>
          <w:trHeight w:val="1270"/>
        </w:trPr>
        <w:tc>
          <w:tcPr>
            <w:tcW w:w="152" w:type="pct"/>
            <w:vAlign w:val="center"/>
          </w:tcPr>
          <w:p w14:paraId="5F8AFA62" w14:textId="77777777" w:rsidR="00605F25" w:rsidRDefault="00605F25" w:rsidP="00605F25">
            <w:pPr>
              <w:pStyle w:val="af9"/>
              <w:numPr>
                <w:ilvl w:val="0"/>
                <w:numId w:val="130"/>
              </w:numPr>
            </w:pPr>
          </w:p>
        </w:tc>
        <w:tc>
          <w:tcPr>
            <w:tcW w:w="488" w:type="pct"/>
            <w:vAlign w:val="center"/>
          </w:tcPr>
          <w:p w14:paraId="71B47237" w14:textId="1B774F4E" w:rsidR="00605F25" w:rsidRPr="00D177F6" w:rsidRDefault="00605F25" w:rsidP="00605F25">
            <w:pPr>
              <w:pStyle w:val="af9"/>
            </w:pPr>
            <w:r w:rsidRPr="00D177F6">
              <w:rPr>
                <w:szCs w:val="24"/>
                <w:lang w:eastAsia="ru-RU"/>
              </w:rPr>
              <w:t>Объекты теплоснабжения</w:t>
            </w:r>
          </w:p>
        </w:tc>
        <w:tc>
          <w:tcPr>
            <w:tcW w:w="487" w:type="pct"/>
            <w:vAlign w:val="center"/>
          </w:tcPr>
          <w:p w14:paraId="328EA869" w14:textId="4B2A10D1" w:rsidR="00605F25" w:rsidRPr="00D177F6" w:rsidRDefault="00605F25" w:rsidP="00605F25">
            <w:pPr>
              <w:pStyle w:val="af9"/>
            </w:pPr>
            <w:r w:rsidRPr="00D177F6">
              <w:t>Теплоснабжение</w:t>
            </w:r>
          </w:p>
        </w:tc>
        <w:tc>
          <w:tcPr>
            <w:tcW w:w="624" w:type="pct"/>
            <w:vAlign w:val="center"/>
          </w:tcPr>
          <w:p w14:paraId="25DF8483" w14:textId="449E2B80" w:rsidR="00605F25" w:rsidRPr="00D177F6" w:rsidRDefault="00605F25" w:rsidP="00605F25">
            <w:pPr>
              <w:pStyle w:val="af9"/>
            </w:pPr>
            <w:r w:rsidRPr="00D177F6">
              <w:t>Центральный тепловой пункт (ЦТП)</w:t>
            </w:r>
          </w:p>
        </w:tc>
        <w:tc>
          <w:tcPr>
            <w:tcW w:w="394" w:type="pct"/>
            <w:vAlign w:val="center"/>
          </w:tcPr>
          <w:p w14:paraId="0AEB4A31" w14:textId="2B4BEF10" w:rsidR="00605F25" w:rsidRPr="00D177F6" w:rsidRDefault="00605F25" w:rsidP="00605F25">
            <w:pPr>
              <w:pStyle w:val="af9"/>
            </w:pPr>
            <w:r w:rsidRPr="00D177F6">
              <w:t>Производительность до 5000 т/ч</w:t>
            </w:r>
          </w:p>
        </w:tc>
        <w:tc>
          <w:tcPr>
            <w:tcW w:w="814" w:type="pct"/>
            <w:vAlign w:val="center"/>
          </w:tcPr>
          <w:p w14:paraId="7F8A00E7" w14:textId="35691D71" w:rsidR="00605F25" w:rsidRPr="00D177F6" w:rsidRDefault="00605F25" w:rsidP="00605F25">
            <w:pPr>
              <w:pStyle w:val="af9"/>
            </w:pPr>
            <w:r w:rsidRPr="00D177F6">
              <w:t>Зона инженерной инфраструктуры</w:t>
            </w:r>
          </w:p>
        </w:tc>
        <w:tc>
          <w:tcPr>
            <w:tcW w:w="478" w:type="pct"/>
            <w:vAlign w:val="center"/>
          </w:tcPr>
          <w:p w14:paraId="6C51AC94" w14:textId="0B2958F9" w:rsidR="00605F25" w:rsidRPr="00D177F6" w:rsidRDefault="00605F25" w:rsidP="00605F25">
            <w:pPr>
              <w:pStyle w:val="af9"/>
            </w:pPr>
            <w:r w:rsidRPr="00D177F6">
              <w:t>г.</w:t>
            </w:r>
            <w:r>
              <w:t xml:space="preserve"> </w:t>
            </w:r>
            <w:r w:rsidRPr="00D177F6">
              <w:t>Усть-Кут</w:t>
            </w:r>
          </w:p>
        </w:tc>
        <w:tc>
          <w:tcPr>
            <w:tcW w:w="544" w:type="pct"/>
            <w:vAlign w:val="center"/>
          </w:tcPr>
          <w:p w14:paraId="1456A3FA" w14:textId="5A640FAF" w:rsidR="00605F25" w:rsidRPr="00D177F6" w:rsidRDefault="00605F25" w:rsidP="00605F25">
            <w:pPr>
              <w:pStyle w:val="af9"/>
              <w:ind w:left="-124" w:right="-127"/>
            </w:pPr>
            <w:r w:rsidRPr="00D177F6">
              <w:t>Планируемый к реконструкции</w:t>
            </w:r>
          </w:p>
        </w:tc>
        <w:tc>
          <w:tcPr>
            <w:tcW w:w="351" w:type="pct"/>
            <w:vAlign w:val="center"/>
          </w:tcPr>
          <w:p w14:paraId="5ADD6B2F" w14:textId="4488329F" w:rsidR="00605F25" w:rsidRPr="00D177F6" w:rsidRDefault="00605F25" w:rsidP="00605F25">
            <w:pPr>
              <w:pStyle w:val="af9"/>
            </w:pPr>
            <w:r w:rsidRPr="00D177F6">
              <w:t>-</w:t>
            </w:r>
          </w:p>
        </w:tc>
        <w:tc>
          <w:tcPr>
            <w:tcW w:w="668" w:type="pct"/>
            <w:vAlign w:val="center"/>
          </w:tcPr>
          <w:p w14:paraId="7B65E135" w14:textId="380ACD69" w:rsidR="00605F25" w:rsidRPr="00D177F6" w:rsidRDefault="00605F25" w:rsidP="00605F25">
            <w:pPr>
              <w:pStyle w:val="af9"/>
            </w:pPr>
            <w:r w:rsidRPr="00D177F6">
              <w:rPr>
                <w:szCs w:val="24"/>
              </w:rPr>
              <w:t>На основании проекта</w:t>
            </w:r>
          </w:p>
        </w:tc>
      </w:tr>
      <w:tr w:rsidR="00605F25" w14:paraId="4598DDB8" w14:textId="77777777" w:rsidTr="00221857">
        <w:trPr>
          <w:trHeight w:val="1275"/>
        </w:trPr>
        <w:tc>
          <w:tcPr>
            <w:tcW w:w="152" w:type="pct"/>
            <w:vAlign w:val="center"/>
          </w:tcPr>
          <w:p w14:paraId="76D339A0" w14:textId="77777777" w:rsidR="00605F25" w:rsidRDefault="00605F25" w:rsidP="00605F25">
            <w:pPr>
              <w:pStyle w:val="af9"/>
              <w:numPr>
                <w:ilvl w:val="0"/>
                <w:numId w:val="130"/>
              </w:numPr>
            </w:pPr>
          </w:p>
        </w:tc>
        <w:tc>
          <w:tcPr>
            <w:tcW w:w="488" w:type="pct"/>
            <w:vAlign w:val="center"/>
          </w:tcPr>
          <w:p w14:paraId="2056A9DA" w14:textId="5E65B0E0" w:rsidR="00605F25" w:rsidRPr="00FF38B9" w:rsidRDefault="00605F25" w:rsidP="00605F25">
            <w:pPr>
              <w:pStyle w:val="af9"/>
              <w:rPr>
                <w:szCs w:val="24"/>
                <w:lang w:eastAsia="ru-RU"/>
              </w:rPr>
            </w:pPr>
            <w:r w:rsidRPr="00FF38B9">
              <w:rPr>
                <w:szCs w:val="24"/>
                <w:lang w:eastAsia="ru-RU"/>
              </w:rPr>
              <w:t>Объекты теплоснабжения</w:t>
            </w:r>
          </w:p>
        </w:tc>
        <w:tc>
          <w:tcPr>
            <w:tcW w:w="487" w:type="pct"/>
            <w:vAlign w:val="center"/>
          </w:tcPr>
          <w:p w14:paraId="37BEC8C4" w14:textId="7E3F6327" w:rsidR="00605F25" w:rsidRPr="00FF38B9" w:rsidRDefault="00605F25" w:rsidP="00605F25">
            <w:pPr>
              <w:pStyle w:val="af9"/>
            </w:pPr>
            <w:r w:rsidRPr="00FF38B9">
              <w:t>Теплоснабжение</w:t>
            </w:r>
          </w:p>
        </w:tc>
        <w:tc>
          <w:tcPr>
            <w:tcW w:w="624" w:type="pct"/>
            <w:vAlign w:val="center"/>
          </w:tcPr>
          <w:p w14:paraId="2D28E65D" w14:textId="60CBD0F1" w:rsidR="00605F25" w:rsidRPr="00FF38B9" w:rsidRDefault="00605F25" w:rsidP="00605F25">
            <w:pPr>
              <w:pStyle w:val="af9"/>
            </w:pPr>
            <w:r w:rsidRPr="00FF38B9">
              <w:t>Центральный тепловой пункт (ЦТП)</w:t>
            </w:r>
          </w:p>
        </w:tc>
        <w:tc>
          <w:tcPr>
            <w:tcW w:w="394" w:type="pct"/>
            <w:vAlign w:val="center"/>
          </w:tcPr>
          <w:p w14:paraId="151A4B7D" w14:textId="2CCE174C" w:rsidR="00605F25" w:rsidRPr="00FF38B9" w:rsidRDefault="00605F25" w:rsidP="00605F25">
            <w:pPr>
              <w:pStyle w:val="af9"/>
              <w:rPr>
                <w:szCs w:val="24"/>
                <w:lang w:eastAsia="ru-RU"/>
              </w:rPr>
            </w:pPr>
            <w:r w:rsidRPr="00FF38B9">
              <w:t>Производительность до 5000 т/ч</w:t>
            </w:r>
          </w:p>
        </w:tc>
        <w:tc>
          <w:tcPr>
            <w:tcW w:w="814" w:type="pct"/>
            <w:vAlign w:val="center"/>
          </w:tcPr>
          <w:p w14:paraId="2CCEBBC0" w14:textId="6C9B312A" w:rsidR="00605F25" w:rsidRPr="00FF38B9" w:rsidRDefault="00605F25" w:rsidP="00605F25">
            <w:pPr>
              <w:pStyle w:val="af9"/>
            </w:pPr>
            <w:r w:rsidRPr="00FF38B9">
              <w:t>Зона инженерной инфраструктуры</w:t>
            </w:r>
          </w:p>
        </w:tc>
        <w:tc>
          <w:tcPr>
            <w:tcW w:w="478" w:type="pct"/>
            <w:vAlign w:val="center"/>
          </w:tcPr>
          <w:p w14:paraId="12057737" w14:textId="4C46FCFB" w:rsidR="00605F25" w:rsidRPr="00FF38B9" w:rsidRDefault="00605F25" w:rsidP="00605F25">
            <w:pPr>
              <w:pStyle w:val="af9"/>
            </w:pPr>
            <w:r w:rsidRPr="00FF38B9">
              <w:t>г.</w:t>
            </w:r>
            <w:r>
              <w:t xml:space="preserve"> </w:t>
            </w:r>
            <w:r w:rsidRPr="00FF38B9">
              <w:t>Усть-Кут</w:t>
            </w:r>
          </w:p>
        </w:tc>
        <w:tc>
          <w:tcPr>
            <w:tcW w:w="544" w:type="pct"/>
            <w:vAlign w:val="center"/>
          </w:tcPr>
          <w:p w14:paraId="76BB30E0" w14:textId="2178F83C" w:rsidR="00605F25" w:rsidRPr="00FF38B9" w:rsidRDefault="00605F25" w:rsidP="00605F25">
            <w:pPr>
              <w:pStyle w:val="af9"/>
              <w:ind w:left="-124" w:right="-127"/>
            </w:pPr>
            <w:r w:rsidRPr="00FF38B9">
              <w:t>Планируемый к реконструкции</w:t>
            </w:r>
          </w:p>
        </w:tc>
        <w:tc>
          <w:tcPr>
            <w:tcW w:w="351" w:type="pct"/>
            <w:vAlign w:val="center"/>
          </w:tcPr>
          <w:p w14:paraId="064EEE8D" w14:textId="2F8CA5A9" w:rsidR="00605F25" w:rsidRPr="00FF38B9" w:rsidRDefault="00605F25" w:rsidP="00605F25">
            <w:pPr>
              <w:pStyle w:val="af9"/>
            </w:pPr>
            <w:r w:rsidRPr="00FF38B9">
              <w:t>-</w:t>
            </w:r>
          </w:p>
        </w:tc>
        <w:tc>
          <w:tcPr>
            <w:tcW w:w="668" w:type="pct"/>
            <w:vAlign w:val="center"/>
          </w:tcPr>
          <w:p w14:paraId="1D223D5D" w14:textId="41BC00C9" w:rsidR="00605F25" w:rsidRPr="00FF38B9" w:rsidRDefault="00605F25" w:rsidP="00605F25">
            <w:pPr>
              <w:pStyle w:val="af9"/>
              <w:rPr>
                <w:szCs w:val="24"/>
              </w:rPr>
            </w:pPr>
            <w:r w:rsidRPr="00FF38B9">
              <w:rPr>
                <w:szCs w:val="24"/>
              </w:rPr>
              <w:t>На основании проекта</w:t>
            </w:r>
          </w:p>
        </w:tc>
      </w:tr>
      <w:tr w:rsidR="00605F25" w14:paraId="78988F7A" w14:textId="77777777" w:rsidTr="00F91994">
        <w:trPr>
          <w:trHeight w:val="20"/>
        </w:trPr>
        <w:tc>
          <w:tcPr>
            <w:tcW w:w="152" w:type="pct"/>
            <w:vAlign w:val="center"/>
          </w:tcPr>
          <w:p w14:paraId="173744D5" w14:textId="77777777" w:rsidR="00605F25" w:rsidRDefault="00605F25" w:rsidP="00605F25">
            <w:pPr>
              <w:pStyle w:val="af9"/>
              <w:numPr>
                <w:ilvl w:val="0"/>
                <w:numId w:val="130"/>
              </w:numPr>
            </w:pPr>
          </w:p>
        </w:tc>
        <w:tc>
          <w:tcPr>
            <w:tcW w:w="488" w:type="pct"/>
            <w:vAlign w:val="center"/>
          </w:tcPr>
          <w:p w14:paraId="3E58564D" w14:textId="7FD99B4B" w:rsidR="00605F25" w:rsidRPr="00FF38B9" w:rsidRDefault="00605F25" w:rsidP="00605F25">
            <w:pPr>
              <w:pStyle w:val="af9"/>
              <w:rPr>
                <w:szCs w:val="24"/>
                <w:lang w:eastAsia="ru-RU"/>
              </w:rPr>
            </w:pPr>
            <w:r w:rsidRPr="00FF38B9">
              <w:rPr>
                <w:szCs w:val="24"/>
                <w:lang w:eastAsia="ru-RU"/>
              </w:rPr>
              <w:t>Объекты теплоснабжения</w:t>
            </w:r>
          </w:p>
        </w:tc>
        <w:tc>
          <w:tcPr>
            <w:tcW w:w="487" w:type="pct"/>
            <w:vAlign w:val="center"/>
          </w:tcPr>
          <w:p w14:paraId="5DF3A748" w14:textId="5A27960A" w:rsidR="00605F25" w:rsidRPr="00FF38B9" w:rsidRDefault="00605F25" w:rsidP="00605F25">
            <w:pPr>
              <w:pStyle w:val="af9"/>
            </w:pPr>
            <w:r w:rsidRPr="00FF38B9">
              <w:t>Теплоснабжение</w:t>
            </w:r>
          </w:p>
        </w:tc>
        <w:tc>
          <w:tcPr>
            <w:tcW w:w="624" w:type="pct"/>
            <w:vAlign w:val="center"/>
          </w:tcPr>
          <w:p w14:paraId="676550CB" w14:textId="3BB3D8F9" w:rsidR="00605F25" w:rsidRPr="00FF38B9" w:rsidRDefault="00605F25" w:rsidP="00605F25">
            <w:pPr>
              <w:pStyle w:val="af9"/>
            </w:pPr>
            <w:r w:rsidRPr="00FF38B9">
              <w:t>Центральный тепловой пункт (ЦТП)</w:t>
            </w:r>
          </w:p>
        </w:tc>
        <w:tc>
          <w:tcPr>
            <w:tcW w:w="394" w:type="pct"/>
          </w:tcPr>
          <w:p w14:paraId="34D95B35" w14:textId="05D96D47" w:rsidR="00605F25" w:rsidRPr="00FF38B9" w:rsidRDefault="00605F25" w:rsidP="00605F25">
            <w:pPr>
              <w:pStyle w:val="af9"/>
              <w:rPr>
                <w:szCs w:val="24"/>
                <w:lang w:eastAsia="ru-RU"/>
              </w:rPr>
            </w:pPr>
            <w:r w:rsidRPr="00FF38B9">
              <w:t>Производительность до 5000 т/ч</w:t>
            </w:r>
          </w:p>
        </w:tc>
        <w:tc>
          <w:tcPr>
            <w:tcW w:w="814" w:type="pct"/>
            <w:vAlign w:val="center"/>
          </w:tcPr>
          <w:p w14:paraId="118CC378" w14:textId="7D978C0A" w:rsidR="00605F25" w:rsidRPr="00FF38B9" w:rsidRDefault="00605F25" w:rsidP="00605F25">
            <w:pPr>
              <w:pStyle w:val="af9"/>
            </w:pPr>
            <w:r w:rsidRPr="00FF38B9">
              <w:t>Зона инженерной инфраструктуры</w:t>
            </w:r>
          </w:p>
        </w:tc>
        <w:tc>
          <w:tcPr>
            <w:tcW w:w="478" w:type="pct"/>
            <w:vAlign w:val="center"/>
          </w:tcPr>
          <w:p w14:paraId="60338372" w14:textId="698CB4EC" w:rsidR="00605F25" w:rsidRPr="00FF38B9" w:rsidRDefault="00605F25" w:rsidP="00605F25">
            <w:pPr>
              <w:pStyle w:val="af9"/>
            </w:pPr>
            <w:r w:rsidRPr="00FF38B9">
              <w:t>г. Усть-Кут, ул.</w:t>
            </w:r>
            <w:r>
              <w:t> </w:t>
            </w:r>
            <w:r w:rsidRPr="00FF38B9">
              <w:t>Калинина, участок №</w:t>
            </w:r>
            <w:r>
              <w:t> </w:t>
            </w:r>
            <w:r w:rsidRPr="00FF38B9">
              <w:t>16а</w:t>
            </w:r>
          </w:p>
        </w:tc>
        <w:tc>
          <w:tcPr>
            <w:tcW w:w="544" w:type="pct"/>
            <w:vAlign w:val="center"/>
          </w:tcPr>
          <w:p w14:paraId="334696BD" w14:textId="38D7CC45" w:rsidR="00605F25" w:rsidRPr="00FF38B9" w:rsidRDefault="00605F25" w:rsidP="00605F25">
            <w:pPr>
              <w:pStyle w:val="af9"/>
              <w:ind w:left="-124" w:right="-127"/>
            </w:pPr>
            <w:r w:rsidRPr="00FF38B9">
              <w:t>Планируемый к реконструкции</w:t>
            </w:r>
          </w:p>
        </w:tc>
        <w:tc>
          <w:tcPr>
            <w:tcW w:w="351" w:type="pct"/>
            <w:vAlign w:val="center"/>
          </w:tcPr>
          <w:p w14:paraId="3611A0D6" w14:textId="420C9ABC" w:rsidR="00605F25" w:rsidRPr="00FF38B9" w:rsidRDefault="00605F25" w:rsidP="00605F25">
            <w:pPr>
              <w:pStyle w:val="af9"/>
            </w:pPr>
            <w:r w:rsidRPr="00FF38B9">
              <w:t>-</w:t>
            </w:r>
          </w:p>
        </w:tc>
        <w:tc>
          <w:tcPr>
            <w:tcW w:w="668" w:type="pct"/>
            <w:vAlign w:val="center"/>
          </w:tcPr>
          <w:p w14:paraId="5D53F2DA" w14:textId="7898F00A" w:rsidR="00605F25" w:rsidRPr="00FF38B9" w:rsidRDefault="00605F25" w:rsidP="00605F25">
            <w:pPr>
              <w:pStyle w:val="af9"/>
              <w:rPr>
                <w:szCs w:val="24"/>
              </w:rPr>
            </w:pPr>
            <w:r w:rsidRPr="00FF38B9">
              <w:rPr>
                <w:szCs w:val="24"/>
              </w:rPr>
              <w:t>На основании проекта</w:t>
            </w:r>
          </w:p>
        </w:tc>
      </w:tr>
      <w:tr w:rsidR="00605F25" w14:paraId="669A371E" w14:textId="77777777" w:rsidTr="00221857">
        <w:trPr>
          <w:trHeight w:val="1283"/>
        </w:trPr>
        <w:tc>
          <w:tcPr>
            <w:tcW w:w="152" w:type="pct"/>
            <w:vAlign w:val="center"/>
          </w:tcPr>
          <w:p w14:paraId="25F6FB66" w14:textId="77777777" w:rsidR="00605F25" w:rsidRDefault="00605F25" w:rsidP="00605F25">
            <w:pPr>
              <w:pStyle w:val="af9"/>
              <w:numPr>
                <w:ilvl w:val="0"/>
                <w:numId w:val="130"/>
              </w:numPr>
            </w:pPr>
          </w:p>
        </w:tc>
        <w:tc>
          <w:tcPr>
            <w:tcW w:w="488" w:type="pct"/>
            <w:vAlign w:val="center"/>
          </w:tcPr>
          <w:p w14:paraId="0F172D8F" w14:textId="1E3DB65B" w:rsidR="00605F25" w:rsidRPr="00FF38B9" w:rsidRDefault="00605F25" w:rsidP="00605F25">
            <w:pPr>
              <w:pStyle w:val="af9"/>
              <w:rPr>
                <w:szCs w:val="24"/>
                <w:lang w:eastAsia="ru-RU"/>
              </w:rPr>
            </w:pPr>
            <w:r w:rsidRPr="00FF38B9">
              <w:rPr>
                <w:szCs w:val="24"/>
                <w:lang w:eastAsia="ru-RU"/>
              </w:rPr>
              <w:t>Объекты теплоснабжения</w:t>
            </w:r>
          </w:p>
        </w:tc>
        <w:tc>
          <w:tcPr>
            <w:tcW w:w="487" w:type="pct"/>
            <w:vAlign w:val="center"/>
          </w:tcPr>
          <w:p w14:paraId="073B6E97" w14:textId="40898B50" w:rsidR="00605F25" w:rsidRPr="00FF38B9" w:rsidRDefault="00605F25" w:rsidP="00605F25">
            <w:pPr>
              <w:pStyle w:val="af9"/>
            </w:pPr>
            <w:r w:rsidRPr="00FF38B9">
              <w:t>Теплоснабжение</w:t>
            </w:r>
          </w:p>
        </w:tc>
        <w:tc>
          <w:tcPr>
            <w:tcW w:w="624" w:type="pct"/>
            <w:vAlign w:val="center"/>
          </w:tcPr>
          <w:p w14:paraId="0E0E4DB5" w14:textId="77B25620" w:rsidR="00605F25" w:rsidRPr="00FF38B9" w:rsidRDefault="00605F25" w:rsidP="00605F25">
            <w:pPr>
              <w:pStyle w:val="af9"/>
            </w:pPr>
            <w:r w:rsidRPr="00FF38B9">
              <w:t>Центральный тепловой пункт (ЦТП)</w:t>
            </w:r>
          </w:p>
        </w:tc>
        <w:tc>
          <w:tcPr>
            <w:tcW w:w="394" w:type="pct"/>
          </w:tcPr>
          <w:p w14:paraId="55C7CABB" w14:textId="0141E050" w:rsidR="00605F25" w:rsidRPr="00FF38B9" w:rsidRDefault="00605F25" w:rsidP="00605F25">
            <w:pPr>
              <w:pStyle w:val="af9"/>
              <w:rPr>
                <w:szCs w:val="24"/>
                <w:lang w:eastAsia="ru-RU"/>
              </w:rPr>
            </w:pPr>
            <w:r w:rsidRPr="00FF38B9">
              <w:t>Производительность до 5000 т/ч</w:t>
            </w:r>
          </w:p>
        </w:tc>
        <w:tc>
          <w:tcPr>
            <w:tcW w:w="814" w:type="pct"/>
            <w:vAlign w:val="center"/>
          </w:tcPr>
          <w:p w14:paraId="6CB947B1" w14:textId="0F9EF035" w:rsidR="00605F25" w:rsidRPr="00FF38B9" w:rsidRDefault="00605F25" w:rsidP="00605F25">
            <w:pPr>
              <w:pStyle w:val="af9"/>
            </w:pPr>
            <w:r w:rsidRPr="00FF38B9">
              <w:t>Зона инженерной инфраструктуры</w:t>
            </w:r>
          </w:p>
        </w:tc>
        <w:tc>
          <w:tcPr>
            <w:tcW w:w="478" w:type="pct"/>
            <w:vAlign w:val="center"/>
          </w:tcPr>
          <w:p w14:paraId="1B003063" w14:textId="3F5C719B" w:rsidR="00605F25" w:rsidRPr="00FF38B9" w:rsidRDefault="00605F25" w:rsidP="00605F25">
            <w:pPr>
              <w:pStyle w:val="af9"/>
            </w:pPr>
            <w:r w:rsidRPr="00FF38B9">
              <w:t>г.</w:t>
            </w:r>
            <w:r>
              <w:t> </w:t>
            </w:r>
            <w:r w:rsidRPr="00FF38B9">
              <w:t>Усть-Кут</w:t>
            </w:r>
          </w:p>
        </w:tc>
        <w:tc>
          <w:tcPr>
            <w:tcW w:w="544" w:type="pct"/>
            <w:vAlign w:val="center"/>
          </w:tcPr>
          <w:p w14:paraId="714D0CC5" w14:textId="49C44EEE" w:rsidR="00605F25" w:rsidRPr="00FF38B9" w:rsidRDefault="00605F25" w:rsidP="00605F25">
            <w:pPr>
              <w:pStyle w:val="af9"/>
              <w:ind w:left="-124" w:right="-127"/>
            </w:pPr>
            <w:r w:rsidRPr="00FF38B9">
              <w:t>Планируемый к реконструкции</w:t>
            </w:r>
          </w:p>
        </w:tc>
        <w:tc>
          <w:tcPr>
            <w:tcW w:w="351" w:type="pct"/>
            <w:vAlign w:val="center"/>
          </w:tcPr>
          <w:p w14:paraId="33EFD45C" w14:textId="74055148" w:rsidR="00605F25" w:rsidRPr="00FF38B9" w:rsidRDefault="00605F25" w:rsidP="00605F25">
            <w:pPr>
              <w:pStyle w:val="af9"/>
            </w:pPr>
            <w:r w:rsidRPr="00FF38B9">
              <w:t>-</w:t>
            </w:r>
          </w:p>
        </w:tc>
        <w:tc>
          <w:tcPr>
            <w:tcW w:w="668" w:type="pct"/>
            <w:vAlign w:val="center"/>
          </w:tcPr>
          <w:p w14:paraId="12B28B64" w14:textId="0B0C38C9" w:rsidR="00605F25" w:rsidRPr="00FF38B9" w:rsidRDefault="00605F25" w:rsidP="00605F25">
            <w:pPr>
              <w:pStyle w:val="af9"/>
              <w:rPr>
                <w:szCs w:val="24"/>
              </w:rPr>
            </w:pPr>
            <w:r w:rsidRPr="00FF38B9">
              <w:rPr>
                <w:szCs w:val="24"/>
              </w:rPr>
              <w:t>На основании проекта</w:t>
            </w:r>
          </w:p>
        </w:tc>
      </w:tr>
      <w:tr w:rsidR="00605F25" w14:paraId="4BC2706B" w14:textId="77777777" w:rsidTr="00F91994">
        <w:trPr>
          <w:trHeight w:val="20"/>
        </w:trPr>
        <w:tc>
          <w:tcPr>
            <w:tcW w:w="152" w:type="pct"/>
            <w:vAlign w:val="center"/>
          </w:tcPr>
          <w:p w14:paraId="45417827" w14:textId="77777777" w:rsidR="00605F25" w:rsidRDefault="00605F25" w:rsidP="00605F25">
            <w:pPr>
              <w:pStyle w:val="af9"/>
              <w:numPr>
                <w:ilvl w:val="0"/>
                <w:numId w:val="130"/>
              </w:numPr>
            </w:pPr>
          </w:p>
        </w:tc>
        <w:tc>
          <w:tcPr>
            <w:tcW w:w="488" w:type="pct"/>
            <w:vAlign w:val="center"/>
          </w:tcPr>
          <w:p w14:paraId="7BAB4C7A" w14:textId="6EEB33C9" w:rsidR="00605F25" w:rsidRPr="00FF38B9" w:rsidRDefault="00605F25" w:rsidP="00605F25">
            <w:pPr>
              <w:pStyle w:val="af9"/>
              <w:rPr>
                <w:szCs w:val="24"/>
                <w:lang w:eastAsia="ru-RU"/>
              </w:rPr>
            </w:pPr>
            <w:r w:rsidRPr="00FF38B9">
              <w:rPr>
                <w:szCs w:val="24"/>
                <w:lang w:eastAsia="ru-RU"/>
              </w:rPr>
              <w:t>Объекты теплоснабжения</w:t>
            </w:r>
          </w:p>
        </w:tc>
        <w:tc>
          <w:tcPr>
            <w:tcW w:w="487" w:type="pct"/>
            <w:vAlign w:val="center"/>
          </w:tcPr>
          <w:p w14:paraId="75A1DC21" w14:textId="502E8BC6" w:rsidR="00605F25" w:rsidRPr="00FF38B9" w:rsidRDefault="00605F25" w:rsidP="00605F25">
            <w:pPr>
              <w:pStyle w:val="af9"/>
            </w:pPr>
            <w:r w:rsidRPr="00FF38B9">
              <w:t>Теплоснабжение</w:t>
            </w:r>
          </w:p>
        </w:tc>
        <w:tc>
          <w:tcPr>
            <w:tcW w:w="624" w:type="pct"/>
            <w:vAlign w:val="center"/>
          </w:tcPr>
          <w:p w14:paraId="5D86C8E9" w14:textId="24B4F82F" w:rsidR="00605F25" w:rsidRPr="00FF38B9" w:rsidRDefault="00605F25" w:rsidP="00605F25">
            <w:pPr>
              <w:pStyle w:val="af9"/>
            </w:pPr>
            <w:r w:rsidRPr="00FF38B9">
              <w:t>Центральный тепловой пункт (ЦТП)</w:t>
            </w:r>
          </w:p>
        </w:tc>
        <w:tc>
          <w:tcPr>
            <w:tcW w:w="394" w:type="pct"/>
          </w:tcPr>
          <w:p w14:paraId="16D67447" w14:textId="57471449" w:rsidR="00605F25" w:rsidRPr="00FF38B9" w:rsidRDefault="00605F25" w:rsidP="00605F25">
            <w:pPr>
              <w:pStyle w:val="af9"/>
              <w:rPr>
                <w:szCs w:val="24"/>
                <w:lang w:eastAsia="ru-RU"/>
              </w:rPr>
            </w:pPr>
            <w:r w:rsidRPr="00FF38B9">
              <w:t>Производительность до 5000 т/ч</w:t>
            </w:r>
          </w:p>
        </w:tc>
        <w:tc>
          <w:tcPr>
            <w:tcW w:w="814" w:type="pct"/>
            <w:vAlign w:val="center"/>
          </w:tcPr>
          <w:p w14:paraId="3C379545" w14:textId="4DA1E0F7" w:rsidR="00605F25" w:rsidRPr="00FF38B9" w:rsidRDefault="00605F25" w:rsidP="00605F25">
            <w:pPr>
              <w:pStyle w:val="af9"/>
            </w:pPr>
            <w:r w:rsidRPr="00FF38B9">
              <w:t>Зона инженерной инфраструктуры</w:t>
            </w:r>
          </w:p>
        </w:tc>
        <w:tc>
          <w:tcPr>
            <w:tcW w:w="478" w:type="pct"/>
            <w:vAlign w:val="center"/>
          </w:tcPr>
          <w:p w14:paraId="3B664ADD" w14:textId="38416214" w:rsidR="00605F25" w:rsidRPr="00FF38B9" w:rsidRDefault="00605F25" w:rsidP="00605F25">
            <w:pPr>
              <w:pStyle w:val="af9"/>
            </w:pPr>
            <w:r w:rsidRPr="00FF38B9">
              <w:t>г.</w:t>
            </w:r>
            <w:r>
              <w:t> </w:t>
            </w:r>
            <w:r w:rsidRPr="00FF38B9">
              <w:t>Усть-Кут</w:t>
            </w:r>
          </w:p>
        </w:tc>
        <w:tc>
          <w:tcPr>
            <w:tcW w:w="544" w:type="pct"/>
            <w:vAlign w:val="center"/>
          </w:tcPr>
          <w:p w14:paraId="5E52CF1C" w14:textId="0B14CE77" w:rsidR="00605F25" w:rsidRPr="00FF38B9" w:rsidRDefault="00605F25" w:rsidP="00605F25">
            <w:pPr>
              <w:pStyle w:val="af9"/>
              <w:ind w:left="-124" w:right="-127"/>
            </w:pPr>
            <w:r w:rsidRPr="00FF38B9">
              <w:t>Планируемый к реконструкции</w:t>
            </w:r>
          </w:p>
        </w:tc>
        <w:tc>
          <w:tcPr>
            <w:tcW w:w="351" w:type="pct"/>
            <w:vAlign w:val="center"/>
          </w:tcPr>
          <w:p w14:paraId="29E0424F" w14:textId="069B208B" w:rsidR="00605F25" w:rsidRPr="00FF38B9" w:rsidRDefault="00605F25" w:rsidP="00605F25">
            <w:pPr>
              <w:pStyle w:val="af9"/>
            </w:pPr>
            <w:r w:rsidRPr="00FF38B9">
              <w:t>-</w:t>
            </w:r>
          </w:p>
        </w:tc>
        <w:tc>
          <w:tcPr>
            <w:tcW w:w="668" w:type="pct"/>
            <w:vAlign w:val="center"/>
          </w:tcPr>
          <w:p w14:paraId="1B5CA213" w14:textId="083C232E" w:rsidR="00605F25" w:rsidRPr="00FF38B9" w:rsidRDefault="00605F25" w:rsidP="00605F25">
            <w:pPr>
              <w:pStyle w:val="af9"/>
              <w:rPr>
                <w:szCs w:val="24"/>
              </w:rPr>
            </w:pPr>
            <w:r w:rsidRPr="00FF38B9">
              <w:rPr>
                <w:szCs w:val="24"/>
              </w:rPr>
              <w:t>На основании проекта</w:t>
            </w:r>
          </w:p>
        </w:tc>
      </w:tr>
      <w:tr w:rsidR="00605F25" w14:paraId="3CBD1E61" w14:textId="77777777" w:rsidTr="00F91994">
        <w:trPr>
          <w:trHeight w:val="20"/>
        </w:trPr>
        <w:tc>
          <w:tcPr>
            <w:tcW w:w="152" w:type="pct"/>
            <w:vAlign w:val="center"/>
          </w:tcPr>
          <w:p w14:paraId="46E1C8A0" w14:textId="77777777" w:rsidR="00605F25" w:rsidRDefault="00605F25" w:rsidP="00605F25">
            <w:pPr>
              <w:pStyle w:val="af9"/>
              <w:numPr>
                <w:ilvl w:val="0"/>
                <w:numId w:val="130"/>
              </w:numPr>
            </w:pPr>
          </w:p>
        </w:tc>
        <w:tc>
          <w:tcPr>
            <w:tcW w:w="488" w:type="pct"/>
            <w:vAlign w:val="center"/>
          </w:tcPr>
          <w:p w14:paraId="5EDA86E7" w14:textId="061E5569" w:rsidR="00605F25" w:rsidRPr="00FF38B9" w:rsidRDefault="00605F25" w:rsidP="00605F25">
            <w:pPr>
              <w:pStyle w:val="af9"/>
              <w:rPr>
                <w:szCs w:val="24"/>
                <w:lang w:eastAsia="ru-RU"/>
              </w:rPr>
            </w:pPr>
            <w:r w:rsidRPr="00FF38B9">
              <w:rPr>
                <w:szCs w:val="24"/>
                <w:lang w:eastAsia="ru-RU"/>
              </w:rPr>
              <w:t>Объекты теплоснабжения</w:t>
            </w:r>
          </w:p>
        </w:tc>
        <w:tc>
          <w:tcPr>
            <w:tcW w:w="487" w:type="pct"/>
            <w:vAlign w:val="center"/>
          </w:tcPr>
          <w:p w14:paraId="00763186" w14:textId="54BF4B60" w:rsidR="00605F25" w:rsidRPr="00FF38B9" w:rsidRDefault="00605F25" w:rsidP="00605F25">
            <w:pPr>
              <w:pStyle w:val="af9"/>
            </w:pPr>
            <w:r w:rsidRPr="00FF38B9">
              <w:t>Теплоснабжение</w:t>
            </w:r>
          </w:p>
        </w:tc>
        <w:tc>
          <w:tcPr>
            <w:tcW w:w="624" w:type="pct"/>
            <w:vAlign w:val="center"/>
          </w:tcPr>
          <w:p w14:paraId="5156A0D8" w14:textId="49BB7E7C" w:rsidR="00605F25" w:rsidRPr="00FF38B9" w:rsidRDefault="00605F25" w:rsidP="00605F25">
            <w:pPr>
              <w:pStyle w:val="af9"/>
            </w:pPr>
            <w:r w:rsidRPr="00FF38B9">
              <w:t>Центральный тепловой пункт (ЦТП)</w:t>
            </w:r>
          </w:p>
        </w:tc>
        <w:tc>
          <w:tcPr>
            <w:tcW w:w="394" w:type="pct"/>
          </w:tcPr>
          <w:p w14:paraId="03655D09" w14:textId="5CE20957" w:rsidR="00605F25" w:rsidRPr="00FF38B9" w:rsidRDefault="00605F25" w:rsidP="00605F25">
            <w:pPr>
              <w:pStyle w:val="af9"/>
              <w:rPr>
                <w:szCs w:val="24"/>
                <w:lang w:eastAsia="ru-RU"/>
              </w:rPr>
            </w:pPr>
            <w:r w:rsidRPr="00FF38B9">
              <w:t>Производительность до 5000 т/ч</w:t>
            </w:r>
          </w:p>
        </w:tc>
        <w:tc>
          <w:tcPr>
            <w:tcW w:w="814" w:type="pct"/>
            <w:vAlign w:val="center"/>
          </w:tcPr>
          <w:p w14:paraId="62AEC3B0" w14:textId="38F0485E" w:rsidR="00605F25" w:rsidRPr="00FF38B9" w:rsidRDefault="00605F25" w:rsidP="00605F25">
            <w:pPr>
              <w:pStyle w:val="af9"/>
            </w:pPr>
            <w:r w:rsidRPr="00FF38B9">
              <w:t>Зона инженерной инфраструктуры</w:t>
            </w:r>
          </w:p>
        </w:tc>
        <w:tc>
          <w:tcPr>
            <w:tcW w:w="478" w:type="pct"/>
            <w:vAlign w:val="center"/>
          </w:tcPr>
          <w:p w14:paraId="65961139" w14:textId="085D9140" w:rsidR="00605F25" w:rsidRPr="00FF38B9" w:rsidRDefault="00605F25" w:rsidP="00605F25">
            <w:pPr>
              <w:pStyle w:val="af9"/>
            </w:pPr>
            <w:r w:rsidRPr="00BB1821">
              <w:t>г. Усть-Кут, ул.</w:t>
            </w:r>
            <w:r>
              <w:t> </w:t>
            </w:r>
            <w:r w:rsidRPr="00BB1821">
              <w:t>Советская, участок №</w:t>
            </w:r>
            <w:r>
              <w:t> </w:t>
            </w:r>
            <w:r w:rsidRPr="00BB1821">
              <w:t>116</w:t>
            </w:r>
          </w:p>
        </w:tc>
        <w:tc>
          <w:tcPr>
            <w:tcW w:w="544" w:type="pct"/>
            <w:vAlign w:val="center"/>
          </w:tcPr>
          <w:p w14:paraId="491FB330" w14:textId="587F2711" w:rsidR="00605F25" w:rsidRPr="00FF38B9" w:rsidRDefault="00605F25" w:rsidP="00605F25">
            <w:pPr>
              <w:pStyle w:val="af9"/>
              <w:ind w:left="-124" w:right="-127"/>
            </w:pPr>
            <w:r w:rsidRPr="00FF38B9">
              <w:t>Планируемый к реконструкции</w:t>
            </w:r>
          </w:p>
        </w:tc>
        <w:tc>
          <w:tcPr>
            <w:tcW w:w="351" w:type="pct"/>
            <w:vAlign w:val="center"/>
          </w:tcPr>
          <w:p w14:paraId="602A1F76" w14:textId="30CA10D4" w:rsidR="00605F25" w:rsidRPr="00FF38B9" w:rsidRDefault="00605F25" w:rsidP="00605F25">
            <w:pPr>
              <w:pStyle w:val="af9"/>
            </w:pPr>
            <w:r w:rsidRPr="00FF38B9">
              <w:t>-</w:t>
            </w:r>
          </w:p>
        </w:tc>
        <w:tc>
          <w:tcPr>
            <w:tcW w:w="668" w:type="pct"/>
            <w:vAlign w:val="center"/>
          </w:tcPr>
          <w:p w14:paraId="4B05E8B4" w14:textId="52F46CD5" w:rsidR="00605F25" w:rsidRPr="00FF38B9" w:rsidRDefault="00605F25" w:rsidP="00605F25">
            <w:pPr>
              <w:pStyle w:val="af9"/>
              <w:rPr>
                <w:szCs w:val="24"/>
              </w:rPr>
            </w:pPr>
            <w:r w:rsidRPr="00FF38B9">
              <w:rPr>
                <w:szCs w:val="24"/>
              </w:rPr>
              <w:t>На основании проекта</w:t>
            </w:r>
          </w:p>
        </w:tc>
      </w:tr>
      <w:tr w:rsidR="00605F25" w14:paraId="4689CA63" w14:textId="77777777" w:rsidTr="00D900BF">
        <w:trPr>
          <w:trHeight w:val="20"/>
        </w:trPr>
        <w:tc>
          <w:tcPr>
            <w:tcW w:w="152" w:type="pct"/>
            <w:vAlign w:val="center"/>
          </w:tcPr>
          <w:p w14:paraId="3E4332AD" w14:textId="77777777" w:rsidR="00605F25" w:rsidRDefault="00605F25" w:rsidP="00605F25">
            <w:pPr>
              <w:pStyle w:val="af9"/>
              <w:numPr>
                <w:ilvl w:val="0"/>
                <w:numId w:val="130"/>
              </w:numPr>
            </w:pPr>
          </w:p>
        </w:tc>
        <w:tc>
          <w:tcPr>
            <w:tcW w:w="488" w:type="pct"/>
            <w:vAlign w:val="center"/>
          </w:tcPr>
          <w:p w14:paraId="32FBDC9B" w14:textId="05FFFCBA" w:rsidR="00605F25" w:rsidRPr="00FF38B9" w:rsidRDefault="00605F25" w:rsidP="00605F25">
            <w:pPr>
              <w:pStyle w:val="af9"/>
              <w:rPr>
                <w:szCs w:val="24"/>
                <w:lang w:eastAsia="ru-RU"/>
              </w:rPr>
            </w:pPr>
            <w:r w:rsidRPr="00FF38B9">
              <w:rPr>
                <w:szCs w:val="24"/>
                <w:lang w:eastAsia="ru-RU"/>
              </w:rPr>
              <w:t>Объекты теплоснабжения</w:t>
            </w:r>
          </w:p>
        </w:tc>
        <w:tc>
          <w:tcPr>
            <w:tcW w:w="487" w:type="pct"/>
            <w:vAlign w:val="center"/>
          </w:tcPr>
          <w:p w14:paraId="034B0446" w14:textId="488F1AC6" w:rsidR="00605F25" w:rsidRPr="00FF38B9" w:rsidRDefault="00605F25" w:rsidP="00605F25">
            <w:pPr>
              <w:pStyle w:val="af9"/>
            </w:pPr>
            <w:r w:rsidRPr="00FF38B9">
              <w:t>Теплоснабжение</w:t>
            </w:r>
          </w:p>
        </w:tc>
        <w:tc>
          <w:tcPr>
            <w:tcW w:w="624" w:type="pct"/>
            <w:vAlign w:val="center"/>
          </w:tcPr>
          <w:p w14:paraId="6FEF9C5C" w14:textId="35030867" w:rsidR="00605F25" w:rsidRPr="00FF38B9" w:rsidRDefault="00605F25" w:rsidP="00605F25">
            <w:pPr>
              <w:pStyle w:val="af9"/>
            </w:pPr>
            <w:r w:rsidRPr="00FF38B9">
              <w:t>Центральный тепловой пункт (ЦТП)</w:t>
            </w:r>
          </w:p>
        </w:tc>
        <w:tc>
          <w:tcPr>
            <w:tcW w:w="394" w:type="pct"/>
            <w:vAlign w:val="center"/>
          </w:tcPr>
          <w:p w14:paraId="564E78B3" w14:textId="668D2538" w:rsidR="00605F25" w:rsidRPr="00FF38B9" w:rsidRDefault="00605F25" w:rsidP="00605F25">
            <w:pPr>
              <w:pStyle w:val="af9"/>
              <w:rPr>
                <w:szCs w:val="24"/>
                <w:lang w:eastAsia="ru-RU"/>
              </w:rPr>
            </w:pPr>
            <w:r w:rsidRPr="00FF38B9">
              <w:t>Производительность до 5000 т/ч</w:t>
            </w:r>
          </w:p>
        </w:tc>
        <w:tc>
          <w:tcPr>
            <w:tcW w:w="814" w:type="pct"/>
            <w:vAlign w:val="center"/>
          </w:tcPr>
          <w:p w14:paraId="1B793E93" w14:textId="50663587" w:rsidR="00605F25" w:rsidRPr="00FF38B9" w:rsidRDefault="00605F25" w:rsidP="00605F25">
            <w:pPr>
              <w:pStyle w:val="af9"/>
            </w:pPr>
            <w:r w:rsidRPr="00FF38B9">
              <w:t>Зона инженерной инфраструктуры</w:t>
            </w:r>
          </w:p>
        </w:tc>
        <w:tc>
          <w:tcPr>
            <w:tcW w:w="478" w:type="pct"/>
            <w:vAlign w:val="center"/>
          </w:tcPr>
          <w:p w14:paraId="15625530" w14:textId="09D45A48" w:rsidR="00605F25" w:rsidRPr="00FF38B9" w:rsidRDefault="00605F25" w:rsidP="00605F25">
            <w:pPr>
              <w:pStyle w:val="af9"/>
            </w:pPr>
            <w:r w:rsidRPr="00BB1821">
              <w:t>г. Усть-Кут, ул.</w:t>
            </w:r>
            <w:r>
              <w:t> </w:t>
            </w:r>
            <w:r w:rsidRPr="00BB1821">
              <w:t>Волжская, участок №</w:t>
            </w:r>
            <w:r>
              <w:t> </w:t>
            </w:r>
            <w:r w:rsidRPr="00BB1821">
              <w:t>13 б</w:t>
            </w:r>
          </w:p>
        </w:tc>
        <w:tc>
          <w:tcPr>
            <w:tcW w:w="544" w:type="pct"/>
            <w:vAlign w:val="center"/>
          </w:tcPr>
          <w:p w14:paraId="786AC65C" w14:textId="210A9643" w:rsidR="00605F25" w:rsidRPr="00FF38B9" w:rsidRDefault="00605F25" w:rsidP="00605F25">
            <w:pPr>
              <w:pStyle w:val="af9"/>
              <w:ind w:left="-124" w:right="-127"/>
            </w:pPr>
            <w:r w:rsidRPr="00FF38B9">
              <w:t>Планируемый к реконструкции</w:t>
            </w:r>
          </w:p>
        </w:tc>
        <w:tc>
          <w:tcPr>
            <w:tcW w:w="351" w:type="pct"/>
            <w:vAlign w:val="center"/>
          </w:tcPr>
          <w:p w14:paraId="3348B2E8" w14:textId="2C0B9D99" w:rsidR="00605F25" w:rsidRPr="00FF38B9" w:rsidRDefault="00605F25" w:rsidP="00605F25">
            <w:pPr>
              <w:pStyle w:val="af9"/>
            </w:pPr>
            <w:r w:rsidRPr="00FF38B9">
              <w:t>-</w:t>
            </w:r>
          </w:p>
        </w:tc>
        <w:tc>
          <w:tcPr>
            <w:tcW w:w="668" w:type="pct"/>
            <w:vAlign w:val="center"/>
          </w:tcPr>
          <w:p w14:paraId="07042EF3" w14:textId="54A9C75B" w:rsidR="00605F25" w:rsidRPr="00FF38B9" w:rsidRDefault="00605F25" w:rsidP="00605F25">
            <w:pPr>
              <w:pStyle w:val="af9"/>
              <w:rPr>
                <w:szCs w:val="24"/>
              </w:rPr>
            </w:pPr>
            <w:r w:rsidRPr="00FF38B9">
              <w:rPr>
                <w:szCs w:val="24"/>
              </w:rPr>
              <w:t>На основании проекта</w:t>
            </w:r>
          </w:p>
        </w:tc>
      </w:tr>
      <w:tr w:rsidR="00605F25" w14:paraId="5FDBD64D" w14:textId="77777777" w:rsidTr="00221857">
        <w:trPr>
          <w:trHeight w:val="1554"/>
        </w:trPr>
        <w:tc>
          <w:tcPr>
            <w:tcW w:w="152" w:type="pct"/>
            <w:vAlign w:val="center"/>
          </w:tcPr>
          <w:p w14:paraId="2E5848C0" w14:textId="77777777" w:rsidR="00605F25" w:rsidRDefault="00605F25" w:rsidP="00605F25">
            <w:pPr>
              <w:pStyle w:val="af9"/>
              <w:numPr>
                <w:ilvl w:val="0"/>
                <w:numId w:val="130"/>
              </w:numPr>
            </w:pPr>
          </w:p>
        </w:tc>
        <w:tc>
          <w:tcPr>
            <w:tcW w:w="488" w:type="pct"/>
            <w:vAlign w:val="center"/>
          </w:tcPr>
          <w:p w14:paraId="0BEBC56B" w14:textId="3C2AF925"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6F016146" w14:textId="1BC99397" w:rsidR="00605F25" w:rsidRPr="00FD3C6C" w:rsidRDefault="00605F25" w:rsidP="00605F25">
            <w:pPr>
              <w:pStyle w:val="af9"/>
            </w:pPr>
            <w:r w:rsidRPr="00FD3C6C">
              <w:t>Теплоснабжение</w:t>
            </w:r>
          </w:p>
        </w:tc>
        <w:tc>
          <w:tcPr>
            <w:tcW w:w="624" w:type="pct"/>
            <w:vAlign w:val="center"/>
          </w:tcPr>
          <w:p w14:paraId="22FDBE9B" w14:textId="1F2FD722"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7B8603AA" w14:textId="26AEFD13"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5F479C46" w14:textId="4D12D90C" w:rsidR="00605F25" w:rsidRPr="00FD3C6C" w:rsidRDefault="00605F25" w:rsidP="00605F25">
            <w:pPr>
              <w:pStyle w:val="af9"/>
            </w:pPr>
            <w:r w:rsidRPr="00FD3C6C">
              <w:t>Зона инженерной инфраструктуры</w:t>
            </w:r>
          </w:p>
        </w:tc>
        <w:tc>
          <w:tcPr>
            <w:tcW w:w="478" w:type="pct"/>
            <w:vAlign w:val="center"/>
          </w:tcPr>
          <w:p w14:paraId="59430BA9" w14:textId="016D515D" w:rsidR="00605F25" w:rsidRPr="00FD3C6C" w:rsidRDefault="00605F25" w:rsidP="00605F25">
            <w:pPr>
              <w:pStyle w:val="af9"/>
            </w:pPr>
            <w:r w:rsidRPr="00FD3C6C">
              <w:t>г.</w:t>
            </w:r>
            <w:r>
              <w:t> </w:t>
            </w:r>
            <w:r w:rsidRPr="00FD3C6C">
              <w:t>Усть-Кут</w:t>
            </w:r>
          </w:p>
        </w:tc>
        <w:tc>
          <w:tcPr>
            <w:tcW w:w="544" w:type="pct"/>
            <w:vAlign w:val="center"/>
          </w:tcPr>
          <w:p w14:paraId="7C233140" w14:textId="2E334F13" w:rsidR="00605F25" w:rsidRPr="00FD3C6C" w:rsidRDefault="00605F25" w:rsidP="00605F25">
            <w:pPr>
              <w:pStyle w:val="af9"/>
              <w:ind w:left="-124" w:right="-127"/>
            </w:pPr>
            <w:r w:rsidRPr="00FD3C6C">
              <w:t>Планируемый к реконструкции</w:t>
            </w:r>
          </w:p>
        </w:tc>
        <w:tc>
          <w:tcPr>
            <w:tcW w:w="351" w:type="pct"/>
            <w:vAlign w:val="center"/>
          </w:tcPr>
          <w:p w14:paraId="6D2562CD" w14:textId="6DECDCEC" w:rsidR="00605F25" w:rsidRPr="00FD3C6C" w:rsidRDefault="00605F25" w:rsidP="00605F25">
            <w:pPr>
              <w:pStyle w:val="af9"/>
            </w:pPr>
            <w:r w:rsidRPr="00FD3C6C">
              <w:t>-</w:t>
            </w:r>
          </w:p>
        </w:tc>
        <w:tc>
          <w:tcPr>
            <w:tcW w:w="668" w:type="pct"/>
            <w:vAlign w:val="center"/>
          </w:tcPr>
          <w:p w14:paraId="4E4C4ABB" w14:textId="32E440B9" w:rsidR="00605F25" w:rsidRPr="00FD3C6C" w:rsidRDefault="00605F25" w:rsidP="00605F25">
            <w:pPr>
              <w:pStyle w:val="af9"/>
              <w:rPr>
                <w:szCs w:val="24"/>
              </w:rPr>
            </w:pPr>
            <w:r w:rsidRPr="00FD3C6C">
              <w:rPr>
                <w:szCs w:val="24"/>
              </w:rPr>
              <w:t>На основании проекта</w:t>
            </w:r>
          </w:p>
        </w:tc>
      </w:tr>
      <w:tr w:rsidR="00605F25" w14:paraId="527E03E8" w14:textId="77777777" w:rsidTr="00221857">
        <w:trPr>
          <w:trHeight w:val="1704"/>
        </w:trPr>
        <w:tc>
          <w:tcPr>
            <w:tcW w:w="152" w:type="pct"/>
            <w:vAlign w:val="center"/>
          </w:tcPr>
          <w:p w14:paraId="55825B0C" w14:textId="77777777" w:rsidR="00605F25" w:rsidRDefault="00605F25" w:rsidP="00605F25">
            <w:pPr>
              <w:pStyle w:val="af9"/>
              <w:numPr>
                <w:ilvl w:val="0"/>
                <w:numId w:val="130"/>
              </w:numPr>
            </w:pPr>
          </w:p>
        </w:tc>
        <w:tc>
          <w:tcPr>
            <w:tcW w:w="488" w:type="pct"/>
            <w:vAlign w:val="center"/>
          </w:tcPr>
          <w:p w14:paraId="04EBD127" w14:textId="6720B2D0"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65C366F5" w14:textId="20EBD1E5" w:rsidR="00605F25" w:rsidRPr="00FD3C6C" w:rsidRDefault="00605F25" w:rsidP="00605F25">
            <w:pPr>
              <w:pStyle w:val="af9"/>
            </w:pPr>
            <w:r w:rsidRPr="00FD3C6C">
              <w:t>Теплоснабжение</w:t>
            </w:r>
          </w:p>
        </w:tc>
        <w:tc>
          <w:tcPr>
            <w:tcW w:w="624" w:type="pct"/>
            <w:vAlign w:val="center"/>
          </w:tcPr>
          <w:p w14:paraId="1451C223" w14:textId="11E00F58"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1F91793B" w14:textId="12E30033"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2AE48EF9" w14:textId="62208B82" w:rsidR="00605F25" w:rsidRPr="00FD3C6C" w:rsidRDefault="00605F25" w:rsidP="00605F25">
            <w:pPr>
              <w:pStyle w:val="af9"/>
            </w:pPr>
            <w:r w:rsidRPr="00FD3C6C">
              <w:t>Зона инженерной инфраструктуры</w:t>
            </w:r>
          </w:p>
        </w:tc>
        <w:tc>
          <w:tcPr>
            <w:tcW w:w="478" w:type="pct"/>
            <w:vAlign w:val="center"/>
          </w:tcPr>
          <w:p w14:paraId="1D4DA553" w14:textId="59D71EDF" w:rsidR="00605F25" w:rsidRPr="00FD3C6C" w:rsidRDefault="00605F25" w:rsidP="00605F25">
            <w:pPr>
              <w:pStyle w:val="af9"/>
            </w:pPr>
            <w:r w:rsidRPr="00FD3C6C">
              <w:t>г.</w:t>
            </w:r>
            <w:r>
              <w:t> </w:t>
            </w:r>
            <w:r w:rsidRPr="00FD3C6C">
              <w:t>Усть-Кут</w:t>
            </w:r>
          </w:p>
        </w:tc>
        <w:tc>
          <w:tcPr>
            <w:tcW w:w="544" w:type="pct"/>
            <w:vAlign w:val="center"/>
          </w:tcPr>
          <w:p w14:paraId="46CC23D7" w14:textId="2CC832CC" w:rsidR="00605F25" w:rsidRPr="00FD3C6C" w:rsidRDefault="00605F25" w:rsidP="00605F25">
            <w:pPr>
              <w:pStyle w:val="af9"/>
              <w:ind w:left="-124" w:right="-127"/>
            </w:pPr>
            <w:r w:rsidRPr="00FD3C6C">
              <w:t>Планируемый к реконструкции</w:t>
            </w:r>
          </w:p>
        </w:tc>
        <w:tc>
          <w:tcPr>
            <w:tcW w:w="351" w:type="pct"/>
            <w:vAlign w:val="center"/>
          </w:tcPr>
          <w:p w14:paraId="2087BBE9" w14:textId="26118E6D" w:rsidR="00605F25" w:rsidRPr="00FD3C6C" w:rsidRDefault="00605F25" w:rsidP="00605F25">
            <w:pPr>
              <w:pStyle w:val="af9"/>
            </w:pPr>
            <w:r w:rsidRPr="00FD3C6C">
              <w:t>-</w:t>
            </w:r>
          </w:p>
        </w:tc>
        <w:tc>
          <w:tcPr>
            <w:tcW w:w="668" w:type="pct"/>
            <w:vAlign w:val="center"/>
          </w:tcPr>
          <w:p w14:paraId="12409417" w14:textId="0A91C358" w:rsidR="00605F25" w:rsidRPr="00FD3C6C" w:rsidRDefault="00605F25" w:rsidP="00605F25">
            <w:pPr>
              <w:pStyle w:val="af9"/>
              <w:rPr>
                <w:szCs w:val="24"/>
              </w:rPr>
            </w:pPr>
            <w:r w:rsidRPr="00FD3C6C">
              <w:rPr>
                <w:szCs w:val="24"/>
              </w:rPr>
              <w:t>На основании проекта</w:t>
            </w:r>
          </w:p>
        </w:tc>
      </w:tr>
      <w:tr w:rsidR="00605F25" w14:paraId="150A2FED" w14:textId="77777777" w:rsidTr="00FD3C6C">
        <w:trPr>
          <w:trHeight w:val="20"/>
        </w:trPr>
        <w:tc>
          <w:tcPr>
            <w:tcW w:w="152" w:type="pct"/>
            <w:vAlign w:val="center"/>
          </w:tcPr>
          <w:p w14:paraId="16B6A88C" w14:textId="77777777" w:rsidR="00605F25" w:rsidRDefault="00605F25" w:rsidP="00605F25">
            <w:pPr>
              <w:pStyle w:val="af9"/>
              <w:numPr>
                <w:ilvl w:val="0"/>
                <w:numId w:val="130"/>
              </w:numPr>
            </w:pPr>
          </w:p>
        </w:tc>
        <w:tc>
          <w:tcPr>
            <w:tcW w:w="488" w:type="pct"/>
            <w:vAlign w:val="center"/>
          </w:tcPr>
          <w:p w14:paraId="786CCC83" w14:textId="71042503"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00EEACA3" w14:textId="50BEA937" w:rsidR="00605F25" w:rsidRPr="00FD3C6C" w:rsidRDefault="00605F25" w:rsidP="00605F25">
            <w:pPr>
              <w:pStyle w:val="af9"/>
            </w:pPr>
            <w:r w:rsidRPr="00FD3C6C">
              <w:t>Теплоснабжение</w:t>
            </w:r>
          </w:p>
        </w:tc>
        <w:tc>
          <w:tcPr>
            <w:tcW w:w="624" w:type="pct"/>
            <w:vAlign w:val="center"/>
          </w:tcPr>
          <w:p w14:paraId="5F61A42F" w14:textId="3D6E8690"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3FE4770B" w14:textId="0AE8B2B8"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3AB7A961" w14:textId="1FA64FA8" w:rsidR="00605F25" w:rsidRPr="00FD3C6C" w:rsidRDefault="00605F25" w:rsidP="00605F25">
            <w:pPr>
              <w:pStyle w:val="af9"/>
            </w:pPr>
            <w:r w:rsidRPr="00FD3C6C">
              <w:t>Зона инженерной инфраструктуры</w:t>
            </w:r>
          </w:p>
        </w:tc>
        <w:tc>
          <w:tcPr>
            <w:tcW w:w="478" w:type="pct"/>
            <w:vAlign w:val="center"/>
          </w:tcPr>
          <w:p w14:paraId="32E9B38C" w14:textId="2C26C8AA" w:rsidR="00605F25" w:rsidRPr="00FD3C6C" w:rsidRDefault="00605F25" w:rsidP="00605F25">
            <w:pPr>
              <w:pStyle w:val="af9"/>
            </w:pPr>
            <w:r>
              <w:t>г</w:t>
            </w:r>
            <w:r w:rsidRPr="001A298E">
              <w:t>. Усть-Кут, на левом берегу р.</w:t>
            </w:r>
            <w:r>
              <w:t> </w:t>
            </w:r>
            <w:r w:rsidRPr="001A298E">
              <w:t>Якурим, в 760 метрах севернее автомобильного моста автодороги Усть-Кут - Мостоотряд</w:t>
            </w:r>
          </w:p>
        </w:tc>
        <w:tc>
          <w:tcPr>
            <w:tcW w:w="544" w:type="pct"/>
            <w:vAlign w:val="center"/>
          </w:tcPr>
          <w:p w14:paraId="4A99DC5F" w14:textId="66ECE09F" w:rsidR="00605F25" w:rsidRPr="00FD3C6C" w:rsidRDefault="00605F25" w:rsidP="00605F25">
            <w:pPr>
              <w:pStyle w:val="af9"/>
              <w:ind w:left="-124" w:right="-127"/>
            </w:pPr>
            <w:r w:rsidRPr="00FD3C6C">
              <w:t>Планируемый к реконструкции</w:t>
            </w:r>
          </w:p>
        </w:tc>
        <w:tc>
          <w:tcPr>
            <w:tcW w:w="351" w:type="pct"/>
            <w:vAlign w:val="center"/>
          </w:tcPr>
          <w:p w14:paraId="0BA8128A" w14:textId="4CAE121D" w:rsidR="00605F25" w:rsidRPr="00FD3C6C" w:rsidRDefault="00605F25" w:rsidP="00605F25">
            <w:pPr>
              <w:pStyle w:val="af9"/>
            </w:pPr>
            <w:r w:rsidRPr="00FD3C6C">
              <w:t>-</w:t>
            </w:r>
          </w:p>
        </w:tc>
        <w:tc>
          <w:tcPr>
            <w:tcW w:w="668" w:type="pct"/>
            <w:vAlign w:val="center"/>
          </w:tcPr>
          <w:p w14:paraId="49DBEC6F" w14:textId="4CF9B541" w:rsidR="00605F25" w:rsidRPr="00FD3C6C" w:rsidRDefault="00605F25" w:rsidP="00605F25">
            <w:pPr>
              <w:pStyle w:val="af9"/>
              <w:rPr>
                <w:szCs w:val="24"/>
              </w:rPr>
            </w:pPr>
            <w:r w:rsidRPr="00FD3C6C">
              <w:rPr>
                <w:szCs w:val="24"/>
              </w:rPr>
              <w:t>На основании проекта</w:t>
            </w:r>
          </w:p>
        </w:tc>
      </w:tr>
      <w:tr w:rsidR="00605F25" w14:paraId="1A62A422" w14:textId="77777777" w:rsidTr="00221857">
        <w:trPr>
          <w:trHeight w:val="1910"/>
        </w:trPr>
        <w:tc>
          <w:tcPr>
            <w:tcW w:w="152" w:type="pct"/>
            <w:vAlign w:val="center"/>
          </w:tcPr>
          <w:p w14:paraId="0A9CFE87" w14:textId="77777777" w:rsidR="00605F25" w:rsidRDefault="00605F25" w:rsidP="00605F25">
            <w:pPr>
              <w:pStyle w:val="af9"/>
              <w:numPr>
                <w:ilvl w:val="0"/>
                <w:numId w:val="130"/>
              </w:numPr>
            </w:pPr>
          </w:p>
        </w:tc>
        <w:tc>
          <w:tcPr>
            <w:tcW w:w="488" w:type="pct"/>
            <w:vAlign w:val="center"/>
          </w:tcPr>
          <w:p w14:paraId="43DD2F93" w14:textId="53FDEA3C"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1776EC87" w14:textId="22AB6CD6" w:rsidR="00605F25" w:rsidRPr="00FD3C6C" w:rsidRDefault="00605F25" w:rsidP="00605F25">
            <w:pPr>
              <w:pStyle w:val="af9"/>
            </w:pPr>
            <w:r w:rsidRPr="00FD3C6C">
              <w:t>Теплоснабжение</w:t>
            </w:r>
          </w:p>
        </w:tc>
        <w:tc>
          <w:tcPr>
            <w:tcW w:w="624" w:type="pct"/>
            <w:vAlign w:val="center"/>
          </w:tcPr>
          <w:p w14:paraId="485CAD84" w14:textId="257B08A3"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26797CD1" w14:textId="2F2B58CC"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1DB62BEE" w14:textId="1C40D9CE" w:rsidR="00605F25" w:rsidRPr="00FD3C6C" w:rsidRDefault="00605F25" w:rsidP="00605F25">
            <w:pPr>
              <w:pStyle w:val="af9"/>
            </w:pPr>
            <w:r w:rsidRPr="00FD3C6C">
              <w:t>Зона инженерной инфраструктуры</w:t>
            </w:r>
          </w:p>
        </w:tc>
        <w:tc>
          <w:tcPr>
            <w:tcW w:w="478" w:type="pct"/>
            <w:vAlign w:val="center"/>
          </w:tcPr>
          <w:p w14:paraId="70C0004E" w14:textId="6527E497" w:rsidR="00605F25" w:rsidRPr="00FD3C6C" w:rsidRDefault="00605F25" w:rsidP="00605F25">
            <w:pPr>
              <w:pStyle w:val="af9"/>
            </w:pPr>
            <w:r w:rsidRPr="00FD3C6C">
              <w:t>г.</w:t>
            </w:r>
            <w:r>
              <w:t> </w:t>
            </w:r>
            <w:r w:rsidRPr="00FD3C6C">
              <w:t>Усть-Кут</w:t>
            </w:r>
          </w:p>
        </w:tc>
        <w:tc>
          <w:tcPr>
            <w:tcW w:w="544" w:type="pct"/>
            <w:vAlign w:val="center"/>
          </w:tcPr>
          <w:p w14:paraId="10D8AF0B" w14:textId="467968C5" w:rsidR="00605F25" w:rsidRPr="00FD3C6C" w:rsidRDefault="00605F25" w:rsidP="00605F25">
            <w:pPr>
              <w:pStyle w:val="af9"/>
              <w:ind w:left="-124" w:right="-127"/>
            </w:pPr>
            <w:r w:rsidRPr="00FD3C6C">
              <w:t>Планируемый к реконструкции</w:t>
            </w:r>
          </w:p>
        </w:tc>
        <w:tc>
          <w:tcPr>
            <w:tcW w:w="351" w:type="pct"/>
            <w:vAlign w:val="center"/>
          </w:tcPr>
          <w:p w14:paraId="63BFF277" w14:textId="4A711EF2" w:rsidR="00605F25" w:rsidRPr="00FD3C6C" w:rsidRDefault="00605F25" w:rsidP="00605F25">
            <w:pPr>
              <w:pStyle w:val="af9"/>
            </w:pPr>
            <w:r w:rsidRPr="00FD3C6C">
              <w:t>-</w:t>
            </w:r>
          </w:p>
        </w:tc>
        <w:tc>
          <w:tcPr>
            <w:tcW w:w="668" w:type="pct"/>
            <w:vAlign w:val="center"/>
          </w:tcPr>
          <w:p w14:paraId="55C5A548" w14:textId="70BD1595" w:rsidR="00605F25" w:rsidRPr="00FD3C6C" w:rsidRDefault="00605F25" w:rsidP="00605F25">
            <w:pPr>
              <w:pStyle w:val="af9"/>
              <w:rPr>
                <w:szCs w:val="24"/>
              </w:rPr>
            </w:pPr>
            <w:r w:rsidRPr="00FD3C6C">
              <w:rPr>
                <w:szCs w:val="24"/>
              </w:rPr>
              <w:t>На основании проекта</w:t>
            </w:r>
          </w:p>
        </w:tc>
      </w:tr>
      <w:tr w:rsidR="00605F25" w14:paraId="07BB5D25" w14:textId="77777777" w:rsidTr="00221857">
        <w:trPr>
          <w:trHeight w:val="1554"/>
        </w:trPr>
        <w:tc>
          <w:tcPr>
            <w:tcW w:w="152" w:type="pct"/>
            <w:vAlign w:val="center"/>
          </w:tcPr>
          <w:p w14:paraId="553F722F" w14:textId="77777777" w:rsidR="00605F25" w:rsidRDefault="00605F25" w:rsidP="00605F25">
            <w:pPr>
              <w:pStyle w:val="af9"/>
              <w:numPr>
                <w:ilvl w:val="0"/>
                <w:numId w:val="130"/>
              </w:numPr>
            </w:pPr>
          </w:p>
        </w:tc>
        <w:tc>
          <w:tcPr>
            <w:tcW w:w="488" w:type="pct"/>
            <w:vAlign w:val="center"/>
          </w:tcPr>
          <w:p w14:paraId="7E0C5A00" w14:textId="2F2E279A"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3AE5A58A" w14:textId="20F1F602" w:rsidR="00605F25" w:rsidRPr="00FD3C6C" w:rsidRDefault="00605F25" w:rsidP="00605F25">
            <w:pPr>
              <w:pStyle w:val="af9"/>
            </w:pPr>
            <w:r w:rsidRPr="00FD3C6C">
              <w:t>Теплоснабжение</w:t>
            </w:r>
          </w:p>
        </w:tc>
        <w:tc>
          <w:tcPr>
            <w:tcW w:w="624" w:type="pct"/>
            <w:vAlign w:val="center"/>
          </w:tcPr>
          <w:p w14:paraId="170C7C92" w14:textId="7D776E62"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5513B3EC" w14:textId="6BA36C99"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6FEA3821" w14:textId="0791F6E1" w:rsidR="00605F25" w:rsidRPr="00FD3C6C" w:rsidRDefault="00605F25" w:rsidP="00605F25">
            <w:pPr>
              <w:pStyle w:val="af9"/>
            </w:pPr>
            <w:r w:rsidRPr="00FD3C6C">
              <w:t>Зона инженерной инфраструктуры</w:t>
            </w:r>
          </w:p>
        </w:tc>
        <w:tc>
          <w:tcPr>
            <w:tcW w:w="478" w:type="pct"/>
            <w:vAlign w:val="center"/>
          </w:tcPr>
          <w:p w14:paraId="07782A33" w14:textId="6F4CEB0A" w:rsidR="00605F25" w:rsidRPr="00FD3C6C" w:rsidRDefault="00605F25" w:rsidP="00605F25">
            <w:pPr>
              <w:pStyle w:val="af9"/>
            </w:pPr>
            <w:r w:rsidRPr="00CD5FE4">
              <w:t>г. Усть-Кут, ул.</w:t>
            </w:r>
            <w:r>
              <w:t> </w:t>
            </w:r>
            <w:r w:rsidRPr="00CD5FE4">
              <w:t>Полевая, участок №</w:t>
            </w:r>
            <w:r>
              <w:t> </w:t>
            </w:r>
            <w:r w:rsidRPr="00CD5FE4">
              <w:t>6а</w:t>
            </w:r>
          </w:p>
        </w:tc>
        <w:tc>
          <w:tcPr>
            <w:tcW w:w="544" w:type="pct"/>
            <w:vAlign w:val="center"/>
          </w:tcPr>
          <w:p w14:paraId="27F7A2B2" w14:textId="3AB52755" w:rsidR="00605F25" w:rsidRPr="00FD3C6C" w:rsidRDefault="00605F25" w:rsidP="00605F25">
            <w:pPr>
              <w:pStyle w:val="af9"/>
              <w:ind w:left="-124" w:right="-127"/>
            </w:pPr>
            <w:r w:rsidRPr="00FD3C6C">
              <w:t>Планируемый к реконструкции</w:t>
            </w:r>
          </w:p>
        </w:tc>
        <w:tc>
          <w:tcPr>
            <w:tcW w:w="351" w:type="pct"/>
            <w:vAlign w:val="center"/>
          </w:tcPr>
          <w:p w14:paraId="62295B08" w14:textId="4A71AEA3" w:rsidR="00605F25" w:rsidRPr="00FD3C6C" w:rsidRDefault="00605F25" w:rsidP="00605F25">
            <w:pPr>
              <w:pStyle w:val="af9"/>
            </w:pPr>
            <w:r w:rsidRPr="00FD3C6C">
              <w:t>-</w:t>
            </w:r>
          </w:p>
        </w:tc>
        <w:tc>
          <w:tcPr>
            <w:tcW w:w="668" w:type="pct"/>
            <w:vAlign w:val="center"/>
          </w:tcPr>
          <w:p w14:paraId="67962FF9" w14:textId="06456F59" w:rsidR="00605F25" w:rsidRPr="00FD3C6C" w:rsidRDefault="00605F25" w:rsidP="00605F25">
            <w:pPr>
              <w:pStyle w:val="af9"/>
              <w:rPr>
                <w:szCs w:val="24"/>
              </w:rPr>
            </w:pPr>
            <w:r w:rsidRPr="00FD3C6C">
              <w:rPr>
                <w:szCs w:val="24"/>
              </w:rPr>
              <w:t>На основании проекта</w:t>
            </w:r>
          </w:p>
        </w:tc>
      </w:tr>
      <w:tr w:rsidR="00605F25" w14:paraId="2D00802C" w14:textId="77777777" w:rsidTr="00221857">
        <w:trPr>
          <w:trHeight w:val="1562"/>
        </w:trPr>
        <w:tc>
          <w:tcPr>
            <w:tcW w:w="152" w:type="pct"/>
            <w:vAlign w:val="center"/>
          </w:tcPr>
          <w:p w14:paraId="39F10752" w14:textId="77777777" w:rsidR="00605F25" w:rsidRDefault="00605F25" w:rsidP="00605F25">
            <w:pPr>
              <w:pStyle w:val="af9"/>
              <w:numPr>
                <w:ilvl w:val="0"/>
                <w:numId w:val="130"/>
              </w:numPr>
            </w:pPr>
          </w:p>
        </w:tc>
        <w:tc>
          <w:tcPr>
            <w:tcW w:w="488" w:type="pct"/>
            <w:vAlign w:val="center"/>
          </w:tcPr>
          <w:p w14:paraId="6EB29513" w14:textId="022E970D"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540DF442" w14:textId="30CD4B6D" w:rsidR="00605F25" w:rsidRPr="00FD3C6C" w:rsidRDefault="00605F25" w:rsidP="00605F25">
            <w:pPr>
              <w:pStyle w:val="af9"/>
            </w:pPr>
            <w:r w:rsidRPr="00FD3C6C">
              <w:t>Теплоснабжение</w:t>
            </w:r>
          </w:p>
        </w:tc>
        <w:tc>
          <w:tcPr>
            <w:tcW w:w="624" w:type="pct"/>
            <w:vAlign w:val="center"/>
          </w:tcPr>
          <w:p w14:paraId="366079A5" w14:textId="4ED360E0"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2E277779" w14:textId="1B292A62"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3B1F3034" w14:textId="123C7F9D" w:rsidR="00605F25" w:rsidRPr="00FD3C6C" w:rsidRDefault="00605F25" w:rsidP="00605F25">
            <w:pPr>
              <w:pStyle w:val="af9"/>
            </w:pPr>
            <w:r w:rsidRPr="00FD3C6C">
              <w:t>Зона инженерной инфраструктуры</w:t>
            </w:r>
          </w:p>
        </w:tc>
        <w:tc>
          <w:tcPr>
            <w:tcW w:w="478" w:type="pct"/>
            <w:vAlign w:val="center"/>
          </w:tcPr>
          <w:p w14:paraId="36890D2A" w14:textId="252F17C6" w:rsidR="00605F25" w:rsidRPr="00FD3C6C" w:rsidRDefault="00605F25" w:rsidP="00605F25">
            <w:pPr>
              <w:pStyle w:val="af9"/>
            </w:pPr>
            <w:r w:rsidRPr="00CD5FE4">
              <w:t>г. Усть-Кут, ул.</w:t>
            </w:r>
            <w:r>
              <w:t> </w:t>
            </w:r>
            <w:r w:rsidRPr="00CD5FE4">
              <w:t>Полевая, участок № 6а</w:t>
            </w:r>
          </w:p>
        </w:tc>
        <w:tc>
          <w:tcPr>
            <w:tcW w:w="544" w:type="pct"/>
            <w:vAlign w:val="center"/>
          </w:tcPr>
          <w:p w14:paraId="42CAC8AB" w14:textId="52B2B295" w:rsidR="00605F25" w:rsidRPr="00FD3C6C" w:rsidRDefault="00605F25" w:rsidP="00605F25">
            <w:pPr>
              <w:pStyle w:val="af9"/>
              <w:ind w:left="-124" w:right="-127"/>
            </w:pPr>
            <w:r w:rsidRPr="00FD3C6C">
              <w:t>Планируемый к реконструкции</w:t>
            </w:r>
          </w:p>
        </w:tc>
        <w:tc>
          <w:tcPr>
            <w:tcW w:w="351" w:type="pct"/>
            <w:vAlign w:val="center"/>
          </w:tcPr>
          <w:p w14:paraId="78811BBD" w14:textId="62A8426C" w:rsidR="00605F25" w:rsidRPr="00FD3C6C" w:rsidRDefault="00605F25" w:rsidP="00605F25">
            <w:pPr>
              <w:pStyle w:val="af9"/>
            </w:pPr>
            <w:r w:rsidRPr="00FD3C6C">
              <w:t>-</w:t>
            </w:r>
          </w:p>
        </w:tc>
        <w:tc>
          <w:tcPr>
            <w:tcW w:w="668" w:type="pct"/>
            <w:vAlign w:val="center"/>
          </w:tcPr>
          <w:p w14:paraId="0C1216C7" w14:textId="6C090492" w:rsidR="00605F25" w:rsidRPr="00FD3C6C" w:rsidRDefault="00605F25" w:rsidP="00605F25">
            <w:pPr>
              <w:pStyle w:val="af9"/>
              <w:rPr>
                <w:szCs w:val="24"/>
              </w:rPr>
            </w:pPr>
            <w:r w:rsidRPr="00FD3C6C">
              <w:rPr>
                <w:szCs w:val="24"/>
              </w:rPr>
              <w:t>На основании проекта</w:t>
            </w:r>
          </w:p>
        </w:tc>
      </w:tr>
      <w:tr w:rsidR="00605F25" w14:paraId="5955B1FB" w14:textId="77777777" w:rsidTr="00221857">
        <w:trPr>
          <w:trHeight w:val="1541"/>
        </w:trPr>
        <w:tc>
          <w:tcPr>
            <w:tcW w:w="152" w:type="pct"/>
            <w:vAlign w:val="center"/>
          </w:tcPr>
          <w:p w14:paraId="3587EE98" w14:textId="77777777" w:rsidR="00605F25" w:rsidRDefault="00605F25" w:rsidP="00605F25">
            <w:pPr>
              <w:pStyle w:val="af9"/>
              <w:numPr>
                <w:ilvl w:val="0"/>
                <w:numId w:val="130"/>
              </w:numPr>
            </w:pPr>
          </w:p>
        </w:tc>
        <w:tc>
          <w:tcPr>
            <w:tcW w:w="488" w:type="pct"/>
            <w:vAlign w:val="center"/>
          </w:tcPr>
          <w:p w14:paraId="3AD91DF4" w14:textId="6098F905"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365EE039" w14:textId="31013EFD" w:rsidR="00605F25" w:rsidRPr="00FD3C6C" w:rsidRDefault="00605F25" w:rsidP="00605F25">
            <w:pPr>
              <w:pStyle w:val="af9"/>
            </w:pPr>
            <w:r w:rsidRPr="00FD3C6C">
              <w:t>Теплоснабжение</w:t>
            </w:r>
          </w:p>
        </w:tc>
        <w:tc>
          <w:tcPr>
            <w:tcW w:w="624" w:type="pct"/>
            <w:vAlign w:val="center"/>
          </w:tcPr>
          <w:p w14:paraId="70CCC897" w14:textId="17DA43C2"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7B38398B" w14:textId="1478B8A5"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370490E4" w14:textId="00672CD7" w:rsidR="00605F25" w:rsidRPr="00FD3C6C" w:rsidRDefault="00605F25" w:rsidP="00605F25">
            <w:pPr>
              <w:pStyle w:val="af9"/>
            </w:pPr>
            <w:r w:rsidRPr="00FD3C6C">
              <w:t>Зона инженерной инфраструктуры</w:t>
            </w:r>
          </w:p>
        </w:tc>
        <w:tc>
          <w:tcPr>
            <w:tcW w:w="478" w:type="pct"/>
            <w:vAlign w:val="center"/>
          </w:tcPr>
          <w:p w14:paraId="45375D5C" w14:textId="46505127" w:rsidR="00605F25" w:rsidRPr="00FD3C6C" w:rsidRDefault="00605F25" w:rsidP="00605F25">
            <w:pPr>
              <w:pStyle w:val="af9"/>
            </w:pPr>
            <w:r w:rsidRPr="00CD5FE4">
              <w:t>г. Усть-Кут, ул.</w:t>
            </w:r>
            <w:r>
              <w:t> </w:t>
            </w:r>
            <w:r w:rsidRPr="00CD5FE4">
              <w:t>Щорса, участок №</w:t>
            </w:r>
            <w:r>
              <w:t> </w:t>
            </w:r>
            <w:r w:rsidRPr="00CD5FE4">
              <w:t>33б</w:t>
            </w:r>
          </w:p>
        </w:tc>
        <w:tc>
          <w:tcPr>
            <w:tcW w:w="544" w:type="pct"/>
            <w:vAlign w:val="center"/>
          </w:tcPr>
          <w:p w14:paraId="780566CA" w14:textId="2C79DBA4" w:rsidR="00605F25" w:rsidRPr="00FD3C6C" w:rsidRDefault="00605F25" w:rsidP="00605F25">
            <w:pPr>
              <w:pStyle w:val="af9"/>
              <w:ind w:left="-124" w:right="-127"/>
            </w:pPr>
            <w:r w:rsidRPr="00FD3C6C">
              <w:t>Планируемый к реконструкции</w:t>
            </w:r>
          </w:p>
        </w:tc>
        <w:tc>
          <w:tcPr>
            <w:tcW w:w="351" w:type="pct"/>
            <w:vAlign w:val="center"/>
          </w:tcPr>
          <w:p w14:paraId="02454175" w14:textId="72F376ED" w:rsidR="00605F25" w:rsidRPr="00FD3C6C" w:rsidRDefault="00605F25" w:rsidP="00605F25">
            <w:pPr>
              <w:pStyle w:val="af9"/>
            </w:pPr>
            <w:r w:rsidRPr="00FD3C6C">
              <w:t>-</w:t>
            </w:r>
          </w:p>
        </w:tc>
        <w:tc>
          <w:tcPr>
            <w:tcW w:w="668" w:type="pct"/>
            <w:vAlign w:val="center"/>
          </w:tcPr>
          <w:p w14:paraId="35ECD289" w14:textId="0126533E" w:rsidR="00605F25" w:rsidRPr="00FD3C6C" w:rsidRDefault="00605F25" w:rsidP="00605F25">
            <w:pPr>
              <w:pStyle w:val="af9"/>
              <w:rPr>
                <w:szCs w:val="24"/>
              </w:rPr>
            </w:pPr>
            <w:r w:rsidRPr="00FD3C6C">
              <w:rPr>
                <w:szCs w:val="24"/>
              </w:rPr>
              <w:t>На основании проекта</w:t>
            </w:r>
          </w:p>
        </w:tc>
      </w:tr>
      <w:tr w:rsidR="00605F25" w14:paraId="2AC2DBA5" w14:textId="77777777" w:rsidTr="00221857">
        <w:trPr>
          <w:trHeight w:val="1691"/>
        </w:trPr>
        <w:tc>
          <w:tcPr>
            <w:tcW w:w="152" w:type="pct"/>
            <w:vAlign w:val="center"/>
          </w:tcPr>
          <w:p w14:paraId="4799BD5B" w14:textId="77777777" w:rsidR="00605F25" w:rsidRDefault="00605F25" w:rsidP="00605F25">
            <w:pPr>
              <w:pStyle w:val="af9"/>
              <w:numPr>
                <w:ilvl w:val="0"/>
                <w:numId w:val="130"/>
              </w:numPr>
            </w:pPr>
          </w:p>
        </w:tc>
        <w:tc>
          <w:tcPr>
            <w:tcW w:w="488" w:type="pct"/>
            <w:vAlign w:val="center"/>
          </w:tcPr>
          <w:p w14:paraId="7002175C" w14:textId="0529F8C6"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1B471351" w14:textId="36542FCA" w:rsidR="00605F25" w:rsidRPr="00FD3C6C" w:rsidRDefault="00605F25" w:rsidP="00605F25">
            <w:pPr>
              <w:pStyle w:val="af9"/>
            </w:pPr>
            <w:r w:rsidRPr="00FD3C6C">
              <w:t>Теплоснабжение</w:t>
            </w:r>
          </w:p>
        </w:tc>
        <w:tc>
          <w:tcPr>
            <w:tcW w:w="624" w:type="pct"/>
            <w:vAlign w:val="center"/>
          </w:tcPr>
          <w:p w14:paraId="10BCDDAD" w14:textId="56BA300D"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3890E1C2" w14:textId="76300CA9"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293193E3" w14:textId="60895F38" w:rsidR="00605F25" w:rsidRPr="00FD3C6C" w:rsidRDefault="00605F25" w:rsidP="00605F25">
            <w:pPr>
              <w:pStyle w:val="af9"/>
            </w:pPr>
            <w:r w:rsidRPr="00FD3C6C">
              <w:t>Зона инженерной инфраструктуры</w:t>
            </w:r>
          </w:p>
        </w:tc>
        <w:tc>
          <w:tcPr>
            <w:tcW w:w="478" w:type="pct"/>
            <w:vAlign w:val="center"/>
          </w:tcPr>
          <w:p w14:paraId="6E033F15" w14:textId="2CA7473F" w:rsidR="00605F25" w:rsidRPr="00FD3C6C" w:rsidRDefault="00605F25" w:rsidP="00605F25">
            <w:pPr>
              <w:pStyle w:val="af9"/>
            </w:pPr>
            <w:r w:rsidRPr="00CD5FE4">
              <w:t>г. Усть-Кут, ул.</w:t>
            </w:r>
            <w:r>
              <w:t> </w:t>
            </w:r>
            <w:r w:rsidRPr="00CD5FE4">
              <w:t>Калинина, участок №</w:t>
            </w:r>
            <w:r>
              <w:t> </w:t>
            </w:r>
            <w:r w:rsidRPr="00CD5FE4">
              <w:t>16а</w:t>
            </w:r>
          </w:p>
        </w:tc>
        <w:tc>
          <w:tcPr>
            <w:tcW w:w="544" w:type="pct"/>
            <w:vAlign w:val="center"/>
          </w:tcPr>
          <w:p w14:paraId="0D97FDBF" w14:textId="59EBF06D" w:rsidR="00605F25" w:rsidRPr="00FD3C6C" w:rsidRDefault="00605F25" w:rsidP="00605F25">
            <w:pPr>
              <w:pStyle w:val="af9"/>
              <w:ind w:left="-124" w:right="-127"/>
            </w:pPr>
            <w:r w:rsidRPr="00FD3C6C">
              <w:t>Планируемый к реконструкции</w:t>
            </w:r>
          </w:p>
        </w:tc>
        <w:tc>
          <w:tcPr>
            <w:tcW w:w="351" w:type="pct"/>
            <w:vAlign w:val="center"/>
          </w:tcPr>
          <w:p w14:paraId="1AEE3845" w14:textId="4C8FC78E" w:rsidR="00605F25" w:rsidRPr="00FD3C6C" w:rsidRDefault="00605F25" w:rsidP="00605F25">
            <w:pPr>
              <w:pStyle w:val="af9"/>
            </w:pPr>
            <w:r w:rsidRPr="00FD3C6C">
              <w:t>-</w:t>
            </w:r>
          </w:p>
        </w:tc>
        <w:tc>
          <w:tcPr>
            <w:tcW w:w="668" w:type="pct"/>
            <w:vAlign w:val="center"/>
          </w:tcPr>
          <w:p w14:paraId="3FF1652A" w14:textId="42E772F2" w:rsidR="00605F25" w:rsidRPr="00FD3C6C" w:rsidRDefault="00605F25" w:rsidP="00605F25">
            <w:pPr>
              <w:pStyle w:val="af9"/>
              <w:rPr>
                <w:szCs w:val="24"/>
              </w:rPr>
            </w:pPr>
            <w:r w:rsidRPr="00FD3C6C">
              <w:rPr>
                <w:szCs w:val="24"/>
              </w:rPr>
              <w:t>На основании проекта</w:t>
            </w:r>
          </w:p>
        </w:tc>
      </w:tr>
      <w:tr w:rsidR="00605F25" w14:paraId="650F1493" w14:textId="77777777" w:rsidTr="00FD3C6C">
        <w:trPr>
          <w:trHeight w:val="20"/>
        </w:trPr>
        <w:tc>
          <w:tcPr>
            <w:tcW w:w="152" w:type="pct"/>
            <w:vAlign w:val="center"/>
          </w:tcPr>
          <w:p w14:paraId="10710530" w14:textId="77777777" w:rsidR="00605F25" w:rsidRDefault="00605F25" w:rsidP="00605F25">
            <w:pPr>
              <w:pStyle w:val="af9"/>
              <w:numPr>
                <w:ilvl w:val="0"/>
                <w:numId w:val="130"/>
              </w:numPr>
            </w:pPr>
          </w:p>
        </w:tc>
        <w:tc>
          <w:tcPr>
            <w:tcW w:w="488" w:type="pct"/>
            <w:vAlign w:val="center"/>
          </w:tcPr>
          <w:p w14:paraId="5AE0B769" w14:textId="546A70AE"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79E92117" w14:textId="44317805" w:rsidR="00605F25" w:rsidRPr="00FD3C6C" w:rsidRDefault="00605F25" w:rsidP="00605F25">
            <w:pPr>
              <w:pStyle w:val="af9"/>
            </w:pPr>
            <w:r w:rsidRPr="00FD3C6C">
              <w:t>Теплоснабжение</w:t>
            </w:r>
          </w:p>
        </w:tc>
        <w:tc>
          <w:tcPr>
            <w:tcW w:w="624" w:type="pct"/>
            <w:vAlign w:val="center"/>
          </w:tcPr>
          <w:p w14:paraId="7FA76969" w14:textId="38D623F2"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5483DD4D" w14:textId="31CFD04E"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61CDAC10" w14:textId="510B9852" w:rsidR="00605F25" w:rsidRPr="00FD3C6C" w:rsidRDefault="00605F25" w:rsidP="00605F25">
            <w:pPr>
              <w:pStyle w:val="af9"/>
            </w:pPr>
            <w:r w:rsidRPr="00FD3C6C">
              <w:t>Зона инженерной инфраструктуры</w:t>
            </w:r>
          </w:p>
        </w:tc>
        <w:tc>
          <w:tcPr>
            <w:tcW w:w="478" w:type="pct"/>
            <w:vAlign w:val="center"/>
          </w:tcPr>
          <w:p w14:paraId="2A4EBA87" w14:textId="757BA13F" w:rsidR="00605F25" w:rsidRPr="00FD3C6C" w:rsidRDefault="00605F25" w:rsidP="00605F25">
            <w:pPr>
              <w:pStyle w:val="af9"/>
            </w:pPr>
            <w:r w:rsidRPr="00CD5FE4">
              <w:t>г. Усть-Кут, ул.</w:t>
            </w:r>
            <w:r>
              <w:t> </w:t>
            </w:r>
            <w:r w:rsidRPr="00CD5FE4">
              <w:t>Шерстянникова</w:t>
            </w:r>
          </w:p>
        </w:tc>
        <w:tc>
          <w:tcPr>
            <w:tcW w:w="544" w:type="pct"/>
            <w:vAlign w:val="center"/>
          </w:tcPr>
          <w:p w14:paraId="2956A948" w14:textId="4B737B3C" w:rsidR="00605F25" w:rsidRPr="00FD3C6C" w:rsidRDefault="00605F25" w:rsidP="00605F25">
            <w:pPr>
              <w:pStyle w:val="af9"/>
              <w:ind w:left="-124" w:right="-127"/>
            </w:pPr>
            <w:r w:rsidRPr="00FD3C6C">
              <w:t>Планируемый к реконструкции</w:t>
            </w:r>
          </w:p>
        </w:tc>
        <w:tc>
          <w:tcPr>
            <w:tcW w:w="351" w:type="pct"/>
            <w:vAlign w:val="center"/>
          </w:tcPr>
          <w:p w14:paraId="7CA8F9A2" w14:textId="41337C54" w:rsidR="00605F25" w:rsidRPr="00FD3C6C" w:rsidRDefault="00605F25" w:rsidP="00605F25">
            <w:pPr>
              <w:pStyle w:val="af9"/>
            </w:pPr>
            <w:r w:rsidRPr="00FD3C6C">
              <w:t>-</w:t>
            </w:r>
          </w:p>
        </w:tc>
        <w:tc>
          <w:tcPr>
            <w:tcW w:w="668" w:type="pct"/>
            <w:vAlign w:val="center"/>
          </w:tcPr>
          <w:p w14:paraId="797DAAD1" w14:textId="6F3579A8" w:rsidR="00605F25" w:rsidRPr="00FD3C6C" w:rsidRDefault="00605F25" w:rsidP="00605F25">
            <w:pPr>
              <w:pStyle w:val="af9"/>
              <w:rPr>
                <w:szCs w:val="24"/>
              </w:rPr>
            </w:pPr>
            <w:r w:rsidRPr="00FD3C6C">
              <w:rPr>
                <w:szCs w:val="24"/>
              </w:rPr>
              <w:t>На основании проекта</w:t>
            </w:r>
          </w:p>
        </w:tc>
      </w:tr>
      <w:tr w:rsidR="00605F25" w14:paraId="413BE008" w14:textId="77777777" w:rsidTr="00FD3C6C">
        <w:trPr>
          <w:trHeight w:val="20"/>
        </w:trPr>
        <w:tc>
          <w:tcPr>
            <w:tcW w:w="152" w:type="pct"/>
            <w:vAlign w:val="center"/>
          </w:tcPr>
          <w:p w14:paraId="0E9546F6" w14:textId="77777777" w:rsidR="00605F25" w:rsidRDefault="00605F25" w:rsidP="00605F25">
            <w:pPr>
              <w:pStyle w:val="af9"/>
              <w:numPr>
                <w:ilvl w:val="0"/>
                <w:numId w:val="130"/>
              </w:numPr>
            </w:pPr>
          </w:p>
        </w:tc>
        <w:tc>
          <w:tcPr>
            <w:tcW w:w="488" w:type="pct"/>
            <w:vAlign w:val="center"/>
          </w:tcPr>
          <w:p w14:paraId="0FD01300" w14:textId="2A835A54"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3C75B35A" w14:textId="71890562" w:rsidR="00605F25" w:rsidRPr="00FD3C6C" w:rsidRDefault="00605F25" w:rsidP="00605F25">
            <w:pPr>
              <w:pStyle w:val="af9"/>
            </w:pPr>
            <w:r w:rsidRPr="00FD3C6C">
              <w:t>Теплоснабжение</w:t>
            </w:r>
          </w:p>
        </w:tc>
        <w:tc>
          <w:tcPr>
            <w:tcW w:w="624" w:type="pct"/>
            <w:vAlign w:val="center"/>
          </w:tcPr>
          <w:p w14:paraId="0A6E610F" w14:textId="30A07B69"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478E3C5D" w14:textId="476665B0"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36AE934D" w14:textId="4C63D6A6" w:rsidR="00605F25" w:rsidRPr="00FD3C6C" w:rsidRDefault="00605F25" w:rsidP="00605F25">
            <w:pPr>
              <w:pStyle w:val="af9"/>
            </w:pPr>
            <w:r w:rsidRPr="00FD3C6C">
              <w:t>Зона инженерной инфраструктуры</w:t>
            </w:r>
          </w:p>
        </w:tc>
        <w:tc>
          <w:tcPr>
            <w:tcW w:w="478" w:type="pct"/>
            <w:vAlign w:val="center"/>
          </w:tcPr>
          <w:p w14:paraId="6255D0CE" w14:textId="703B4F2B" w:rsidR="00605F25" w:rsidRPr="00FD3C6C" w:rsidRDefault="00605F25" w:rsidP="00605F25">
            <w:pPr>
              <w:pStyle w:val="af9"/>
            </w:pPr>
            <w:r w:rsidRPr="00CD5FE4">
              <w:t>г. Усть-Кут, ул.</w:t>
            </w:r>
            <w:r>
              <w:t> </w:t>
            </w:r>
            <w:r w:rsidRPr="00CD5FE4">
              <w:t>Новая, участок №</w:t>
            </w:r>
            <w:r>
              <w:t> </w:t>
            </w:r>
            <w:r w:rsidRPr="00CD5FE4">
              <w:t>25</w:t>
            </w:r>
          </w:p>
        </w:tc>
        <w:tc>
          <w:tcPr>
            <w:tcW w:w="544" w:type="pct"/>
            <w:vAlign w:val="center"/>
          </w:tcPr>
          <w:p w14:paraId="113854E4" w14:textId="22E5D404" w:rsidR="00605F25" w:rsidRPr="00FD3C6C" w:rsidRDefault="00605F25" w:rsidP="00605F25">
            <w:pPr>
              <w:pStyle w:val="af9"/>
              <w:ind w:left="-124" w:right="-127"/>
            </w:pPr>
            <w:r w:rsidRPr="00FD3C6C">
              <w:t>Планируемый к реконструкции</w:t>
            </w:r>
          </w:p>
        </w:tc>
        <w:tc>
          <w:tcPr>
            <w:tcW w:w="351" w:type="pct"/>
            <w:vAlign w:val="center"/>
          </w:tcPr>
          <w:p w14:paraId="391D7171" w14:textId="5E001683" w:rsidR="00605F25" w:rsidRPr="00FD3C6C" w:rsidRDefault="00605F25" w:rsidP="00605F25">
            <w:pPr>
              <w:pStyle w:val="af9"/>
            </w:pPr>
            <w:r w:rsidRPr="00FD3C6C">
              <w:t>-</w:t>
            </w:r>
          </w:p>
        </w:tc>
        <w:tc>
          <w:tcPr>
            <w:tcW w:w="668" w:type="pct"/>
            <w:vAlign w:val="center"/>
          </w:tcPr>
          <w:p w14:paraId="3995C1E2" w14:textId="446C81D2" w:rsidR="00605F25" w:rsidRPr="00FD3C6C" w:rsidRDefault="00605F25" w:rsidP="00605F25">
            <w:pPr>
              <w:pStyle w:val="af9"/>
              <w:rPr>
                <w:szCs w:val="24"/>
              </w:rPr>
            </w:pPr>
            <w:r w:rsidRPr="00FD3C6C">
              <w:rPr>
                <w:szCs w:val="24"/>
              </w:rPr>
              <w:t>На основании проекта</w:t>
            </w:r>
          </w:p>
        </w:tc>
      </w:tr>
      <w:tr w:rsidR="00605F25" w14:paraId="01031D87" w14:textId="77777777" w:rsidTr="00221857">
        <w:trPr>
          <w:trHeight w:val="1554"/>
        </w:trPr>
        <w:tc>
          <w:tcPr>
            <w:tcW w:w="152" w:type="pct"/>
            <w:vAlign w:val="center"/>
          </w:tcPr>
          <w:p w14:paraId="310E6015" w14:textId="77777777" w:rsidR="00605F25" w:rsidRDefault="00605F25" w:rsidP="00605F25">
            <w:pPr>
              <w:pStyle w:val="af9"/>
              <w:numPr>
                <w:ilvl w:val="0"/>
                <w:numId w:val="130"/>
              </w:numPr>
            </w:pPr>
          </w:p>
        </w:tc>
        <w:tc>
          <w:tcPr>
            <w:tcW w:w="488" w:type="pct"/>
            <w:vAlign w:val="center"/>
          </w:tcPr>
          <w:p w14:paraId="0F88E2EB" w14:textId="38FF2094"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11760A52" w14:textId="11BD3F9E" w:rsidR="00605F25" w:rsidRPr="00FD3C6C" w:rsidRDefault="00605F25" w:rsidP="00605F25">
            <w:pPr>
              <w:pStyle w:val="af9"/>
            </w:pPr>
            <w:r w:rsidRPr="00FD3C6C">
              <w:t>Теплоснабжение</w:t>
            </w:r>
          </w:p>
        </w:tc>
        <w:tc>
          <w:tcPr>
            <w:tcW w:w="624" w:type="pct"/>
            <w:vAlign w:val="center"/>
          </w:tcPr>
          <w:p w14:paraId="7876A10F" w14:textId="243E3A36"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7A0DC245" w14:textId="69E0DF54"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7CE2BAC9" w14:textId="43E4BC4E" w:rsidR="00605F25" w:rsidRPr="00FD3C6C" w:rsidRDefault="00605F25" w:rsidP="00605F25">
            <w:pPr>
              <w:pStyle w:val="af9"/>
            </w:pPr>
            <w:r w:rsidRPr="00FD3C6C">
              <w:t>Зона инженерной инфраструктуры</w:t>
            </w:r>
          </w:p>
        </w:tc>
        <w:tc>
          <w:tcPr>
            <w:tcW w:w="478" w:type="pct"/>
            <w:vAlign w:val="center"/>
          </w:tcPr>
          <w:p w14:paraId="2124BC9D" w14:textId="1D4F342C" w:rsidR="00605F25" w:rsidRPr="00FD3C6C" w:rsidRDefault="00605F25" w:rsidP="00605F25">
            <w:pPr>
              <w:pStyle w:val="af9"/>
            </w:pPr>
            <w:r w:rsidRPr="00FD3C6C">
              <w:t>г.</w:t>
            </w:r>
            <w:r>
              <w:t> </w:t>
            </w:r>
            <w:r w:rsidRPr="00FD3C6C">
              <w:t>Усть-Кут</w:t>
            </w:r>
          </w:p>
        </w:tc>
        <w:tc>
          <w:tcPr>
            <w:tcW w:w="544" w:type="pct"/>
            <w:vAlign w:val="center"/>
          </w:tcPr>
          <w:p w14:paraId="196495CD" w14:textId="578B7D35" w:rsidR="00605F25" w:rsidRPr="00FD3C6C" w:rsidRDefault="00605F25" w:rsidP="00605F25">
            <w:pPr>
              <w:pStyle w:val="af9"/>
              <w:ind w:left="-124" w:right="-127"/>
            </w:pPr>
            <w:r w:rsidRPr="00FD3C6C">
              <w:t>Планируемый к реконструкции</w:t>
            </w:r>
          </w:p>
        </w:tc>
        <w:tc>
          <w:tcPr>
            <w:tcW w:w="351" w:type="pct"/>
            <w:vAlign w:val="center"/>
          </w:tcPr>
          <w:p w14:paraId="42D386E1" w14:textId="596C68F9" w:rsidR="00605F25" w:rsidRPr="00FD3C6C" w:rsidRDefault="00605F25" w:rsidP="00605F25">
            <w:pPr>
              <w:pStyle w:val="af9"/>
            </w:pPr>
            <w:r w:rsidRPr="00FD3C6C">
              <w:t>-</w:t>
            </w:r>
          </w:p>
        </w:tc>
        <w:tc>
          <w:tcPr>
            <w:tcW w:w="668" w:type="pct"/>
            <w:vAlign w:val="center"/>
          </w:tcPr>
          <w:p w14:paraId="47EA426D" w14:textId="2F040CD2" w:rsidR="00605F25" w:rsidRPr="00FD3C6C" w:rsidRDefault="00605F25" w:rsidP="00605F25">
            <w:pPr>
              <w:pStyle w:val="af9"/>
              <w:rPr>
                <w:szCs w:val="24"/>
              </w:rPr>
            </w:pPr>
            <w:r w:rsidRPr="00FD3C6C">
              <w:rPr>
                <w:szCs w:val="24"/>
              </w:rPr>
              <w:t>На основании проекта</w:t>
            </w:r>
          </w:p>
        </w:tc>
      </w:tr>
      <w:tr w:rsidR="00605F25" w14:paraId="4A417257" w14:textId="77777777" w:rsidTr="00FD3C6C">
        <w:trPr>
          <w:trHeight w:val="20"/>
        </w:trPr>
        <w:tc>
          <w:tcPr>
            <w:tcW w:w="152" w:type="pct"/>
            <w:vAlign w:val="center"/>
          </w:tcPr>
          <w:p w14:paraId="7C8F57B1" w14:textId="77777777" w:rsidR="00605F25" w:rsidRDefault="00605F25" w:rsidP="00605F25">
            <w:pPr>
              <w:pStyle w:val="af9"/>
              <w:numPr>
                <w:ilvl w:val="0"/>
                <w:numId w:val="130"/>
              </w:numPr>
            </w:pPr>
          </w:p>
        </w:tc>
        <w:tc>
          <w:tcPr>
            <w:tcW w:w="488" w:type="pct"/>
            <w:vAlign w:val="center"/>
          </w:tcPr>
          <w:p w14:paraId="22241584" w14:textId="23C3C366"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5D5A384D" w14:textId="496CB180" w:rsidR="00605F25" w:rsidRPr="00FD3C6C" w:rsidRDefault="00605F25" w:rsidP="00605F25">
            <w:pPr>
              <w:pStyle w:val="af9"/>
            </w:pPr>
            <w:r w:rsidRPr="00FD3C6C">
              <w:t>Теплоснабжение</w:t>
            </w:r>
          </w:p>
        </w:tc>
        <w:tc>
          <w:tcPr>
            <w:tcW w:w="624" w:type="pct"/>
            <w:vAlign w:val="center"/>
          </w:tcPr>
          <w:p w14:paraId="692EC985" w14:textId="69E253D7"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42F5F491" w14:textId="08369586"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70B4452D" w14:textId="3EC966B8" w:rsidR="00605F25" w:rsidRPr="00FD3C6C" w:rsidRDefault="00605F25" w:rsidP="00605F25">
            <w:pPr>
              <w:pStyle w:val="af9"/>
            </w:pPr>
            <w:r w:rsidRPr="00FD3C6C">
              <w:t>Зона инженерной инфраструктуры</w:t>
            </w:r>
          </w:p>
        </w:tc>
        <w:tc>
          <w:tcPr>
            <w:tcW w:w="478" w:type="pct"/>
            <w:vAlign w:val="center"/>
          </w:tcPr>
          <w:p w14:paraId="4ECEBBC5" w14:textId="16A8959C" w:rsidR="00605F25" w:rsidRPr="00FD3C6C" w:rsidRDefault="00605F25" w:rsidP="00605F25">
            <w:pPr>
              <w:pStyle w:val="af9"/>
            </w:pPr>
            <w:r w:rsidRPr="00FD3C6C">
              <w:t>г.</w:t>
            </w:r>
            <w:r>
              <w:t> </w:t>
            </w:r>
            <w:r w:rsidRPr="00FD3C6C">
              <w:t>Усть-Кут</w:t>
            </w:r>
          </w:p>
        </w:tc>
        <w:tc>
          <w:tcPr>
            <w:tcW w:w="544" w:type="pct"/>
            <w:vAlign w:val="center"/>
          </w:tcPr>
          <w:p w14:paraId="6C06481C" w14:textId="02912E44" w:rsidR="00605F25" w:rsidRPr="00FD3C6C" w:rsidRDefault="00605F25" w:rsidP="00605F25">
            <w:pPr>
              <w:pStyle w:val="af9"/>
              <w:ind w:left="-124" w:right="-127"/>
            </w:pPr>
            <w:r w:rsidRPr="00FD3C6C">
              <w:t>Планируемый к реконструкции</w:t>
            </w:r>
          </w:p>
        </w:tc>
        <w:tc>
          <w:tcPr>
            <w:tcW w:w="351" w:type="pct"/>
            <w:vAlign w:val="center"/>
          </w:tcPr>
          <w:p w14:paraId="48094851" w14:textId="1C412859" w:rsidR="00605F25" w:rsidRPr="00FD3C6C" w:rsidRDefault="00605F25" w:rsidP="00605F25">
            <w:pPr>
              <w:pStyle w:val="af9"/>
            </w:pPr>
            <w:r w:rsidRPr="00FD3C6C">
              <w:t>-</w:t>
            </w:r>
          </w:p>
        </w:tc>
        <w:tc>
          <w:tcPr>
            <w:tcW w:w="668" w:type="pct"/>
            <w:vAlign w:val="center"/>
          </w:tcPr>
          <w:p w14:paraId="272825DE" w14:textId="0AB5A06C" w:rsidR="00605F25" w:rsidRPr="00FD3C6C" w:rsidRDefault="00605F25" w:rsidP="00605F25">
            <w:pPr>
              <w:pStyle w:val="af9"/>
              <w:rPr>
                <w:szCs w:val="24"/>
              </w:rPr>
            </w:pPr>
            <w:r w:rsidRPr="00FD3C6C">
              <w:rPr>
                <w:szCs w:val="24"/>
              </w:rPr>
              <w:t>На основании проекта</w:t>
            </w:r>
          </w:p>
        </w:tc>
      </w:tr>
      <w:tr w:rsidR="00605F25" w14:paraId="751DEFBD" w14:textId="77777777" w:rsidTr="00FD3C6C">
        <w:trPr>
          <w:trHeight w:val="20"/>
        </w:trPr>
        <w:tc>
          <w:tcPr>
            <w:tcW w:w="152" w:type="pct"/>
            <w:vAlign w:val="center"/>
          </w:tcPr>
          <w:p w14:paraId="6F9073EB" w14:textId="77777777" w:rsidR="00605F25" w:rsidRDefault="00605F25" w:rsidP="00605F25">
            <w:pPr>
              <w:pStyle w:val="af9"/>
              <w:numPr>
                <w:ilvl w:val="0"/>
                <w:numId w:val="130"/>
              </w:numPr>
            </w:pPr>
          </w:p>
        </w:tc>
        <w:tc>
          <w:tcPr>
            <w:tcW w:w="488" w:type="pct"/>
            <w:vAlign w:val="center"/>
          </w:tcPr>
          <w:p w14:paraId="13BC0133" w14:textId="3619862A"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2E86C617" w14:textId="74D80AA6" w:rsidR="00605F25" w:rsidRPr="00FD3C6C" w:rsidRDefault="00605F25" w:rsidP="00605F25">
            <w:pPr>
              <w:pStyle w:val="af9"/>
            </w:pPr>
            <w:r w:rsidRPr="00FD3C6C">
              <w:t>Теплоснабжение</w:t>
            </w:r>
          </w:p>
        </w:tc>
        <w:tc>
          <w:tcPr>
            <w:tcW w:w="624" w:type="pct"/>
            <w:vAlign w:val="center"/>
          </w:tcPr>
          <w:p w14:paraId="036A1B8E" w14:textId="1F1D8415"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18AFB6BC" w14:textId="0F0E2018"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2801FADA" w14:textId="7D04748E" w:rsidR="00605F25" w:rsidRPr="00FD3C6C" w:rsidRDefault="00605F25" w:rsidP="00605F25">
            <w:pPr>
              <w:pStyle w:val="af9"/>
            </w:pPr>
            <w:r w:rsidRPr="00FD3C6C">
              <w:t>Зона инженерной инфраструктуры</w:t>
            </w:r>
          </w:p>
        </w:tc>
        <w:tc>
          <w:tcPr>
            <w:tcW w:w="478" w:type="pct"/>
            <w:vAlign w:val="center"/>
          </w:tcPr>
          <w:p w14:paraId="6F014BA5" w14:textId="4CE05B2D" w:rsidR="00605F25" w:rsidRPr="00FD3C6C" w:rsidRDefault="00605F25" w:rsidP="00605F25">
            <w:pPr>
              <w:pStyle w:val="af9"/>
            </w:pPr>
            <w:r w:rsidRPr="00CD5FE4">
              <w:t>г. Усть-Кут, ул.</w:t>
            </w:r>
            <w:r>
              <w:t> </w:t>
            </w:r>
            <w:r w:rsidRPr="00CD5FE4">
              <w:t>Халтурина, участок №</w:t>
            </w:r>
            <w:r>
              <w:t> </w:t>
            </w:r>
            <w:r w:rsidRPr="00CD5FE4">
              <w:t>50 б</w:t>
            </w:r>
          </w:p>
        </w:tc>
        <w:tc>
          <w:tcPr>
            <w:tcW w:w="544" w:type="pct"/>
            <w:vAlign w:val="center"/>
          </w:tcPr>
          <w:p w14:paraId="1FBFD99A" w14:textId="5616B69F" w:rsidR="00605F25" w:rsidRPr="00FD3C6C" w:rsidRDefault="00605F25" w:rsidP="00605F25">
            <w:pPr>
              <w:pStyle w:val="af9"/>
              <w:ind w:left="-124" w:right="-127"/>
            </w:pPr>
            <w:r w:rsidRPr="00FD3C6C">
              <w:t>Планируемый к реконструкции</w:t>
            </w:r>
          </w:p>
        </w:tc>
        <w:tc>
          <w:tcPr>
            <w:tcW w:w="351" w:type="pct"/>
            <w:vAlign w:val="center"/>
          </w:tcPr>
          <w:p w14:paraId="1E0BA8B6" w14:textId="335FD395" w:rsidR="00605F25" w:rsidRPr="00FD3C6C" w:rsidRDefault="00605F25" w:rsidP="00605F25">
            <w:pPr>
              <w:pStyle w:val="af9"/>
            </w:pPr>
            <w:r w:rsidRPr="00FD3C6C">
              <w:t>-</w:t>
            </w:r>
          </w:p>
        </w:tc>
        <w:tc>
          <w:tcPr>
            <w:tcW w:w="668" w:type="pct"/>
            <w:vAlign w:val="center"/>
          </w:tcPr>
          <w:p w14:paraId="405417B2" w14:textId="7E44D377" w:rsidR="00605F25" w:rsidRPr="00FD3C6C" w:rsidRDefault="00605F25" w:rsidP="00605F25">
            <w:pPr>
              <w:pStyle w:val="af9"/>
              <w:rPr>
                <w:szCs w:val="24"/>
              </w:rPr>
            </w:pPr>
            <w:r w:rsidRPr="00FD3C6C">
              <w:rPr>
                <w:szCs w:val="24"/>
              </w:rPr>
              <w:t>На основании проекта</w:t>
            </w:r>
          </w:p>
        </w:tc>
      </w:tr>
      <w:tr w:rsidR="00605F25" w14:paraId="65BA4E49" w14:textId="77777777" w:rsidTr="00FD3C6C">
        <w:trPr>
          <w:trHeight w:val="20"/>
        </w:trPr>
        <w:tc>
          <w:tcPr>
            <w:tcW w:w="152" w:type="pct"/>
            <w:vAlign w:val="center"/>
          </w:tcPr>
          <w:p w14:paraId="151BD2E5" w14:textId="77777777" w:rsidR="00605F25" w:rsidRDefault="00605F25" w:rsidP="00605F25">
            <w:pPr>
              <w:pStyle w:val="af9"/>
              <w:numPr>
                <w:ilvl w:val="0"/>
                <w:numId w:val="130"/>
              </w:numPr>
            </w:pPr>
          </w:p>
        </w:tc>
        <w:tc>
          <w:tcPr>
            <w:tcW w:w="488" w:type="pct"/>
            <w:vAlign w:val="center"/>
          </w:tcPr>
          <w:p w14:paraId="67764CCB" w14:textId="114ADC7C"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406CEB07" w14:textId="3171825A" w:rsidR="00605F25" w:rsidRPr="00FD3C6C" w:rsidRDefault="00605F25" w:rsidP="00605F25">
            <w:pPr>
              <w:pStyle w:val="af9"/>
            </w:pPr>
            <w:r w:rsidRPr="00FD3C6C">
              <w:t>Теплоснабжение</w:t>
            </w:r>
          </w:p>
        </w:tc>
        <w:tc>
          <w:tcPr>
            <w:tcW w:w="624" w:type="pct"/>
            <w:vAlign w:val="center"/>
          </w:tcPr>
          <w:p w14:paraId="2D8138DF" w14:textId="6AA295ED"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516F87DF" w14:textId="094C4D27"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3EBC4D14" w14:textId="47F1CC58" w:rsidR="00605F25" w:rsidRPr="00FD3C6C" w:rsidRDefault="00605F25" w:rsidP="00605F25">
            <w:pPr>
              <w:pStyle w:val="af9"/>
            </w:pPr>
            <w:r w:rsidRPr="00FD3C6C">
              <w:t>Зона инженерной инфраструктуры</w:t>
            </w:r>
          </w:p>
        </w:tc>
        <w:tc>
          <w:tcPr>
            <w:tcW w:w="478" w:type="pct"/>
            <w:vAlign w:val="center"/>
          </w:tcPr>
          <w:p w14:paraId="58E5D4A7" w14:textId="3120645A" w:rsidR="00605F25" w:rsidRPr="00FD3C6C" w:rsidRDefault="00605F25" w:rsidP="00605F25">
            <w:pPr>
              <w:pStyle w:val="af9"/>
            </w:pPr>
            <w:r w:rsidRPr="00CD5FE4">
              <w:t>г. Усть-Кут, ул.</w:t>
            </w:r>
            <w:r>
              <w:t> </w:t>
            </w:r>
            <w:r w:rsidRPr="00CD5FE4">
              <w:t>Халтурина, участок №</w:t>
            </w:r>
            <w:r>
              <w:t> </w:t>
            </w:r>
            <w:r w:rsidRPr="00CD5FE4">
              <w:t>50 б</w:t>
            </w:r>
          </w:p>
        </w:tc>
        <w:tc>
          <w:tcPr>
            <w:tcW w:w="544" w:type="pct"/>
            <w:vAlign w:val="center"/>
          </w:tcPr>
          <w:p w14:paraId="041BE316" w14:textId="4068D378" w:rsidR="00605F25" w:rsidRPr="00FD3C6C" w:rsidRDefault="00605F25" w:rsidP="00605F25">
            <w:pPr>
              <w:pStyle w:val="af9"/>
              <w:ind w:left="-124" w:right="-127"/>
            </w:pPr>
            <w:r w:rsidRPr="00FD3C6C">
              <w:t>Планируемый к реконструкции</w:t>
            </w:r>
          </w:p>
        </w:tc>
        <w:tc>
          <w:tcPr>
            <w:tcW w:w="351" w:type="pct"/>
            <w:vAlign w:val="center"/>
          </w:tcPr>
          <w:p w14:paraId="3CE3835B" w14:textId="2212DFFC" w:rsidR="00605F25" w:rsidRPr="00FD3C6C" w:rsidRDefault="00605F25" w:rsidP="00605F25">
            <w:pPr>
              <w:pStyle w:val="af9"/>
            </w:pPr>
            <w:r w:rsidRPr="00FD3C6C">
              <w:t>-</w:t>
            </w:r>
          </w:p>
        </w:tc>
        <w:tc>
          <w:tcPr>
            <w:tcW w:w="668" w:type="pct"/>
            <w:vAlign w:val="center"/>
          </w:tcPr>
          <w:p w14:paraId="7F331505" w14:textId="49279AFE" w:rsidR="00605F25" w:rsidRPr="00FD3C6C" w:rsidRDefault="00605F25" w:rsidP="00605F25">
            <w:pPr>
              <w:pStyle w:val="af9"/>
              <w:rPr>
                <w:szCs w:val="24"/>
              </w:rPr>
            </w:pPr>
            <w:r w:rsidRPr="00FD3C6C">
              <w:rPr>
                <w:szCs w:val="24"/>
              </w:rPr>
              <w:t>На основании проекта</w:t>
            </w:r>
          </w:p>
        </w:tc>
      </w:tr>
      <w:tr w:rsidR="00605F25" w14:paraId="4CDB6626" w14:textId="77777777" w:rsidTr="00FD3C6C">
        <w:trPr>
          <w:trHeight w:val="20"/>
        </w:trPr>
        <w:tc>
          <w:tcPr>
            <w:tcW w:w="152" w:type="pct"/>
            <w:vAlign w:val="center"/>
          </w:tcPr>
          <w:p w14:paraId="375A2EE5" w14:textId="77777777" w:rsidR="00605F25" w:rsidRDefault="00605F25" w:rsidP="00605F25">
            <w:pPr>
              <w:pStyle w:val="af9"/>
              <w:numPr>
                <w:ilvl w:val="0"/>
                <w:numId w:val="130"/>
              </w:numPr>
            </w:pPr>
          </w:p>
        </w:tc>
        <w:tc>
          <w:tcPr>
            <w:tcW w:w="488" w:type="pct"/>
            <w:vAlign w:val="center"/>
          </w:tcPr>
          <w:p w14:paraId="19C5E202" w14:textId="193AE981" w:rsidR="00605F25" w:rsidRPr="00FD3C6C" w:rsidRDefault="00605F25" w:rsidP="00605F25">
            <w:pPr>
              <w:pStyle w:val="af9"/>
              <w:rPr>
                <w:szCs w:val="24"/>
                <w:lang w:eastAsia="ru-RU"/>
              </w:rPr>
            </w:pPr>
            <w:r w:rsidRPr="00FD3C6C">
              <w:rPr>
                <w:szCs w:val="24"/>
                <w:lang w:eastAsia="ru-RU"/>
              </w:rPr>
              <w:t>Объекты теплоснабжения</w:t>
            </w:r>
          </w:p>
        </w:tc>
        <w:tc>
          <w:tcPr>
            <w:tcW w:w="487" w:type="pct"/>
            <w:vAlign w:val="center"/>
          </w:tcPr>
          <w:p w14:paraId="577C1FE5" w14:textId="0F71D0F4" w:rsidR="00605F25" w:rsidRPr="00FD3C6C" w:rsidRDefault="00605F25" w:rsidP="00605F25">
            <w:pPr>
              <w:pStyle w:val="af9"/>
            </w:pPr>
            <w:r w:rsidRPr="00FD3C6C">
              <w:t>Теплоснабжение</w:t>
            </w:r>
          </w:p>
        </w:tc>
        <w:tc>
          <w:tcPr>
            <w:tcW w:w="624" w:type="pct"/>
            <w:vAlign w:val="center"/>
          </w:tcPr>
          <w:p w14:paraId="4FE084BC" w14:textId="1C69C97B" w:rsidR="00605F25" w:rsidRPr="00FD3C6C" w:rsidRDefault="00605F25" w:rsidP="00605F25">
            <w:pPr>
              <w:pStyle w:val="af9"/>
            </w:pPr>
            <w:r w:rsidRPr="00FD3C6C">
              <w:t>Тепловая перекачивающая насосная станция (ТПНС)</w:t>
            </w:r>
          </w:p>
        </w:tc>
        <w:tc>
          <w:tcPr>
            <w:tcW w:w="394" w:type="pct"/>
            <w:vAlign w:val="center"/>
          </w:tcPr>
          <w:p w14:paraId="7350F364" w14:textId="0552690A" w:rsidR="00605F25" w:rsidRPr="00FD3C6C" w:rsidRDefault="00605F25" w:rsidP="00605F25">
            <w:pPr>
              <w:pStyle w:val="af9"/>
              <w:rPr>
                <w:szCs w:val="24"/>
                <w:lang w:eastAsia="ru-RU"/>
              </w:rPr>
            </w:pPr>
            <w:r w:rsidRPr="00FD3C6C">
              <w:t>Производительность до 1000 т/ч</w:t>
            </w:r>
          </w:p>
        </w:tc>
        <w:tc>
          <w:tcPr>
            <w:tcW w:w="814" w:type="pct"/>
            <w:vAlign w:val="center"/>
          </w:tcPr>
          <w:p w14:paraId="03962E08" w14:textId="66C2DED1" w:rsidR="00605F25" w:rsidRPr="00FD3C6C" w:rsidRDefault="00605F25" w:rsidP="00605F25">
            <w:pPr>
              <w:pStyle w:val="af9"/>
            </w:pPr>
            <w:r w:rsidRPr="00FD3C6C">
              <w:t>Зона инженерной инфраструктуры</w:t>
            </w:r>
          </w:p>
        </w:tc>
        <w:tc>
          <w:tcPr>
            <w:tcW w:w="478" w:type="pct"/>
            <w:vAlign w:val="center"/>
          </w:tcPr>
          <w:p w14:paraId="33708F32" w14:textId="14D84FB3" w:rsidR="00605F25" w:rsidRPr="00FD3C6C" w:rsidRDefault="00605F25" w:rsidP="00605F25">
            <w:pPr>
              <w:pStyle w:val="af9"/>
            </w:pPr>
            <w:r w:rsidRPr="00FD3C6C">
              <w:t>г.</w:t>
            </w:r>
            <w:r>
              <w:t> </w:t>
            </w:r>
            <w:r w:rsidRPr="00FD3C6C">
              <w:t>Усть-Кут</w:t>
            </w:r>
          </w:p>
        </w:tc>
        <w:tc>
          <w:tcPr>
            <w:tcW w:w="544" w:type="pct"/>
            <w:vAlign w:val="center"/>
          </w:tcPr>
          <w:p w14:paraId="0032440A" w14:textId="1085770B" w:rsidR="00605F25" w:rsidRPr="00FD3C6C" w:rsidRDefault="00605F25" w:rsidP="00605F25">
            <w:pPr>
              <w:pStyle w:val="af9"/>
              <w:ind w:left="-124" w:right="-127"/>
            </w:pPr>
            <w:r w:rsidRPr="00FD3C6C">
              <w:t>Планируемый к реконструкции</w:t>
            </w:r>
          </w:p>
        </w:tc>
        <w:tc>
          <w:tcPr>
            <w:tcW w:w="351" w:type="pct"/>
            <w:vAlign w:val="center"/>
          </w:tcPr>
          <w:p w14:paraId="2368E311" w14:textId="1C9B16F2" w:rsidR="00605F25" w:rsidRPr="00FD3C6C" w:rsidRDefault="00605F25" w:rsidP="00605F25">
            <w:pPr>
              <w:pStyle w:val="af9"/>
            </w:pPr>
            <w:r w:rsidRPr="00FD3C6C">
              <w:t>-</w:t>
            </w:r>
          </w:p>
        </w:tc>
        <w:tc>
          <w:tcPr>
            <w:tcW w:w="668" w:type="pct"/>
            <w:vAlign w:val="center"/>
          </w:tcPr>
          <w:p w14:paraId="09DBB5D5" w14:textId="04CBFFE2" w:rsidR="00605F25" w:rsidRPr="00FD3C6C" w:rsidRDefault="00605F25" w:rsidP="00605F25">
            <w:pPr>
              <w:pStyle w:val="af9"/>
              <w:rPr>
                <w:szCs w:val="24"/>
              </w:rPr>
            </w:pPr>
            <w:r w:rsidRPr="00FD3C6C">
              <w:rPr>
                <w:szCs w:val="24"/>
              </w:rPr>
              <w:t>На основании проекта</w:t>
            </w:r>
          </w:p>
        </w:tc>
      </w:tr>
      <w:tr w:rsidR="00605F25" w14:paraId="47A342ED" w14:textId="77777777" w:rsidTr="00D900BF">
        <w:trPr>
          <w:trHeight w:val="20"/>
        </w:trPr>
        <w:tc>
          <w:tcPr>
            <w:tcW w:w="152" w:type="pct"/>
            <w:vAlign w:val="center"/>
          </w:tcPr>
          <w:p w14:paraId="2CE04647" w14:textId="77777777" w:rsidR="00605F25" w:rsidRDefault="00605F25" w:rsidP="00605F25">
            <w:pPr>
              <w:pStyle w:val="af9"/>
              <w:numPr>
                <w:ilvl w:val="0"/>
                <w:numId w:val="130"/>
              </w:numPr>
            </w:pPr>
          </w:p>
        </w:tc>
        <w:tc>
          <w:tcPr>
            <w:tcW w:w="488" w:type="pct"/>
            <w:vAlign w:val="center"/>
          </w:tcPr>
          <w:p w14:paraId="32F4E437" w14:textId="04DFDB03" w:rsidR="00605F25" w:rsidRPr="00AF6680" w:rsidRDefault="00605F25" w:rsidP="00605F25">
            <w:pPr>
              <w:pStyle w:val="af9"/>
            </w:pPr>
            <w:r w:rsidRPr="00AF6680">
              <w:rPr>
                <w:szCs w:val="24"/>
              </w:rPr>
              <w:t>Сети теплоснабжения</w:t>
            </w:r>
          </w:p>
        </w:tc>
        <w:tc>
          <w:tcPr>
            <w:tcW w:w="487" w:type="pct"/>
            <w:vAlign w:val="center"/>
          </w:tcPr>
          <w:p w14:paraId="77E3E453" w14:textId="1AE1B545" w:rsidR="00605F25" w:rsidRPr="00AF6680" w:rsidRDefault="00605F25" w:rsidP="00605F25">
            <w:pPr>
              <w:pStyle w:val="af9"/>
            </w:pPr>
            <w:r w:rsidRPr="00AF6680">
              <w:t>Теплоснабжение</w:t>
            </w:r>
          </w:p>
        </w:tc>
        <w:tc>
          <w:tcPr>
            <w:tcW w:w="624" w:type="pct"/>
            <w:vAlign w:val="center"/>
          </w:tcPr>
          <w:p w14:paraId="7CBB35E4" w14:textId="5FF3CDDD" w:rsidR="00605F25" w:rsidRPr="00AF6680" w:rsidRDefault="00605F25" w:rsidP="00605F25">
            <w:pPr>
              <w:pStyle w:val="af9"/>
            </w:pPr>
            <w:r w:rsidRPr="00AF6680">
              <w:rPr>
                <w:szCs w:val="24"/>
                <w:lang w:eastAsia="ru-RU"/>
              </w:rPr>
              <w:t>Теплопровод магистральный</w:t>
            </w:r>
          </w:p>
        </w:tc>
        <w:tc>
          <w:tcPr>
            <w:tcW w:w="394" w:type="pct"/>
            <w:vAlign w:val="center"/>
          </w:tcPr>
          <w:p w14:paraId="350F61D7" w14:textId="465ACD86" w:rsidR="00605F25" w:rsidRPr="00AF6680" w:rsidRDefault="00605F25" w:rsidP="00605F25">
            <w:pPr>
              <w:pStyle w:val="af9"/>
            </w:pPr>
            <w:r w:rsidRPr="000A5A88">
              <w:t>Протяженность 10 км</w:t>
            </w:r>
          </w:p>
        </w:tc>
        <w:tc>
          <w:tcPr>
            <w:tcW w:w="814" w:type="pct"/>
            <w:vAlign w:val="center"/>
          </w:tcPr>
          <w:p w14:paraId="2A29523E" w14:textId="17C0CEA0" w:rsidR="00605F25" w:rsidRPr="00AF6680" w:rsidRDefault="00605F25" w:rsidP="00605F25">
            <w:pPr>
              <w:pStyle w:val="af9"/>
            </w:pPr>
            <w:r w:rsidRPr="00AF6680">
              <w:t>Функциональная зона не указывается для объектов, являющихся линейными</w:t>
            </w:r>
          </w:p>
        </w:tc>
        <w:tc>
          <w:tcPr>
            <w:tcW w:w="478" w:type="pct"/>
            <w:vAlign w:val="center"/>
          </w:tcPr>
          <w:p w14:paraId="0E44E5E6" w14:textId="3D17A42B" w:rsidR="00605F25" w:rsidRPr="00AF6680" w:rsidRDefault="00605F25" w:rsidP="00605F25">
            <w:pPr>
              <w:pStyle w:val="af9"/>
            </w:pPr>
            <w:r w:rsidRPr="00AF6680">
              <w:t>г.</w:t>
            </w:r>
            <w:r>
              <w:t> </w:t>
            </w:r>
            <w:r w:rsidRPr="00AF6680">
              <w:t>Усть-Кут</w:t>
            </w:r>
          </w:p>
        </w:tc>
        <w:tc>
          <w:tcPr>
            <w:tcW w:w="544" w:type="pct"/>
            <w:vAlign w:val="center"/>
          </w:tcPr>
          <w:p w14:paraId="04346613" w14:textId="59846AE6" w:rsidR="00605F25" w:rsidRPr="00AF6680" w:rsidRDefault="00605F25" w:rsidP="00605F25">
            <w:pPr>
              <w:pStyle w:val="af9"/>
              <w:ind w:left="-124" w:right="-127"/>
            </w:pPr>
            <w:r w:rsidRPr="00AF6680">
              <w:t>Планируемый к размещению</w:t>
            </w:r>
          </w:p>
        </w:tc>
        <w:tc>
          <w:tcPr>
            <w:tcW w:w="351" w:type="pct"/>
            <w:vAlign w:val="center"/>
          </w:tcPr>
          <w:p w14:paraId="0ABD1D9D" w14:textId="77777777" w:rsidR="00605F25" w:rsidRPr="00AF6680" w:rsidRDefault="00605F25" w:rsidP="00605F25">
            <w:pPr>
              <w:pStyle w:val="af9"/>
              <w:ind w:left="-124" w:right="-127"/>
            </w:pPr>
            <w:r w:rsidRPr="00AF6680">
              <w:t>Планиру</w:t>
            </w:r>
          </w:p>
          <w:p w14:paraId="693C9F3F" w14:textId="1425B56D" w:rsidR="00605F25" w:rsidRPr="00AF6680" w:rsidRDefault="00605F25" w:rsidP="00605F25">
            <w:pPr>
              <w:pStyle w:val="af9"/>
            </w:pPr>
            <w:r w:rsidRPr="00AF6680">
              <w:t>емый к размещению</w:t>
            </w:r>
          </w:p>
        </w:tc>
        <w:tc>
          <w:tcPr>
            <w:tcW w:w="668" w:type="pct"/>
            <w:vAlign w:val="center"/>
          </w:tcPr>
          <w:p w14:paraId="55B62481" w14:textId="05ADE294" w:rsidR="00605F25" w:rsidRPr="00AF6680" w:rsidRDefault="00605F25" w:rsidP="00605F25">
            <w:pPr>
              <w:pStyle w:val="af9"/>
            </w:pPr>
            <w:r w:rsidRPr="00AF6680">
              <w:rPr>
                <w:szCs w:val="24"/>
              </w:rPr>
              <w:t>3 м</w:t>
            </w:r>
          </w:p>
        </w:tc>
      </w:tr>
      <w:tr w:rsidR="00605F25" w14:paraId="0FD27920" w14:textId="77777777" w:rsidTr="00221857">
        <w:trPr>
          <w:trHeight w:val="1554"/>
        </w:trPr>
        <w:tc>
          <w:tcPr>
            <w:tcW w:w="152" w:type="pct"/>
            <w:vAlign w:val="center"/>
          </w:tcPr>
          <w:p w14:paraId="37F8EB95" w14:textId="77777777" w:rsidR="00605F25" w:rsidRDefault="00605F25" w:rsidP="00605F25">
            <w:pPr>
              <w:pStyle w:val="af9"/>
              <w:numPr>
                <w:ilvl w:val="0"/>
                <w:numId w:val="130"/>
              </w:numPr>
            </w:pPr>
          </w:p>
        </w:tc>
        <w:tc>
          <w:tcPr>
            <w:tcW w:w="488" w:type="pct"/>
            <w:vAlign w:val="center"/>
          </w:tcPr>
          <w:p w14:paraId="63727909" w14:textId="492883AF" w:rsidR="00605F25" w:rsidRPr="00FD36EB" w:rsidRDefault="00605F25" w:rsidP="00605F25">
            <w:pPr>
              <w:pStyle w:val="af9"/>
              <w:rPr>
                <w:rFonts w:eastAsia="Times New Roman"/>
                <w:szCs w:val="24"/>
                <w:lang w:eastAsia="ru-RU"/>
              </w:rPr>
            </w:pPr>
            <w:r w:rsidRPr="00FD36EB">
              <w:rPr>
                <w:rFonts w:eastAsia="Times New Roman"/>
                <w:szCs w:val="24"/>
                <w:lang w:eastAsia="ru-RU"/>
              </w:rPr>
              <w:t>Объекты водоотведения</w:t>
            </w:r>
          </w:p>
        </w:tc>
        <w:tc>
          <w:tcPr>
            <w:tcW w:w="487" w:type="pct"/>
            <w:vAlign w:val="center"/>
          </w:tcPr>
          <w:p w14:paraId="399A3A2B" w14:textId="3250AF96" w:rsidR="00605F25" w:rsidRPr="00FD36EB" w:rsidRDefault="00605F25" w:rsidP="00605F25">
            <w:pPr>
              <w:pStyle w:val="af9"/>
            </w:pPr>
            <w:r w:rsidRPr="00FD36EB">
              <w:t>Водоотведение</w:t>
            </w:r>
          </w:p>
        </w:tc>
        <w:tc>
          <w:tcPr>
            <w:tcW w:w="624" w:type="pct"/>
            <w:vAlign w:val="center"/>
          </w:tcPr>
          <w:p w14:paraId="6CB64CAC" w14:textId="5C6CCD41" w:rsidR="00605F25" w:rsidRPr="00FD36EB" w:rsidRDefault="00605F25" w:rsidP="00605F25">
            <w:pPr>
              <w:pStyle w:val="af9"/>
            </w:pPr>
            <w:r w:rsidRPr="00FD36EB">
              <w:t xml:space="preserve">Очистные сооружения (КОС) </w:t>
            </w:r>
          </w:p>
        </w:tc>
        <w:tc>
          <w:tcPr>
            <w:tcW w:w="394" w:type="pct"/>
            <w:vAlign w:val="center"/>
          </w:tcPr>
          <w:p w14:paraId="28A86683" w14:textId="487BB54E" w:rsidR="00605F25" w:rsidRPr="00FD36EB" w:rsidRDefault="00605F25" w:rsidP="00605F25">
            <w:pPr>
              <w:pStyle w:val="af9"/>
              <w:rPr>
                <w:rFonts w:eastAsia="Times New Roman"/>
                <w:szCs w:val="24"/>
                <w:lang w:eastAsia="ru-RU"/>
              </w:rPr>
            </w:pPr>
            <w:r w:rsidRPr="00FD36EB">
              <w:t>Производительность до 5000 м3/сут</w:t>
            </w:r>
          </w:p>
        </w:tc>
        <w:tc>
          <w:tcPr>
            <w:tcW w:w="814" w:type="pct"/>
            <w:vAlign w:val="center"/>
          </w:tcPr>
          <w:p w14:paraId="5F716529" w14:textId="27D2FDAA" w:rsidR="00605F25" w:rsidRPr="00FD36EB" w:rsidRDefault="00605F25" w:rsidP="00605F25">
            <w:pPr>
              <w:pStyle w:val="af9"/>
            </w:pPr>
            <w:r w:rsidRPr="00FD36EB">
              <w:t>Зона инженерной инфраструктуры</w:t>
            </w:r>
          </w:p>
        </w:tc>
        <w:tc>
          <w:tcPr>
            <w:tcW w:w="478" w:type="pct"/>
            <w:vAlign w:val="center"/>
          </w:tcPr>
          <w:p w14:paraId="1C42D13B" w14:textId="04474466" w:rsidR="00605F25" w:rsidRPr="00FD36EB" w:rsidRDefault="00605F25" w:rsidP="00605F25">
            <w:pPr>
              <w:pStyle w:val="af9"/>
            </w:pPr>
            <w:r w:rsidRPr="00FD36EB">
              <w:t>г.</w:t>
            </w:r>
            <w:r>
              <w:t> </w:t>
            </w:r>
            <w:r w:rsidRPr="00FD36EB">
              <w:t>Усть-Кут</w:t>
            </w:r>
          </w:p>
        </w:tc>
        <w:tc>
          <w:tcPr>
            <w:tcW w:w="544" w:type="pct"/>
            <w:vAlign w:val="center"/>
          </w:tcPr>
          <w:p w14:paraId="4A617729" w14:textId="4805D33E" w:rsidR="00605F25" w:rsidRPr="00FD36EB" w:rsidRDefault="00605F25" w:rsidP="00605F25">
            <w:pPr>
              <w:pStyle w:val="af9"/>
              <w:ind w:left="-124" w:right="-127"/>
            </w:pPr>
            <w:r w:rsidRPr="00FD36EB">
              <w:t>Планируемый к реконструкции</w:t>
            </w:r>
          </w:p>
        </w:tc>
        <w:tc>
          <w:tcPr>
            <w:tcW w:w="351" w:type="pct"/>
            <w:vAlign w:val="center"/>
          </w:tcPr>
          <w:p w14:paraId="1825389D" w14:textId="495E79F2" w:rsidR="00605F25" w:rsidRPr="00FD36EB" w:rsidRDefault="00605F25" w:rsidP="00605F25">
            <w:pPr>
              <w:pStyle w:val="af9"/>
            </w:pPr>
            <w:r w:rsidRPr="00FD36EB">
              <w:t>-</w:t>
            </w:r>
          </w:p>
        </w:tc>
        <w:tc>
          <w:tcPr>
            <w:tcW w:w="668" w:type="pct"/>
            <w:vAlign w:val="center"/>
          </w:tcPr>
          <w:p w14:paraId="66F994E8" w14:textId="487910E1" w:rsidR="00605F25" w:rsidRPr="00FD36EB" w:rsidRDefault="00605F25" w:rsidP="00605F25">
            <w:pPr>
              <w:pStyle w:val="af9"/>
              <w:rPr>
                <w:szCs w:val="24"/>
              </w:rPr>
            </w:pPr>
            <w:r w:rsidRPr="00FD36EB">
              <w:rPr>
                <w:szCs w:val="24"/>
              </w:rPr>
              <w:t>200 м</w:t>
            </w:r>
          </w:p>
        </w:tc>
      </w:tr>
      <w:tr w:rsidR="00605F25" w14:paraId="5BA36986" w14:textId="77777777" w:rsidTr="00221857">
        <w:trPr>
          <w:trHeight w:val="1704"/>
        </w:trPr>
        <w:tc>
          <w:tcPr>
            <w:tcW w:w="152" w:type="pct"/>
            <w:vAlign w:val="center"/>
          </w:tcPr>
          <w:p w14:paraId="07088D74" w14:textId="77777777" w:rsidR="00605F25" w:rsidRDefault="00605F25" w:rsidP="00605F25">
            <w:pPr>
              <w:pStyle w:val="af9"/>
              <w:numPr>
                <w:ilvl w:val="0"/>
                <w:numId w:val="130"/>
              </w:numPr>
            </w:pPr>
          </w:p>
        </w:tc>
        <w:tc>
          <w:tcPr>
            <w:tcW w:w="488" w:type="pct"/>
            <w:vAlign w:val="center"/>
          </w:tcPr>
          <w:p w14:paraId="6E274D91" w14:textId="525DEF27" w:rsidR="00605F25" w:rsidRPr="00FD36EB" w:rsidRDefault="00605F25" w:rsidP="00605F25">
            <w:pPr>
              <w:pStyle w:val="af9"/>
              <w:rPr>
                <w:rFonts w:eastAsia="Times New Roman"/>
                <w:szCs w:val="24"/>
                <w:lang w:eastAsia="ru-RU"/>
              </w:rPr>
            </w:pPr>
            <w:r w:rsidRPr="00FD36EB">
              <w:rPr>
                <w:rFonts w:eastAsia="Times New Roman"/>
                <w:szCs w:val="24"/>
                <w:lang w:eastAsia="ru-RU"/>
              </w:rPr>
              <w:t>Объекты водоотведения</w:t>
            </w:r>
          </w:p>
        </w:tc>
        <w:tc>
          <w:tcPr>
            <w:tcW w:w="487" w:type="pct"/>
            <w:vAlign w:val="center"/>
          </w:tcPr>
          <w:p w14:paraId="74D796E1" w14:textId="78AC841B" w:rsidR="00605F25" w:rsidRPr="00FD36EB" w:rsidRDefault="00605F25" w:rsidP="00605F25">
            <w:pPr>
              <w:pStyle w:val="af9"/>
            </w:pPr>
            <w:r w:rsidRPr="00FD36EB">
              <w:t>Водоотведение</w:t>
            </w:r>
          </w:p>
        </w:tc>
        <w:tc>
          <w:tcPr>
            <w:tcW w:w="624" w:type="pct"/>
            <w:vAlign w:val="center"/>
          </w:tcPr>
          <w:p w14:paraId="0DC42276" w14:textId="0D54F0F4" w:rsidR="00605F25" w:rsidRPr="00FD36EB" w:rsidRDefault="00605F25" w:rsidP="00605F25">
            <w:pPr>
              <w:pStyle w:val="af9"/>
            </w:pPr>
            <w:r w:rsidRPr="00FD36EB">
              <w:t xml:space="preserve">Очистные сооружения (КОС) </w:t>
            </w:r>
          </w:p>
        </w:tc>
        <w:tc>
          <w:tcPr>
            <w:tcW w:w="394" w:type="pct"/>
            <w:vAlign w:val="center"/>
          </w:tcPr>
          <w:p w14:paraId="386AD1EC" w14:textId="090360D7" w:rsidR="00605F25" w:rsidRPr="00FD36EB" w:rsidRDefault="00605F25" w:rsidP="00605F25">
            <w:pPr>
              <w:pStyle w:val="af9"/>
              <w:rPr>
                <w:rFonts w:eastAsia="Times New Roman"/>
                <w:szCs w:val="24"/>
                <w:lang w:eastAsia="ru-RU"/>
              </w:rPr>
            </w:pPr>
            <w:r w:rsidRPr="00FD36EB">
              <w:t>Производительность до 5000 м3/сут</w:t>
            </w:r>
          </w:p>
        </w:tc>
        <w:tc>
          <w:tcPr>
            <w:tcW w:w="814" w:type="pct"/>
            <w:vAlign w:val="center"/>
          </w:tcPr>
          <w:p w14:paraId="75042864" w14:textId="0EAC7EE9" w:rsidR="00605F25" w:rsidRPr="00FD36EB" w:rsidRDefault="00605F25" w:rsidP="00605F25">
            <w:pPr>
              <w:pStyle w:val="af9"/>
            </w:pPr>
            <w:r w:rsidRPr="00FD36EB">
              <w:t>Зона инженерной инфраструктуры</w:t>
            </w:r>
          </w:p>
        </w:tc>
        <w:tc>
          <w:tcPr>
            <w:tcW w:w="478" w:type="pct"/>
            <w:vAlign w:val="center"/>
          </w:tcPr>
          <w:p w14:paraId="3B8E867B" w14:textId="406121AE" w:rsidR="00605F25" w:rsidRPr="00FD36EB" w:rsidRDefault="00605F25" w:rsidP="00605F25">
            <w:pPr>
              <w:pStyle w:val="af9"/>
            </w:pPr>
            <w:r w:rsidRPr="008461F9">
              <w:t>г. Усть-Кут</w:t>
            </w:r>
          </w:p>
        </w:tc>
        <w:tc>
          <w:tcPr>
            <w:tcW w:w="544" w:type="pct"/>
            <w:vAlign w:val="center"/>
          </w:tcPr>
          <w:p w14:paraId="65C9E3CA" w14:textId="2285DBA0" w:rsidR="00605F25" w:rsidRPr="00FD36EB" w:rsidRDefault="00605F25" w:rsidP="00605F25">
            <w:pPr>
              <w:pStyle w:val="af9"/>
              <w:ind w:left="-124" w:right="-127"/>
            </w:pPr>
            <w:r w:rsidRPr="00FD36EB">
              <w:t>Планируемый к реконструкции</w:t>
            </w:r>
          </w:p>
        </w:tc>
        <w:tc>
          <w:tcPr>
            <w:tcW w:w="351" w:type="pct"/>
            <w:vAlign w:val="center"/>
          </w:tcPr>
          <w:p w14:paraId="0D34A4B0" w14:textId="51EA0D62" w:rsidR="00605F25" w:rsidRPr="00FD36EB" w:rsidRDefault="00605F25" w:rsidP="00605F25">
            <w:pPr>
              <w:pStyle w:val="af9"/>
            </w:pPr>
            <w:r w:rsidRPr="00FD36EB">
              <w:t>-</w:t>
            </w:r>
          </w:p>
        </w:tc>
        <w:tc>
          <w:tcPr>
            <w:tcW w:w="668" w:type="pct"/>
            <w:vAlign w:val="center"/>
          </w:tcPr>
          <w:p w14:paraId="379EA16B" w14:textId="1B105254" w:rsidR="00605F25" w:rsidRPr="00FD36EB" w:rsidRDefault="00605F25" w:rsidP="00605F25">
            <w:pPr>
              <w:pStyle w:val="af9"/>
              <w:rPr>
                <w:szCs w:val="24"/>
              </w:rPr>
            </w:pPr>
            <w:r w:rsidRPr="00FD36EB">
              <w:rPr>
                <w:szCs w:val="24"/>
              </w:rPr>
              <w:t>200 м</w:t>
            </w:r>
          </w:p>
        </w:tc>
      </w:tr>
      <w:tr w:rsidR="00605F25" w14:paraId="5FFD9D4F" w14:textId="77777777" w:rsidTr="00221857">
        <w:trPr>
          <w:trHeight w:val="1529"/>
        </w:trPr>
        <w:tc>
          <w:tcPr>
            <w:tcW w:w="152" w:type="pct"/>
            <w:vAlign w:val="center"/>
          </w:tcPr>
          <w:p w14:paraId="349EB32D" w14:textId="77777777" w:rsidR="00605F25" w:rsidRDefault="00605F25" w:rsidP="00605F25">
            <w:pPr>
              <w:pStyle w:val="af9"/>
              <w:numPr>
                <w:ilvl w:val="0"/>
                <w:numId w:val="130"/>
              </w:numPr>
            </w:pPr>
          </w:p>
        </w:tc>
        <w:tc>
          <w:tcPr>
            <w:tcW w:w="488" w:type="pct"/>
            <w:vAlign w:val="center"/>
          </w:tcPr>
          <w:p w14:paraId="474CA7BA" w14:textId="5C331F4E" w:rsidR="00605F25" w:rsidRPr="00FD36EB" w:rsidRDefault="00605F25" w:rsidP="00605F25">
            <w:pPr>
              <w:pStyle w:val="af9"/>
              <w:rPr>
                <w:rFonts w:eastAsia="Times New Roman"/>
                <w:szCs w:val="24"/>
                <w:lang w:eastAsia="ru-RU"/>
              </w:rPr>
            </w:pPr>
            <w:r w:rsidRPr="00FD36EB">
              <w:rPr>
                <w:rFonts w:eastAsia="Times New Roman"/>
                <w:szCs w:val="24"/>
                <w:lang w:eastAsia="ru-RU"/>
              </w:rPr>
              <w:t>Объекты водоотведения</w:t>
            </w:r>
          </w:p>
        </w:tc>
        <w:tc>
          <w:tcPr>
            <w:tcW w:w="487" w:type="pct"/>
            <w:vAlign w:val="center"/>
          </w:tcPr>
          <w:p w14:paraId="62CB775D" w14:textId="3044D56B" w:rsidR="00605F25" w:rsidRPr="00FD36EB" w:rsidRDefault="00605F25" w:rsidP="00605F25">
            <w:pPr>
              <w:pStyle w:val="af9"/>
            </w:pPr>
            <w:r w:rsidRPr="00FD36EB">
              <w:t>Водоотведение</w:t>
            </w:r>
          </w:p>
        </w:tc>
        <w:tc>
          <w:tcPr>
            <w:tcW w:w="624" w:type="pct"/>
            <w:vAlign w:val="center"/>
          </w:tcPr>
          <w:p w14:paraId="32AF2119" w14:textId="5BBC3ACB" w:rsidR="00605F25" w:rsidRPr="00FD36EB" w:rsidRDefault="00605F25" w:rsidP="00605F25">
            <w:pPr>
              <w:pStyle w:val="af9"/>
            </w:pPr>
            <w:r w:rsidRPr="00FD36EB">
              <w:t xml:space="preserve">Очистные сооружения (КОС) </w:t>
            </w:r>
          </w:p>
        </w:tc>
        <w:tc>
          <w:tcPr>
            <w:tcW w:w="394" w:type="pct"/>
            <w:vAlign w:val="center"/>
          </w:tcPr>
          <w:p w14:paraId="03958EA8" w14:textId="61A6C596" w:rsidR="00605F25" w:rsidRPr="00FD36EB" w:rsidRDefault="00605F25" w:rsidP="00605F25">
            <w:pPr>
              <w:pStyle w:val="af9"/>
              <w:rPr>
                <w:rFonts w:eastAsia="Times New Roman"/>
                <w:szCs w:val="24"/>
                <w:lang w:eastAsia="ru-RU"/>
              </w:rPr>
            </w:pPr>
            <w:r w:rsidRPr="00FD36EB">
              <w:t>Производительность до 5000 м3/сут</w:t>
            </w:r>
          </w:p>
        </w:tc>
        <w:tc>
          <w:tcPr>
            <w:tcW w:w="814" w:type="pct"/>
            <w:vAlign w:val="center"/>
          </w:tcPr>
          <w:p w14:paraId="1B8E7CF4" w14:textId="5F285E2D" w:rsidR="00605F25" w:rsidRPr="00FD36EB" w:rsidRDefault="00605F25" w:rsidP="00605F25">
            <w:pPr>
              <w:pStyle w:val="af9"/>
            </w:pPr>
            <w:r w:rsidRPr="00FD36EB">
              <w:t>Зона инженерной инфраструктуры</w:t>
            </w:r>
          </w:p>
        </w:tc>
        <w:tc>
          <w:tcPr>
            <w:tcW w:w="478" w:type="pct"/>
            <w:vAlign w:val="center"/>
          </w:tcPr>
          <w:p w14:paraId="445C5FC7" w14:textId="664D48AC" w:rsidR="00605F25" w:rsidRPr="00FD36EB" w:rsidRDefault="00605F25" w:rsidP="00605F25">
            <w:pPr>
              <w:pStyle w:val="af9"/>
            </w:pPr>
            <w:r w:rsidRPr="008461F9">
              <w:t>Усть-Кут, ул. Балахня</w:t>
            </w:r>
          </w:p>
        </w:tc>
        <w:tc>
          <w:tcPr>
            <w:tcW w:w="544" w:type="pct"/>
            <w:vAlign w:val="center"/>
          </w:tcPr>
          <w:p w14:paraId="26D3258B" w14:textId="49763CCD" w:rsidR="00605F25" w:rsidRPr="00FD36EB" w:rsidRDefault="00605F25" w:rsidP="00605F25">
            <w:pPr>
              <w:pStyle w:val="af9"/>
              <w:ind w:left="-124" w:right="-127"/>
            </w:pPr>
            <w:r w:rsidRPr="00FD36EB">
              <w:t>Планируемый к реконструкции</w:t>
            </w:r>
          </w:p>
        </w:tc>
        <w:tc>
          <w:tcPr>
            <w:tcW w:w="351" w:type="pct"/>
            <w:vAlign w:val="center"/>
          </w:tcPr>
          <w:p w14:paraId="0D540D95" w14:textId="1141B360" w:rsidR="00605F25" w:rsidRPr="00FD36EB" w:rsidRDefault="00605F25" w:rsidP="00605F25">
            <w:pPr>
              <w:pStyle w:val="af9"/>
            </w:pPr>
            <w:r w:rsidRPr="00FD36EB">
              <w:t>-</w:t>
            </w:r>
          </w:p>
        </w:tc>
        <w:tc>
          <w:tcPr>
            <w:tcW w:w="668" w:type="pct"/>
            <w:vAlign w:val="center"/>
          </w:tcPr>
          <w:p w14:paraId="6C99B690" w14:textId="208B32A2" w:rsidR="00605F25" w:rsidRPr="00FD36EB" w:rsidRDefault="00605F25" w:rsidP="00605F25">
            <w:pPr>
              <w:pStyle w:val="af9"/>
              <w:rPr>
                <w:szCs w:val="24"/>
              </w:rPr>
            </w:pPr>
            <w:r w:rsidRPr="00FD36EB">
              <w:rPr>
                <w:szCs w:val="24"/>
              </w:rPr>
              <w:t>200 м</w:t>
            </w:r>
          </w:p>
        </w:tc>
      </w:tr>
      <w:tr w:rsidR="00605F25" w14:paraId="77E16EB1" w14:textId="77777777" w:rsidTr="00221857">
        <w:trPr>
          <w:trHeight w:val="1565"/>
        </w:trPr>
        <w:tc>
          <w:tcPr>
            <w:tcW w:w="152" w:type="pct"/>
            <w:vAlign w:val="center"/>
          </w:tcPr>
          <w:p w14:paraId="67186796" w14:textId="77777777" w:rsidR="00605F25" w:rsidRDefault="00605F25" w:rsidP="00605F25">
            <w:pPr>
              <w:pStyle w:val="af9"/>
              <w:numPr>
                <w:ilvl w:val="0"/>
                <w:numId w:val="130"/>
              </w:numPr>
            </w:pPr>
          </w:p>
        </w:tc>
        <w:tc>
          <w:tcPr>
            <w:tcW w:w="488" w:type="pct"/>
            <w:vAlign w:val="center"/>
          </w:tcPr>
          <w:p w14:paraId="2E4ACE3E" w14:textId="172232A4" w:rsidR="00605F25" w:rsidRPr="00FD36EB" w:rsidRDefault="00605F25" w:rsidP="00605F25">
            <w:pPr>
              <w:pStyle w:val="af9"/>
              <w:rPr>
                <w:rFonts w:eastAsia="Times New Roman"/>
                <w:szCs w:val="24"/>
                <w:lang w:eastAsia="ru-RU"/>
              </w:rPr>
            </w:pPr>
            <w:r w:rsidRPr="00FD36EB">
              <w:rPr>
                <w:rFonts w:eastAsia="Times New Roman"/>
                <w:szCs w:val="24"/>
                <w:lang w:eastAsia="ru-RU"/>
              </w:rPr>
              <w:t>Объекты водоотведения</w:t>
            </w:r>
          </w:p>
        </w:tc>
        <w:tc>
          <w:tcPr>
            <w:tcW w:w="487" w:type="pct"/>
            <w:vAlign w:val="center"/>
          </w:tcPr>
          <w:p w14:paraId="06D6F7D2" w14:textId="15FD837D" w:rsidR="00605F25" w:rsidRPr="00FD36EB" w:rsidRDefault="00605F25" w:rsidP="00605F25">
            <w:pPr>
              <w:pStyle w:val="af9"/>
            </w:pPr>
            <w:r w:rsidRPr="00FD36EB">
              <w:t>Водоотведение</w:t>
            </w:r>
          </w:p>
        </w:tc>
        <w:tc>
          <w:tcPr>
            <w:tcW w:w="624" w:type="pct"/>
            <w:vAlign w:val="center"/>
          </w:tcPr>
          <w:p w14:paraId="7FEDD7DA" w14:textId="39AA17F2" w:rsidR="00605F25" w:rsidRPr="00FD36EB" w:rsidRDefault="00605F25" w:rsidP="00605F25">
            <w:pPr>
              <w:pStyle w:val="af9"/>
            </w:pPr>
            <w:r w:rsidRPr="00FD36EB">
              <w:t xml:space="preserve">Очистные сооружения (КОС) </w:t>
            </w:r>
          </w:p>
        </w:tc>
        <w:tc>
          <w:tcPr>
            <w:tcW w:w="394" w:type="pct"/>
            <w:vAlign w:val="center"/>
          </w:tcPr>
          <w:p w14:paraId="627EB89C" w14:textId="55F6EF25" w:rsidR="00605F25" w:rsidRPr="00FD36EB" w:rsidRDefault="00605F25" w:rsidP="00605F25">
            <w:pPr>
              <w:pStyle w:val="af9"/>
              <w:rPr>
                <w:rFonts w:eastAsia="Times New Roman"/>
                <w:szCs w:val="24"/>
                <w:lang w:eastAsia="ru-RU"/>
              </w:rPr>
            </w:pPr>
            <w:r w:rsidRPr="00FD36EB">
              <w:t>Производительность до 5000 м3/сут</w:t>
            </w:r>
          </w:p>
        </w:tc>
        <w:tc>
          <w:tcPr>
            <w:tcW w:w="814" w:type="pct"/>
            <w:vAlign w:val="center"/>
          </w:tcPr>
          <w:p w14:paraId="327D2099" w14:textId="4D6567F8" w:rsidR="00605F25" w:rsidRPr="00FD36EB" w:rsidRDefault="00605F25" w:rsidP="00605F25">
            <w:pPr>
              <w:pStyle w:val="af9"/>
            </w:pPr>
            <w:r w:rsidRPr="00FD36EB">
              <w:t>Зона инженерной инфраструктуры</w:t>
            </w:r>
          </w:p>
        </w:tc>
        <w:tc>
          <w:tcPr>
            <w:tcW w:w="478" w:type="pct"/>
            <w:vAlign w:val="center"/>
          </w:tcPr>
          <w:p w14:paraId="055864F4" w14:textId="208D8698" w:rsidR="00605F25" w:rsidRPr="00FD36EB" w:rsidRDefault="00605F25" w:rsidP="00605F25">
            <w:pPr>
              <w:pStyle w:val="af9"/>
            </w:pPr>
            <w:r w:rsidRPr="008461F9">
              <w:t>г. Усть-Кут, ул.</w:t>
            </w:r>
            <w:r>
              <w:t> </w:t>
            </w:r>
            <w:r w:rsidRPr="008461F9">
              <w:t>Курорт, участок №</w:t>
            </w:r>
            <w:r>
              <w:t> </w:t>
            </w:r>
            <w:r w:rsidRPr="008461F9">
              <w:t>1</w:t>
            </w:r>
          </w:p>
        </w:tc>
        <w:tc>
          <w:tcPr>
            <w:tcW w:w="544" w:type="pct"/>
            <w:vAlign w:val="center"/>
          </w:tcPr>
          <w:p w14:paraId="2B25902D" w14:textId="580755D8" w:rsidR="00605F25" w:rsidRPr="00FD36EB" w:rsidRDefault="00605F25" w:rsidP="00605F25">
            <w:pPr>
              <w:pStyle w:val="af9"/>
              <w:ind w:left="-124" w:right="-127"/>
            </w:pPr>
            <w:r w:rsidRPr="00FD36EB">
              <w:t>Планируемый к реконструкции</w:t>
            </w:r>
          </w:p>
        </w:tc>
        <w:tc>
          <w:tcPr>
            <w:tcW w:w="351" w:type="pct"/>
            <w:vAlign w:val="center"/>
          </w:tcPr>
          <w:p w14:paraId="5B18D647" w14:textId="4FCC31F3" w:rsidR="00605F25" w:rsidRPr="00FD36EB" w:rsidRDefault="00605F25" w:rsidP="00605F25">
            <w:pPr>
              <w:pStyle w:val="af9"/>
            </w:pPr>
            <w:r w:rsidRPr="00FD36EB">
              <w:t>-</w:t>
            </w:r>
          </w:p>
        </w:tc>
        <w:tc>
          <w:tcPr>
            <w:tcW w:w="668" w:type="pct"/>
            <w:vAlign w:val="center"/>
          </w:tcPr>
          <w:p w14:paraId="62E14A04" w14:textId="67A5189B" w:rsidR="00605F25" w:rsidRPr="00FD36EB" w:rsidRDefault="00605F25" w:rsidP="00605F25">
            <w:pPr>
              <w:pStyle w:val="af9"/>
              <w:rPr>
                <w:szCs w:val="24"/>
              </w:rPr>
            </w:pPr>
            <w:r w:rsidRPr="00FD36EB">
              <w:rPr>
                <w:szCs w:val="24"/>
              </w:rPr>
              <w:t>200 м</w:t>
            </w:r>
          </w:p>
        </w:tc>
      </w:tr>
      <w:tr w:rsidR="00605F25" w14:paraId="447B02F6" w14:textId="77777777" w:rsidTr="00D900BF">
        <w:trPr>
          <w:trHeight w:val="20"/>
        </w:trPr>
        <w:tc>
          <w:tcPr>
            <w:tcW w:w="152" w:type="pct"/>
            <w:vAlign w:val="center"/>
          </w:tcPr>
          <w:p w14:paraId="1E606414" w14:textId="77777777" w:rsidR="00605F25" w:rsidRDefault="00605F25" w:rsidP="00605F25">
            <w:pPr>
              <w:pStyle w:val="af9"/>
              <w:numPr>
                <w:ilvl w:val="0"/>
                <w:numId w:val="130"/>
              </w:numPr>
            </w:pPr>
          </w:p>
        </w:tc>
        <w:tc>
          <w:tcPr>
            <w:tcW w:w="488" w:type="pct"/>
            <w:vAlign w:val="center"/>
          </w:tcPr>
          <w:p w14:paraId="72EC1CC4" w14:textId="43ADF0A3" w:rsidR="00605F25" w:rsidRPr="00FD36EB" w:rsidRDefault="00605F25" w:rsidP="00605F25">
            <w:pPr>
              <w:pStyle w:val="af9"/>
              <w:rPr>
                <w:rFonts w:eastAsia="Times New Roman"/>
                <w:szCs w:val="24"/>
                <w:lang w:eastAsia="ru-RU"/>
              </w:rPr>
            </w:pPr>
            <w:r w:rsidRPr="00FD36EB">
              <w:rPr>
                <w:rFonts w:eastAsia="Times New Roman"/>
                <w:szCs w:val="24"/>
                <w:lang w:eastAsia="ru-RU"/>
              </w:rPr>
              <w:t>Объекты водоотведения</w:t>
            </w:r>
          </w:p>
        </w:tc>
        <w:tc>
          <w:tcPr>
            <w:tcW w:w="487" w:type="pct"/>
            <w:vAlign w:val="center"/>
          </w:tcPr>
          <w:p w14:paraId="671892AC" w14:textId="02F58080" w:rsidR="00605F25" w:rsidRPr="00FD36EB" w:rsidRDefault="00605F25" w:rsidP="00605F25">
            <w:pPr>
              <w:pStyle w:val="af9"/>
            </w:pPr>
            <w:r w:rsidRPr="00FD36EB">
              <w:t>Водоотведение</w:t>
            </w:r>
          </w:p>
        </w:tc>
        <w:tc>
          <w:tcPr>
            <w:tcW w:w="624" w:type="pct"/>
            <w:vAlign w:val="center"/>
          </w:tcPr>
          <w:p w14:paraId="34BFB9E9" w14:textId="1F4F5577" w:rsidR="00605F25" w:rsidRPr="00FD36EB" w:rsidRDefault="00605F25" w:rsidP="00605F25">
            <w:pPr>
              <w:pStyle w:val="af9"/>
            </w:pPr>
            <w:r w:rsidRPr="00FD36EB">
              <w:t xml:space="preserve">Очистные сооружения (КОС) </w:t>
            </w:r>
          </w:p>
        </w:tc>
        <w:tc>
          <w:tcPr>
            <w:tcW w:w="394" w:type="pct"/>
            <w:vAlign w:val="center"/>
          </w:tcPr>
          <w:p w14:paraId="3A4BE8ED" w14:textId="7D414E9B" w:rsidR="00605F25" w:rsidRPr="00FD36EB" w:rsidRDefault="00605F25" w:rsidP="00605F25">
            <w:pPr>
              <w:pStyle w:val="af9"/>
              <w:rPr>
                <w:rFonts w:eastAsia="Times New Roman"/>
                <w:szCs w:val="24"/>
                <w:lang w:eastAsia="ru-RU"/>
              </w:rPr>
            </w:pPr>
            <w:r w:rsidRPr="00FD36EB">
              <w:t>Производительность до 5000 м3/сут</w:t>
            </w:r>
          </w:p>
        </w:tc>
        <w:tc>
          <w:tcPr>
            <w:tcW w:w="814" w:type="pct"/>
            <w:vAlign w:val="center"/>
          </w:tcPr>
          <w:p w14:paraId="0D33984E" w14:textId="418E7B18" w:rsidR="00605F25" w:rsidRPr="00FD36EB" w:rsidRDefault="00605F25" w:rsidP="00605F25">
            <w:pPr>
              <w:pStyle w:val="af9"/>
            </w:pPr>
            <w:r w:rsidRPr="00FD36EB">
              <w:t>Зона инженерной инфраструктуры</w:t>
            </w:r>
          </w:p>
        </w:tc>
        <w:tc>
          <w:tcPr>
            <w:tcW w:w="478" w:type="pct"/>
            <w:vAlign w:val="center"/>
          </w:tcPr>
          <w:p w14:paraId="0F669166" w14:textId="0EF5F9F9" w:rsidR="00605F25" w:rsidRPr="00FD36EB" w:rsidRDefault="00605F25" w:rsidP="00605F25">
            <w:pPr>
              <w:pStyle w:val="af9"/>
            </w:pPr>
            <w:r w:rsidRPr="008461F9">
              <w:t>г. Усть-Кут, ул.</w:t>
            </w:r>
            <w:r>
              <w:t> </w:t>
            </w:r>
            <w:r w:rsidRPr="008461F9">
              <w:t>Советская, участок №</w:t>
            </w:r>
            <w:r>
              <w:t> </w:t>
            </w:r>
            <w:r w:rsidRPr="008461F9">
              <w:t>116а</w:t>
            </w:r>
          </w:p>
        </w:tc>
        <w:tc>
          <w:tcPr>
            <w:tcW w:w="544" w:type="pct"/>
            <w:vAlign w:val="center"/>
          </w:tcPr>
          <w:p w14:paraId="6CE4BE35" w14:textId="2C75235A" w:rsidR="00605F25" w:rsidRPr="00FD36EB" w:rsidRDefault="00605F25" w:rsidP="00605F25">
            <w:pPr>
              <w:pStyle w:val="af9"/>
              <w:ind w:left="-124" w:right="-127"/>
            </w:pPr>
            <w:r w:rsidRPr="00FD36EB">
              <w:t>Планируемый к реконструкции</w:t>
            </w:r>
          </w:p>
        </w:tc>
        <w:tc>
          <w:tcPr>
            <w:tcW w:w="351" w:type="pct"/>
            <w:vAlign w:val="center"/>
          </w:tcPr>
          <w:p w14:paraId="1E61F463" w14:textId="38535F9D" w:rsidR="00605F25" w:rsidRPr="00FD36EB" w:rsidRDefault="00605F25" w:rsidP="00605F25">
            <w:pPr>
              <w:pStyle w:val="af9"/>
            </w:pPr>
            <w:r w:rsidRPr="00FD36EB">
              <w:t>-</w:t>
            </w:r>
          </w:p>
        </w:tc>
        <w:tc>
          <w:tcPr>
            <w:tcW w:w="668" w:type="pct"/>
            <w:vAlign w:val="center"/>
          </w:tcPr>
          <w:p w14:paraId="2EE93AA1" w14:textId="7187CA52" w:rsidR="00605F25" w:rsidRPr="00FD36EB" w:rsidRDefault="00605F25" w:rsidP="00605F25">
            <w:pPr>
              <w:pStyle w:val="af9"/>
              <w:rPr>
                <w:szCs w:val="24"/>
              </w:rPr>
            </w:pPr>
            <w:r w:rsidRPr="00FD36EB">
              <w:rPr>
                <w:szCs w:val="24"/>
              </w:rPr>
              <w:t>200 м</w:t>
            </w:r>
          </w:p>
        </w:tc>
      </w:tr>
      <w:tr w:rsidR="00605F25" w14:paraId="6C3F41A7" w14:textId="77777777" w:rsidTr="00D900BF">
        <w:trPr>
          <w:trHeight w:val="20"/>
        </w:trPr>
        <w:tc>
          <w:tcPr>
            <w:tcW w:w="152" w:type="pct"/>
            <w:vAlign w:val="center"/>
          </w:tcPr>
          <w:p w14:paraId="688614BD" w14:textId="77777777" w:rsidR="00605F25" w:rsidRDefault="00605F25" w:rsidP="00605F25">
            <w:pPr>
              <w:pStyle w:val="af9"/>
              <w:numPr>
                <w:ilvl w:val="0"/>
                <w:numId w:val="130"/>
              </w:numPr>
            </w:pPr>
          </w:p>
        </w:tc>
        <w:tc>
          <w:tcPr>
            <w:tcW w:w="488" w:type="pct"/>
            <w:vAlign w:val="center"/>
          </w:tcPr>
          <w:p w14:paraId="7AD698A8" w14:textId="7A87BAC5" w:rsidR="00605F25" w:rsidRPr="00FD36EB" w:rsidRDefault="00605F25" w:rsidP="00605F25">
            <w:pPr>
              <w:pStyle w:val="af9"/>
            </w:pPr>
            <w:r w:rsidRPr="00FD36EB">
              <w:rPr>
                <w:rFonts w:eastAsia="Times New Roman"/>
                <w:szCs w:val="24"/>
                <w:lang w:eastAsia="ru-RU"/>
              </w:rPr>
              <w:t>Объекты водоотведения</w:t>
            </w:r>
          </w:p>
        </w:tc>
        <w:tc>
          <w:tcPr>
            <w:tcW w:w="487" w:type="pct"/>
            <w:vAlign w:val="center"/>
          </w:tcPr>
          <w:p w14:paraId="15AB6ADB" w14:textId="441519B8" w:rsidR="00605F25" w:rsidRPr="00FD36EB" w:rsidRDefault="00605F25" w:rsidP="00605F25">
            <w:pPr>
              <w:pStyle w:val="af9"/>
            </w:pPr>
            <w:r w:rsidRPr="00FD36EB">
              <w:t>Водоотведение</w:t>
            </w:r>
          </w:p>
        </w:tc>
        <w:tc>
          <w:tcPr>
            <w:tcW w:w="624" w:type="pct"/>
            <w:vAlign w:val="center"/>
          </w:tcPr>
          <w:p w14:paraId="6C2F16EB" w14:textId="78886EF3" w:rsidR="00605F25" w:rsidRPr="00FD36EB" w:rsidRDefault="00605F25" w:rsidP="00605F25">
            <w:pPr>
              <w:pStyle w:val="af9"/>
            </w:pPr>
            <w:r w:rsidRPr="00FD36EB">
              <w:t xml:space="preserve">Очистные сооружения (КОС) </w:t>
            </w:r>
          </w:p>
        </w:tc>
        <w:tc>
          <w:tcPr>
            <w:tcW w:w="394" w:type="pct"/>
            <w:vAlign w:val="center"/>
          </w:tcPr>
          <w:p w14:paraId="658F1A86" w14:textId="4D718D4A" w:rsidR="00605F25" w:rsidRPr="00FD36EB" w:rsidRDefault="00605F25" w:rsidP="00605F25">
            <w:pPr>
              <w:pStyle w:val="af9"/>
            </w:pPr>
            <w:r w:rsidRPr="00FD36EB">
              <w:t>Производительность до 5000 м3/сут</w:t>
            </w:r>
          </w:p>
        </w:tc>
        <w:tc>
          <w:tcPr>
            <w:tcW w:w="814" w:type="pct"/>
            <w:vAlign w:val="center"/>
          </w:tcPr>
          <w:p w14:paraId="3DF968E9" w14:textId="3C8E299C" w:rsidR="00605F25" w:rsidRPr="00FD36EB" w:rsidRDefault="00605F25" w:rsidP="00605F25">
            <w:pPr>
              <w:pStyle w:val="af9"/>
            </w:pPr>
            <w:r w:rsidRPr="00FD36EB">
              <w:t>Зона инженерной инфраструктуры</w:t>
            </w:r>
          </w:p>
        </w:tc>
        <w:tc>
          <w:tcPr>
            <w:tcW w:w="478" w:type="pct"/>
            <w:vAlign w:val="center"/>
          </w:tcPr>
          <w:p w14:paraId="243A9181" w14:textId="76A5C0CF" w:rsidR="00605F25" w:rsidRPr="00FD36EB" w:rsidRDefault="00605F25" w:rsidP="00605F25">
            <w:pPr>
              <w:pStyle w:val="af9"/>
            </w:pPr>
            <w:r w:rsidRPr="00FD36EB">
              <w:t>г.</w:t>
            </w:r>
            <w:r>
              <w:t xml:space="preserve"> </w:t>
            </w:r>
            <w:r w:rsidRPr="00FD36EB">
              <w:t>Усть-Кут</w:t>
            </w:r>
          </w:p>
        </w:tc>
        <w:tc>
          <w:tcPr>
            <w:tcW w:w="544" w:type="pct"/>
            <w:vAlign w:val="center"/>
          </w:tcPr>
          <w:p w14:paraId="75ECDA0D" w14:textId="24D9EC0B" w:rsidR="00605F25" w:rsidRPr="00FD36EB" w:rsidRDefault="00605F25" w:rsidP="00605F25">
            <w:pPr>
              <w:pStyle w:val="af9"/>
              <w:ind w:left="-124" w:right="-127"/>
            </w:pPr>
            <w:r w:rsidRPr="00FD36EB">
              <w:t>Планируемый к размещению</w:t>
            </w:r>
          </w:p>
        </w:tc>
        <w:tc>
          <w:tcPr>
            <w:tcW w:w="351" w:type="pct"/>
            <w:vAlign w:val="center"/>
          </w:tcPr>
          <w:p w14:paraId="1A761CE9" w14:textId="7C2D3BB8" w:rsidR="00605F25" w:rsidRPr="00FD36EB" w:rsidRDefault="00605F25" w:rsidP="00605F25">
            <w:pPr>
              <w:pStyle w:val="af9"/>
            </w:pPr>
            <w:r w:rsidRPr="00FD36EB">
              <w:t>-</w:t>
            </w:r>
          </w:p>
        </w:tc>
        <w:tc>
          <w:tcPr>
            <w:tcW w:w="668" w:type="pct"/>
            <w:vAlign w:val="center"/>
          </w:tcPr>
          <w:p w14:paraId="403FD79C" w14:textId="6E58F2FC" w:rsidR="00605F25" w:rsidRPr="00FD36EB" w:rsidRDefault="00605F25" w:rsidP="00605F25">
            <w:pPr>
              <w:pStyle w:val="af9"/>
            </w:pPr>
            <w:r w:rsidRPr="00FD36EB">
              <w:rPr>
                <w:szCs w:val="24"/>
              </w:rPr>
              <w:t>200 м</w:t>
            </w:r>
          </w:p>
        </w:tc>
      </w:tr>
      <w:tr w:rsidR="00605F25" w14:paraId="0C65E9C0" w14:textId="77777777" w:rsidTr="00D900BF">
        <w:trPr>
          <w:trHeight w:val="20"/>
        </w:trPr>
        <w:tc>
          <w:tcPr>
            <w:tcW w:w="152" w:type="pct"/>
            <w:vAlign w:val="center"/>
          </w:tcPr>
          <w:p w14:paraId="737B6463" w14:textId="77777777" w:rsidR="00605F25" w:rsidRPr="00956C45" w:rsidRDefault="00605F25" w:rsidP="00605F25">
            <w:pPr>
              <w:pStyle w:val="af9"/>
              <w:numPr>
                <w:ilvl w:val="0"/>
                <w:numId w:val="130"/>
              </w:numPr>
            </w:pPr>
          </w:p>
        </w:tc>
        <w:tc>
          <w:tcPr>
            <w:tcW w:w="488" w:type="pct"/>
            <w:vAlign w:val="center"/>
          </w:tcPr>
          <w:p w14:paraId="5FC71AF5" w14:textId="531D8546" w:rsidR="00605F25" w:rsidRPr="00956C45" w:rsidRDefault="00605F25" w:rsidP="00605F25">
            <w:pPr>
              <w:pStyle w:val="af9"/>
              <w:rPr>
                <w:rFonts w:eastAsia="Times New Roman"/>
                <w:szCs w:val="24"/>
                <w:lang w:eastAsia="ru-RU"/>
              </w:rPr>
            </w:pPr>
            <w:r w:rsidRPr="00956C45">
              <w:rPr>
                <w:rFonts w:eastAsia="Times New Roman"/>
                <w:szCs w:val="24"/>
                <w:lang w:eastAsia="ru-RU"/>
              </w:rPr>
              <w:t>Объекты водоотведения</w:t>
            </w:r>
          </w:p>
        </w:tc>
        <w:tc>
          <w:tcPr>
            <w:tcW w:w="487" w:type="pct"/>
            <w:vAlign w:val="center"/>
          </w:tcPr>
          <w:p w14:paraId="7461FF8B" w14:textId="51C7546A" w:rsidR="00605F25" w:rsidRPr="00956C45" w:rsidRDefault="00605F25" w:rsidP="00605F25">
            <w:pPr>
              <w:pStyle w:val="af9"/>
            </w:pPr>
            <w:r w:rsidRPr="00956C45">
              <w:t>Водоотведение</w:t>
            </w:r>
          </w:p>
        </w:tc>
        <w:tc>
          <w:tcPr>
            <w:tcW w:w="624" w:type="pct"/>
            <w:vAlign w:val="center"/>
          </w:tcPr>
          <w:p w14:paraId="0D6F01D3" w14:textId="77777777" w:rsidR="00605F25" w:rsidRDefault="00605F25" w:rsidP="00605F25">
            <w:pPr>
              <w:pStyle w:val="af9"/>
            </w:pPr>
            <w:r w:rsidRPr="00956C45">
              <w:t>Канализацион</w:t>
            </w:r>
          </w:p>
          <w:p w14:paraId="6E956FD4" w14:textId="1C94A447" w:rsidR="00605F25" w:rsidRPr="00956C45" w:rsidRDefault="00605F25" w:rsidP="00605F25">
            <w:pPr>
              <w:pStyle w:val="af9"/>
            </w:pPr>
            <w:r>
              <w:t>н</w:t>
            </w:r>
            <w:r w:rsidRPr="00956C45">
              <w:t xml:space="preserve">ая насосная станция (КНС) </w:t>
            </w:r>
          </w:p>
        </w:tc>
        <w:tc>
          <w:tcPr>
            <w:tcW w:w="394" w:type="pct"/>
            <w:vAlign w:val="center"/>
          </w:tcPr>
          <w:p w14:paraId="75F00D6D" w14:textId="7986F089" w:rsidR="00605F25" w:rsidRPr="00956C45" w:rsidRDefault="00605F25" w:rsidP="00605F25">
            <w:pPr>
              <w:pStyle w:val="af9"/>
              <w:rPr>
                <w:rFonts w:eastAsia="Times New Roman"/>
                <w:szCs w:val="24"/>
                <w:lang w:eastAsia="ru-RU"/>
              </w:rPr>
            </w:pPr>
            <w:r w:rsidRPr="00956C45">
              <w:t>Производительность до 25000 м3/сут</w:t>
            </w:r>
          </w:p>
        </w:tc>
        <w:tc>
          <w:tcPr>
            <w:tcW w:w="814" w:type="pct"/>
            <w:vAlign w:val="center"/>
          </w:tcPr>
          <w:p w14:paraId="154000B7" w14:textId="7E7B40B3" w:rsidR="00605F25" w:rsidRPr="00956C45" w:rsidRDefault="00605F25" w:rsidP="00605F25">
            <w:pPr>
              <w:pStyle w:val="af9"/>
            </w:pPr>
            <w:r w:rsidRPr="00956C45">
              <w:t>Зона инженерной инфраструктуры</w:t>
            </w:r>
          </w:p>
        </w:tc>
        <w:tc>
          <w:tcPr>
            <w:tcW w:w="478" w:type="pct"/>
            <w:vAlign w:val="center"/>
          </w:tcPr>
          <w:p w14:paraId="53683888" w14:textId="7B851894" w:rsidR="00605F25" w:rsidRPr="00956C45" w:rsidRDefault="00605F25" w:rsidP="00605F25">
            <w:pPr>
              <w:pStyle w:val="af9"/>
            </w:pPr>
            <w:r w:rsidRPr="00956C45">
              <w:t>г. Усть-Кут, ул.</w:t>
            </w:r>
            <w:r>
              <w:t> </w:t>
            </w:r>
            <w:r w:rsidRPr="00956C45">
              <w:t>Судостроительная, 5 а</w:t>
            </w:r>
          </w:p>
        </w:tc>
        <w:tc>
          <w:tcPr>
            <w:tcW w:w="544" w:type="pct"/>
            <w:vAlign w:val="center"/>
          </w:tcPr>
          <w:p w14:paraId="604DA141" w14:textId="57412C40" w:rsidR="00605F25" w:rsidRPr="00956C45" w:rsidRDefault="00605F25" w:rsidP="00605F25">
            <w:pPr>
              <w:pStyle w:val="af9"/>
              <w:ind w:left="-124" w:right="-127"/>
            </w:pPr>
            <w:r w:rsidRPr="00956C45">
              <w:t>Планируемый к реконструкции</w:t>
            </w:r>
          </w:p>
        </w:tc>
        <w:tc>
          <w:tcPr>
            <w:tcW w:w="351" w:type="pct"/>
            <w:vAlign w:val="center"/>
          </w:tcPr>
          <w:p w14:paraId="1D303161" w14:textId="3431CCF4" w:rsidR="00605F25" w:rsidRPr="00956C45" w:rsidRDefault="00605F25" w:rsidP="00605F25">
            <w:pPr>
              <w:pStyle w:val="af9"/>
            </w:pPr>
            <w:r w:rsidRPr="00956C45">
              <w:t>-</w:t>
            </w:r>
          </w:p>
        </w:tc>
        <w:tc>
          <w:tcPr>
            <w:tcW w:w="668" w:type="pct"/>
            <w:vAlign w:val="center"/>
          </w:tcPr>
          <w:p w14:paraId="5CE305E4" w14:textId="7590819B" w:rsidR="00605F25" w:rsidRPr="00956C45" w:rsidRDefault="00605F25" w:rsidP="00605F25">
            <w:pPr>
              <w:pStyle w:val="af9"/>
              <w:rPr>
                <w:szCs w:val="24"/>
              </w:rPr>
            </w:pPr>
            <w:r w:rsidRPr="00956C45">
              <w:rPr>
                <w:szCs w:val="24"/>
              </w:rPr>
              <w:t>20 м</w:t>
            </w:r>
          </w:p>
        </w:tc>
      </w:tr>
      <w:tr w:rsidR="00605F25" w14:paraId="40D46ABE" w14:textId="77777777" w:rsidTr="00956C45">
        <w:trPr>
          <w:trHeight w:val="20"/>
        </w:trPr>
        <w:tc>
          <w:tcPr>
            <w:tcW w:w="152" w:type="pct"/>
            <w:vAlign w:val="center"/>
          </w:tcPr>
          <w:p w14:paraId="7D4942C1" w14:textId="77777777" w:rsidR="00605F25" w:rsidRPr="00956C45" w:rsidRDefault="00605F25" w:rsidP="00605F25">
            <w:pPr>
              <w:pStyle w:val="af9"/>
              <w:numPr>
                <w:ilvl w:val="0"/>
                <w:numId w:val="130"/>
              </w:numPr>
            </w:pPr>
          </w:p>
        </w:tc>
        <w:tc>
          <w:tcPr>
            <w:tcW w:w="488" w:type="pct"/>
            <w:vAlign w:val="center"/>
          </w:tcPr>
          <w:p w14:paraId="7E92EB1C" w14:textId="319FCB1A"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65527AE5" w14:textId="04FFEB74" w:rsidR="00605F25" w:rsidRPr="00956C45" w:rsidRDefault="00605F25" w:rsidP="00605F25">
            <w:pPr>
              <w:pStyle w:val="af9"/>
            </w:pPr>
            <w:r w:rsidRPr="00956C45">
              <w:t>Водоотведение</w:t>
            </w:r>
          </w:p>
        </w:tc>
        <w:tc>
          <w:tcPr>
            <w:tcW w:w="624" w:type="pct"/>
            <w:vAlign w:val="center"/>
          </w:tcPr>
          <w:p w14:paraId="47BF0921" w14:textId="77777777" w:rsidR="00605F25" w:rsidRDefault="00605F25" w:rsidP="00605F25">
            <w:pPr>
              <w:pStyle w:val="af9"/>
            </w:pPr>
            <w:r w:rsidRPr="00956C45">
              <w:t>Канализацион</w:t>
            </w:r>
          </w:p>
          <w:p w14:paraId="2841886C" w14:textId="06CE1ED8" w:rsidR="00605F25" w:rsidRPr="00956C45" w:rsidRDefault="00605F25" w:rsidP="00605F25">
            <w:pPr>
              <w:pStyle w:val="af9"/>
            </w:pPr>
            <w:r>
              <w:t>н</w:t>
            </w:r>
            <w:r w:rsidRPr="00956C45">
              <w:t xml:space="preserve">ая насосная станция (КНС) </w:t>
            </w:r>
          </w:p>
        </w:tc>
        <w:tc>
          <w:tcPr>
            <w:tcW w:w="394" w:type="pct"/>
          </w:tcPr>
          <w:p w14:paraId="751B59EB" w14:textId="562153ED" w:rsidR="00605F25" w:rsidRPr="00956C45" w:rsidRDefault="00605F25" w:rsidP="00605F25">
            <w:pPr>
              <w:pStyle w:val="af9"/>
              <w:rPr>
                <w:rFonts w:eastAsia="Times New Roman"/>
                <w:szCs w:val="24"/>
                <w:lang w:eastAsia="ru-RU"/>
              </w:rPr>
            </w:pPr>
            <w:r w:rsidRPr="00956C45">
              <w:t>Производительность до 10000 м3/сут</w:t>
            </w:r>
          </w:p>
        </w:tc>
        <w:tc>
          <w:tcPr>
            <w:tcW w:w="814" w:type="pct"/>
            <w:vAlign w:val="center"/>
          </w:tcPr>
          <w:p w14:paraId="35557F89" w14:textId="1FDDCBB6" w:rsidR="00605F25" w:rsidRPr="00956C45" w:rsidRDefault="00605F25" w:rsidP="00605F25">
            <w:pPr>
              <w:pStyle w:val="af9"/>
            </w:pPr>
            <w:r w:rsidRPr="00956C45">
              <w:t>Зона инженерной инфраструктуры</w:t>
            </w:r>
          </w:p>
        </w:tc>
        <w:tc>
          <w:tcPr>
            <w:tcW w:w="478" w:type="pct"/>
            <w:vAlign w:val="center"/>
          </w:tcPr>
          <w:p w14:paraId="2C0A8BA7" w14:textId="4990D0EB" w:rsidR="00605F25" w:rsidRPr="00956C45" w:rsidRDefault="00605F25" w:rsidP="00605F25">
            <w:pPr>
              <w:pStyle w:val="af9"/>
            </w:pPr>
            <w:r w:rsidRPr="00956C45">
              <w:t>г. Усть-Кут, ул.</w:t>
            </w:r>
            <w:r>
              <w:t> </w:t>
            </w:r>
            <w:r w:rsidRPr="00956C45">
              <w:t>Котовского, участок № 1а</w:t>
            </w:r>
          </w:p>
        </w:tc>
        <w:tc>
          <w:tcPr>
            <w:tcW w:w="544" w:type="pct"/>
            <w:vAlign w:val="center"/>
          </w:tcPr>
          <w:p w14:paraId="2B9C5A30" w14:textId="7A4B6D50" w:rsidR="00605F25" w:rsidRPr="00956C45" w:rsidRDefault="00605F25" w:rsidP="00605F25">
            <w:pPr>
              <w:pStyle w:val="af9"/>
              <w:ind w:left="-124" w:right="-127"/>
            </w:pPr>
            <w:r w:rsidRPr="00956C45">
              <w:t>Планируемый к реконструкции</w:t>
            </w:r>
          </w:p>
        </w:tc>
        <w:tc>
          <w:tcPr>
            <w:tcW w:w="351" w:type="pct"/>
            <w:vAlign w:val="center"/>
          </w:tcPr>
          <w:p w14:paraId="283CB915" w14:textId="5754B42A" w:rsidR="00605F25" w:rsidRPr="00956C45" w:rsidRDefault="00605F25" w:rsidP="00605F25">
            <w:pPr>
              <w:pStyle w:val="af9"/>
            </w:pPr>
            <w:r w:rsidRPr="00956C45">
              <w:t>-</w:t>
            </w:r>
          </w:p>
        </w:tc>
        <w:tc>
          <w:tcPr>
            <w:tcW w:w="668" w:type="pct"/>
            <w:vAlign w:val="center"/>
          </w:tcPr>
          <w:p w14:paraId="3C9525B5" w14:textId="6790832D" w:rsidR="00605F25" w:rsidRPr="00956C45" w:rsidRDefault="00605F25" w:rsidP="00605F25">
            <w:pPr>
              <w:pStyle w:val="af9"/>
              <w:rPr>
                <w:szCs w:val="24"/>
              </w:rPr>
            </w:pPr>
            <w:r w:rsidRPr="00956C45">
              <w:rPr>
                <w:szCs w:val="24"/>
              </w:rPr>
              <w:t>20 м</w:t>
            </w:r>
          </w:p>
        </w:tc>
      </w:tr>
      <w:tr w:rsidR="00605F25" w14:paraId="1A333C06" w14:textId="77777777" w:rsidTr="00956C45">
        <w:trPr>
          <w:trHeight w:val="20"/>
        </w:trPr>
        <w:tc>
          <w:tcPr>
            <w:tcW w:w="152" w:type="pct"/>
            <w:vAlign w:val="center"/>
          </w:tcPr>
          <w:p w14:paraId="61FB76F2" w14:textId="77777777" w:rsidR="00605F25" w:rsidRPr="00956C45" w:rsidRDefault="00605F25" w:rsidP="00605F25">
            <w:pPr>
              <w:pStyle w:val="af9"/>
              <w:numPr>
                <w:ilvl w:val="0"/>
                <w:numId w:val="130"/>
              </w:numPr>
            </w:pPr>
          </w:p>
        </w:tc>
        <w:tc>
          <w:tcPr>
            <w:tcW w:w="488" w:type="pct"/>
            <w:vAlign w:val="center"/>
          </w:tcPr>
          <w:p w14:paraId="070F0400" w14:textId="4F109CE2"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66191E8F" w14:textId="2E053FF9" w:rsidR="00605F25" w:rsidRPr="00956C45" w:rsidRDefault="00605F25" w:rsidP="00605F25">
            <w:pPr>
              <w:pStyle w:val="af9"/>
            </w:pPr>
            <w:r w:rsidRPr="00956C45">
              <w:t>Водоотведение</w:t>
            </w:r>
          </w:p>
        </w:tc>
        <w:tc>
          <w:tcPr>
            <w:tcW w:w="624" w:type="pct"/>
            <w:vAlign w:val="center"/>
          </w:tcPr>
          <w:p w14:paraId="0FA7A0E2" w14:textId="77777777" w:rsidR="00605F25" w:rsidRDefault="00605F25" w:rsidP="00605F25">
            <w:pPr>
              <w:pStyle w:val="af9"/>
            </w:pPr>
            <w:r w:rsidRPr="00956C45">
              <w:t>Канализацион</w:t>
            </w:r>
          </w:p>
          <w:p w14:paraId="6CB63461" w14:textId="2CD3C5A9" w:rsidR="00605F25" w:rsidRPr="00956C45" w:rsidRDefault="00605F25" w:rsidP="00605F25">
            <w:pPr>
              <w:pStyle w:val="af9"/>
            </w:pPr>
            <w:r>
              <w:t>н</w:t>
            </w:r>
            <w:r w:rsidRPr="00956C45">
              <w:t xml:space="preserve">ая насосная станция (КНС) </w:t>
            </w:r>
          </w:p>
        </w:tc>
        <w:tc>
          <w:tcPr>
            <w:tcW w:w="394" w:type="pct"/>
          </w:tcPr>
          <w:p w14:paraId="250464AD" w14:textId="1B78CBD9" w:rsidR="00605F25" w:rsidRPr="00956C45" w:rsidRDefault="00605F25" w:rsidP="00605F25">
            <w:pPr>
              <w:pStyle w:val="af9"/>
              <w:rPr>
                <w:rFonts w:eastAsia="Times New Roman"/>
                <w:szCs w:val="24"/>
                <w:lang w:eastAsia="ru-RU"/>
              </w:rPr>
            </w:pPr>
            <w:r w:rsidRPr="00956C45">
              <w:t>Производительность до 500 м3/сут</w:t>
            </w:r>
          </w:p>
        </w:tc>
        <w:tc>
          <w:tcPr>
            <w:tcW w:w="814" w:type="pct"/>
            <w:vAlign w:val="center"/>
          </w:tcPr>
          <w:p w14:paraId="34970901" w14:textId="6E29B111" w:rsidR="00605F25" w:rsidRPr="00956C45" w:rsidRDefault="00605F25" w:rsidP="00605F25">
            <w:pPr>
              <w:pStyle w:val="af9"/>
            </w:pPr>
            <w:r w:rsidRPr="00956C45">
              <w:t>Зона инженерной инфраструктуры</w:t>
            </w:r>
          </w:p>
        </w:tc>
        <w:tc>
          <w:tcPr>
            <w:tcW w:w="478" w:type="pct"/>
            <w:vAlign w:val="center"/>
          </w:tcPr>
          <w:p w14:paraId="21414222" w14:textId="0208FDEC" w:rsidR="00605F25" w:rsidRPr="00956C45" w:rsidRDefault="00605F25" w:rsidP="00605F25">
            <w:pPr>
              <w:pStyle w:val="af9"/>
            </w:pPr>
            <w:r w:rsidRPr="00956C45">
              <w:t>г. Усть-Кут</w:t>
            </w:r>
          </w:p>
        </w:tc>
        <w:tc>
          <w:tcPr>
            <w:tcW w:w="544" w:type="pct"/>
            <w:vAlign w:val="center"/>
          </w:tcPr>
          <w:p w14:paraId="5F92D2DD" w14:textId="3AAD7CA4" w:rsidR="00605F25" w:rsidRPr="00956C45" w:rsidRDefault="00605F25" w:rsidP="00605F25">
            <w:pPr>
              <w:pStyle w:val="af9"/>
              <w:ind w:left="-124" w:right="-127"/>
            </w:pPr>
            <w:r w:rsidRPr="00956C45">
              <w:t>Планируемый к реконструкции</w:t>
            </w:r>
          </w:p>
        </w:tc>
        <w:tc>
          <w:tcPr>
            <w:tcW w:w="351" w:type="pct"/>
            <w:vAlign w:val="center"/>
          </w:tcPr>
          <w:p w14:paraId="1EB05130" w14:textId="62EA6F7C" w:rsidR="00605F25" w:rsidRPr="00956C45" w:rsidRDefault="00605F25" w:rsidP="00605F25">
            <w:pPr>
              <w:pStyle w:val="af9"/>
            </w:pPr>
            <w:r w:rsidRPr="00956C45">
              <w:t>-</w:t>
            </w:r>
          </w:p>
        </w:tc>
        <w:tc>
          <w:tcPr>
            <w:tcW w:w="668" w:type="pct"/>
            <w:vAlign w:val="center"/>
          </w:tcPr>
          <w:p w14:paraId="6D275D4D" w14:textId="56C3C688" w:rsidR="00605F25" w:rsidRPr="00956C45" w:rsidRDefault="00605F25" w:rsidP="00605F25">
            <w:pPr>
              <w:pStyle w:val="af9"/>
              <w:rPr>
                <w:szCs w:val="24"/>
              </w:rPr>
            </w:pPr>
            <w:r w:rsidRPr="00956C45">
              <w:rPr>
                <w:szCs w:val="24"/>
              </w:rPr>
              <w:t>20 м</w:t>
            </w:r>
          </w:p>
        </w:tc>
      </w:tr>
      <w:tr w:rsidR="00605F25" w14:paraId="40BD0CBB" w14:textId="77777777" w:rsidTr="00956C45">
        <w:trPr>
          <w:trHeight w:val="20"/>
        </w:trPr>
        <w:tc>
          <w:tcPr>
            <w:tcW w:w="152" w:type="pct"/>
            <w:vAlign w:val="center"/>
          </w:tcPr>
          <w:p w14:paraId="3A927F22" w14:textId="77777777" w:rsidR="00605F25" w:rsidRPr="00956C45" w:rsidRDefault="00605F25" w:rsidP="00605F25">
            <w:pPr>
              <w:pStyle w:val="af9"/>
              <w:numPr>
                <w:ilvl w:val="0"/>
                <w:numId w:val="130"/>
              </w:numPr>
            </w:pPr>
          </w:p>
        </w:tc>
        <w:tc>
          <w:tcPr>
            <w:tcW w:w="488" w:type="pct"/>
            <w:vAlign w:val="center"/>
          </w:tcPr>
          <w:p w14:paraId="212403BC" w14:textId="268C9A96"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7DB0089A" w14:textId="2FA42B1F" w:rsidR="00605F25" w:rsidRPr="00956C45" w:rsidRDefault="00605F25" w:rsidP="00605F25">
            <w:pPr>
              <w:pStyle w:val="af9"/>
            </w:pPr>
            <w:r w:rsidRPr="00956C45">
              <w:t>Водоотведение</w:t>
            </w:r>
          </w:p>
        </w:tc>
        <w:tc>
          <w:tcPr>
            <w:tcW w:w="624" w:type="pct"/>
            <w:vAlign w:val="center"/>
          </w:tcPr>
          <w:p w14:paraId="254818C7" w14:textId="77777777" w:rsidR="00605F25" w:rsidRDefault="00605F25" w:rsidP="00605F25">
            <w:pPr>
              <w:pStyle w:val="af9"/>
            </w:pPr>
            <w:r w:rsidRPr="00956C45">
              <w:t>Канализацион</w:t>
            </w:r>
          </w:p>
          <w:p w14:paraId="6546FCD2" w14:textId="59EB49D5" w:rsidR="00605F25" w:rsidRPr="00956C45" w:rsidRDefault="00605F25" w:rsidP="00605F25">
            <w:pPr>
              <w:pStyle w:val="af9"/>
            </w:pPr>
            <w:r>
              <w:t>н</w:t>
            </w:r>
            <w:r w:rsidRPr="00956C45">
              <w:t xml:space="preserve">ая насосная станция (КНС) </w:t>
            </w:r>
          </w:p>
        </w:tc>
        <w:tc>
          <w:tcPr>
            <w:tcW w:w="394" w:type="pct"/>
          </w:tcPr>
          <w:p w14:paraId="6F5DEE4F" w14:textId="5B629BFC" w:rsidR="00605F25" w:rsidRPr="00956C45" w:rsidRDefault="00605F25" w:rsidP="00605F25">
            <w:pPr>
              <w:pStyle w:val="af9"/>
              <w:rPr>
                <w:rFonts w:eastAsia="Times New Roman"/>
                <w:szCs w:val="24"/>
                <w:lang w:eastAsia="ru-RU"/>
              </w:rPr>
            </w:pPr>
            <w:r w:rsidRPr="00956C45">
              <w:t>Производительность до 2000 м3/сут</w:t>
            </w:r>
          </w:p>
        </w:tc>
        <w:tc>
          <w:tcPr>
            <w:tcW w:w="814" w:type="pct"/>
            <w:vAlign w:val="center"/>
          </w:tcPr>
          <w:p w14:paraId="018C4DBB" w14:textId="360DC99B" w:rsidR="00605F25" w:rsidRPr="00956C45" w:rsidRDefault="00605F25" w:rsidP="00605F25">
            <w:pPr>
              <w:pStyle w:val="af9"/>
            </w:pPr>
            <w:r w:rsidRPr="00956C45">
              <w:t>Зона инженерной инфраструктуры</w:t>
            </w:r>
          </w:p>
        </w:tc>
        <w:tc>
          <w:tcPr>
            <w:tcW w:w="478" w:type="pct"/>
            <w:vAlign w:val="center"/>
          </w:tcPr>
          <w:p w14:paraId="7E8EAA50" w14:textId="04310446" w:rsidR="00605F25" w:rsidRPr="00956C45" w:rsidRDefault="00605F25" w:rsidP="00605F25">
            <w:pPr>
              <w:pStyle w:val="af9"/>
            </w:pPr>
            <w:r w:rsidRPr="00956C45">
              <w:t>г. Усть-Кут</w:t>
            </w:r>
          </w:p>
        </w:tc>
        <w:tc>
          <w:tcPr>
            <w:tcW w:w="544" w:type="pct"/>
            <w:vAlign w:val="center"/>
          </w:tcPr>
          <w:p w14:paraId="4228C5C9" w14:textId="2C936CAE" w:rsidR="00605F25" w:rsidRPr="00956C45" w:rsidRDefault="00605F25" w:rsidP="00605F25">
            <w:pPr>
              <w:pStyle w:val="af9"/>
              <w:ind w:left="-124" w:right="-127"/>
            </w:pPr>
            <w:r w:rsidRPr="00956C45">
              <w:t>Планируемый к реконструкции</w:t>
            </w:r>
          </w:p>
        </w:tc>
        <w:tc>
          <w:tcPr>
            <w:tcW w:w="351" w:type="pct"/>
            <w:vAlign w:val="center"/>
          </w:tcPr>
          <w:p w14:paraId="313885AA" w14:textId="206EF0FE" w:rsidR="00605F25" w:rsidRPr="00956C45" w:rsidRDefault="00605F25" w:rsidP="00605F25">
            <w:pPr>
              <w:pStyle w:val="af9"/>
            </w:pPr>
            <w:r w:rsidRPr="00956C45">
              <w:t>-</w:t>
            </w:r>
          </w:p>
        </w:tc>
        <w:tc>
          <w:tcPr>
            <w:tcW w:w="668" w:type="pct"/>
            <w:vAlign w:val="center"/>
          </w:tcPr>
          <w:p w14:paraId="606C95D6" w14:textId="5B200342" w:rsidR="00605F25" w:rsidRPr="00956C45" w:rsidRDefault="00605F25" w:rsidP="00605F25">
            <w:pPr>
              <w:pStyle w:val="af9"/>
              <w:rPr>
                <w:szCs w:val="24"/>
              </w:rPr>
            </w:pPr>
            <w:r w:rsidRPr="00956C45">
              <w:rPr>
                <w:szCs w:val="24"/>
              </w:rPr>
              <w:t>20 м</w:t>
            </w:r>
          </w:p>
        </w:tc>
      </w:tr>
      <w:tr w:rsidR="00605F25" w14:paraId="1F1B3FDB" w14:textId="77777777" w:rsidTr="00956C45">
        <w:trPr>
          <w:trHeight w:val="20"/>
        </w:trPr>
        <w:tc>
          <w:tcPr>
            <w:tcW w:w="152" w:type="pct"/>
            <w:vAlign w:val="center"/>
          </w:tcPr>
          <w:p w14:paraId="668DD717" w14:textId="77777777" w:rsidR="00605F25" w:rsidRPr="00956C45" w:rsidRDefault="00605F25" w:rsidP="00605F25">
            <w:pPr>
              <w:pStyle w:val="af9"/>
              <w:numPr>
                <w:ilvl w:val="0"/>
                <w:numId w:val="130"/>
              </w:numPr>
            </w:pPr>
          </w:p>
        </w:tc>
        <w:tc>
          <w:tcPr>
            <w:tcW w:w="488" w:type="pct"/>
            <w:vAlign w:val="center"/>
          </w:tcPr>
          <w:p w14:paraId="6A818A8F" w14:textId="2995A98F"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06AD7DCC" w14:textId="7629E3A6" w:rsidR="00605F25" w:rsidRPr="00956C45" w:rsidRDefault="00605F25" w:rsidP="00605F25">
            <w:pPr>
              <w:pStyle w:val="af9"/>
            </w:pPr>
            <w:r w:rsidRPr="00956C45">
              <w:t>Водоотведение</w:t>
            </w:r>
          </w:p>
        </w:tc>
        <w:tc>
          <w:tcPr>
            <w:tcW w:w="624" w:type="pct"/>
            <w:vAlign w:val="center"/>
          </w:tcPr>
          <w:p w14:paraId="656615F2" w14:textId="77777777" w:rsidR="00605F25" w:rsidRDefault="00605F25" w:rsidP="00605F25">
            <w:pPr>
              <w:pStyle w:val="af9"/>
            </w:pPr>
            <w:r w:rsidRPr="00956C45">
              <w:t>Канализацион</w:t>
            </w:r>
          </w:p>
          <w:p w14:paraId="48BFB986" w14:textId="1864C919" w:rsidR="00605F25" w:rsidRPr="00956C45" w:rsidRDefault="00605F25" w:rsidP="00605F25">
            <w:pPr>
              <w:pStyle w:val="af9"/>
            </w:pPr>
            <w:r>
              <w:t>н</w:t>
            </w:r>
            <w:r w:rsidRPr="00956C45">
              <w:t xml:space="preserve">ая насосная станция (КНС) </w:t>
            </w:r>
          </w:p>
        </w:tc>
        <w:tc>
          <w:tcPr>
            <w:tcW w:w="394" w:type="pct"/>
          </w:tcPr>
          <w:p w14:paraId="7E3D2F47" w14:textId="7A9C39AE" w:rsidR="00605F25" w:rsidRPr="00956C45" w:rsidRDefault="00605F25" w:rsidP="00605F25">
            <w:pPr>
              <w:pStyle w:val="af9"/>
              <w:rPr>
                <w:rFonts w:eastAsia="Times New Roman"/>
                <w:szCs w:val="24"/>
                <w:lang w:eastAsia="ru-RU"/>
              </w:rPr>
            </w:pPr>
            <w:r w:rsidRPr="00956C45">
              <w:t>Производительность до 5000 м3/сут</w:t>
            </w:r>
          </w:p>
        </w:tc>
        <w:tc>
          <w:tcPr>
            <w:tcW w:w="814" w:type="pct"/>
            <w:vAlign w:val="center"/>
          </w:tcPr>
          <w:p w14:paraId="0C4BC2B0" w14:textId="262FD853" w:rsidR="00605F25" w:rsidRPr="00956C45" w:rsidRDefault="00605F25" w:rsidP="00605F25">
            <w:pPr>
              <w:pStyle w:val="af9"/>
            </w:pPr>
            <w:r w:rsidRPr="00956C45">
              <w:t>Зона инженерной инфраструктуры</w:t>
            </w:r>
          </w:p>
        </w:tc>
        <w:tc>
          <w:tcPr>
            <w:tcW w:w="478" w:type="pct"/>
            <w:vAlign w:val="center"/>
          </w:tcPr>
          <w:p w14:paraId="51789235" w14:textId="165386BF" w:rsidR="00605F25" w:rsidRPr="00956C45" w:rsidRDefault="00605F25" w:rsidP="00605F25">
            <w:pPr>
              <w:pStyle w:val="af9"/>
            </w:pPr>
            <w:r w:rsidRPr="00956C45">
              <w:t>г. Усть-Кут, ул.</w:t>
            </w:r>
            <w:r>
              <w:t> </w:t>
            </w:r>
            <w:r w:rsidRPr="00956C45">
              <w:t>Хорошилова, участок № 1а</w:t>
            </w:r>
          </w:p>
        </w:tc>
        <w:tc>
          <w:tcPr>
            <w:tcW w:w="544" w:type="pct"/>
            <w:vAlign w:val="center"/>
          </w:tcPr>
          <w:p w14:paraId="198DE4E8" w14:textId="2EBD2588" w:rsidR="00605F25" w:rsidRPr="00956C45" w:rsidRDefault="00605F25" w:rsidP="00605F25">
            <w:pPr>
              <w:pStyle w:val="af9"/>
              <w:ind w:left="-124" w:right="-127"/>
            </w:pPr>
            <w:r w:rsidRPr="00956C45">
              <w:t>Планируемый к реконструкции</w:t>
            </w:r>
          </w:p>
        </w:tc>
        <w:tc>
          <w:tcPr>
            <w:tcW w:w="351" w:type="pct"/>
            <w:vAlign w:val="center"/>
          </w:tcPr>
          <w:p w14:paraId="7393501A" w14:textId="308535F8" w:rsidR="00605F25" w:rsidRPr="00956C45" w:rsidRDefault="00605F25" w:rsidP="00605F25">
            <w:pPr>
              <w:pStyle w:val="af9"/>
            </w:pPr>
            <w:r w:rsidRPr="00956C45">
              <w:t>-</w:t>
            </w:r>
          </w:p>
        </w:tc>
        <w:tc>
          <w:tcPr>
            <w:tcW w:w="668" w:type="pct"/>
            <w:vAlign w:val="center"/>
          </w:tcPr>
          <w:p w14:paraId="7574DBA5" w14:textId="01743F3E" w:rsidR="00605F25" w:rsidRPr="00956C45" w:rsidRDefault="00605F25" w:rsidP="00605F25">
            <w:pPr>
              <w:pStyle w:val="af9"/>
              <w:rPr>
                <w:szCs w:val="24"/>
              </w:rPr>
            </w:pPr>
            <w:r w:rsidRPr="00956C45">
              <w:rPr>
                <w:szCs w:val="24"/>
              </w:rPr>
              <w:t>20 м</w:t>
            </w:r>
          </w:p>
        </w:tc>
      </w:tr>
      <w:tr w:rsidR="00605F25" w14:paraId="1C2841CB" w14:textId="77777777" w:rsidTr="00956C45">
        <w:trPr>
          <w:trHeight w:val="20"/>
        </w:trPr>
        <w:tc>
          <w:tcPr>
            <w:tcW w:w="152" w:type="pct"/>
            <w:vAlign w:val="center"/>
          </w:tcPr>
          <w:p w14:paraId="69488698" w14:textId="77777777" w:rsidR="00605F25" w:rsidRPr="00956C45" w:rsidRDefault="00605F25" w:rsidP="00605F25">
            <w:pPr>
              <w:pStyle w:val="af9"/>
              <w:numPr>
                <w:ilvl w:val="0"/>
                <w:numId w:val="130"/>
              </w:numPr>
            </w:pPr>
          </w:p>
        </w:tc>
        <w:tc>
          <w:tcPr>
            <w:tcW w:w="488" w:type="pct"/>
            <w:vAlign w:val="center"/>
          </w:tcPr>
          <w:p w14:paraId="1E605E45" w14:textId="44D7BC70"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720D49DD" w14:textId="63AAE053" w:rsidR="00605F25" w:rsidRPr="00956C45" w:rsidRDefault="00605F25" w:rsidP="00605F25">
            <w:pPr>
              <w:pStyle w:val="af9"/>
            </w:pPr>
            <w:r w:rsidRPr="00956C45">
              <w:t>Водоотведение</w:t>
            </w:r>
          </w:p>
        </w:tc>
        <w:tc>
          <w:tcPr>
            <w:tcW w:w="624" w:type="pct"/>
            <w:vAlign w:val="center"/>
          </w:tcPr>
          <w:p w14:paraId="66B6E452" w14:textId="77777777" w:rsidR="00605F25" w:rsidRDefault="00605F25" w:rsidP="00605F25">
            <w:pPr>
              <w:pStyle w:val="af9"/>
            </w:pPr>
            <w:r w:rsidRPr="00956C45">
              <w:t>Канализацион</w:t>
            </w:r>
          </w:p>
          <w:p w14:paraId="02D7AA76" w14:textId="1161F96E" w:rsidR="00605F25" w:rsidRPr="00956C45" w:rsidRDefault="00605F25" w:rsidP="00605F25">
            <w:pPr>
              <w:pStyle w:val="af9"/>
            </w:pPr>
            <w:r>
              <w:t>н</w:t>
            </w:r>
            <w:r w:rsidRPr="00956C45">
              <w:t xml:space="preserve">ая насосная станция (КНС) </w:t>
            </w:r>
          </w:p>
        </w:tc>
        <w:tc>
          <w:tcPr>
            <w:tcW w:w="394" w:type="pct"/>
          </w:tcPr>
          <w:p w14:paraId="26B3180E" w14:textId="35FF88C9" w:rsidR="00605F25" w:rsidRPr="00956C45" w:rsidRDefault="00605F25" w:rsidP="00605F25">
            <w:pPr>
              <w:pStyle w:val="af9"/>
              <w:rPr>
                <w:rFonts w:eastAsia="Times New Roman"/>
                <w:szCs w:val="24"/>
                <w:lang w:eastAsia="ru-RU"/>
              </w:rPr>
            </w:pPr>
            <w:r w:rsidRPr="00956C45">
              <w:t>Производительность до 20000 м3/сут</w:t>
            </w:r>
          </w:p>
        </w:tc>
        <w:tc>
          <w:tcPr>
            <w:tcW w:w="814" w:type="pct"/>
            <w:vAlign w:val="center"/>
          </w:tcPr>
          <w:p w14:paraId="3FAEAADA" w14:textId="3DA28853" w:rsidR="00605F25" w:rsidRPr="00956C45" w:rsidRDefault="00605F25" w:rsidP="00605F25">
            <w:pPr>
              <w:pStyle w:val="af9"/>
            </w:pPr>
            <w:r w:rsidRPr="00956C45">
              <w:t>Зона инженерной инфраструктуры</w:t>
            </w:r>
          </w:p>
        </w:tc>
        <w:tc>
          <w:tcPr>
            <w:tcW w:w="478" w:type="pct"/>
            <w:vAlign w:val="center"/>
          </w:tcPr>
          <w:p w14:paraId="2ADD4EE7" w14:textId="1E84075E" w:rsidR="00605F25" w:rsidRPr="00956C45" w:rsidRDefault="00605F25" w:rsidP="00605F25">
            <w:pPr>
              <w:pStyle w:val="af9"/>
            </w:pPr>
            <w:r w:rsidRPr="00956C45">
              <w:t>г. Усть-Кут, ул.</w:t>
            </w:r>
            <w:r>
              <w:t> </w:t>
            </w:r>
            <w:r w:rsidRPr="00956C45">
              <w:t>Халтурина, участок №</w:t>
            </w:r>
            <w:r>
              <w:t> </w:t>
            </w:r>
            <w:r w:rsidRPr="00956C45">
              <w:t>58а</w:t>
            </w:r>
          </w:p>
        </w:tc>
        <w:tc>
          <w:tcPr>
            <w:tcW w:w="544" w:type="pct"/>
            <w:vAlign w:val="center"/>
          </w:tcPr>
          <w:p w14:paraId="0728C85E" w14:textId="29558F79" w:rsidR="00605F25" w:rsidRPr="00956C45" w:rsidRDefault="00605F25" w:rsidP="00605F25">
            <w:pPr>
              <w:pStyle w:val="af9"/>
              <w:ind w:left="-124" w:right="-127"/>
            </w:pPr>
            <w:r w:rsidRPr="00956C45">
              <w:t>Планируемый к реконструкции</w:t>
            </w:r>
          </w:p>
        </w:tc>
        <w:tc>
          <w:tcPr>
            <w:tcW w:w="351" w:type="pct"/>
            <w:vAlign w:val="center"/>
          </w:tcPr>
          <w:p w14:paraId="429B6676" w14:textId="7ACDD6DE" w:rsidR="00605F25" w:rsidRPr="00956C45" w:rsidRDefault="00605F25" w:rsidP="00605F25">
            <w:pPr>
              <w:pStyle w:val="af9"/>
            </w:pPr>
            <w:r w:rsidRPr="00956C45">
              <w:t>-</w:t>
            </w:r>
          </w:p>
        </w:tc>
        <w:tc>
          <w:tcPr>
            <w:tcW w:w="668" w:type="pct"/>
            <w:vAlign w:val="center"/>
          </w:tcPr>
          <w:p w14:paraId="5EB68C11" w14:textId="45B8F750" w:rsidR="00605F25" w:rsidRPr="00956C45" w:rsidRDefault="00605F25" w:rsidP="00605F25">
            <w:pPr>
              <w:pStyle w:val="af9"/>
              <w:rPr>
                <w:szCs w:val="24"/>
              </w:rPr>
            </w:pPr>
            <w:r w:rsidRPr="00956C45">
              <w:rPr>
                <w:szCs w:val="24"/>
              </w:rPr>
              <w:t>20 м</w:t>
            </w:r>
          </w:p>
        </w:tc>
      </w:tr>
      <w:tr w:rsidR="00605F25" w14:paraId="7241B5F9" w14:textId="77777777" w:rsidTr="00956C45">
        <w:trPr>
          <w:trHeight w:val="20"/>
        </w:trPr>
        <w:tc>
          <w:tcPr>
            <w:tcW w:w="152" w:type="pct"/>
            <w:vAlign w:val="center"/>
          </w:tcPr>
          <w:p w14:paraId="4F70C583" w14:textId="77777777" w:rsidR="00605F25" w:rsidRPr="00956C45" w:rsidRDefault="00605F25" w:rsidP="00605F25">
            <w:pPr>
              <w:pStyle w:val="af9"/>
              <w:numPr>
                <w:ilvl w:val="0"/>
                <w:numId w:val="130"/>
              </w:numPr>
            </w:pPr>
          </w:p>
        </w:tc>
        <w:tc>
          <w:tcPr>
            <w:tcW w:w="488" w:type="pct"/>
            <w:vAlign w:val="center"/>
          </w:tcPr>
          <w:p w14:paraId="34561858" w14:textId="743BEA66"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65F0B511" w14:textId="63F48ADB" w:rsidR="00605F25" w:rsidRPr="00956C45" w:rsidRDefault="00605F25" w:rsidP="00605F25">
            <w:pPr>
              <w:pStyle w:val="af9"/>
            </w:pPr>
            <w:r w:rsidRPr="00956C45">
              <w:t>Водоотведение</w:t>
            </w:r>
          </w:p>
        </w:tc>
        <w:tc>
          <w:tcPr>
            <w:tcW w:w="624" w:type="pct"/>
            <w:vAlign w:val="center"/>
          </w:tcPr>
          <w:p w14:paraId="0C4AC4AA" w14:textId="77777777" w:rsidR="00605F25" w:rsidRDefault="00605F25" w:rsidP="00605F25">
            <w:pPr>
              <w:pStyle w:val="af9"/>
            </w:pPr>
            <w:r w:rsidRPr="00956C45">
              <w:t>Канализацион</w:t>
            </w:r>
          </w:p>
          <w:p w14:paraId="5E5F49DB" w14:textId="2B675EB0" w:rsidR="00605F25" w:rsidRPr="00956C45" w:rsidRDefault="00605F25" w:rsidP="00605F25">
            <w:pPr>
              <w:pStyle w:val="af9"/>
            </w:pPr>
            <w:r>
              <w:t>н</w:t>
            </w:r>
            <w:r w:rsidRPr="00956C45">
              <w:t xml:space="preserve">ая насосная станция (КНС) </w:t>
            </w:r>
          </w:p>
        </w:tc>
        <w:tc>
          <w:tcPr>
            <w:tcW w:w="394" w:type="pct"/>
          </w:tcPr>
          <w:p w14:paraId="08A139FE" w14:textId="28EA825E" w:rsidR="00605F25" w:rsidRPr="00956C45" w:rsidRDefault="00605F25" w:rsidP="00605F25">
            <w:pPr>
              <w:pStyle w:val="af9"/>
              <w:rPr>
                <w:rFonts w:eastAsia="Times New Roman"/>
                <w:szCs w:val="24"/>
                <w:lang w:eastAsia="ru-RU"/>
              </w:rPr>
            </w:pPr>
            <w:r w:rsidRPr="00956C45">
              <w:t>Производительность до 10000 м3/сут</w:t>
            </w:r>
          </w:p>
        </w:tc>
        <w:tc>
          <w:tcPr>
            <w:tcW w:w="814" w:type="pct"/>
            <w:vAlign w:val="center"/>
          </w:tcPr>
          <w:p w14:paraId="2C3A7A2D" w14:textId="4110C486" w:rsidR="00605F25" w:rsidRPr="00956C45" w:rsidRDefault="00605F25" w:rsidP="00605F25">
            <w:pPr>
              <w:pStyle w:val="af9"/>
            </w:pPr>
            <w:r w:rsidRPr="00956C45">
              <w:t>Зона инженерной инфраструктуры</w:t>
            </w:r>
          </w:p>
        </w:tc>
        <w:tc>
          <w:tcPr>
            <w:tcW w:w="478" w:type="pct"/>
            <w:vAlign w:val="center"/>
          </w:tcPr>
          <w:p w14:paraId="5A6DCCF7" w14:textId="4C2D342B" w:rsidR="00605F25" w:rsidRPr="00956C45" w:rsidRDefault="00605F25" w:rsidP="00605F25">
            <w:pPr>
              <w:pStyle w:val="af9"/>
            </w:pPr>
            <w:r w:rsidRPr="00956C45">
              <w:t>г. Усть-Кут</w:t>
            </w:r>
          </w:p>
        </w:tc>
        <w:tc>
          <w:tcPr>
            <w:tcW w:w="544" w:type="pct"/>
            <w:vAlign w:val="center"/>
          </w:tcPr>
          <w:p w14:paraId="415CF78C" w14:textId="526DF038" w:rsidR="00605F25" w:rsidRPr="00956C45" w:rsidRDefault="00605F25" w:rsidP="00605F25">
            <w:pPr>
              <w:pStyle w:val="af9"/>
              <w:ind w:left="-124" w:right="-127"/>
            </w:pPr>
            <w:r w:rsidRPr="00956C45">
              <w:t>Планируемый к реконструкции</w:t>
            </w:r>
          </w:p>
        </w:tc>
        <w:tc>
          <w:tcPr>
            <w:tcW w:w="351" w:type="pct"/>
            <w:vAlign w:val="center"/>
          </w:tcPr>
          <w:p w14:paraId="26918B34" w14:textId="3E621AA8" w:rsidR="00605F25" w:rsidRPr="00956C45" w:rsidRDefault="00605F25" w:rsidP="00605F25">
            <w:pPr>
              <w:pStyle w:val="af9"/>
            </w:pPr>
            <w:r w:rsidRPr="00956C45">
              <w:t>-</w:t>
            </w:r>
          </w:p>
        </w:tc>
        <w:tc>
          <w:tcPr>
            <w:tcW w:w="668" w:type="pct"/>
            <w:vAlign w:val="center"/>
          </w:tcPr>
          <w:p w14:paraId="38961F76" w14:textId="54A56949" w:rsidR="00605F25" w:rsidRPr="00956C45" w:rsidRDefault="00605F25" w:rsidP="00605F25">
            <w:pPr>
              <w:pStyle w:val="af9"/>
              <w:rPr>
                <w:szCs w:val="24"/>
              </w:rPr>
            </w:pPr>
            <w:r w:rsidRPr="00956C45">
              <w:rPr>
                <w:szCs w:val="24"/>
              </w:rPr>
              <w:t>20 м</w:t>
            </w:r>
          </w:p>
        </w:tc>
      </w:tr>
      <w:tr w:rsidR="00605F25" w14:paraId="5DDA25A6" w14:textId="77777777" w:rsidTr="00956C45">
        <w:trPr>
          <w:trHeight w:val="20"/>
        </w:trPr>
        <w:tc>
          <w:tcPr>
            <w:tcW w:w="152" w:type="pct"/>
            <w:vAlign w:val="center"/>
          </w:tcPr>
          <w:p w14:paraId="5DEF15EE" w14:textId="77777777" w:rsidR="00605F25" w:rsidRPr="00956C45" w:rsidRDefault="00605F25" w:rsidP="00605F25">
            <w:pPr>
              <w:pStyle w:val="af9"/>
              <w:numPr>
                <w:ilvl w:val="0"/>
                <w:numId w:val="130"/>
              </w:numPr>
            </w:pPr>
          </w:p>
        </w:tc>
        <w:tc>
          <w:tcPr>
            <w:tcW w:w="488" w:type="pct"/>
            <w:vAlign w:val="center"/>
          </w:tcPr>
          <w:p w14:paraId="38292AB2" w14:textId="3ACF426F"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1E57C356" w14:textId="68C4EF95" w:rsidR="00605F25" w:rsidRPr="00956C45" w:rsidRDefault="00605F25" w:rsidP="00605F25">
            <w:pPr>
              <w:pStyle w:val="af9"/>
            </w:pPr>
            <w:r w:rsidRPr="00956C45">
              <w:t>Водоотведение</w:t>
            </w:r>
          </w:p>
        </w:tc>
        <w:tc>
          <w:tcPr>
            <w:tcW w:w="624" w:type="pct"/>
            <w:vAlign w:val="center"/>
          </w:tcPr>
          <w:p w14:paraId="675839B3" w14:textId="77777777" w:rsidR="00605F25" w:rsidRDefault="00605F25" w:rsidP="00605F25">
            <w:pPr>
              <w:pStyle w:val="af9"/>
            </w:pPr>
            <w:r w:rsidRPr="00956C45">
              <w:t>Канализацион</w:t>
            </w:r>
          </w:p>
          <w:p w14:paraId="27ED7776" w14:textId="3EAA757F" w:rsidR="00605F25" w:rsidRPr="00956C45" w:rsidRDefault="00605F25" w:rsidP="00605F25">
            <w:pPr>
              <w:pStyle w:val="af9"/>
            </w:pPr>
            <w:r>
              <w:t>н</w:t>
            </w:r>
            <w:r w:rsidRPr="00956C45">
              <w:t xml:space="preserve">ая насосная станция (КНС) </w:t>
            </w:r>
          </w:p>
        </w:tc>
        <w:tc>
          <w:tcPr>
            <w:tcW w:w="394" w:type="pct"/>
          </w:tcPr>
          <w:p w14:paraId="5C0CACB4" w14:textId="14B6E899" w:rsidR="00605F25" w:rsidRPr="00956C45" w:rsidRDefault="00605F25" w:rsidP="00605F25">
            <w:pPr>
              <w:pStyle w:val="af9"/>
              <w:rPr>
                <w:rFonts w:eastAsia="Times New Roman"/>
                <w:szCs w:val="24"/>
                <w:lang w:eastAsia="ru-RU"/>
              </w:rPr>
            </w:pPr>
            <w:r w:rsidRPr="00956C45">
              <w:t>Производительность до 20000 м3/сут</w:t>
            </w:r>
          </w:p>
        </w:tc>
        <w:tc>
          <w:tcPr>
            <w:tcW w:w="814" w:type="pct"/>
            <w:vAlign w:val="center"/>
          </w:tcPr>
          <w:p w14:paraId="6D4A5020" w14:textId="29A2A5C8" w:rsidR="00605F25" w:rsidRPr="00956C45" w:rsidRDefault="00605F25" w:rsidP="00605F25">
            <w:pPr>
              <w:pStyle w:val="af9"/>
            </w:pPr>
            <w:r w:rsidRPr="00956C45">
              <w:t>Зона инженерной инфраструктуры</w:t>
            </w:r>
          </w:p>
        </w:tc>
        <w:tc>
          <w:tcPr>
            <w:tcW w:w="478" w:type="pct"/>
            <w:vAlign w:val="center"/>
          </w:tcPr>
          <w:p w14:paraId="56F0DA8D" w14:textId="288F497A" w:rsidR="00605F25" w:rsidRPr="00956C45" w:rsidRDefault="00605F25" w:rsidP="00605F25">
            <w:pPr>
              <w:pStyle w:val="af9"/>
            </w:pPr>
            <w:r w:rsidRPr="00956C45">
              <w:t>г. Усть-Кут, ул.</w:t>
            </w:r>
            <w:r>
              <w:t> </w:t>
            </w:r>
            <w:r w:rsidRPr="00956C45">
              <w:t>Реброва-Денисова, участок №</w:t>
            </w:r>
            <w:r>
              <w:t> </w:t>
            </w:r>
            <w:r w:rsidRPr="00956C45">
              <w:t>12</w:t>
            </w:r>
          </w:p>
        </w:tc>
        <w:tc>
          <w:tcPr>
            <w:tcW w:w="544" w:type="pct"/>
            <w:vAlign w:val="center"/>
          </w:tcPr>
          <w:p w14:paraId="70FD4808" w14:textId="5EA57753" w:rsidR="00605F25" w:rsidRPr="00956C45" w:rsidRDefault="00605F25" w:rsidP="00605F25">
            <w:pPr>
              <w:pStyle w:val="af9"/>
              <w:ind w:left="-124" w:right="-127"/>
            </w:pPr>
            <w:r w:rsidRPr="00956C45">
              <w:t>Планируемый к реконструкции</w:t>
            </w:r>
          </w:p>
        </w:tc>
        <w:tc>
          <w:tcPr>
            <w:tcW w:w="351" w:type="pct"/>
            <w:vAlign w:val="center"/>
          </w:tcPr>
          <w:p w14:paraId="3FC161ED" w14:textId="612FE5E5" w:rsidR="00605F25" w:rsidRPr="00956C45" w:rsidRDefault="00605F25" w:rsidP="00605F25">
            <w:pPr>
              <w:pStyle w:val="af9"/>
            </w:pPr>
            <w:r w:rsidRPr="00956C45">
              <w:t>-</w:t>
            </w:r>
          </w:p>
        </w:tc>
        <w:tc>
          <w:tcPr>
            <w:tcW w:w="668" w:type="pct"/>
            <w:vAlign w:val="center"/>
          </w:tcPr>
          <w:p w14:paraId="78D6A739" w14:textId="059368B2" w:rsidR="00605F25" w:rsidRPr="00956C45" w:rsidRDefault="00605F25" w:rsidP="00605F25">
            <w:pPr>
              <w:pStyle w:val="af9"/>
              <w:rPr>
                <w:szCs w:val="24"/>
              </w:rPr>
            </w:pPr>
            <w:r w:rsidRPr="00956C45">
              <w:rPr>
                <w:szCs w:val="24"/>
              </w:rPr>
              <w:t>20 м</w:t>
            </w:r>
          </w:p>
        </w:tc>
      </w:tr>
      <w:tr w:rsidR="00605F25" w14:paraId="5FB109DA" w14:textId="77777777" w:rsidTr="00956C45">
        <w:trPr>
          <w:trHeight w:val="20"/>
        </w:trPr>
        <w:tc>
          <w:tcPr>
            <w:tcW w:w="152" w:type="pct"/>
            <w:vAlign w:val="center"/>
          </w:tcPr>
          <w:p w14:paraId="14E33988" w14:textId="77777777" w:rsidR="00605F25" w:rsidRPr="00956C45" w:rsidRDefault="00605F25" w:rsidP="00605F25">
            <w:pPr>
              <w:pStyle w:val="af9"/>
              <w:numPr>
                <w:ilvl w:val="0"/>
                <w:numId w:val="130"/>
              </w:numPr>
            </w:pPr>
          </w:p>
        </w:tc>
        <w:tc>
          <w:tcPr>
            <w:tcW w:w="488" w:type="pct"/>
            <w:vAlign w:val="center"/>
          </w:tcPr>
          <w:p w14:paraId="6C22E348" w14:textId="41197849"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117628EF" w14:textId="03243ABA" w:rsidR="00605F25" w:rsidRPr="00956C45" w:rsidRDefault="00605F25" w:rsidP="00605F25">
            <w:pPr>
              <w:pStyle w:val="af9"/>
            </w:pPr>
            <w:r w:rsidRPr="00956C45">
              <w:t>Водоотведение</w:t>
            </w:r>
          </w:p>
        </w:tc>
        <w:tc>
          <w:tcPr>
            <w:tcW w:w="624" w:type="pct"/>
            <w:vAlign w:val="center"/>
          </w:tcPr>
          <w:p w14:paraId="0A8EA989" w14:textId="77777777" w:rsidR="00605F25" w:rsidRDefault="00605F25" w:rsidP="00605F25">
            <w:pPr>
              <w:pStyle w:val="af9"/>
            </w:pPr>
            <w:r w:rsidRPr="00956C45">
              <w:t>Канализацион</w:t>
            </w:r>
          </w:p>
          <w:p w14:paraId="7D0D2253" w14:textId="1E0AAA10" w:rsidR="00605F25" w:rsidRPr="00956C45" w:rsidRDefault="00605F25" w:rsidP="00605F25">
            <w:pPr>
              <w:pStyle w:val="af9"/>
            </w:pPr>
            <w:r>
              <w:t>н</w:t>
            </w:r>
            <w:r w:rsidRPr="00956C45">
              <w:t xml:space="preserve">ая насосная станция (КНС) </w:t>
            </w:r>
          </w:p>
        </w:tc>
        <w:tc>
          <w:tcPr>
            <w:tcW w:w="394" w:type="pct"/>
          </w:tcPr>
          <w:p w14:paraId="7BEAD19F" w14:textId="37FD33D0" w:rsidR="00605F25" w:rsidRPr="00956C45" w:rsidRDefault="00605F25" w:rsidP="00605F25">
            <w:pPr>
              <w:pStyle w:val="af9"/>
              <w:rPr>
                <w:rFonts w:eastAsia="Times New Roman"/>
                <w:szCs w:val="24"/>
                <w:lang w:eastAsia="ru-RU"/>
              </w:rPr>
            </w:pPr>
            <w:r w:rsidRPr="00956C45">
              <w:t>Производительность до 25000 м3/сут</w:t>
            </w:r>
          </w:p>
        </w:tc>
        <w:tc>
          <w:tcPr>
            <w:tcW w:w="814" w:type="pct"/>
            <w:vAlign w:val="center"/>
          </w:tcPr>
          <w:p w14:paraId="7A78AA2F" w14:textId="79ED3A06" w:rsidR="00605F25" w:rsidRPr="00956C45" w:rsidRDefault="00605F25" w:rsidP="00605F25">
            <w:pPr>
              <w:pStyle w:val="af9"/>
            </w:pPr>
            <w:r w:rsidRPr="00956C45">
              <w:t>Зона инженерной инфраструктуры</w:t>
            </w:r>
          </w:p>
        </w:tc>
        <w:tc>
          <w:tcPr>
            <w:tcW w:w="478" w:type="pct"/>
            <w:vAlign w:val="center"/>
          </w:tcPr>
          <w:p w14:paraId="0225BCCC" w14:textId="7E13F76A" w:rsidR="00605F25" w:rsidRPr="00956C45" w:rsidRDefault="00605F25" w:rsidP="00605F25">
            <w:pPr>
              <w:pStyle w:val="af9"/>
            </w:pPr>
            <w:r w:rsidRPr="00956C45">
              <w:t>г. Усть-Кут</w:t>
            </w:r>
          </w:p>
        </w:tc>
        <w:tc>
          <w:tcPr>
            <w:tcW w:w="544" w:type="pct"/>
            <w:vAlign w:val="center"/>
          </w:tcPr>
          <w:p w14:paraId="7CC88AFD" w14:textId="0CDF82F9" w:rsidR="00605F25" w:rsidRPr="00956C45" w:rsidRDefault="00605F25" w:rsidP="00605F25">
            <w:pPr>
              <w:pStyle w:val="af9"/>
              <w:ind w:left="-124" w:right="-127"/>
            </w:pPr>
            <w:r w:rsidRPr="00956C45">
              <w:t>Планируемый к реконструкции</w:t>
            </w:r>
          </w:p>
        </w:tc>
        <w:tc>
          <w:tcPr>
            <w:tcW w:w="351" w:type="pct"/>
            <w:vAlign w:val="center"/>
          </w:tcPr>
          <w:p w14:paraId="3489048C" w14:textId="214C3B70" w:rsidR="00605F25" w:rsidRPr="00956C45" w:rsidRDefault="00605F25" w:rsidP="00605F25">
            <w:pPr>
              <w:pStyle w:val="af9"/>
            </w:pPr>
            <w:r w:rsidRPr="00956C45">
              <w:t>-</w:t>
            </w:r>
          </w:p>
        </w:tc>
        <w:tc>
          <w:tcPr>
            <w:tcW w:w="668" w:type="pct"/>
            <w:vAlign w:val="center"/>
          </w:tcPr>
          <w:p w14:paraId="07804A5A" w14:textId="0490F236" w:rsidR="00605F25" w:rsidRPr="00956C45" w:rsidRDefault="00605F25" w:rsidP="00605F25">
            <w:pPr>
              <w:pStyle w:val="af9"/>
              <w:rPr>
                <w:szCs w:val="24"/>
              </w:rPr>
            </w:pPr>
            <w:r w:rsidRPr="00956C45">
              <w:rPr>
                <w:szCs w:val="24"/>
              </w:rPr>
              <w:t>20 м</w:t>
            </w:r>
          </w:p>
        </w:tc>
      </w:tr>
      <w:tr w:rsidR="00605F25" w14:paraId="4DCEF57E" w14:textId="77777777" w:rsidTr="00221857">
        <w:trPr>
          <w:trHeight w:val="1503"/>
        </w:trPr>
        <w:tc>
          <w:tcPr>
            <w:tcW w:w="152" w:type="pct"/>
            <w:vAlign w:val="center"/>
          </w:tcPr>
          <w:p w14:paraId="25D3E203" w14:textId="77777777" w:rsidR="00605F25" w:rsidRPr="00956C45" w:rsidRDefault="00605F25" w:rsidP="00605F25">
            <w:pPr>
              <w:pStyle w:val="af9"/>
              <w:numPr>
                <w:ilvl w:val="0"/>
                <w:numId w:val="130"/>
              </w:numPr>
            </w:pPr>
          </w:p>
        </w:tc>
        <w:tc>
          <w:tcPr>
            <w:tcW w:w="488" w:type="pct"/>
            <w:vAlign w:val="center"/>
          </w:tcPr>
          <w:p w14:paraId="4C92638F" w14:textId="6F773C64"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27022FF4" w14:textId="47A8AFC6" w:rsidR="00605F25" w:rsidRPr="00956C45" w:rsidRDefault="00605F25" w:rsidP="00605F25">
            <w:pPr>
              <w:pStyle w:val="af9"/>
            </w:pPr>
            <w:r w:rsidRPr="00956C45">
              <w:t>Водоотведение</w:t>
            </w:r>
          </w:p>
        </w:tc>
        <w:tc>
          <w:tcPr>
            <w:tcW w:w="624" w:type="pct"/>
            <w:vAlign w:val="center"/>
          </w:tcPr>
          <w:p w14:paraId="7C841103" w14:textId="77777777" w:rsidR="00605F25" w:rsidRDefault="00605F25" w:rsidP="00605F25">
            <w:pPr>
              <w:pStyle w:val="af9"/>
            </w:pPr>
            <w:r w:rsidRPr="00956C45">
              <w:t>Канализацион</w:t>
            </w:r>
          </w:p>
          <w:p w14:paraId="19F676AA" w14:textId="718D9F64" w:rsidR="00605F25" w:rsidRPr="00956C45" w:rsidRDefault="00605F25" w:rsidP="00605F25">
            <w:pPr>
              <w:pStyle w:val="af9"/>
            </w:pPr>
            <w:r>
              <w:t>н</w:t>
            </w:r>
            <w:r w:rsidRPr="00956C45">
              <w:t xml:space="preserve">ая насосная станция (КНС) </w:t>
            </w:r>
          </w:p>
        </w:tc>
        <w:tc>
          <w:tcPr>
            <w:tcW w:w="394" w:type="pct"/>
          </w:tcPr>
          <w:p w14:paraId="1F331520" w14:textId="3FFA930C" w:rsidR="00605F25" w:rsidRPr="00956C45" w:rsidRDefault="00605F25" w:rsidP="00605F25">
            <w:pPr>
              <w:pStyle w:val="af9"/>
              <w:rPr>
                <w:rFonts w:eastAsia="Times New Roman"/>
                <w:szCs w:val="24"/>
                <w:lang w:eastAsia="ru-RU"/>
              </w:rPr>
            </w:pPr>
            <w:r w:rsidRPr="00956C45">
              <w:t>Производительность до 5000 м3/сут</w:t>
            </w:r>
          </w:p>
        </w:tc>
        <w:tc>
          <w:tcPr>
            <w:tcW w:w="814" w:type="pct"/>
            <w:vAlign w:val="center"/>
          </w:tcPr>
          <w:p w14:paraId="05BE3D67" w14:textId="265E167B" w:rsidR="00605F25" w:rsidRPr="00956C45" w:rsidRDefault="00605F25" w:rsidP="00605F25">
            <w:pPr>
              <w:pStyle w:val="af9"/>
            </w:pPr>
            <w:r w:rsidRPr="00956C45">
              <w:t>Зона инженерной инфраструктуры</w:t>
            </w:r>
          </w:p>
        </w:tc>
        <w:tc>
          <w:tcPr>
            <w:tcW w:w="478" w:type="pct"/>
            <w:vAlign w:val="center"/>
          </w:tcPr>
          <w:p w14:paraId="6E46448C" w14:textId="09AFFFF2" w:rsidR="00605F25" w:rsidRPr="00956C45" w:rsidRDefault="00605F25" w:rsidP="00605F25">
            <w:pPr>
              <w:pStyle w:val="af9"/>
            </w:pPr>
            <w:r w:rsidRPr="00956C45">
              <w:t>г. Усть-Кут</w:t>
            </w:r>
          </w:p>
        </w:tc>
        <w:tc>
          <w:tcPr>
            <w:tcW w:w="544" w:type="pct"/>
            <w:vAlign w:val="center"/>
          </w:tcPr>
          <w:p w14:paraId="18C0AE8A" w14:textId="62BECF3C" w:rsidR="00605F25" w:rsidRPr="00956C45" w:rsidRDefault="00605F25" w:rsidP="00605F25">
            <w:pPr>
              <w:pStyle w:val="af9"/>
              <w:ind w:left="-124" w:right="-127"/>
            </w:pPr>
            <w:r w:rsidRPr="00956C45">
              <w:t>Планир</w:t>
            </w:r>
            <w:r>
              <w:t>у</w:t>
            </w:r>
            <w:r w:rsidRPr="00956C45">
              <w:t>емый к реконструкции</w:t>
            </w:r>
          </w:p>
        </w:tc>
        <w:tc>
          <w:tcPr>
            <w:tcW w:w="351" w:type="pct"/>
            <w:vAlign w:val="center"/>
          </w:tcPr>
          <w:p w14:paraId="32F4AB64" w14:textId="337CADDF" w:rsidR="00605F25" w:rsidRPr="00956C45" w:rsidRDefault="00605F25" w:rsidP="00605F25">
            <w:pPr>
              <w:pStyle w:val="af9"/>
            </w:pPr>
            <w:r w:rsidRPr="00956C45">
              <w:t>-</w:t>
            </w:r>
          </w:p>
        </w:tc>
        <w:tc>
          <w:tcPr>
            <w:tcW w:w="668" w:type="pct"/>
            <w:vAlign w:val="center"/>
          </w:tcPr>
          <w:p w14:paraId="6F5FEB33" w14:textId="512703A0" w:rsidR="00605F25" w:rsidRPr="00956C45" w:rsidRDefault="00605F25" w:rsidP="00605F25">
            <w:pPr>
              <w:pStyle w:val="af9"/>
              <w:rPr>
                <w:szCs w:val="24"/>
              </w:rPr>
            </w:pPr>
            <w:r w:rsidRPr="00956C45">
              <w:rPr>
                <w:szCs w:val="24"/>
              </w:rPr>
              <w:t>20 м</w:t>
            </w:r>
          </w:p>
        </w:tc>
      </w:tr>
      <w:tr w:rsidR="00605F25" w14:paraId="1AB70911" w14:textId="77777777" w:rsidTr="00221857">
        <w:trPr>
          <w:trHeight w:val="1695"/>
        </w:trPr>
        <w:tc>
          <w:tcPr>
            <w:tcW w:w="152" w:type="pct"/>
            <w:vAlign w:val="center"/>
          </w:tcPr>
          <w:p w14:paraId="00390D1B" w14:textId="77777777" w:rsidR="00605F25" w:rsidRPr="00956C45" w:rsidRDefault="00605F25" w:rsidP="00605F25">
            <w:pPr>
              <w:pStyle w:val="af9"/>
              <w:numPr>
                <w:ilvl w:val="0"/>
                <w:numId w:val="130"/>
              </w:numPr>
            </w:pPr>
          </w:p>
        </w:tc>
        <w:tc>
          <w:tcPr>
            <w:tcW w:w="488" w:type="pct"/>
            <w:vAlign w:val="center"/>
          </w:tcPr>
          <w:p w14:paraId="27B88819" w14:textId="6892DE20"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6D49DEE7" w14:textId="60C2F321" w:rsidR="00605F25" w:rsidRPr="00956C45" w:rsidRDefault="00605F25" w:rsidP="00605F25">
            <w:pPr>
              <w:pStyle w:val="af9"/>
            </w:pPr>
            <w:r w:rsidRPr="00956C45">
              <w:t>Водоотведение</w:t>
            </w:r>
          </w:p>
        </w:tc>
        <w:tc>
          <w:tcPr>
            <w:tcW w:w="624" w:type="pct"/>
            <w:vAlign w:val="center"/>
          </w:tcPr>
          <w:p w14:paraId="7109B004" w14:textId="77777777" w:rsidR="00605F25" w:rsidRDefault="00605F25" w:rsidP="00605F25">
            <w:pPr>
              <w:pStyle w:val="af9"/>
            </w:pPr>
            <w:r w:rsidRPr="00956C45">
              <w:t>Канализацион</w:t>
            </w:r>
          </w:p>
          <w:p w14:paraId="45F93882" w14:textId="1BB27C65" w:rsidR="00605F25" w:rsidRPr="00956C45" w:rsidRDefault="00605F25" w:rsidP="00605F25">
            <w:pPr>
              <w:pStyle w:val="af9"/>
            </w:pPr>
            <w:r>
              <w:t>н</w:t>
            </w:r>
            <w:r w:rsidRPr="00956C45">
              <w:t xml:space="preserve">ая насосная станция (КНС) </w:t>
            </w:r>
          </w:p>
        </w:tc>
        <w:tc>
          <w:tcPr>
            <w:tcW w:w="394" w:type="pct"/>
          </w:tcPr>
          <w:p w14:paraId="04F99EFC" w14:textId="19CBB05B" w:rsidR="00605F25" w:rsidRPr="00956C45" w:rsidRDefault="00605F25" w:rsidP="00605F25">
            <w:pPr>
              <w:pStyle w:val="af9"/>
              <w:rPr>
                <w:rFonts w:eastAsia="Times New Roman"/>
                <w:szCs w:val="24"/>
                <w:lang w:eastAsia="ru-RU"/>
              </w:rPr>
            </w:pPr>
            <w:r w:rsidRPr="00956C45">
              <w:t>Производительность до 10000 м3/сут</w:t>
            </w:r>
          </w:p>
        </w:tc>
        <w:tc>
          <w:tcPr>
            <w:tcW w:w="814" w:type="pct"/>
            <w:vAlign w:val="center"/>
          </w:tcPr>
          <w:p w14:paraId="7754CF28" w14:textId="4B9B79E4" w:rsidR="00605F25" w:rsidRPr="00956C45" w:rsidRDefault="00605F25" w:rsidP="00605F25">
            <w:pPr>
              <w:pStyle w:val="af9"/>
            </w:pPr>
            <w:r w:rsidRPr="00956C45">
              <w:t>Зона инженерной инфраструктуры</w:t>
            </w:r>
          </w:p>
        </w:tc>
        <w:tc>
          <w:tcPr>
            <w:tcW w:w="478" w:type="pct"/>
            <w:vAlign w:val="center"/>
          </w:tcPr>
          <w:p w14:paraId="0B9C38C8" w14:textId="6585A3DE" w:rsidR="00605F25" w:rsidRPr="00956C45" w:rsidRDefault="00605F25" w:rsidP="00605F25">
            <w:pPr>
              <w:pStyle w:val="af9"/>
            </w:pPr>
            <w:r w:rsidRPr="00956C45">
              <w:t>г. Усть-Кут, ул.</w:t>
            </w:r>
            <w:r>
              <w:t> </w:t>
            </w:r>
            <w:r w:rsidRPr="00956C45">
              <w:t>Кирова, участок №</w:t>
            </w:r>
            <w:r>
              <w:t> </w:t>
            </w:r>
            <w:r w:rsidRPr="00956C45">
              <w:t>30 г</w:t>
            </w:r>
          </w:p>
        </w:tc>
        <w:tc>
          <w:tcPr>
            <w:tcW w:w="544" w:type="pct"/>
            <w:vAlign w:val="center"/>
          </w:tcPr>
          <w:p w14:paraId="033AFEE4" w14:textId="4D211CD8" w:rsidR="00605F25" w:rsidRPr="00956C45" w:rsidRDefault="00605F25" w:rsidP="00605F25">
            <w:pPr>
              <w:pStyle w:val="af9"/>
              <w:ind w:left="-124" w:right="-127"/>
            </w:pPr>
            <w:r w:rsidRPr="00956C45">
              <w:t>Планируемый к реконструкции</w:t>
            </w:r>
          </w:p>
        </w:tc>
        <w:tc>
          <w:tcPr>
            <w:tcW w:w="351" w:type="pct"/>
            <w:vAlign w:val="center"/>
          </w:tcPr>
          <w:p w14:paraId="09512714" w14:textId="54C95C79" w:rsidR="00605F25" w:rsidRPr="00956C45" w:rsidRDefault="00605F25" w:rsidP="00605F25">
            <w:pPr>
              <w:pStyle w:val="af9"/>
            </w:pPr>
            <w:r w:rsidRPr="00956C45">
              <w:t>-</w:t>
            </w:r>
          </w:p>
        </w:tc>
        <w:tc>
          <w:tcPr>
            <w:tcW w:w="668" w:type="pct"/>
            <w:vAlign w:val="center"/>
          </w:tcPr>
          <w:p w14:paraId="0954F13B" w14:textId="4BED7B34" w:rsidR="00605F25" w:rsidRPr="00956C45" w:rsidRDefault="00605F25" w:rsidP="00605F25">
            <w:pPr>
              <w:pStyle w:val="af9"/>
              <w:rPr>
                <w:szCs w:val="24"/>
              </w:rPr>
            </w:pPr>
            <w:r w:rsidRPr="00956C45">
              <w:rPr>
                <w:szCs w:val="24"/>
              </w:rPr>
              <w:t>20 м</w:t>
            </w:r>
          </w:p>
        </w:tc>
      </w:tr>
      <w:tr w:rsidR="00605F25" w14:paraId="7C7D4B9F" w14:textId="77777777" w:rsidTr="00956C45">
        <w:trPr>
          <w:trHeight w:val="20"/>
        </w:trPr>
        <w:tc>
          <w:tcPr>
            <w:tcW w:w="152" w:type="pct"/>
            <w:vAlign w:val="center"/>
          </w:tcPr>
          <w:p w14:paraId="7AE394F0" w14:textId="77777777" w:rsidR="00605F25" w:rsidRPr="00956C45" w:rsidRDefault="00605F25" w:rsidP="00605F25">
            <w:pPr>
              <w:pStyle w:val="af9"/>
              <w:numPr>
                <w:ilvl w:val="0"/>
                <w:numId w:val="130"/>
              </w:numPr>
            </w:pPr>
          </w:p>
        </w:tc>
        <w:tc>
          <w:tcPr>
            <w:tcW w:w="488" w:type="pct"/>
            <w:vAlign w:val="center"/>
          </w:tcPr>
          <w:p w14:paraId="07D5A43E" w14:textId="3ACE7F4F"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2A0A851D" w14:textId="709C4D48" w:rsidR="00605F25" w:rsidRPr="00956C45" w:rsidRDefault="00605F25" w:rsidP="00605F25">
            <w:pPr>
              <w:pStyle w:val="af9"/>
            </w:pPr>
            <w:r w:rsidRPr="00956C45">
              <w:t>Водоотведение</w:t>
            </w:r>
          </w:p>
        </w:tc>
        <w:tc>
          <w:tcPr>
            <w:tcW w:w="624" w:type="pct"/>
            <w:vAlign w:val="center"/>
          </w:tcPr>
          <w:p w14:paraId="225232E0" w14:textId="77777777" w:rsidR="00605F25" w:rsidRDefault="00605F25" w:rsidP="00605F25">
            <w:pPr>
              <w:pStyle w:val="af9"/>
            </w:pPr>
            <w:r w:rsidRPr="00956C45">
              <w:t>Канализацион</w:t>
            </w:r>
          </w:p>
          <w:p w14:paraId="70A171EA" w14:textId="46768BC6" w:rsidR="00605F25" w:rsidRPr="00956C45" w:rsidRDefault="00605F25" w:rsidP="00605F25">
            <w:pPr>
              <w:pStyle w:val="af9"/>
            </w:pPr>
            <w:r>
              <w:t>н</w:t>
            </w:r>
            <w:r w:rsidRPr="00956C45">
              <w:t xml:space="preserve">ая насосная станция (КНС) </w:t>
            </w:r>
          </w:p>
        </w:tc>
        <w:tc>
          <w:tcPr>
            <w:tcW w:w="394" w:type="pct"/>
          </w:tcPr>
          <w:p w14:paraId="7C9C09AD" w14:textId="3F4C56FB" w:rsidR="00605F25" w:rsidRPr="00956C45" w:rsidRDefault="00605F25" w:rsidP="00605F25">
            <w:pPr>
              <w:pStyle w:val="af9"/>
              <w:rPr>
                <w:rFonts w:eastAsia="Times New Roman"/>
                <w:szCs w:val="24"/>
                <w:lang w:eastAsia="ru-RU"/>
              </w:rPr>
            </w:pPr>
            <w:r w:rsidRPr="00956C45">
              <w:t>Производительность до 5000 м3/сут</w:t>
            </w:r>
          </w:p>
        </w:tc>
        <w:tc>
          <w:tcPr>
            <w:tcW w:w="814" w:type="pct"/>
            <w:vAlign w:val="center"/>
          </w:tcPr>
          <w:p w14:paraId="092C32CE" w14:textId="3E40C71A" w:rsidR="00605F25" w:rsidRPr="00956C45" w:rsidRDefault="00605F25" w:rsidP="00605F25">
            <w:pPr>
              <w:pStyle w:val="af9"/>
            </w:pPr>
            <w:r w:rsidRPr="00956C45">
              <w:t>Зона инженерной инфраструктуры</w:t>
            </w:r>
          </w:p>
        </w:tc>
        <w:tc>
          <w:tcPr>
            <w:tcW w:w="478" w:type="pct"/>
            <w:vAlign w:val="center"/>
          </w:tcPr>
          <w:p w14:paraId="7FA5AD2C" w14:textId="19111481" w:rsidR="00605F25" w:rsidRPr="00956C45" w:rsidRDefault="00605F25" w:rsidP="00605F25">
            <w:pPr>
              <w:pStyle w:val="af9"/>
            </w:pPr>
            <w:r w:rsidRPr="00956C45">
              <w:t>г. Усть-Кут</w:t>
            </w:r>
          </w:p>
        </w:tc>
        <w:tc>
          <w:tcPr>
            <w:tcW w:w="544" w:type="pct"/>
            <w:vAlign w:val="center"/>
          </w:tcPr>
          <w:p w14:paraId="11F174DC" w14:textId="0A5C6177" w:rsidR="00605F25" w:rsidRPr="00956C45" w:rsidRDefault="00605F25" w:rsidP="00605F25">
            <w:pPr>
              <w:pStyle w:val="af9"/>
              <w:ind w:left="-124" w:right="-127"/>
            </w:pPr>
            <w:r w:rsidRPr="00956C45">
              <w:t>Планируемый к реконструкции</w:t>
            </w:r>
          </w:p>
        </w:tc>
        <w:tc>
          <w:tcPr>
            <w:tcW w:w="351" w:type="pct"/>
            <w:vAlign w:val="center"/>
          </w:tcPr>
          <w:p w14:paraId="771CE9C5" w14:textId="7D52532B" w:rsidR="00605F25" w:rsidRPr="00956C45" w:rsidRDefault="00605F25" w:rsidP="00605F25">
            <w:pPr>
              <w:pStyle w:val="af9"/>
            </w:pPr>
            <w:r w:rsidRPr="00956C45">
              <w:t>-</w:t>
            </w:r>
          </w:p>
        </w:tc>
        <w:tc>
          <w:tcPr>
            <w:tcW w:w="668" w:type="pct"/>
            <w:vAlign w:val="center"/>
          </w:tcPr>
          <w:p w14:paraId="2B412035" w14:textId="5A4D9839" w:rsidR="00605F25" w:rsidRPr="00956C45" w:rsidRDefault="00605F25" w:rsidP="00605F25">
            <w:pPr>
              <w:pStyle w:val="af9"/>
              <w:rPr>
                <w:szCs w:val="24"/>
              </w:rPr>
            </w:pPr>
            <w:r w:rsidRPr="00956C45">
              <w:rPr>
                <w:szCs w:val="24"/>
              </w:rPr>
              <w:t>20 м</w:t>
            </w:r>
          </w:p>
        </w:tc>
      </w:tr>
      <w:tr w:rsidR="00605F25" w14:paraId="01218B44" w14:textId="77777777" w:rsidTr="00956C45">
        <w:trPr>
          <w:trHeight w:val="20"/>
        </w:trPr>
        <w:tc>
          <w:tcPr>
            <w:tcW w:w="152" w:type="pct"/>
            <w:vAlign w:val="center"/>
          </w:tcPr>
          <w:p w14:paraId="6DCAFFB4" w14:textId="77777777" w:rsidR="00605F25" w:rsidRPr="00956C45" w:rsidRDefault="00605F25" w:rsidP="00605F25">
            <w:pPr>
              <w:pStyle w:val="af9"/>
              <w:numPr>
                <w:ilvl w:val="0"/>
                <w:numId w:val="130"/>
              </w:numPr>
            </w:pPr>
          </w:p>
        </w:tc>
        <w:tc>
          <w:tcPr>
            <w:tcW w:w="488" w:type="pct"/>
            <w:vAlign w:val="center"/>
          </w:tcPr>
          <w:p w14:paraId="1FC0A0CB" w14:textId="7B4CA743"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3BE53DB9" w14:textId="6DD5A96E" w:rsidR="00605F25" w:rsidRPr="00956C45" w:rsidRDefault="00605F25" w:rsidP="00605F25">
            <w:pPr>
              <w:pStyle w:val="af9"/>
            </w:pPr>
            <w:r w:rsidRPr="00956C45">
              <w:t>Водоотведение</w:t>
            </w:r>
          </w:p>
        </w:tc>
        <w:tc>
          <w:tcPr>
            <w:tcW w:w="624" w:type="pct"/>
            <w:vAlign w:val="center"/>
          </w:tcPr>
          <w:p w14:paraId="557A31D5" w14:textId="77777777" w:rsidR="00605F25" w:rsidRDefault="00605F25" w:rsidP="00605F25">
            <w:pPr>
              <w:pStyle w:val="af9"/>
            </w:pPr>
            <w:r w:rsidRPr="00956C45">
              <w:t>Канализацион</w:t>
            </w:r>
          </w:p>
          <w:p w14:paraId="647DC1F7" w14:textId="4BD6A420" w:rsidR="00605F25" w:rsidRPr="00956C45" w:rsidRDefault="00605F25" w:rsidP="00605F25">
            <w:pPr>
              <w:pStyle w:val="af9"/>
            </w:pPr>
            <w:r>
              <w:t>н</w:t>
            </w:r>
            <w:r w:rsidRPr="00956C45">
              <w:t xml:space="preserve">ая насосная станция (КНС) </w:t>
            </w:r>
          </w:p>
        </w:tc>
        <w:tc>
          <w:tcPr>
            <w:tcW w:w="394" w:type="pct"/>
          </w:tcPr>
          <w:p w14:paraId="4786FFD0" w14:textId="35BE5613" w:rsidR="00605F25" w:rsidRPr="00956C45" w:rsidRDefault="00605F25" w:rsidP="00605F25">
            <w:pPr>
              <w:pStyle w:val="af9"/>
              <w:rPr>
                <w:rFonts w:eastAsia="Times New Roman"/>
                <w:szCs w:val="24"/>
                <w:lang w:eastAsia="ru-RU"/>
              </w:rPr>
            </w:pPr>
            <w:r w:rsidRPr="00956C45">
              <w:t>Производительность до 25000 м3/сут</w:t>
            </w:r>
          </w:p>
        </w:tc>
        <w:tc>
          <w:tcPr>
            <w:tcW w:w="814" w:type="pct"/>
            <w:vAlign w:val="center"/>
          </w:tcPr>
          <w:p w14:paraId="2110BBA9" w14:textId="66E2F823" w:rsidR="00605F25" w:rsidRPr="00956C45" w:rsidRDefault="00605F25" w:rsidP="00605F25">
            <w:pPr>
              <w:pStyle w:val="af9"/>
            </w:pPr>
            <w:r w:rsidRPr="00956C45">
              <w:t>Зона инженерной инфраструктуры</w:t>
            </w:r>
          </w:p>
        </w:tc>
        <w:tc>
          <w:tcPr>
            <w:tcW w:w="478" w:type="pct"/>
            <w:vAlign w:val="center"/>
          </w:tcPr>
          <w:p w14:paraId="19FC07DB" w14:textId="44DD63DE" w:rsidR="00605F25" w:rsidRPr="00956C45" w:rsidRDefault="00605F25" w:rsidP="00605F25">
            <w:pPr>
              <w:pStyle w:val="af9"/>
            </w:pPr>
            <w:r w:rsidRPr="00956C45">
              <w:t>г. Усть-Кут, ул.</w:t>
            </w:r>
            <w:r>
              <w:t> </w:t>
            </w:r>
            <w:r w:rsidRPr="00956C45">
              <w:t>Советская, участок №</w:t>
            </w:r>
            <w:r>
              <w:t> </w:t>
            </w:r>
            <w:r w:rsidRPr="00956C45">
              <w:t>114б</w:t>
            </w:r>
          </w:p>
        </w:tc>
        <w:tc>
          <w:tcPr>
            <w:tcW w:w="544" w:type="pct"/>
            <w:vAlign w:val="center"/>
          </w:tcPr>
          <w:p w14:paraId="74C61EA4" w14:textId="1513C14A" w:rsidR="00605F25" w:rsidRPr="00956C45" w:rsidRDefault="00605F25" w:rsidP="00605F25">
            <w:pPr>
              <w:pStyle w:val="af9"/>
              <w:ind w:left="-124" w:right="-127"/>
            </w:pPr>
            <w:r w:rsidRPr="00956C45">
              <w:t>Планируемый к реконструкции</w:t>
            </w:r>
          </w:p>
        </w:tc>
        <w:tc>
          <w:tcPr>
            <w:tcW w:w="351" w:type="pct"/>
            <w:vAlign w:val="center"/>
          </w:tcPr>
          <w:p w14:paraId="6F9281B8" w14:textId="098A46EE" w:rsidR="00605F25" w:rsidRPr="00956C45" w:rsidRDefault="00605F25" w:rsidP="00605F25">
            <w:pPr>
              <w:pStyle w:val="af9"/>
            </w:pPr>
            <w:r w:rsidRPr="00956C45">
              <w:t>-</w:t>
            </w:r>
          </w:p>
        </w:tc>
        <w:tc>
          <w:tcPr>
            <w:tcW w:w="668" w:type="pct"/>
            <w:vAlign w:val="center"/>
          </w:tcPr>
          <w:p w14:paraId="628771B1" w14:textId="18CFDB3A" w:rsidR="00605F25" w:rsidRPr="00956C45" w:rsidRDefault="00605F25" w:rsidP="00605F25">
            <w:pPr>
              <w:pStyle w:val="af9"/>
              <w:rPr>
                <w:szCs w:val="24"/>
              </w:rPr>
            </w:pPr>
            <w:r w:rsidRPr="00956C45">
              <w:rPr>
                <w:szCs w:val="24"/>
              </w:rPr>
              <w:t>20 м</w:t>
            </w:r>
          </w:p>
        </w:tc>
      </w:tr>
      <w:tr w:rsidR="00605F25" w14:paraId="556DE09B" w14:textId="77777777" w:rsidTr="00956C45">
        <w:trPr>
          <w:trHeight w:val="20"/>
        </w:trPr>
        <w:tc>
          <w:tcPr>
            <w:tcW w:w="152" w:type="pct"/>
            <w:vAlign w:val="center"/>
          </w:tcPr>
          <w:p w14:paraId="7EE85BC2" w14:textId="77777777" w:rsidR="00605F25" w:rsidRPr="00956C45" w:rsidRDefault="00605F25" w:rsidP="00605F25">
            <w:pPr>
              <w:pStyle w:val="af9"/>
              <w:numPr>
                <w:ilvl w:val="0"/>
                <w:numId w:val="130"/>
              </w:numPr>
            </w:pPr>
          </w:p>
        </w:tc>
        <w:tc>
          <w:tcPr>
            <w:tcW w:w="488" w:type="pct"/>
            <w:vAlign w:val="center"/>
          </w:tcPr>
          <w:p w14:paraId="33151A30" w14:textId="5D2E8A8D"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4B9A7A6E" w14:textId="7919ED79" w:rsidR="00605F25" w:rsidRPr="00956C45" w:rsidRDefault="00605F25" w:rsidP="00605F25">
            <w:pPr>
              <w:pStyle w:val="af9"/>
            </w:pPr>
            <w:r w:rsidRPr="00956C45">
              <w:t>Водоотведение</w:t>
            </w:r>
          </w:p>
        </w:tc>
        <w:tc>
          <w:tcPr>
            <w:tcW w:w="624" w:type="pct"/>
            <w:vAlign w:val="center"/>
          </w:tcPr>
          <w:p w14:paraId="11B8244D" w14:textId="77777777" w:rsidR="00605F25" w:rsidRDefault="00605F25" w:rsidP="00605F25">
            <w:pPr>
              <w:pStyle w:val="af9"/>
            </w:pPr>
            <w:r w:rsidRPr="00956C45">
              <w:t>Канализацион</w:t>
            </w:r>
          </w:p>
          <w:p w14:paraId="0057A362" w14:textId="60555F15" w:rsidR="00605F25" w:rsidRPr="00956C45" w:rsidRDefault="00605F25" w:rsidP="00605F25">
            <w:pPr>
              <w:pStyle w:val="af9"/>
            </w:pPr>
            <w:r>
              <w:t>н</w:t>
            </w:r>
            <w:r w:rsidRPr="00956C45">
              <w:t xml:space="preserve">ая насосная станция (КНС) </w:t>
            </w:r>
          </w:p>
        </w:tc>
        <w:tc>
          <w:tcPr>
            <w:tcW w:w="394" w:type="pct"/>
          </w:tcPr>
          <w:p w14:paraId="3D239CC6" w14:textId="497FD87C" w:rsidR="00605F25" w:rsidRPr="00956C45" w:rsidRDefault="00605F25" w:rsidP="00605F25">
            <w:pPr>
              <w:pStyle w:val="af9"/>
              <w:rPr>
                <w:rFonts w:eastAsia="Times New Roman"/>
                <w:szCs w:val="24"/>
                <w:lang w:eastAsia="ru-RU"/>
              </w:rPr>
            </w:pPr>
            <w:r w:rsidRPr="00956C45">
              <w:t>Производительность до 20000 м3/сут</w:t>
            </w:r>
          </w:p>
        </w:tc>
        <w:tc>
          <w:tcPr>
            <w:tcW w:w="814" w:type="pct"/>
            <w:vAlign w:val="center"/>
          </w:tcPr>
          <w:p w14:paraId="1A423E49" w14:textId="212FA0BB" w:rsidR="00605F25" w:rsidRPr="00956C45" w:rsidRDefault="00605F25" w:rsidP="00605F25">
            <w:pPr>
              <w:pStyle w:val="af9"/>
            </w:pPr>
            <w:r w:rsidRPr="00956C45">
              <w:t>Зона инженерной инфраструктуры</w:t>
            </w:r>
          </w:p>
        </w:tc>
        <w:tc>
          <w:tcPr>
            <w:tcW w:w="478" w:type="pct"/>
            <w:vAlign w:val="center"/>
          </w:tcPr>
          <w:p w14:paraId="7A5C3D06" w14:textId="0396A38C" w:rsidR="00605F25" w:rsidRPr="00956C45" w:rsidRDefault="00605F25" w:rsidP="00605F25">
            <w:pPr>
              <w:pStyle w:val="af9"/>
            </w:pPr>
            <w:r w:rsidRPr="00956C45">
              <w:t>г. Усть-Кут, ул.</w:t>
            </w:r>
            <w:r>
              <w:t> </w:t>
            </w:r>
            <w:r w:rsidRPr="00956C45">
              <w:t>Луговая, 21/41</w:t>
            </w:r>
          </w:p>
        </w:tc>
        <w:tc>
          <w:tcPr>
            <w:tcW w:w="544" w:type="pct"/>
            <w:vAlign w:val="center"/>
          </w:tcPr>
          <w:p w14:paraId="3F9E0C76" w14:textId="31EAEA0F" w:rsidR="00605F25" w:rsidRPr="00956C45" w:rsidRDefault="00605F25" w:rsidP="00605F25">
            <w:pPr>
              <w:pStyle w:val="af9"/>
              <w:ind w:left="-124" w:right="-127"/>
            </w:pPr>
            <w:r w:rsidRPr="00956C45">
              <w:t>Планируемый к реконструкции</w:t>
            </w:r>
          </w:p>
        </w:tc>
        <w:tc>
          <w:tcPr>
            <w:tcW w:w="351" w:type="pct"/>
            <w:vAlign w:val="center"/>
          </w:tcPr>
          <w:p w14:paraId="2D50D952" w14:textId="279CCC4A" w:rsidR="00605F25" w:rsidRPr="00956C45" w:rsidRDefault="00605F25" w:rsidP="00605F25">
            <w:pPr>
              <w:pStyle w:val="af9"/>
            </w:pPr>
            <w:r w:rsidRPr="00956C45">
              <w:t>-</w:t>
            </w:r>
          </w:p>
        </w:tc>
        <w:tc>
          <w:tcPr>
            <w:tcW w:w="668" w:type="pct"/>
            <w:vAlign w:val="center"/>
          </w:tcPr>
          <w:p w14:paraId="11ADD916" w14:textId="4555EBFA" w:rsidR="00605F25" w:rsidRPr="00956C45" w:rsidRDefault="00605F25" w:rsidP="00605F25">
            <w:pPr>
              <w:pStyle w:val="af9"/>
              <w:rPr>
                <w:szCs w:val="24"/>
              </w:rPr>
            </w:pPr>
            <w:r w:rsidRPr="00956C45">
              <w:rPr>
                <w:szCs w:val="24"/>
              </w:rPr>
              <w:t>20 м</w:t>
            </w:r>
          </w:p>
        </w:tc>
      </w:tr>
      <w:tr w:rsidR="00605F25" w14:paraId="09DDABD7" w14:textId="77777777" w:rsidTr="00956C45">
        <w:trPr>
          <w:trHeight w:val="20"/>
        </w:trPr>
        <w:tc>
          <w:tcPr>
            <w:tcW w:w="152" w:type="pct"/>
            <w:vAlign w:val="center"/>
          </w:tcPr>
          <w:p w14:paraId="734E7C50" w14:textId="77777777" w:rsidR="00605F25" w:rsidRPr="00956C45" w:rsidRDefault="00605F25" w:rsidP="00605F25">
            <w:pPr>
              <w:pStyle w:val="af9"/>
              <w:numPr>
                <w:ilvl w:val="0"/>
                <w:numId w:val="130"/>
              </w:numPr>
            </w:pPr>
          </w:p>
        </w:tc>
        <w:tc>
          <w:tcPr>
            <w:tcW w:w="488" w:type="pct"/>
            <w:vAlign w:val="center"/>
          </w:tcPr>
          <w:p w14:paraId="2503F962" w14:textId="7D4C5E06"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2482E2DE" w14:textId="0C4ABF66" w:rsidR="00605F25" w:rsidRPr="00956C45" w:rsidRDefault="00605F25" w:rsidP="00605F25">
            <w:pPr>
              <w:pStyle w:val="af9"/>
            </w:pPr>
            <w:r w:rsidRPr="00956C45">
              <w:t>Водоотведение</w:t>
            </w:r>
          </w:p>
        </w:tc>
        <w:tc>
          <w:tcPr>
            <w:tcW w:w="624" w:type="pct"/>
            <w:vAlign w:val="center"/>
          </w:tcPr>
          <w:p w14:paraId="5FCFAF44" w14:textId="77777777" w:rsidR="00605F25" w:rsidRDefault="00605F25" w:rsidP="00605F25">
            <w:pPr>
              <w:pStyle w:val="af9"/>
            </w:pPr>
            <w:r w:rsidRPr="00956C45">
              <w:t>Канализацион</w:t>
            </w:r>
          </w:p>
          <w:p w14:paraId="4C463650" w14:textId="3D83AFC0" w:rsidR="00605F25" w:rsidRPr="00956C45" w:rsidRDefault="00605F25" w:rsidP="00605F25">
            <w:pPr>
              <w:pStyle w:val="af9"/>
            </w:pPr>
            <w:r>
              <w:t>н</w:t>
            </w:r>
            <w:r w:rsidRPr="00956C45">
              <w:t xml:space="preserve">ая насосная станция (КНС) </w:t>
            </w:r>
          </w:p>
        </w:tc>
        <w:tc>
          <w:tcPr>
            <w:tcW w:w="394" w:type="pct"/>
          </w:tcPr>
          <w:p w14:paraId="3C9E88D5" w14:textId="3809A69A" w:rsidR="00605F25" w:rsidRPr="00956C45" w:rsidRDefault="00605F25" w:rsidP="00605F25">
            <w:pPr>
              <w:pStyle w:val="af9"/>
              <w:rPr>
                <w:rFonts w:eastAsia="Times New Roman"/>
                <w:szCs w:val="24"/>
                <w:lang w:eastAsia="ru-RU"/>
              </w:rPr>
            </w:pPr>
            <w:r w:rsidRPr="00956C45">
              <w:t>Производительность до 25000 м3/сут</w:t>
            </w:r>
          </w:p>
        </w:tc>
        <w:tc>
          <w:tcPr>
            <w:tcW w:w="814" w:type="pct"/>
            <w:vAlign w:val="center"/>
          </w:tcPr>
          <w:p w14:paraId="28F43131" w14:textId="72021A9A" w:rsidR="00605F25" w:rsidRPr="00956C45" w:rsidRDefault="00605F25" w:rsidP="00605F25">
            <w:pPr>
              <w:pStyle w:val="af9"/>
            </w:pPr>
            <w:r w:rsidRPr="00956C45">
              <w:t>Зона инженерной инфраструктуры</w:t>
            </w:r>
          </w:p>
        </w:tc>
        <w:tc>
          <w:tcPr>
            <w:tcW w:w="478" w:type="pct"/>
            <w:vAlign w:val="center"/>
          </w:tcPr>
          <w:p w14:paraId="3B0FE829" w14:textId="4583078F" w:rsidR="00605F25" w:rsidRPr="00956C45" w:rsidRDefault="00605F25" w:rsidP="00605F25">
            <w:pPr>
              <w:pStyle w:val="af9"/>
            </w:pPr>
            <w:r w:rsidRPr="00956C45">
              <w:t>г. Усть-Кут, ул.</w:t>
            </w:r>
            <w:r>
              <w:t> </w:t>
            </w:r>
            <w:r w:rsidRPr="00956C45">
              <w:t>Нефтяников, участок № 6 б</w:t>
            </w:r>
          </w:p>
        </w:tc>
        <w:tc>
          <w:tcPr>
            <w:tcW w:w="544" w:type="pct"/>
            <w:vAlign w:val="center"/>
          </w:tcPr>
          <w:p w14:paraId="6C4A520C" w14:textId="1C220171" w:rsidR="00605F25" w:rsidRPr="00956C45" w:rsidRDefault="00605F25" w:rsidP="00605F25">
            <w:pPr>
              <w:pStyle w:val="af9"/>
              <w:ind w:left="-124" w:right="-127"/>
            </w:pPr>
            <w:r w:rsidRPr="00956C45">
              <w:t>Планируемый к реконструкции</w:t>
            </w:r>
          </w:p>
        </w:tc>
        <w:tc>
          <w:tcPr>
            <w:tcW w:w="351" w:type="pct"/>
            <w:vAlign w:val="center"/>
          </w:tcPr>
          <w:p w14:paraId="7A3A7870" w14:textId="4947528E" w:rsidR="00605F25" w:rsidRPr="00956C45" w:rsidRDefault="00605F25" w:rsidP="00605F25">
            <w:pPr>
              <w:pStyle w:val="af9"/>
            </w:pPr>
            <w:r w:rsidRPr="00956C45">
              <w:t>-</w:t>
            </w:r>
          </w:p>
        </w:tc>
        <w:tc>
          <w:tcPr>
            <w:tcW w:w="668" w:type="pct"/>
            <w:vAlign w:val="center"/>
          </w:tcPr>
          <w:p w14:paraId="302B580D" w14:textId="5036F3F7" w:rsidR="00605F25" w:rsidRPr="00956C45" w:rsidRDefault="00605F25" w:rsidP="00605F25">
            <w:pPr>
              <w:pStyle w:val="af9"/>
              <w:rPr>
                <w:szCs w:val="24"/>
              </w:rPr>
            </w:pPr>
            <w:r w:rsidRPr="00956C45">
              <w:rPr>
                <w:szCs w:val="24"/>
              </w:rPr>
              <w:t>20 м</w:t>
            </w:r>
          </w:p>
        </w:tc>
      </w:tr>
      <w:tr w:rsidR="00605F25" w14:paraId="5C589977" w14:textId="77777777" w:rsidTr="00221857">
        <w:trPr>
          <w:trHeight w:val="1503"/>
        </w:trPr>
        <w:tc>
          <w:tcPr>
            <w:tcW w:w="152" w:type="pct"/>
            <w:vAlign w:val="center"/>
          </w:tcPr>
          <w:p w14:paraId="181604AA" w14:textId="77777777" w:rsidR="00605F25" w:rsidRPr="00956C45" w:rsidRDefault="00605F25" w:rsidP="00605F25">
            <w:pPr>
              <w:pStyle w:val="af9"/>
              <w:numPr>
                <w:ilvl w:val="0"/>
                <w:numId w:val="130"/>
              </w:numPr>
            </w:pPr>
          </w:p>
        </w:tc>
        <w:tc>
          <w:tcPr>
            <w:tcW w:w="488" w:type="pct"/>
            <w:vAlign w:val="center"/>
          </w:tcPr>
          <w:p w14:paraId="1FBDB205" w14:textId="635A40C3"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4B632F80" w14:textId="673A3786" w:rsidR="00605F25" w:rsidRPr="00956C45" w:rsidRDefault="00605F25" w:rsidP="00605F25">
            <w:pPr>
              <w:pStyle w:val="af9"/>
            </w:pPr>
            <w:r w:rsidRPr="00956C45">
              <w:t>Водоотведение</w:t>
            </w:r>
          </w:p>
        </w:tc>
        <w:tc>
          <w:tcPr>
            <w:tcW w:w="624" w:type="pct"/>
            <w:vAlign w:val="center"/>
          </w:tcPr>
          <w:p w14:paraId="3C066171" w14:textId="77777777" w:rsidR="00605F25" w:rsidRDefault="00605F25" w:rsidP="00605F25">
            <w:pPr>
              <w:pStyle w:val="af9"/>
            </w:pPr>
            <w:r w:rsidRPr="00956C45">
              <w:t>Канализацион</w:t>
            </w:r>
          </w:p>
          <w:p w14:paraId="3722187E" w14:textId="5BD50896" w:rsidR="00605F25" w:rsidRPr="00956C45" w:rsidRDefault="00605F25" w:rsidP="00605F25">
            <w:pPr>
              <w:pStyle w:val="af9"/>
            </w:pPr>
            <w:r>
              <w:t>н</w:t>
            </w:r>
            <w:r w:rsidRPr="00956C45">
              <w:t xml:space="preserve">ая насосная станция (КНС) </w:t>
            </w:r>
          </w:p>
        </w:tc>
        <w:tc>
          <w:tcPr>
            <w:tcW w:w="394" w:type="pct"/>
          </w:tcPr>
          <w:p w14:paraId="32126F31" w14:textId="65492FDE" w:rsidR="00605F25" w:rsidRPr="00956C45" w:rsidRDefault="00605F25" w:rsidP="00605F25">
            <w:pPr>
              <w:pStyle w:val="af9"/>
              <w:rPr>
                <w:rFonts w:eastAsia="Times New Roman"/>
                <w:szCs w:val="24"/>
                <w:lang w:eastAsia="ru-RU"/>
              </w:rPr>
            </w:pPr>
            <w:r w:rsidRPr="00956C45">
              <w:t>Производительность до 5000 м3/сут</w:t>
            </w:r>
          </w:p>
        </w:tc>
        <w:tc>
          <w:tcPr>
            <w:tcW w:w="814" w:type="pct"/>
            <w:vAlign w:val="center"/>
          </w:tcPr>
          <w:p w14:paraId="08408757" w14:textId="6DFFB3D8" w:rsidR="00605F25" w:rsidRPr="00956C45" w:rsidRDefault="00605F25" w:rsidP="00605F25">
            <w:pPr>
              <w:pStyle w:val="af9"/>
            </w:pPr>
            <w:r w:rsidRPr="00956C45">
              <w:t>Зона инженерной инфраструктуры</w:t>
            </w:r>
          </w:p>
        </w:tc>
        <w:tc>
          <w:tcPr>
            <w:tcW w:w="478" w:type="pct"/>
            <w:vAlign w:val="center"/>
          </w:tcPr>
          <w:p w14:paraId="2E94D498" w14:textId="2D959E4A" w:rsidR="00605F25" w:rsidRPr="00956C45" w:rsidRDefault="00605F25" w:rsidP="00605F25">
            <w:pPr>
              <w:pStyle w:val="af9"/>
            </w:pPr>
            <w:r w:rsidRPr="00956C45">
              <w:t>г. Усть-Кут</w:t>
            </w:r>
          </w:p>
        </w:tc>
        <w:tc>
          <w:tcPr>
            <w:tcW w:w="544" w:type="pct"/>
            <w:vAlign w:val="center"/>
          </w:tcPr>
          <w:p w14:paraId="1EACA9B5" w14:textId="5F9E042C" w:rsidR="00605F25" w:rsidRPr="00956C45" w:rsidRDefault="00605F25" w:rsidP="00605F25">
            <w:pPr>
              <w:pStyle w:val="af9"/>
              <w:ind w:left="-124" w:right="-127"/>
            </w:pPr>
            <w:r w:rsidRPr="00956C45">
              <w:t>Планируемый к реконструкции</w:t>
            </w:r>
          </w:p>
        </w:tc>
        <w:tc>
          <w:tcPr>
            <w:tcW w:w="351" w:type="pct"/>
            <w:vAlign w:val="center"/>
          </w:tcPr>
          <w:p w14:paraId="60F73A1A" w14:textId="1B5A075F" w:rsidR="00605F25" w:rsidRPr="00956C45" w:rsidRDefault="00605F25" w:rsidP="00605F25">
            <w:pPr>
              <w:pStyle w:val="af9"/>
            </w:pPr>
            <w:r w:rsidRPr="00956C45">
              <w:t>-</w:t>
            </w:r>
          </w:p>
        </w:tc>
        <w:tc>
          <w:tcPr>
            <w:tcW w:w="668" w:type="pct"/>
            <w:vAlign w:val="center"/>
          </w:tcPr>
          <w:p w14:paraId="077CDDE0" w14:textId="67D98B78" w:rsidR="00605F25" w:rsidRPr="00956C45" w:rsidRDefault="00605F25" w:rsidP="00605F25">
            <w:pPr>
              <w:pStyle w:val="af9"/>
              <w:rPr>
                <w:szCs w:val="24"/>
              </w:rPr>
            </w:pPr>
            <w:r w:rsidRPr="00956C45">
              <w:rPr>
                <w:szCs w:val="24"/>
              </w:rPr>
              <w:t>20 м</w:t>
            </w:r>
          </w:p>
        </w:tc>
      </w:tr>
      <w:tr w:rsidR="00605F25" w14:paraId="1D170D16" w14:textId="77777777" w:rsidTr="00221857">
        <w:trPr>
          <w:trHeight w:val="1695"/>
        </w:trPr>
        <w:tc>
          <w:tcPr>
            <w:tcW w:w="152" w:type="pct"/>
            <w:vAlign w:val="center"/>
          </w:tcPr>
          <w:p w14:paraId="4E0441D2" w14:textId="77777777" w:rsidR="00605F25" w:rsidRPr="00956C45" w:rsidRDefault="00605F25" w:rsidP="00605F25">
            <w:pPr>
              <w:pStyle w:val="af9"/>
              <w:numPr>
                <w:ilvl w:val="0"/>
                <w:numId w:val="130"/>
              </w:numPr>
            </w:pPr>
          </w:p>
        </w:tc>
        <w:tc>
          <w:tcPr>
            <w:tcW w:w="488" w:type="pct"/>
            <w:vAlign w:val="center"/>
          </w:tcPr>
          <w:p w14:paraId="145DFC18" w14:textId="205673EA"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749CE049" w14:textId="1FC87122" w:rsidR="00605F25" w:rsidRPr="00956C45" w:rsidRDefault="00605F25" w:rsidP="00605F25">
            <w:pPr>
              <w:pStyle w:val="af9"/>
            </w:pPr>
            <w:r w:rsidRPr="00956C45">
              <w:t>Водоотведение</w:t>
            </w:r>
          </w:p>
        </w:tc>
        <w:tc>
          <w:tcPr>
            <w:tcW w:w="624" w:type="pct"/>
            <w:vAlign w:val="center"/>
          </w:tcPr>
          <w:p w14:paraId="107264F5" w14:textId="77777777" w:rsidR="00605F25" w:rsidRDefault="00605F25" w:rsidP="00605F25">
            <w:pPr>
              <w:pStyle w:val="af9"/>
            </w:pPr>
            <w:r w:rsidRPr="00956C45">
              <w:t>Канализацион</w:t>
            </w:r>
          </w:p>
          <w:p w14:paraId="415539DE" w14:textId="0F97C05B" w:rsidR="00605F25" w:rsidRPr="00956C45" w:rsidRDefault="00605F25" w:rsidP="00605F25">
            <w:pPr>
              <w:pStyle w:val="af9"/>
            </w:pPr>
            <w:r>
              <w:t>н</w:t>
            </w:r>
            <w:r w:rsidRPr="00956C45">
              <w:t xml:space="preserve">ая насосная станция (КНС) </w:t>
            </w:r>
          </w:p>
        </w:tc>
        <w:tc>
          <w:tcPr>
            <w:tcW w:w="394" w:type="pct"/>
          </w:tcPr>
          <w:p w14:paraId="7D99E278" w14:textId="020DB745" w:rsidR="00605F25" w:rsidRPr="00956C45" w:rsidRDefault="00605F25" w:rsidP="00605F25">
            <w:pPr>
              <w:pStyle w:val="af9"/>
              <w:rPr>
                <w:rFonts w:eastAsia="Times New Roman"/>
                <w:szCs w:val="24"/>
                <w:lang w:eastAsia="ru-RU"/>
              </w:rPr>
            </w:pPr>
            <w:r w:rsidRPr="00956C45">
              <w:t>Производительность до 25000 м3/сут</w:t>
            </w:r>
          </w:p>
        </w:tc>
        <w:tc>
          <w:tcPr>
            <w:tcW w:w="814" w:type="pct"/>
            <w:vAlign w:val="center"/>
          </w:tcPr>
          <w:p w14:paraId="13921A38" w14:textId="559E3726" w:rsidR="00605F25" w:rsidRPr="00956C45" w:rsidRDefault="00605F25" w:rsidP="00605F25">
            <w:pPr>
              <w:pStyle w:val="af9"/>
            </w:pPr>
            <w:r w:rsidRPr="00956C45">
              <w:t>Зона инженерной инфраструктуры</w:t>
            </w:r>
          </w:p>
        </w:tc>
        <w:tc>
          <w:tcPr>
            <w:tcW w:w="478" w:type="pct"/>
            <w:vAlign w:val="center"/>
          </w:tcPr>
          <w:p w14:paraId="67049D4C" w14:textId="5FE63933" w:rsidR="00605F25" w:rsidRPr="00956C45" w:rsidRDefault="00605F25" w:rsidP="00605F25">
            <w:pPr>
              <w:pStyle w:val="af9"/>
            </w:pPr>
            <w:r w:rsidRPr="00956C45">
              <w:t>г. Усть-Кут</w:t>
            </w:r>
          </w:p>
        </w:tc>
        <w:tc>
          <w:tcPr>
            <w:tcW w:w="544" w:type="pct"/>
            <w:vAlign w:val="center"/>
          </w:tcPr>
          <w:p w14:paraId="37136D56" w14:textId="4C12E7B2" w:rsidR="00605F25" w:rsidRPr="00956C45" w:rsidRDefault="00605F25" w:rsidP="00605F25">
            <w:pPr>
              <w:pStyle w:val="af9"/>
              <w:ind w:left="-124" w:right="-127"/>
            </w:pPr>
            <w:r w:rsidRPr="00956C45">
              <w:t>Планируемый к реконструкции</w:t>
            </w:r>
          </w:p>
        </w:tc>
        <w:tc>
          <w:tcPr>
            <w:tcW w:w="351" w:type="pct"/>
            <w:vAlign w:val="center"/>
          </w:tcPr>
          <w:p w14:paraId="7F565853" w14:textId="4B43BCEF" w:rsidR="00605F25" w:rsidRPr="00956C45" w:rsidRDefault="00605F25" w:rsidP="00605F25">
            <w:pPr>
              <w:pStyle w:val="af9"/>
            </w:pPr>
            <w:r w:rsidRPr="00956C45">
              <w:t>-</w:t>
            </w:r>
          </w:p>
        </w:tc>
        <w:tc>
          <w:tcPr>
            <w:tcW w:w="668" w:type="pct"/>
            <w:vAlign w:val="center"/>
          </w:tcPr>
          <w:p w14:paraId="2E87716C" w14:textId="00B3F23F" w:rsidR="00605F25" w:rsidRPr="00956C45" w:rsidRDefault="00605F25" w:rsidP="00605F25">
            <w:pPr>
              <w:pStyle w:val="af9"/>
              <w:rPr>
                <w:szCs w:val="24"/>
              </w:rPr>
            </w:pPr>
            <w:r w:rsidRPr="00956C45">
              <w:rPr>
                <w:szCs w:val="24"/>
              </w:rPr>
              <w:t>20 м</w:t>
            </w:r>
          </w:p>
        </w:tc>
      </w:tr>
      <w:tr w:rsidR="00605F25" w14:paraId="5781DF2E" w14:textId="77777777" w:rsidTr="00956C45">
        <w:trPr>
          <w:trHeight w:val="20"/>
        </w:trPr>
        <w:tc>
          <w:tcPr>
            <w:tcW w:w="152" w:type="pct"/>
            <w:vAlign w:val="center"/>
          </w:tcPr>
          <w:p w14:paraId="185DB819" w14:textId="77777777" w:rsidR="00605F25" w:rsidRPr="00956C45" w:rsidRDefault="00605F25" w:rsidP="00605F25">
            <w:pPr>
              <w:pStyle w:val="af9"/>
              <w:numPr>
                <w:ilvl w:val="0"/>
                <w:numId w:val="130"/>
              </w:numPr>
            </w:pPr>
          </w:p>
        </w:tc>
        <w:tc>
          <w:tcPr>
            <w:tcW w:w="488" w:type="pct"/>
            <w:vAlign w:val="center"/>
          </w:tcPr>
          <w:p w14:paraId="5E6C45E9" w14:textId="165EA577"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7AC2E9A3" w14:textId="12611110" w:rsidR="00605F25" w:rsidRPr="00956C45" w:rsidRDefault="00605F25" w:rsidP="00605F25">
            <w:pPr>
              <w:pStyle w:val="af9"/>
            </w:pPr>
            <w:r w:rsidRPr="00956C45">
              <w:t>Водоотведение</w:t>
            </w:r>
          </w:p>
        </w:tc>
        <w:tc>
          <w:tcPr>
            <w:tcW w:w="624" w:type="pct"/>
            <w:vAlign w:val="center"/>
          </w:tcPr>
          <w:p w14:paraId="653F41B6" w14:textId="77777777" w:rsidR="00605F25" w:rsidRDefault="00605F25" w:rsidP="00605F25">
            <w:pPr>
              <w:pStyle w:val="af9"/>
            </w:pPr>
            <w:r w:rsidRPr="00956C45">
              <w:t>Канализацион</w:t>
            </w:r>
          </w:p>
          <w:p w14:paraId="228A04EF" w14:textId="46C8E112" w:rsidR="00605F25" w:rsidRPr="00956C45" w:rsidRDefault="00605F25" w:rsidP="00605F25">
            <w:pPr>
              <w:pStyle w:val="af9"/>
            </w:pPr>
            <w:r>
              <w:t>н</w:t>
            </w:r>
            <w:r w:rsidRPr="00956C45">
              <w:t xml:space="preserve">ая насосная станция (КНС) </w:t>
            </w:r>
          </w:p>
        </w:tc>
        <w:tc>
          <w:tcPr>
            <w:tcW w:w="394" w:type="pct"/>
          </w:tcPr>
          <w:p w14:paraId="23EBFBE6" w14:textId="633C81CB" w:rsidR="00605F25" w:rsidRPr="00956C45" w:rsidRDefault="00605F25" w:rsidP="00605F25">
            <w:pPr>
              <w:pStyle w:val="af9"/>
              <w:rPr>
                <w:rFonts w:eastAsia="Times New Roman"/>
                <w:szCs w:val="24"/>
                <w:lang w:eastAsia="ru-RU"/>
              </w:rPr>
            </w:pPr>
            <w:r w:rsidRPr="00956C45">
              <w:t>Производительность до 25000 м3/сут</w:t>
            </w:r>
          </w:p>
        </w:tc>
        <w:tc>
          <w:tcPr>
            <w:tcW w:w="814" w:type="pct"/>
            <w:vAlign w:val="center"/>
          </w:tcPr>
          <w:p w14:paraId="2F2B6D70" w14:textId="75ED6C75" w:rsidR="00605F25" w:rsidRPr="00956C45" w:rsidRDefault="00605F25" w:rsidP="00605F25">
            <w:pPr>
              <w:pStyle w:val="af9"/>
            </w:pPr>
            <w:r w:rsidRPr="00956C45">
              <w:t>Зона инженерной инфраструктуры</w:t>
            </w:r>
          </w:p>
        </w:tc>
        <w:tc>
          <w:tcPr>
            <w:tcW w:w="478" w:type="pct"/>
            <w:vAlign w:val="center"/>
          </w:tcPr>
          <w:p w14:paraId="30123516" w14:textId="35FADA35" w:rsidR="00605F25" w:rsidRPr="00956C45" w:rsidRDefault="00605F25" w:rsidP="00605F25">
            <w:pPr>
              <w:pStyle w:val="af9"/>
            </w:pPr>
            <w:r w:rsidRPr="00956C45">
              <w:t>г. Усть-Кут</w:t>
            </w:r>
          </w:p>
        </w:tc>
        <w:tc>
          <w:tcPr>
            <w:tcW w:w="544" w:type="pct"/>
            <w:vAlign w:val="center"/>
          </w:tcPr>
          <w:p w14:paraId="458B46D6" w14:textId="0C4F7E18" w:rsidR="00605F25" w:rsidRPr="00956C45" w:rsidRDefault="00605F25" w:rsidP="00605F25">
            <w:pPr>
              <w:pStyle w:val="af9"/>
              <w:ind w:left="-124" w:right="-127"/>
            </w:pPr>
            <w:r w:rsidRPr="00956C45">
              <w:t>Планируемый к реконструкции</w:t>
            </w:r>
          </w:p>
        </w:tc>
        <w:tc>
          <w:tcPr>
            <w:tcW w:w="351" w:type="pct"/>
            <w:vAlign w:val="center"/>
          </w:tcPr>
          <w:p w14:paraId="0B296247" w14:textId="709D7CCB" w:rsidR="00605F25" w:rsidRPr="00956C45" w:rsidRDefault="00605F25" w:rsidP="00605F25">
            <w:pPr>
              <w:pStyle w:val="af9"/>
            </w:pPr>
            <w:r w:rsidRPr="00956C45">
              <w:t>-</w:t>
            </w:r>
          </w:p>
        </w:tc>
        <w:tc>
          <w:tcPr>
            <w:tcW w:w="668" w:type="pct"/>
            <w:vAlign w:val="center"/>
          </w:tcPr>
          <w:p w14:paraId="4DABEBCC" w14:textId="64C95CF9" w:rsidR="00605F25" w:rsidRPr="00956C45" w:rsidRDefault="00605F25" w:rsidP="00605F25">
            <w:pPr>
              <w:pStyle w:val="af9"/>
              <w:rPr>
                <w:szCs w:val="24"/>
              </w:rPr>
            </w:pPr>
            <w:r w:rsidRPr="00956C45">
              <w:rPr>
                <w:szCs w:val="24"/>
              </w:rPr>
              <w:t>20 м</w:t>
            </w:r>
          </w:p>
        </w:tc>
      </w:tr>
      <w:tr w:rsidR="00605F25" w14:paraId="0B434523" w14:textId="77777777" w:rsidTr="00956C45">
        <w:trPr>
          <w:trHeight w:val="20"/>
        </w:trPr>
        <w:tc>
          <w:tcPr>
            <w:tcW w:w="152" w:type="pct"/>
            <w:vAlign w:val="center"/>
          </w:tcPr>
          <w:p w14:paraId="2C5BBB08" w14:textId="77777777" w:rsidR="00605F25" w:rsidRPr="00956C45" w:rsidRDefault="00605F25" w:rsidP="00605F25">
            <w:pPr>
              <w:pStyle w:val="af9"/>
              <w:numPr>
                <w:ilvl w:val="0"/>
                <w:numId w:val="130"/>
              </w:numPr>
            </w:pPr>
          </w:p>
        </w:tc>
        <w:tc>
          <w:tcPr>
            <w:tcW w:w="488" w:type="pct"/>
            <w:vAlign w:val="center"/>
          </w:tcPr>
          <w:p w14:paraId="5622FB25" w14:textId="0742756E"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1709A119" w14:textId="1C00A595" w:rsidR="00605F25" w:rsidRPr="00956C45" w:rsidRDefault="00605F25" w:rsidP="00605F25">
            <w:pPr>
              <w:pStyle w:val="af9"/>
            </w:pPr>
            <w:r w:rsidRPr="00956C45">
              <w:t>Водоотведение</w:t>
            </w:r>
          </w:p>
        </w:tc>
        <w:tc>
          <w:tcPr>
            <w:tcW w:w="624" w:type="pct"/>
            <w:vAlign w:val="center"/>
          </w:tcPr>
          <w:p w14:paraId="0150298A" w14:textId="77777777" w:rsidR="00605F25" w:rsidRDefault="00605F25" w:rsidP="00605F25">
            <w:pPr>
              <w:pStyle w:val="af9"/>
            </w:pPr>
            <w:r w:rsidRPr="00956C45">
              <w:t>Канализацион</w:t>
            </w:r>
          </w:p>
          <w:p w14:paraId="6775E9B6" w14:textId="7B56561E" w:rsidR="00605F25" w:rsidRPr="00956C45" w:rsidRDefault="00605F25" w:rsidP="00605F25">
            <w:pPr>
              <w:pStyle w:val="af9"/>
            </w:pPr>
            <w:r>
              <w:t>н</w:t>
            </w:r>
            <w:r w:rsidRPr="00956C45">
              <w:t xml:space="preserve">ая насосная станция (КНС) </w:t>
            </w:r>
          </w:p>
        </w:tc>
        <w:tc>
          <w:tcPr>
            <w:tcW w:w="394" w:type="pct"/>
          </w:tcPr>
          <w:p w14:paraId="3193DCB6" w14:textId="234C3DA3" w:rsidR="00605F25" w:rsidRPr="00956C45" w:rsidRDefault="00605F25" w:rsidP="00605F25">
            <w:pPr>
              <w:pStyle w:val="af9"/>
              <w:rPr>
                <w:rFonts w:eastAsia="Times New Roman"/>
                <w:szCs w:val="24"/>
                <w:lang w:eastAsia="ru-RU"/>
              </w:rPr>
            </w:pPr>
            <w:r w:rsidRPr="00956C45">
              <w:t>Производительность до 25000 м3/сут</w:t>
            </w:r>
          </w:p>
        </w:tc>
        <w:tc>
          <w:tcPr>
            <w:tcW w:w="814" w:type="pct"/>
            <w:vAlign w:val="center"/>
          </w:tcPr>
          <w:p w14:paraId="1086F3AF" w14:textId="40110C3E" w:rsidR="00605F25" w:rsidRPr="00956C45" w:rsidRDefault="00605F25" w:rsidP="00605F25">
            <w:pPr>
              <w:pStyle w:val="af9"/>
            </w:pPr>
            <w:r w:rsidRPr="00956C45">
              <w:t>Зона инженерной инфраструктуры</w:t>
            </w:r>
          </w:p>
        </w:tc>
        <w:tc>
          <w:tcPr>
            <w:tcW w:w="478" w:type="pct"/>
            <w:vAlign w:val="center"/>
          </w:tcPr>
          <w:p w14:paraId="243F3194" w14:textId="7BAE2B40" w:rsidR="00605F25" w:rsidRPr="00956C45" w:rsidRDefault="00605F25" w:rsidP="00605F25">
            <w:pPr>
              <w:pStyle w:val="af9"/>
            </w:pPr>
            <w:r w:rsidRPr="00956C45">
              <w:t>г. Усть-Кут, ул.</w:t>
            </w:r>
            <w:r>
              <w:t> </w:t>
            </w:r>
            <w:r w:rsidRPr="00956C45">
              <w:t>Коммунистическая, участок №</w:t>
            </w:r>
            <w:r>
              <w:t> </w:t>
            </w:r>
            <w:r w:rsidRPr="00956C45">
              <w:t>13 а</w:t>
            </w:r>
          </w:p>
        </w:tc>
        <w:tc>
          <w:tcPr>
            <w:tcW w:w="544" w:type="pct"/>
            <w:vAlign w:val="center"/>
          </w:tcPr>
          <w:p w14:paraId="275DCCAA" w14:textId="60A51DCF" w:rsidR="00605F25" w:rsidRPr="00956C45" w:rsidRDefault="00605F25" w:rsidP="00605F25">
            <w:pPr>
              <w:pStyle w:val="af9"/>
              <w:ind w:left="-124" w:right="-127"/>
            </w:pPr>
            <w:r w:rsidRPr="00956C45">
              <w:t>Планируемый к реконструкции</w:t>
            </w:r>
          </w:p>
        </w:tc>
        <w:tc>
          <w:tcPr>
            <w:tcW w:w="351" w:type="pct"/>
            <w:vAlign w:val="center"/>
          </w:tcPr>
          <w:p w14:paraId="54815DB0" w14:textId="5D6C3A47" w:rsidR="00605F25" w:rsidRPr="00956C45" w:rsidRDefault="00605F25" w:rsidP="00605F25">
            <w:pPr>
              <w:pStyle w:val="af9"/>
            </w:pPr>
            <w:r w:rsidRPr="00956C45">
              <w:t>-</w:t>
            </w:r>
          </w:p>
        </w:tc>
        <w:tc>
          <w:tcPr>
            <w:tcW w:w="668" w:type="pct"/>
            <w:vAlign w:val="center"/>
          </w:tcPr>
          <w:p w14:paraId="01F4112B" w14:textId="1C04952E" w:rsidR="00605F25" w:rsidRPr="00956C45" w:rsidRDefault="00605F25" w:rsidP="00605F25">
            <w:pPr>
              <w:pStyle w:val="af9"/>
              <w:rPr>
                <w:szCs w:val="24"/>
              </w:rPr>
            </w:pPr>
            <w:r w:rsidRPr="00956C45">
              <w:rPr>
                <w:szCs w:val="24"/>
              </w:rPr>
              <w:t>20 м</w:t>
            </w:r>
          </w:p>
        </w:tc>
      </w:tr>
      <w:tr w:rsidR="00605F25" w14:paraId="256EC131" w14:textId="77777777" w:rsidTr="00FB1B42">
        <w:trPr>
          <w:trHeight w:val="1875"/>
        </w:trPr>
        <w:tc>
          <w:tcPr>
            <w:tcW w:w="152" w:type="pct"/>
            <w:vAlign w:val="center"/>
          </w:tcPr>
          <w:p w14:paraId="2EC01122" w14:textId="77777777" w:rsidR="00605F25" w:rsidRPr="00956C45" w:rsidRDefault="00605F25" w:rsidP="00605F25">
            <w:pPr>
              <w:pStyle w:val="af9"/>
              <w:numPr>
                <w:ilvl w:val="0"/>
                <w:numId w:val="130"/>
              </w:numPr>
            </w:pPr>
          </w:p>
        </w:tc>
        <w:tc>
          <w:tcPr>
            <w:tcW w:w="488" w:type="pct"/>
            <w:vAlign w:val="center"/>
          </w:tcPr>
          <w:p w14:paraId="195DFF6A" w14:textId="5AD5AC9D" w:rsidR="00605F25" w:rsidRPr="00956C45" w:rsidRDefault="00605F25" w:rsidP="00605F25">
            <w:pPr>
              <w:pStyle w:val="af9"/>
              <w:rPr>
                <w:rFonts w:eastAsia="Times New Roman"/>
                <w:szCs w:val="24"/>
                <w:lang w:eastAsia="ru-RU"/>
              </w:rPr>
            </w:pPr>
            <w:r w:rsidRPr="0059693D">
              <w:rPr>
                <w:rFonts w:eastAsia="Times New Roman"/>
                <w:szCs w:val="24"/>
                <w:lang w:eastAsia="ru-RU"/>
              </w:rPr>
              <w:t>Объекты водоотведения</w:t>
            </w:r>
          </w:p>
        </w:tc>
        <w:tc>
          <w:tcPr>
            <w:tcW w:w="487" w:type="pct"/>
            <w:vAlign w:val="center"/>
          </w:tcPr>
          <w:p w14:paraId="461C4755" w14:textId="76DBC1F3" w:rsidR="00605F25" w:rsidRPr="00956C45" w:rsidRDefault="00605F25" w:rsidP="00605F25">
            <w:pPr>
              <w:pStyle w:val="af9"/>
            </w:pPr>
            <w:r w:rsidRPr="00956C45">
              <w:t>Водоотведение</w:t>
            </w:r>
          </w:p>
        </w:tc>
        <w:tc>
          <w:tcPr>
            <w:tcW w:w="624" w:type="pct"/>
            <w:vAlign w:val="center"/>
          </w:tcPr>
          <w:p w14:paraId="31BF288B" w14:textId="77777777" w:rsidR="00605F25" w:rsidRDefault="00605F25" w:rsidP="00605F25">
            <w:pPr>
              <w:pStyle w:val="af9"/>
            </w:pPr>
            <w:r w:rsidRPr="00956C45">
              <w:t>Канализацион</w:t>
            </w:r>
          </w:p>
          <w:p w14:paraId="45E96474" w14:textId="0D8333A4" w:rsidR="00605F25" w:rsidRPr="00956C45" w:rsidRDefault="00605F25" w:rsidP="00605F25">
            <w:pPr>
              <w:pStyle w:val="af9"/>
            </w:pPr>
            <w:r>
              <w:t>н</w:t>
            </w:r>
            <w:r w:rsidRPr="00956C45">
              <w:t xml:space="preserve">ая насосная станция (КНС) </w:t>
            </w:r>
          </w:p>
        </w:tc>
        <w:tc>
          <w:tcPr>
            <w:tcW w:w="394" w:type="pct"/>
          </w:tcPr>
          <w:p w14:paraId="25BF8CC2" w14:textId="3EE56E7B" w:rsidR="00605F25" w:rsidRPr="00956C45" w:rsidRDefault="00605F25" w:rsidP="00605F25">
            <w:pPr>
              <w:pStyle w:val="af9"/>
              <w:rPr>
                <w:rFonts w:eastAsia="Times New Roman"/>
                <w:szCs w:val="24"/>
                <w:lang w:eastAsia="ru-RU"/>
              </w:rPr>
            </w:pPr>
            <w:r w:rsidRPr="00956C45">
              <w:t>Производительность до 25000 м3/сут</w:t>
            </w:r>
          </w:p>
        </w:tc>
        <w:tc>
          <w:tcPr>
            <w:tcW w:w="814" w:type="pct"/>
            <w:vAlign w:val="center"/>
          </w:tcPr>
          <w:p w14:paraId="4087C76B" w14:textId="610FC8D8" w:rsidR="00605F25" w:rsidRPr="00956C45" w:rsidRDefault="00605F25" w:rsidP="00605F25">
            <w:pPr>
              <w:pStyle w:val="af9"/>
            </w:pPr>
            <w:r w:rsidRPr="00956C45">
              <w:t>Зона инженерной инфраструктуры</w:t>
            </w:r>
          </w:p>
        </w:tc>
        <w:tc>
          <w:tcPr>
            <w:tcW w:w="478" w:type="pct"/>
            <w:vAlign w:val="center"/>
          </w:tcPr>
          <w:p w14:paraId="33FA1EA7" w14:textId="13FF4919" w:rsidR="00605F25" w:rsidRPr="00956C45" w:rsidRDefault="00605F25" w:rsidP="00605F25">
            <w:pPr>
              <w:pStyle w:val="af9"/>
            </w:pPr>
            <w:r w:rsidRPr="00956C45">
              <w:t>г. Усть-Кут, ул.</w:t>
            </w:r>
            <w:r>
              <w:t> </w:t>
            </w:r>
            <w:r w:rsidRPr="00956C45">
              <w:t>Строительная, участок №</w:t>
            </w:r>
            <w:r>
              <w:t> </w:t>
            </w:r>
            <w:r w:rsidRPr="00956C45">
              <w:t>21 а</w:t>
            </w:r>
          </w:p>
        </w:tc>
        <w:tc>
          <w:tcPr>
            <w:tcW w:w="544" w:type="pct"/>
            <w:vAlign w:val="center"/>
          </w:tcPr>
          <w:p w14:paraId="1D76AAC9" w14:textId="397565CB" w:rsidR="00605F25" w:rsidRPr="00956C45" w:rsidRDefault="00605F25" w:rsidP="00605F25">
            <w:pPr>
              <w:pStyle w:val="af9"/>
              <w:ind w:left="-124" w:right="-127"/>
            </w:pPr>
            <w:r w:rsidRPr="00956C45">
              <w:t>Планируемый к реконструкции</w:t>
            </w:r>
          </w:p>
        </w:tc>
        <w:tc>
          <w:tcPr>
            <w:tcW w:w="351" w:type="pct"/>
            <w:vAlign w:val="center"/>
          </w:tcPr>
          <w:p w14:paraId="6C82AABF" w14:textId="6B6E8AB2" w:rsidR="00605F25" w:rsidRPr="00956C45" w:rsidRDefault="00605F25" w:rsidP="00605F25">
            <w:pPr>
              <w:pStyle w:val="af9"/>
            </w:pPr>
            <w:r w:rsidRPr="00956C45">
              <w:t>-</w:t>
            </w:r>
          </w:p>
        </w:tc>
        <w:tc>
          <w:tcPr>
            <w:tcW w:w="668" w:type="pct"/>
            <w:vAlign w:val="center"/>
          </w:tcPr>
          <w:p w14:paraId="6BDD5765" w14:textId="0ACBC761" w:rsidR="00605F25" w:rsidRPr="00956C45" w:rsidRDefault="00605F25" w:rsidP="00605F25">
            <w:pPr>
              <w:pStyle w:val="af9"/>
              <w:rPr>
                <w:szCs w:val="24"/>
              </w:rPr>
            </w:pPr>
            <w:r w:rsidRPr="00956C45">
              <w:rPr>
                <w:szCs w:val="24"/>
              </w:rPr>
              <w:t>20 м</w:t>
            </w:r>
          </w:p>
        </w:tc>
      </w:tr>
      <w:tr w:rsidR="00605F25" w14:paraId="417DAC8C" w14:textId="77777777" w:rsidTr="00FB1B42">
        <w:trPr>
          <w:trHeight w:val="1629"/>
        </w:trPr>
        <w:tc>
          <w:tcPr>
            <w:tcW w:w="152" w:type="pct"/>
            <w:vAlign w:val="center"/>
          </w:tcPr>
          <w:p w14:paraId="418ACB2D" w14:textId="77777777" w:rsidR="00605F25" w:rsidRDefault="00605F25" w:rsidP="00605F25">
            <w:pPr>
              <w:pStyle w:val="af9"/>
              <w:numPr>
                <w:ilvl w:val="0"/>
                <w:numId w:val="130"/>
              </w:numPr>
            </w:pPr>
          </w:p>
        </w:tc>
        <w:tc>
          <w:tcPr>
            <w:tcW w:w="488" w:type="pct"/>
            <w:vAlign w:val="center"/>
          </w:tcPr>
          <w:p w14:paraId="04A14A74" w14:textId="52E8D4C2" w:rsidR="00605F25" w:rsidRPr="00DE4328" w:rsidRDefault="00605F25" w:rsidP="00605F25">
            <w:pPr>
              <w:pStyle w:val="af9"/>
            </w:pPr>
            <w:r w:rsidRPr="0059693D">
              <w:rPr>
                <w:rFonts w:eastAsia="Times New Roman"/>
                <w:szCs w:val="24"/>
                <w:lang w:eastAsia="ru-RU"/>
              </w:rPr>
              <w:t>Объекты водоотведения</w:t>
            </w:r>
          </w:p>
        </w:tc>
        <w:tc>
          <w:tcPr>
            <w:tcW w:w="487" w:type="pct"/>
            <w:vAlign w:val="center"/>
          </w:tcPr>
          <w:p w14:paraId="3AB1F418" w14:textId="4936F436" w:rsidR="00605F25" w:rsidRPr="00DE4328" w:rsidRDefault="00605F25" w:rsidP="00605F25">
            <w:pPr>
              <w:pStyle w:val="af9"/>
              <w:rPr>
                <w:lang w:eastAsia="ru-RU"/>
              </w:rPr>
            </w:pPr>
            <w:r w:rsidRPr="00956C45">
              <w:t>Водоотведение</w:t>
            </w:r>
          </w:p>
        </w:tc>
        <w:tc>
          <w:tcPr>
            <w:tcW w:w="624" w:type="pct"/>
            <w:vAlign w:val="center"/>
          </w:tcPr>
          <w:p w14:paraId="57EE2026" w14:textId="749006A1" w:rsidR="00605F25" w:rsidRPr="00DE4328" w:rsidRDefault="00605F25" w:rsidP="00605F25">
            <w:pPr>
              <w:pStyle w:val="af9"/>
              <w:rPr>
                <w:lang w:eastAsia="ru-RU"/>
              </w:rPr>
            </w:pPr>
            <w:r w:rsidRPr="00C9338A">
              <w:t>Очистные сооружения дождевой канализации</w:t>
            </w:r>
          </w:p>
        </w:tc>
        <w:tc>
          <w:tcPr>
            <w:tcW w:w="394" w:type="pct"/>
          </w:tcPr>
          <w:p w14:paraId="65542D11" w14:textId="60D1D5D2" w:rsidR="00605F25" w:rsidRPr="000A5A88" w:rsidRDefault="00605F25" w:rsidP="00605F25">
            <w:pPr>
              <w:pStyle w:val="af9"/>
            </w:pPr>
            <w:r w:rsidRPr="00956C45">
              <w:t xml:space="preserve">Производительность до </w:t>
            </w:r>
            <w:r>
              <w:t>1000</w:t>
            </w:r>
            <w:r w:rsidRPr="00956C45">
              <w:t xml:space="preserve"> м3/сут</w:t>
            </w:r>
          </w:p>
        </w:tc>
        <w:tc>
          <w:tcPr>
            <w:tcW w:w="814" w:type="pct"/>
            <w:vAlign w:val="center"/>
          </w:tcPr>
          <w:p w14:paraId="6951C827" w14:textId="242AD704" w:rsidR="00605F25" w:rsidRPr="00DE4328" w:rsidRDefault="00605F25" w:rsidP="00605F25">
            <w:pPr>
              <w:pStyle w:val="af9"/>
            </w:pPr>
            <w:r w:rsidRPr="00956C45">
              <w:t>Зона инженерной инфраструктуры</w:t>
            </w:r>
          </w:p>
        </w:tc>
        <w:tc>
          <w:tcPr>
            <w:tcW w:w="478" w:type="pct"/>
            <w:vAlign w:val="center"/>
          </w:tcPr>
          <w:p w14:paraId="01787E5A" w14:textId="7953F3D2" w:rsidR="00605F25" w:rsidRPr="00DE4328" w:rsidRDefault="00605F25" w:rsidP="00605F25">
            <w:pPr>
              <w:pStyle w:val="af9"/>
            </w:pPr>
            <w:r w:rsidRPr="00956C45">
              <w:t>г. Усть-Кут</w:t>
            </w:r>
          </w:p>
        </w:tc>
        <w:tc>
          <w:tcPr>
            <w:tcW w:w="544" w:type="pct"/>
            <w:vAlign w:val="center"/>
          </w:tcPr>
          <w:p w14:paraId="0693F1AE" w14:textId="7512EAE5" w:rsidR="00605F25" w:rsidRPr="00DE4328" w:rsidRDefault="00605F25" w:rsidP="00605F25">
            <w:pPr>
              <w:pStyle w:val="af9"/>
              <w:ind w:left="-124" w:right="-127"/>
            </w:pPr>
            <w:r w:rsidRPr="00956C45">
              <w:t>Планируемый к р</w:t>
            </w:r>
            <w:r>
              <w:t>азмещению</w:t>
            </w:r>
          </w:p>
        </w:tc>
        <w:tc>
          <w:tcPr>
            <w:tcW w:w="351" w:type="pct"/>
            <w:vAlign w:val="center"/>
          </w:tcPr>
          <w:p w14:paraId="74AB4F6A" w14:textId="304A030E" w:rsidR="00605F25" w:rsidRPr="00DE4328" w:rsidRDefault="00605F25" w:rsidP="00605F25">
            <w:pPr>
              <w:pStyle w:val="af9"/>
              <w:ind w:left="-124" w:right="-127"/>
            </w:pPr>
            <w:r w:rsidRPr="00956C45">
              <w:t>-</w:t>
            </w:r>
          </w:p>
        </w:tc>
        <w:tc>
          <w:tcPr>
            <w:tcW w:w="668" w:type="pct"/>
            <w:vAlign w:val="center"/>
          </w:tcPr>
          <w:p w14:paraId="6B128B7A" w14:textId="52B19CE0" w:rsidR="00605F25" w:rsidRPr="00DE4328" w:rsidRDefault="00605F25" w:rsidP="00605F25">
            <w:pPr>
              <w:pStyle w:val="af9"/>
            </w:pPr>
            <w:r>
              <w:rPr>
                <w:szCs w:val="24"/>
              </w:rPr>
              <w:t>20</w:t>
            </w:r>
            <w:r w:rsidRPr="00956C45">
              <w:rPr>
                <w:szCs w:val="24"/>
              </w:rPr>
              <w:t>0 м</w:t>
            </w:r>
          </w:p>
        </w:tc>
      </w:tr>
      <w:tr w:rsidR="00605F25" w14:paraId="2F367B48" w14:textId="77777777" w:rsidTr="00FB1B42">
        <w:trPr>
          <w:trHeight w:val="1629"/>
        </w:trPr>
        <w:tc>
          <w:tcPr>
            <w:tcW w:w="152" w:type="pct"/>
            <w:vAlign w:val="center"/>
          </w:tcPr>
          <w:p w14:paraId="3F81A8A6" w14:textId="77777777" w:rsidR="00605F25" w:rsidRDefault="00605F25" w:rsidP="00605F25">
            <w:pPr>
              <w:pStyle w:val="af9"/>
              <w:numPr>
                <w:ilvl w:val="0"/>
                <w:numId w:val="130"/>
              </w:numPr>
            </w:pPr>
          </w:p>
        </w:tc>
        <w:tc>
          <w:tcPr>
            <w:tcW w:w="488" w:type="pct"/>
            <w:vAlign w:val="center"/>
          </w:tcPr>
          <w:p w14:paraId="6C2FACF0" w14:textId="3EB3F394" w:rsidR="00605F25" w:rsidRPr="00DE4328" w:rsidRDefault="00605F25" w:rsidP="00605F25">
            <w:pPr>
              <w:pStyle w:val="af9"/>
            </w:pPr>
            <w:r w:rsidRPr="00DE4328">
              <w:t>Сети водоотведения</w:t>
            </w:r>
          </w:p>
        </w:tc>
        <w:tc>
          <w:tcPr>
            <w:tcW w:w="487" w:type="pct"/>
            <w:vAlign w:val="center"/>
          </w:tcPr>
          <w:p w14:paraId="7C0A5BB6" w14:textId="189443AB" w:rsidR="00605F25" w:rsidRPr="00DE4328" w:rsidRDefault="00605F25" w:rsidP="00605F25">
            <w:pPr>
              <w:pStyle w:val="af9"/>
            </w:pPr>
            <w:r w:rsidRPr="00DE4328">
              <w:rPr>
                <w:lang w:eastAsia="ru-RU"/>
              </w:rPr>
              <w:t>Водоотведение</w:t>
            </w:r>
          </w:p>
        </w:tc>
        <w:tc>
          <w:tcPr>
            <w:tcW w:w="624" w:type="pct"/>
            <w:vAlign w:val="center"/>
          </w:tcPr>
          <w:p w14:paraId="346D3DF1" w14:textId="0AF4B4DE" w:rsidR="00605F25" w:rsidRPr="00DE4328" w:rsidRDefault="00605F25" w:rsidP="00605F25">
            <w:pPr>
              <w:pStyle w:val="af9"/>
            </w:pPr>
            <w:r w:rsidRPr="00DE4328">
              <w:rPr>
                <w:lang w:eastAsia="ru-RU"/>
              </w:rPr>
              <w:t>Канализация самотечная</w:t>
            </w:r>
          </w:p>
        </w:tc>
        <w:tc>
          <w:tcPr>
            <w:tcW w:w="394" w:type="pct"/>
          </w:tcPr>
          <w:p w14:paraId="5DEE24E2" w14:textId="2EAED978" w:rsidR="00605F25" w:rsidRPr="000A5A88" w:rsidRDefault="00605F25" w:rsidP="00605F25">
            <w:pPr>
              <w:pStyle w:val="af9"/>
            </w:pPr>
            <w:r w:rsidRPr="000A5A88">
              <w:t>Протяженность 15 км</w:t>
            </w:r>
          </w:p>
        </w:tc>
        <w:tc>
          <w:tcPr>
            <w:tcW w:w="814" w:type="pct"/>
            <w:vAlign w:val="center"/>
          </w:tcPr>
          <w:p w14:paraId="1409E63E" w14:textId="5AB71F06" w:rsidR="00605F25" w:rsidRPr="00DE4328" w:rsidRDefault="00605F25" w:rsidP="00605F25">
            <w:pPr>
              <w:pStyle w:val="af9"/>
            </w:pPr>
            <w:r w:rsidRPr="00DE4328">
              <w:t>Функциональная зона не указывается для объектов, являющихся линейными</w:t>
            </w:r>
          </w:p>
        </w:tc>
        <w:tc>
          <w:tcPr>
            <w:tcW w:w="478" w:type="pct"/>
            <w:vAlign w:val="center"/>
          </w:tcPr>
          <w:p w14:paraId="5AD2A0D4" w14:textId="78641B4B" w:rsidR="00605F25" w:rsidRPr="00DE4328" w:rsidRDefault="00605F25" w:rsidP="00605F25">
            <w:pPr>
              <w:pStyle w:val="af9"/>
            </w:pPr>
            <w:r w:rsidRPr="00DE4328">
              <w:t>г.</w:t>
            </w:r>
            <w:r>
              <w:t> </w:t>
            </w:r>
            <w:r w:rsidRPr="00DE4328">
              <w:t>Усть-Кут</w:t>
            </w:r>
          </w:p>
        </w:tc>
        <w:tc>
          <w:tcPr>
            <w:tcW w:w="544" w:type="pct"/>
            <w:vAlign w:val="center"/>
          </w:tcPr>
          <w:p w14:paraId="5D70C9B8" w14:textId="2C2FAA59" w:rsidR="00605F25" w:rsidRPr="00DE4328" w:rsidRDefault="00605F25" w:rsidP="00605F25">
            <w:pPr>
              <w:pStyle w:val="af9"/>
              <w:ind w:left="-124" w:right="-127"/>
            </w:pPr>
            <w:r w:rsidRPr="00DE4328">
              <w:t>Планируемый к размещению</w:t>
            </w:r>
          </w:p>
        </w:tc>
        <w:tc>
          <w:tcPr>
            <w:tcW w:w="351" w:type="pct"/>
            <w:vAlign w:val="center"/>
          </w:tcPr>
          <w:p w14:paraId="73EBD658" w14:textId="77777777" w:rsidR="00605F25" w:rsidRPr="00DE4328" w:rsidRDefault="00605F25" w:rsidP="00605F25">
            <w:pPr>
              <w:pStyle w:val="af9"/>
              <w:ind w:left="-124" w:right="-127"/>
            </w:pPr>
            <w:r w:rsidRPr="00DE4328">
              <w:t>Планиру</w:t>
            </w:r>
          </w:p>
          <w:p w14:paraId="4AF7767A" w14:textId="398AED6C" w:rsidR="00605F25" w:rsidRPr="00DE4328" w:rsidRDefault="00605F25" w:rsidP="00605F25">
            <w:pPr>
              <w:pStyle w:val="af9"/>
            </w:pPr>
            <w:r w:rsidRPr="00DE4328">
              <w:t>емый к размещению</w:t>
            </w:r>
          </w:p>
        </w:tc>
        <w:tc>
          <w:tcPr>
            <w:tcW w:w="668" w:type="pct"/>
            <w:vAlign w:val="center"/>
          </w:tcPr>
          <w:p w14:paraId="12890FF9" w14:textId="21C32107" w:rsidR="00605F25" w:rsidRPr="00DE4328" w:rsidRDefault="00605F25" w:rsidP="00605F25">
            <w:pPr>
              <w:pStyle w:val="af9"/>
            </w:pPr>
            <w:r w:rsidRPr="00DE4328">
              <w:t>Установление не требуется</w:t>
            </w:r>
          </w:p>
        </w:tc>
      </w:tr>
      <w:tr w:rsidR="00605F25" w14:paraId="294F90F2" w14:textId="77777777" w:rsidTr="00FB1B42">
        <w:trPr>
          <w:trHeight w:val="1755"/>
        </w:trPr>
        <w:tc>
          <w:tcPr>
            <w:tcW w:w="152" w:type="pct"/>
            <w:vAlign w:val="center"/>
          </w:tcPr>
          <w:p w14:paraId="4188A702" w14:textId="77777777" w:rsidR="00605F25" w:rsidRDefault="00605F25" w:rsidP="00605F25">
            <w:pPr>
              <w:pStyle w:val="af9"/>
              <w:numPr>
                <w:ilvl w:val="0"/>
                <w:numId w:val="130"/>
              </w:numPr>
            </w:pPr>
          </w:p>
        </w:tc>
        <w:tc>
          <w:tcPr>
            <w:tcW w:w="488" w:type="pct"/>
            <w:vAlign w:val="center"/>
          </w:tcPr>
          <w:p w14:paraId="327BC055" w14:textId="562BFEE8" w:rsidR="00605F25" w:rsidRPr="00DE4328" w:rsidRDefault="00605F25" w:rsidP="00605F25">
            <w:pPr>
              <w:pStyle w:val="af9"/>
            </w:pPr>
            <w:r w:rsidRPr="00DE4328">
              <w:t>Сети водоотведения</w:t>
            </w:r>
          </w:p>
        </w:tc>
        <w:tc>
          <w:tcPr>
            <w:tcW w:w="487" w:type="pct"/>
            <w:vAlign w:val="center"/>
          </w:tcPr>
          <w:p w14:paraId="508E5718" w14:textId="70DEE3E5" w:rsidR="00605F25" w:rsidRPr="00DE4328" w:rsidRDefault="00605F25" w:rsidP="00605F25">
            <w:pPr>
              <w:pStyle w:val="af9"/>
              <w:rPr>
                <w:lang w:eastAsia="ru-RU"/>
              </w:rPr>
            </w:pPr>
            <w:r w:rsidRPr="00DE4328">
              <w:rPr>
                <w:lang w:eastAsia="ru-RU"/>
              </w:rPr>
              <w:t>Водоотведение</w:t>
            </w:r>
          </w:p>
        </w:tc>
        <w:tc>
          <w:tcPr>
            <w:tcW w:w="624" w:type="pct"/>
            <w:vAlign w:val="center"/>
          </w:tcPr>
          <w:p w14:paraId="7FB001DE" w14:textId="247B2824" w:rsidR="00605F25" w:rsidRPr="00DE4328" w:rsidRDefault="00605F25" w:rsidP="00605F25">
            <w:pPr>
              <w:pStyle w:val="af9"/>
              <w:rPr>
                <w:lang w:eastAsia="ru-RU"/>
              </w:rPr>
            </w:pPr>
            <w:r w:rsidRPr="00DE4328">
              <w:rPr>
                <w:lang w:eastAsia="ru-RU"/>
              </w:rPr>
              <w:t>Канализация напорная</w:t>
            </w:r>
          </w:p>
        </w:tc>
        <w:tc>
          <w:tcPr>
            <w:tcW w:w="394" w:type="pct"/>
          </w:tcPr>
          <w:p w14:paraId="1E448CCC" w14:textId="09DA5847" w:rsidR="00605F25" w:rsidRPr="000A5A88" w:rsidRDefault="00605F25" w:rsidP="00605F25">
            <w:pPr>
              <w:pStyle w:val="af9"/>
              <w:rPr>
                <w:rFonts w:eastAsia="Times New Roman"/>
                <w:szCs w:val="24"/>
                <w:lang w:eastAsia="ru-RU"/>
              </w:rPr>
            </w:pPr>
            <w:r w:rsidRPr="000A5A88">
              <w:t>Протяженность 4 км</w:t>
            </w:r>
          </w:p>
        </w:tc>
        <w:tc>
          <w:tcPr>
            <w:tcW w:w="814" w:type="pct"/>
            <w:vAlign w:val="center"/>
          </w:tcPr>
          <w:p w14:paraId="46DA3E5C" w14:textId="1C6AD778" w:rsidR="00605F25" w:rsidRPr="00DE4328" w:rsidRDefault="00605F25" w:rsidP="00605F25">
            <w:pPr>
              <w:pStyle w:val="af9"/>
            </w:pPr>
            <w:r w:rsidRPr="00DE4328">
              <w:t>Функциональная зона не указывается для объектов, являющихся линейными</w:t>
            </w:r>
          </w:p>
        </w:tc>
        <w:tc>
          <w:tcPr>
            <w:tcW w:w="478" w:type="pct"/>
            <w:vAlign w:val="center"/>
          </w:tcPr>
          <w:p w14:paraId="3D971781" w14:textId="337806C1" w:rsidR="00605F25" w:rsidRPr="00DE4328" w:rsidRDefault="00605F25" w:rsidP="00605F25">
            <w:pPr>
              <w:pStyle w:val="af9"/>
            </w:pPr>
            <w:r w:rsidRPr="00DE4328">
              <w:t>г.</w:t>
            </w:r>
            <w:r>
              <w:t> </w:t>
            </w:r>
            <w:r w:rsidRPr="00DE4328">
              <w:t>Усть-Кут</w:t>
            </w:r>
          </w:p>
        </w:tc>
        <w:tc>
          <w:tcPr>
            <w:tcW w:w="544" w:type="pct"/>
            <w:vAlign w:val="center"/>
          </w:tcPr>
          <w:p w14:paraId="686D7FA9" w14:textId="3BA6EC54" w:rsidR="00605F25" w:rsidRPr="00DE4328" w:rsidRDefault="00605F25" w:rsidP="00605F25">
            <w:pPr>
              <w:pStyle w:val="af9"/>
              <w:ind w:left="-124" w:right="-127"/>
            </w:pPr>
            <w:r w:rsidRPr="00DE4328">
              <w:t>Планируемый к размещению</w:t>
            </w:r>
          </w:p>
        </w:tc>
        <w:tc>
          <w:tcPr>
            <w:tcW w:w="351" w:type="pct"/>
            <w:vAlign w:val="center"/>
          </w:tcPr>
          <w:p w14:paraId="5255B116" w14:textId="77777777" w:rsidR="00605F25" w:rsidRPr="00DE4328" w:rsidRDefault="00605F25" w:rsidP="00605F25">
            <w:pPr>
              <w:pStyle w:val="af9"/>
              <w:ind w:left="-124" w:right="-127"/>
            </w:pPr>
            <w:r w:rsidRPr="00DE4328">
              <w:t>Планиру</w:t>
            </w:r>
          </w:p>
          <w:p w14:paraId="4BC76164" w14:textId="3C7772AF" w:rsidR="00605F25" w:rsidRPr="00DE4328" w:rsidRDefault="00605F25" w:rsidP="00605F25">
            <w:pPr>
              <w:pStyle w:val="af9"/>
              <w:ind w:left="-124" w:right="-127"/>
            </w:pPr>
            <w:r w:rsidRPr="00DE4328">
              <w:t>емый к размещению</w:t>
            </w:r>
          </w:p>
        </w:tc>
        <w:tc>
          <w:tcPr>
            <w:tcW w:w="668" w:type="pct"/>
            <w:vAlign w:val="center"/>
          </w:tcPr>
          <w:p w14:paraId="3AF021DB" w14:textId="4D77674F" w:rsidR="00605F25" w:rsidRPr="00DE4328" w:rsidRDefault="00605F25" w:rsidP="00605F25">
            <w:pPr>
              <w:pStyle w:val="af9"/>
            </w:pPr>
            <w:r w:rsidRPr="00DE4328">
              <w:t>Установление не требуется</w:t>
            </w:r>
          </w:p>
        </w:tc>
      </w:tr>
      <w:tr w:rsidR="00605F25" w14:paraId="7710EA9F" w14:textId="77777777" w:rsidTr="00FB1B42">
        <w:trPr>
          <w:trHeight w:val="1755"/>
        </w:trPr>
        <w:tc>
          <w:tcPr>
            <w:tcW w:w="152" w:type="pct"/>
            <w:vAlign w:val="center"/>
          </w:tcPr>
          <w:p w14:paraId="2DB46EAE" w14:textId="77777777" w:rsidR="00605F25" w:rsidRDefault="00605F25" w:rsidP="00605F25">
            <w:pPr>
              <w:pStyle w:val="af9"/>
              <w:numPr>
                <w:ilvl w:val="0"/>
                <w:numId w:val="130"/>
              </w:numPr>
            </w:pPr>
          </w:p>
        </w:tc>
        <w:tc>
          <w:tcPr>
            <w:tcW w:w="488" w:type="pct"/>
            <w:vAlign w:val="center"/>
          </w:tcPr>
          <w:p w14:paraId="7E06C85F" w14:textId="45C55B32" w:rsidR="00605F25" w:rsidRPr="00DE4328" w:rsidRDefault="00605F25" w:rsidP="00605F25">
            <w:pPr>
              <w:pStyle w:val="af9"/>
            </w:pPr>
            <w:r w:rsidRPr="00DE4328">
              <w:t>Сети водоотведения</w:t>
            </w:r>
          </w:p>
        </w:tc>
        <w:tc>
          <w:tcPr>
            <w:tcW w:w="487" w:type="pct"/>
            <w:vAlign w:val="center"/>
          </w:tcPr>
          <w:p w14:paraId="6541E96F" w14:textId="3F48546C" w:rsidR="00605F25" w:rsidRPr="00DE4328" w:rsidRDefault="00605F25" w:rsidP="00605F25">
            <w:pPr>
              <w:pStyle w:val="af9"/>
              <w:rPr>
                <w:lang w:eastAsia="ru-RU"/>
              </w:rPr>
            </w:pPr>
            <w:r w:rsidRPr="00DE4328">
              <w:rPr>
                <w:lang w:eastAsia="ru-RU"/>
              </w:rPr>
              <w:t>Водоотведение</w:t>
            </w:r>
          </w:p>
        </w:tc>
        <w:tc>
          <w:tcPr>
            <w:tcW w:w="624" w:type="pct"/>
            <w:vAlign w:val="center"/>
          </w:tcPr>
          <w:p w14:paraId="2CA52A28" w14:textId="09ED7F69" w:rsidR="00605F25" w:rsidRPr="00DE4328" w:rsidRDefault="00605F25" w:rsidP="00605F25">
            <w:pPr>
              <w:pStyle w:val="af9"/>
              <w:rPr>
                <w:lang w:eastAsia="ru-RU"/>
              </w:rPr>
            </w:pPr>
            <w:r w:rsidRPr="001D3CD9">
              <w:rPr>
                <w:lang w:eastAsia="ru-RU"/>
              </w:rPr>
              <w:t>Канализация дождевая самотечная закрытая</w:t>
            </w:r>
          </w:p>
        </w:tc>
        <w:tc>
          <w:tcPr>
            <w:tcW w:w="394" w:type="pct"/>
          </w:tcPr>
          <w:p w14:paraId="574F0A69" w14:textId="2AD10966" w:rsidR="00605F25" w:rsidRPr="000A5A88" w:rsidRDefault="00605F25" w:rsidP="00605F25">
            <w:pPr>
              <w:pStyle w:val="af9"/>
            </w:pPr>
            <w:r w:rsidRPr="000A5A88">
              <w:t xml:space="preserve">Протяженность </w:t>
            </w:r>
            <w:r>
              <w:t>5,3</w:t>
            </w:r>
            <w:r w:rsidRPr="000A5A88">
              <w:t xml:space="preserve"> км</w:t>
            </w:r>
          </w:p>
        </w:tc>
        <w:tc>
          <w:tcPr>
            <w:tcW w:w="814" w:type="pct"/>
            <w:vAlign w:val="center"/>
          </w:tcPr>
          <w:p w14:paraId="0E4F3BBC" w14:textId="62F55455" w:rsidR="00605F25" w:rsidRPr="00DE4328" w:rsidRDefault="00605F25" w:rsidP="00605F25">
            <w:pPr>
              <w:pStyle w:val="af9"/>
            </w:pPr>
            <w:r w:rsidRPr="00DE4328">
              <w:t>Функциональная зона не указывается для объектов, являющихся линейными</w:t>
            </w:r>
          </w:p>
        </w:tc>
        <w:tc>
          <w:tcPr>
            <w:tcW w:w="478" w:type="pct"/>
            <w:vAlign w:val="center"/>
          </w:tcPr>
          <w:p w14:paraId="10B349C1" w14:textId="78B12A00" w:rsidR="00605F25" w:rsidRPr="00DE4328" w:rsidRDefault="00605F25" w:rsidP="00605F25">
            <w:pPr>
              <w:pStyle w:val="af9"/>
            </w:pPr>
            <w:r w:rsidRPr="00DE4328">
              <w:t>г.</w:t>
            </w:r>
            <w:r>
              <w:t> </w:t>
            </w:r>
            <w:r w:rsidRPr="00DE4328">
              <w:t>Усть-Кут</w:t>
            </w:r>
          </w:p>
        </w:tc>
        <w:tc>
          <w:tcPr>
            <w:tcW w:w="544" w:type="pct"/>
            <w:vAlign w:val="center"/>
          </w:tcPr>
          <w:p w14:paraId="49213C44" w14:textId="3FA53C22" w:rsidR="00605F25" w:rsidRPr="00DE4328" w:rsidRDefault="00605F25" w:rsidP="00605F25">
            <w:pPr>
              <w:pStyle w:val="af9"/>
              <w:ind w:left="-124" w:right="-127"/>
            </w:pPr>
            <w:r w:rsidRPr="00DE4328">
              <w:t>Планируемый к размещению</w:t>
            </w:r>
          </w:p>
        </w:tc>
        <w:tc>
          <w:tcPr>
            <w:tcW w:w="351" w:type="pct"/>
            <w:vAlign w:val="center"/>
          </w:tcPr>
          <w:p w14:paraId="4100C130" w14:textId="77777777" w:rsidR="00605F25" w:rsidRPr="00DE4328" w:rsidRDefault="00605F25" w:rsidP="00605F25">
            <w:pPr>
              <w:pStyle w:val="af9"/>
              <w:ind w:left="-124" w:right="-127"/>
            </w:pPr>
            <w:r w:rsidRPr="00DE4328">
              <w:t>Планиру</w:t>
            </w:r>
          </w:p>
          <w:p w14:paraId="1B11DDAA" w14:textId="55002A4C" w:rsidR="00605F25" w:rsidRPr="00DE4328" w:rsidRDefault="00605F25" w:rsidP="00605F25">
            <w:pPr>
              <w:pStyle w:val="af9"/>
              <w:ind w:left="-124" w:right="-127"/>
            </w:pPr>
            <w:r w:rsidRPr="00DE4328">
              <w:t>емый к размещению</w:t>
            </w:r>
          </w:p>
        </w:tc>
        <w:tc>
          <w:tcPr>
            <w:tcW w:w="668" w:type="pct"/>
            <w:vAlign w:val="center"/>
          </w:tcPr>
          <w:p w14:paraId="177177E3" w14:textId="026399FA" w:rsidR="00605F25" w:rsidRPr="00DE4328" w:rsidRDefault="00605F25" w:rsidP="00605F25">
            <w:pPr>
              <w:pStyle w:val="af9"/>
            </w:pPr>
            <w:r w:rsidRPr="00DE4328">
              <w:t>Установление не требуется</w:t>
            </w:r>
          </w:p>
        </w:tc>
      </w:tr>
      <w:tr w:rsidR="00605F25" w14:paraId="481E1D4B" w14:textId="77777777" w:rsidTr="00FB1B42">
        <w:trPr>
          <w:trHeight w:val="1755"/>
        </w:trPr>
        <w:tc>
          <w:tcPr>
            <w:tcW w:w="152" w:type="pct"/>
            <w:vAlign w:val="center"/>
          </w:tcPr>
          <w:p w14:paraId="12F50E90" w14:textId="77777777" w:rsidR="00605F25" w:rsidRDefault="00605F25" w:rsidP="00605F25">
            <w:pPr>
              <w:pStyle w:val="af9"/>
              <w:numPr>
                <w:ilvl w:val="0"/>
                <w:numId w:val="130"/>
              </w:numPr>
            </w:pPr>
          </w:p>
        </w:tc>
        <w:tc>
          <w:tcPr>
            <w:tcW w:w="488" w:type="pct"/>
            <w:vAlign w:val="center"/>
          </w:tcPr>
          <w:p w14:paraId="5E3C5ACA" w14:textId="5417C7A7" w:rsidR="00605F25" w:rsidRPr="00DE4328" w:rsidRDefault="00605F25" w:rsidP="00605F25">
            <w:pPr>
              <w:pStyle w:val="af9"/>
            </w:pPr>
            <w:r w:rsidRPr="00DE4328">
              <w:t>Сети водоотведения</w:t>
            </w:r>
          </w:p>
        </w:tc>
        <w:tc>
          <w:tcPr>
            <w:tcW w:w="487" w:type="pct"/>
            <w:vAlign w:val="center"/>
          </w:tcPr>
          <w:p w14:paraId="4C73E53A" w14:textId="2F53394C" w:rsidR="00605F25" w:rsidRPr="00DE4328" w:rsidRDefault="00605F25" w:rsidP="00605F25">
            <w:pPr>
              <w:pStyle w:val="af9"/>
              <w:rPr>
                <w:lang w:eastAsia="ru-RU"/>
              </w:rPr>
            </w:pPr>
            <w:r w:rsidRPr="00DE4328">
              <w:rPr>
                <w:lang w:eastAsia="ru-RU"/>
              </w:rPr>
              <w:t>Водоотведение</w:t>
            </w:r>
          </w:p>
        </w:tc>
        <w:tc>
          <w:tcPr>
            <w:tcW w:w="624" w:type="pct"/>
            <w:vAlign w:val="center"/>
          </w:tcPr>
          <w:p w14:paraId="152DC6DA" w14:textId="0DC5A43C" w:rsidR="00605F25" w:rsidRPr="00DE4328" w:rsidRDefault="00605F25" w:rsidP="00605F25">
            <w:pPr>
              <w:pStyle w:val="af9"/>
              <w:rPr>
                <w:lang w:eastAsia="ru-RU"/>
              </w:rPr>
            </w:pPr>
            <w:r>
              <w:rPr>
                <w:lang w:eastAsia="ru-RU"/>
              </w:rPr>
              <w:t>Выпуски и ливнеотводы</w:t>
            </w:r>
          </w:p>
        </w:tc>
        <w:tc>
          <w:tcPr>
            <w:tcW w:w="394" w:type="pct"/>
          </w:tcPr>
          <w:p w14:paraId="18325870" w14:textId="24B06B14" w:rsidR="00605F25" w:rsidRPr="000A5A88" w:rsidRDefault="00605F25" w:rsidP="00605F25">
            <w:pPr>
              <w:pStyle w:val="af9"/>
            </w:pPr>
            <w:r w:rsidRPr="000A5A88">
              <w:t xml:space="preserve">Протяженность </w:t>
            </w:r>
            <w:r>
              <w:t>0,3</w:t>
            </w:r>
            <w:r w:rsidRPr="000A5A88">
              <w:t xml:space="preserve"> км</w:t>
            </w:r>
          </w:p>
        </w:tc>
        <w:tc>
          <w:tcPr>
            <w:tcW w:w="814" w:type="pct"/>
            <w:vAlign w:val="center"/>
          </w:tcPr>
          <w:p w14:paraId="5E777FDA" w14:textId="0FCA4A74" w:rsidR="00605F25" w:rsidRPr="00DE4328" w:rsidRDefault="00605F25" w:rsidP="00605F25">
            <w:pPr>
              <w:pStyle w:val="af9"/>
            </w:pPr>
            <w:r w:rsidRPr="00DE4328">
              <w:t>Функциональная зона не указывается для объектов, являющихся линейными</w:t>
            </w:r>
          </w:p>
        </w:tc>
        <w:tc>
          <w:tcPr>
            <w:tcW w:w="478" w:type="pct"/>
            <w:vAlign w:val="center"/>
          </w:tcPr>
          <w:p w14:paraId="2970ACC2" w14:textId="5E96EDB9" w:rsidR="00605F25" w:rsidRPr="00DE4328" w:rsidRDefault="00605F25" w:rsidP="00605F25">
            <w:pPr>
              <w:pStyle w:val="af9"/>
            </w:pPr>
            <w:r w:rsidRPr="00DE4328">
              <w:t>г.</w:t>
            </w:r>
            <w:r>
              <w:t> </w:t>
            </w:r>
            <w:r w:rsidRPr="00DE4328">
              <w:t>Усть-Кут</w:t>
            </w:r>
          </w:p>
        </w:tc>
        <w:tc>
          <w:tcPr>
            <w:tcW w:w="544" w:type="pct"/>
            <w:vAlign w:val="center"/>
          </w:tcPr>
          <w:p w14:paraId="62A04ACB" w14:textId="5F2ACB24" w:rsidR="00605F25" w:rsidRPr="00DE4328" w:rsidRDefault="00605F25" w:rsidP="00605F25">
            <w:pPr>
              <w:pStyle w:val="af9"/>
              <w:ind w:left="-124" w:right="-127"/>
            </w:pPr>
            <w:r w:rsidRPr="00DE4328">
              <w:t>Планируемый к размещению</w:t>
            </w:r>
          </w:p>
        </w:tc>
        <w:tc>
          <w:tcPr>
            <w:tcW w:w="351" w:type="pct"/>
            <w:vAlign w:val="center"/>
          </w:tcPr>
          <w:p w14:paraId="07C0045D" w14:textId="77777777" w:rsidR="00605F25" w:rsidRPr="00DE4328" w:rsidRDefault="00605F25" w:rsidP="00605F25">
            <w:pPr>
              <w:pStyle w:val="af9"/>
              <w:ind w:left="-124" w:right="-127"/>
            </w:pPr>
            <w:r w:rsidRPr="00DE4328">
              <w:t>Планиру</w:t>
            </w:r>
          </w:p>
          <w:p w14:paraId="3A62300D" w14:textId="6C7426EB" w:rsidR="00605F25" w:rsidRPr="00DE4328" w:rsidRDefault="00605F25" w:rsidP="00605F25">
            <w:pPr>
              <w:pStyle w:val="af9"/>
              <w:ind w:left="-124" w:right="-127"/>
            </w:pPr>
            <w:r w:rsidRPr="00DE4328">
              <w:t>емый к размещению</w:t>
            </w:r>
          </w:p>
        </w:tc>
        <w:tc>
          <w:tcPr>
            <w:tcW w:w="668" w:type="pct"/>
            <w:vAlign w:val="center"/>
          </w:tcPr>
          <w:p w14:paraId="63DA488C" w14:textId="3F05FBFC" w:rsidR="00605F25" w:rsidRPr="00DE4328" w:rsidRDefault="00605F25" w:rsidP="00605F25">
            <w:pPr>
              <w:pStyle w:val="af9"/>
            </w:pPr>
            <w:r w:rsidRPr="00DE4328">
              <w:t>Установление не требуется</w:t>
            </w:r>
          </w:p>
        </w:tc>
      </w:tr>
      <w:tr w:rsidR="00605F25" w14:paraId="3FE3C012" w14:textId="77777777" w:rsidTr="00D900BF">
        <w:trPr>
          <w:trHeight w:val="20"/>
        </w:trPr>
        <w:tc>
          <w:tcPr>
            <w:tcW w:w="152" w:type="pct"/>
            <w:vAlign w:val="center"/>
          </w:tcPr>
          <w:p w14:paraId="750C2F59" w14:textId="77777777" w:rsidR="00605F25" w:rsidRDefault="00605F25" w:rsidP="00605F25">
            <w:pPr>
              <w:pStyle w:val="af9"/>
              <w:numPr>
                <w:ilvl w:val="0"/>
                <w:numId w:val="130"/>
              </w:numPr>
            </w:pPr>
          </w:p>
        </w:tc>
        <w:tc>
          <w:tcPr>
            <w:tcW w:w="488" w:type="pct"/>
            <w:vAlign w:val="center"/>
          </w:tcPr>
          <w:p w14:paraId="6F814EDB" w14:textId="5EE6421B" w:rsidR="00605F25" w:rsidRPr="0092639E" w:rsidRDefault="00605F25" w:rsidP="00605F25">
            <w:pPr>
              <w:pStyle w:val="af9"/>
            </w:pPr>
            <w:r w:rsidRPr="0092639E">
              <w:t>Объекты добычи и транспортировки газа</w:t>
            </w:r>
          </w:p>
        </w:tc>
        <w:tc>
          <w:tcPr>
            <w:tcW w:w="487" w:type="pct"/>
            <w:vAlign w:val="center"/>
          </w:tcPr>
          <w:p w14:paraId="4EBB2C8E" w14:textId="4282E09F" w:rsidR="00605F25" w:rsidRPr="0092639E" w:rsidRDefault="00605F25" w:rsidP="00605F25">
            <w:pPr>
              <w:pStyle w:val="af9"/>
            </w:pPr>
            <w:r w:rsidRPr="0092639E">
              <w:rPr>
                <w:lang w:eastAsia="ru-RU"/>
              </w:rPr>
              <w:t>Газоснабжение</w:t>
            </w:r>
          </w:p>
        </w:tc>
        <w:tc>
          <w:tcPr>
            <w:tcW w:w="624" w:type="pct"/>
            <w:vAlign w:val="center"/>
          </w:tcPr>
          <w:p w14:paraId="7DA92D4E" w14:textId="6A367C76" w:rsidR="00605F25" w:rsidRPr="0092639E" w:rsidRDefault="00605F25" w:rsidP="00605F25">
            <w:pPr>
              <w:pStyle w:val="af9"/>
            </w:pPr>
            <w:r w:rsidRPr="0092639E">
              <w:t>Газораспределительная станция (ГРС)</w:t>
            </w:r>
          </w:p>
        </w:tc>
        <w:tc>
          <w:tcPr>
            <w:tcW w:w="394" w:type="pct"/>
            <w:vAlign w:val="center"/>
          </w:tcPr>
          <w:p w14:paraId="5E3C14DA" w14:textId="1333733A" w:rsidR="00605F25" w:rsidRPr="0092639E" w:rsidRDefault="00605F25" w:rsidP="00605F25">
            <w:pPr>
              <w:pStyle w:val="af9"/>
            </w:pPr>
            <w:r w:rsidRPr="0092639E">
              <w:t>Производительность до 50000 м3/ч</w:t>
            </w:r>
          </w:p>
        </w:tc>
        <w:tc>
          <w:tcPr>
            <w:tcW w:w="814" w:type="pct"/>
            <w:vAlign w:val="center"/>
          </w:tcPr>
          <w:p w14:paraId="41F8D16D" w14:textId="2A275C7B" w:rsidR="00605F25" w:rsidRPr="0092639E" w:rsidRDefault="00605F25" w:rsidP="00605F25">
            <w:pPr>
              <w:pStyle w:val="af9"/>
            </w:pPr>
            <w:r w:rsidRPr="0092639E">
              <w:t>Зона инженерной инфраструктуры</w:t>
            </w:r>
          </w:p>
        </w:tc>
        <w:tc>
          <w:tcPr>
            <w:tcW w:w="478" w:type="pct"/>
            <w:vAlign w:val="center"/>
          </w:tcPr>
          <w:p w14:paraId="01872176" w14:textId="0640F516" w:rsidR="00605F25" w:rsidRPr="0092639E" w:rsidRDefault="00605F25" w:rsidP="00605F25">
            <w:pPr>
              <w:pStyle w:val="af9"/>
            </w:pPr>
            <w:r w:rsidRPr="0092639E">
              <w:t>Усть-Кутское муниципальное образование (городское поселение)</w:t>
            </w:r>
          </w:p>
        </w:tc>
        <w:tc>
          <w:tcPr>
            <w:tcW w:w="544" w:type="pct"/>
            <w:vAlign w:val="center"/>
          </w:tcPr>
          <w:p w14:paraId="381B5DB2" w14:textId="5E12E9F3" w:rsidR="00605F25" w:rsidRPr="0092639E" w:rsidRDefault="00605F25" w:rsidP="00605F25">
            <w:pPr>
              <w:pStyle w:val="af9"/>
              <w:ind w:left="-124" w:right="-127"/>
            </w:pPr>
            <w:r w:rsidRPr="0092639E">
              <w:t>Планируемый к размещению</w:t>
            </w:r>
          </w:p>
        </w:tc>
        <w:tc>
          <w:tcPr>
            <w:tcW w:w="351" w:type="pct"/>
            <w:vAlign w:val="center"/>
          </w:tcPr>
          <w:p w14:paraId="0CE6477E" w14:textId="5FE839D7" w:rsidR="00605F25" w:rsidRPr="0092639E" w:rsidRDefault="00605F25" w:rsidP="00605F25">
            <w:pPr>
              <w:pStyle w:val="af9"/>
            </w:pPr>
            <w:r w:rsidRPr="0092639E">
              <w:t>-</w:t>
            </w:r>
          </w:p>
        </w:tc>
        <w:tc>
          <w:tcPr>
            <w:tcW w:w="668" w:type="pct"/>
            <w:vAlign w:val="center"/>
          </w:tcPr>
          <w:p w14:paraId="795152D5" w14:textId="5D38F07A" w:rsidR="00605F25" w:rsidRPr="0092639E" w:rsidRDefault="00605F25" w:rsidP="00605F25">
            <w:pPr>
              <w:pStyle w:val="af9"/>
            </w:pPr>
            <w:r w:rsidRPr="0092639E">
              <w:rPr>
                <w:szCs w:val="24"/>
              </w:rPr>
              <w:t>На основании проекта</w:t>
            </w:r>
          </w:p>
        </w:tc>
      </w:tr>
      <w:tr w:rsidR="00605F25" w14:paraId="2BAD395F" w14:textId="77777777" w:rsidTr="00FB1B42">
        <w:trPr>
          <w:trHeight w:val="1554"/>
        </w:trPr>
        <w:tc>
          <w:tcPr>
            <w:tcW w:w="152" w:type="pct"/>
            <w:vAlign w:val="center"/>
          </w:tcPr>
          <w:p w14:paraId="25B3784E" w14:textId="77777777" w:rsidR="00605F25" w:rsidRDefault="00605F25" w:rsidP="00605F25">
            <w:pPr>
              <w:pStyle w:val="af9"/>
              <w:numPr>
                <w:ilvl w:val="0"/>
                <w:numId w:val="130"/>
              </w:numPr>
            </w:pPr>
          </w:p>
        </w:tc>
        <w:tc>
          <w:tcPr>
            <w:tcW w:w="488" w:type="pct"/>
            <w:vAlign w:val="center"/>
          </w:tcPr>
          <w:p w14:paraId="711B217F" w14:textId="60B1F45D" w:rsidR="00605F25" w:rsidRPr="00E41D0A" w:rsidRDefault="00605F25" w:rsidP="00605F25">
            <w:pPr>
              <w:pStyle w:val="af9"/>
            </w:pPr>
            <w:r w:rsidRPr="00E41D0A">
              <w:t>Объекты добычи и транспортировки газа</w:t>
            </w:r>
          </w:p>
        </w:tc>
        <w:tc>
          <w:tcPr>
            <w:tcW w:w="487" w:type="pct"/>
            <w:vAlign w:val="center"/>
          </w:tcPr>
          <w:p w14:paraId="38E10B2F" w14:textId="25F86FB9" w:rsidR="00605F25" w:rsidRPr="00E41D0A" w:rsidRDefault="00605F25" w:rsidP="00605F25">
            <w:pPr>
              <w:pStyle w:val="af9"/>
              <w:rPr>
                <w:lang w:eastAsia="ru-RU"/>
              </w:rPr>
            </w:pPr>
            <w:r w:rsidRPr="00E41D0A">
              <w:rPr>
                <w:lang w:eastAsia="ru-RU"/>
              </w:rPr>
              <w:t>Газоснабжение</w:t>
            </w:r>
          </w:p>
        </w:tc>
        <w:tc>
          <w:tcPr>
            <w:tcW w:w="624" w:type="pct"/>
            <w:vAlign w:val="center"/>
          </w:tcPr>
          <w:p w14:paraId="2C76E244" w14:textId="46E2E12D" w:rsidR="00605F25" w:rsidRPr="00E41D0A" w:rsidRDefault="00605F25" w:rsidP="00605F25">
            <w:pPr>
              <w:pStyle w:val="af9"/>
            </w:pPr>
            <w:r w:rsidRPr="00E41D0A">
              <w:t>Пункт редуцирования газа (ПРГ)</w:t>
            </w:r>
          </w:p>
        </w:tc>
        <w:tc>
          <w:tcPr>
            <w:tcW w:w="394" w:type="pct"/>
            <w:vAlign w:val="center"/>
          </w:tcPr>
          <w:p w14:paraId="67D31C86" w14:textId="10256EBF" w:rsidR="00605F25" w:rsidRPr="00E41D0A" w:rsidRDefault="00605F25" w:rsidP="00605F25">
            <w:pPr>
              <w:pStyle w:val="af9"/>
              <w:rPr>
                <w:szCs w:val="24"/>
                <w:lang w:eastAsia="ru-RU"/>
              </w:rPr>
            </w:pPr>
            <w:r w:rsidRPr="00082EE5">
              <w:rPr>
                <w:szCs w:val="24"/>
                <w:lang w:eastAsia="ru-RU"/>
              </w:rPr>
              <w:t xml:space="preserve">Расчетная нагрузка </w:t>
            </w:r>
            <w:r>
              <w:rPr>
                <w:szCs w:val="24"/>
                <w:lang w:eastAsia="ru-RU"/>
              </w:rPr>
              <w:t xml:space="preserve">до 5000 </w:t>
            </w:r>
            <w:r w:rsidRPr="00082EE5">
              <w:rPr>
                <w:szCs w:val="24"/>
                <w:lang w:eastAsia="ru-RU"/>
              </w:rPr>
              <w:t>м3/час</w:t>
            </w:r>
          </w:p>
        </w:tc>
        <w:tc>
          <w:tcPr>
            <w:tcW w:w="814" w:type="pct"/>
            <w:vAlign w:val="center"/>
          </w:tcPr>
          <w:p w14:paraId="28FA2802" w14:textId="60E52567" w:rsidR="00605F25" w:rsidRPr="00E41D0A" w:rsidRDefault="00605F25" w:rsidP="00605F25">
            <w:pPr>
              <w:pStyle w:val="af9"/>
            </w:pPr>
            <w:r w:rsidRPr="00E41D0A">
              <w:t>Зона инженерной инфраструктуры</w:t>
            </w:r>
          </w:p>
        </w:tc>
        <w:tc>
          <w:tcPr>
            <w:tcW w:w="478" w:type="pct"/>
            <w:vAlign w:val="center"/>
          </w:tcPr>
          <w:p w14:paraId="1FDD9AB6" w14:textId="2EA4748F" w:rsidR="00605F25" w:rsidRDefault="00605F25" w:rsidP="00605F25">
            <w:pPr>
              <w:pStyle w:val="af9"/>
            </w:pPr>
            <w:r w:rsidRPr="00F84F70">
              <w:t>г. Усть-Кут, ул. Олимпийская</w:t>
            </w:r>
          </w:p>
        </w:tc>
        <w:tc>
          <w:tcPr>
            <w:tcW w:w="544" w:type="pct"/>
            <w:vAlign w:val="center"/>
          </w:tcPr>
          <w:p w14:paraId="1385049F" w14:textId="16A5E6A6" w:rsidR="00605F25" w:rsidRPr="00E41D0A" w:rsidRDefault="00605F25" w:rsidP="00605F25">
            <w:pPr>
              <w:pStyle w:val="af9"/>
              <w:ind w:left="-124" w:right="-127"/>
            </w:pPr>
            <w:r w:rsidRPr="00E41D0A">
              <w:t>Планируемый к размещению</w:t>
            </w:r>
          </w:p>
        </w:tc>
        <w:tc>
          <w:tcPr>
            <w:tcW w:w="351" w:type="pct"/>
            <w:vAlign w:val="center"/>
          </w:tcPr>
          <w:p w14:paraId="46DC7561" w14:textId="77777777" w:rsidR="00605F25" w:rsidRPr="00E41D0A" w:rsidRDefault="00605F25" w:rsidP="00605F25">
            <w:pPr>
              <w:pStyle w:val="af9"/>
              <w:ind w:left="-124" w:right="-127"/>
            </w:pPr>
            <w:r w:rsidRPr="00E41D0A">
              <w:t>Планиру</w:t>
            </w:r>
          </w:p>
          <w:p w14:paraId="710F0CB1" w14:textId="128FEF65" w:rsidR="00605F25" w:rsidRPr="00E41D0A" w:rsidRDefault="00605F25" w:rsidP="00605F25">
            <w:pPr>
              <w:pStyle w:val="af9"/>
              <w:ind w:left="-124" w:right="-127"/>
            </w:pPr>
            <w:r w:rsidRPr="00E41D0A">
              <w:t>емый к размещению</w:t>
            </w:r>
          </w:p>
        </w:tc>
        <w:tc>
          <w:tcPr>
            <w:tcW w:w="668" w:type="pct"/>
            <w:vAlign w:val="center"/>
          </w:tcPr>
          <w:p w14:paraId="6966E6B2" w14:textId="36DFB169" w:rsidR="00605F25" w:rsidRPr="00E41D0A" w:rsidRDefault="00605F25" w:rsidP="00605F25">
            <w:pPr>
              <w:pStyle w:val="af9"/>
            </w:pPr>
            <w:r w:rsidRPr="00E41D0A">
              <w:t>10 м</w:t>
            </w:r>
          </w:p>
        </w:tc>
      </w:tr>
      <w:tr w:rsidR="00605F25" w14:paraId="22A9B56E" w14:textId="77777777" w:rsidTr="00FB1B42">
        <w:trPr>
          <w:trHeight w:val="1562"/>
        </w:trPr>
        <w:tc>
          <w:tcPr>
            <w:tcW w:w="152" w:type="pct"/>
            <w:vAlign w:val="center"/>
          </w:tcPr>
          <w:p w14:paraId="6930C5CC" w14:textId="77777777" w:rsidR="00605F25" w:rsidRDefault="00605F25" w:rsidP="00605F25">
            <w:pPr>
              <w:pStyle w:val="af9"/>
              <w:numPr>
                <w:ilvl w:val="0"/>
                <w:numId w:val="130"/>
              </w:numPr>
            </w:pPr>
          </w:p>
        </w:tc>
        <w:tc>
          <w:tcPr>
            <w:tcW w:w="488" w:type="pct"/>
            <w:vAlign w:val="center"/>
          </w:tcPr>
          <w:p w14:paraId="0F212138" w14:textId="12DB6292" w:rsidR="00605F25" w:rsidRPr="00E41D0A" w:rsidRDefault="00605F25" w:rsidP="00605F25">
            <w:pPr>
              <w:pStyle w:val="af9"/>
            </w:pPr>
            <w:r w:rsidRPr="00E41D0A">
              <w:t>Объекты добычи и транспортировки газа</w:t>
            </w:r>
          </w:p>
        </w:tc>
        <w:tc>
          <w:tcPr>
            <w:tcW w:w="487" w:type="pct"/>
            <w:vAlign w:val="center"/>
          </w:tcPr>
          <w:p w14:paraId="0504095C" w14:textId="05614752" w:rsidR="00605F25" w:rsidRPr="00E41D0A" w:rsidRDefault="00605F25" w:rsidP="00605F25">
            <w:pPr>
              <w:pStyle w:val="af9"/>
              <w:rPr>
                <w:lang w:eastAsia="ru-RU"/>
              </w:rPr>
            </w:pPr>
            <w:r w:rsidRPr="00E41D0A">
              <w:rPr>
                <w:lang w:eastAsia="ru-RU"/>
              </w:rPr>
              <w:t>Газоснабжение</w:t>
            </w:r>
          </w:p>
        </w:tc>
        <w:tc>
          <w:tcPr>
            <w:tcW w:w="624" w:type="pct"/>
            <w:vAlign w:val="center"/>
          </w:tcPr>
          <w:p w14:paraId="06E7C1C0" w14:textId="7FF9C4D1" w:rsidR="00605F25" w:rsidRPr="00E41D0A" w:rsidRDefault="00605F25" w:rsidP="00605F25">
            <w:pPr>
              <w:pStyle w:val="af9"/>
            </w:pPr>
            <w:r w:rsidRPr="00E41D0A">
              <w:t>Пункт редуцирования газа (ПРГ)</w:t>
            </w:r>
          </w:p>
        </w:tc>
        <w:tc>
          <w:tcPr>
            <w:tcW w:w="394" w:type="pct"/>
            <w:vAlign w:val="center"/>
          </w:tcPr>
          <w:p w14:paraId="0400A67D" w14:textId="7D5D934C" w:rsidR="00605F25" w:rsidRPr="00E41D0A" w:rsidRDefault="00605F25" w:rsidP="00605F25">
            <w:pPr>
              <w:pStyle w:val="af9"/>
              <w:rPr>
                <w:szCs w:val="24"/>
                <w:lang w:eastAsia="ru-RU"/>
              </w:rPr>
            </w:pPr>
            <w:r w:rsidRPr="00082EE5">
              <w:rPr>
                <w:szCs w:val="24"/>
                <w:lang w:eastAsia="ru-RU"/>
              </w:rPr>
              <w:t xml:space="preserve">Расчетная нагрузка </w:t>
            </w:r>
            <w:r>
              <w:rPr>
                <w:szCs w:val="24"/>
                <w:lang w:eastAsia="ru-RU"/>
              </w:rPr>
              <w:t xml:space="preserve">до 5000 </w:t>
            </w:r>
            <w:r w:rsidRPr="00082EE5">
              <w:rPr>
                <w:szCs w:val="24"/>
                <w:lang w:eastAsia="ru-RU"/>
              </w:rPr>
              <w:t>м3/час</w:t>
            </w:r>
          </w:p>
        </w:tc>
        <w:tc>
          <w:tcPr>
            <w:tcW w:w="814" w:type="pct"/>
            <w:vAlign w:val="center"/>
          </w:tcPr>
          <w:p w14:paraId="27FFC4AE" w14:textId="2C007053" w:rsidR="00605F25" w:rsidRPr="00E41D0A" w:rsidRDefault="00605F25" w:rsidP="00605F25">
            <w:pPr>
              <w:pStyle w:val="af9"/>
            </w:pPr>
            <w:r w:rsidRPr="00E41D0A">
              <w:t>Зона инженерной инфраструктуры</w:t>
            </w:r>
          </w:p>
        </w:tc>
        <w:tc>
          <w:tcPr>
            <w:tcW w:w="478" w:type="pct"/>
            <w:vAlign w:val="center"/>
          </w:tcPr>
          <w:p w14:paraId="1A2914B0" w14:textId="39E65675" w:rsidR="00605F25" w:rsidRDefault="00605F25" w:rsidP="00605F25">
            <w:pPr>
              <w:pStyle w:val="af9"/>
            </w:pPr>
            <w:r w:rsidRPr="00F84F70">
              <w:t>г. Усть-Кут</w:t>
            </w:r>
          </w:p>
        </w:tc>
        <w:tc>
          <w:tcPr>
            <w:tcW w:w="544" w:type="pct"/>
            <w:vAlign w:val="center"/>
          </w:tcPr>
          <w:p w14:paraId="350B76BC" w14:textId="758E19D6" w:rsidR="00605F25" w:rsidRPr="00E41D0A" w:rsidRDefault="00605F25" w:rsidP="00605F25">
            <w:pPr>
              <w:pStyle w:val="af9"/>
              <w:ind w:left="-124" w:right="-127"/>
            </w:pPr>
            <w:r w:rsidRPr="00E41D0A">
              <w:t>Планируемый к размещению</w:t>
            </w:r>
          </w:p>
        </w:tc>
        <w:tc>
          <w:tcPr>
            <w:tcW w:w="351" w:type="pct"/>
            <w:vAlign w:val="center"/>
          </w:tcPr>
          <w:p w14:paraId="746D773D" w14:textId="77777777" w:rsidR="00605F25" w:rsidRPr="00E41D0A" w:rsidRDefault="00605F25" w:rsidP="00605F25">
            <w:pPr>
              <w:pStyle w:val="af9"/>
              <w:ind w:left="-124" w:right="-127"/>
            </w:pPr>
            <w:r w:rsidRPr="00E41D0A">
              <w:t>Планиру</w:t>
            </w:r>
          </w:p>
          <w:p w14:paraId="13D6D920" w14:textId="26844643" w:rsidR="00605F25" w:rsidRPr="00E41D0A" w:rsidRDefault="00605F25" w:rsidP="00605F25">
            <w:pPr>
              <w:pStyle w:val="af9"/>
              <w:ind w:left="-124" w:right="-127"/>
            </w:pPr>
            <w:r w:rsidRPr="00E41D0A">
              <w:t>емый к размещению</w:t>
            </w:r>
          </w:p>
        </w:tc>
        <w:tc>
          <w:tcPr>
            <w:tcW w:w="668" w:type="pct"/>
            <w:vAlign w:val="center"/>
          </w:tcPr>
          <w:p w14:paraId="34545766" w14:textId="3B884FC8" w:rsidR="00605F25" w:rsidRPr="00E41D0A" w:rsidRDefault="00605F25" w:rsidP="00605F25">
            <w:pPr>
              <w:pStyle w:val="af9"/>
            </w:pPr>
            <w:r w:rsidRPr="00E41D0A">
              <w:t>10 м</w:t>
            </w:r>
          </w:p>
        </w:tc>
      </w:tr>
      <w:tr w:rsidR="00605F25" w14:paraId="70862C93" w14:textId="77777777" w:rsidTr="00FB1B42">
        <w:trPr>
          <w:trHeight w:val="1541"/>
        </w:trPr>
        <w:tc>
          <w:tcPr>
            <w:tcW w:w="152" w:type="pct"/>
            <w:vAlign w:val="center"/>
          </w:tcPr>
          <w:p w14:paraId="757FFCB3" w14:textId="77777777" w:rsidR="00605F25" w:rsidRDefault="00605F25" w:rsidP="00605F25">
            <w:pPr>
              <w:pStyle w:val="af9"/>
              <w:numPr>
                <w:ilvl w:val="0"/>
                <w:numId w:val="130"/>
              </w:numPr>
            </w:pPr>
          </w:p>
        </w:tc>
        <w:tc>
          <w:tcPr>
            <w:tcW w:w="488" w:type="pct"/>
            <w:vAlign w:val="center"/>
          </w:tcPr>
          <w:p w14:paraId="4A0E5E55" w14:textId="01ABDE7B" w:rsidR="00605F25" w:rsidRPr="00E41D0A" w:rsidRDefault="00605F25" w:rsidP="00605F25">
            <w:pPr>
              <w:pStyle w:val="af9"/>
            </w:pPr>
            <w:r w:rsidRPr="00E41D0A">
              <w:t>Объекты добычи и транспортировки газа</w:t>
            </w:r>
          </w:p>
        </w:tc>
        <w:tc>
          <w:tcPr>
            <w:tcW w:w="487" w:type="pct"/>
            <w:vAlign w:val="center"/>
          </w:tcPr>
          <w:p w14:paraId="2445ADBC" w14:textId="3982BA13" w:rsidR="00605F25" w:rsidRPr="00E41D0A" w:rsidRDefault="00605F25" w:rsidP="00605F25">
            <w:pPr>
              <w:pStyle w:val="af9"/>
              <w:rPr>
                <w:lang w:eastAsia="ru-RU"/>
              </w:rPr>
            </w:pPr>
            <w:r w:rsidRPr="00E41D0A">
              <w:rPr>
                <w:lang w:eastAsia="ru-RU"/>
              </w:rPr>
              <w:t>Газоснабжение</w:t>
            </w:r>
          </w:p>
        </w:tc>
        <w:tc>
          <w:tcPr>
            <w:tcW w:w="624" w:type="pct"/>
            <w:vAlign w:val="center"/>
          </w:tcPr>
          <w:p w14:paraId="2026CA62" w14:textId="672936E1" w:rsidR="00605F25" w:rsidRPr="00E41D0A" w:rsidRDefault="00605F25" w:rsidP="00605F25">
            <w:pPr>
              <w:pStyle w:val="af9"/>
            </w:pPr>
            <w:r w:rsidRPr="00E41D0A">
              <w:t>Пункт редуцирования газа (ПРГ)</w:t>
            </w:r>
          </w:p>
        </w:tc>
        <w:tc>
          <w:tcPr>
            <w:tcW w:w="394" w:type="pct"/>
          </w:tcPr>
          <w:p w14:paraId="0B2ED737" w14:textId="2987C521" w:rsidR="00605F25" w:rsidRPr="00E41D0A" w:rsidRDefault="00605F25" w:rsidP="00605F25">
            <w:pPr>
              <w:pStyle w:val="af9"/>
              <w:rPr>
                <w:szCs w:val="24"/>
                <w:lang w:eastAsia="ru-RU"/>
              </w:rPr>
            </w:pPr>
            <w:r w:rsidRPr="003B3795">
              <w:rPr>
                <w:szCs w:val="24"/>
                <w:lang w:eastAsia="ru-RU"/>
              </w:rPr>
              <w:t>Расчетная нагрузка до 5000 м3/час</w:t>
            </w:r>
          </w:p>
        </w:tc>
        <w:tc>
          <w:tcPr>
            <w:tcW w:w="814" w:type="pct"/>
            <w:vAlign w:val="center"/>
          </w:tcPr>
          <w:p w14:paraId="1F0302A5" w14:textId="332B4DA0" w:rsidR="00605F25" w:rsidRPr="00E41D0A" w:rsidRDefault="00605F25" w:rsidP="00605F25">
            <w:pPr>
              <w:pStyle w:val="af9"/>
            </w:pPr>
            <w:r w:rsidRPr="00E41D0A">
              <w:t>Зона инженерной инфраструктуры</w:t>
            </w:r>
          </w:p>
        </w:tc>
        <w:tc>
          <w:tcPr>
            <w:tcW w:w="478" w:type="pct"/>
            <w:vAlign w:val="center"/>
          </w:tcPr>
          <w:p w14:paraId="5189271E" w14:textId="15411107" w:rsidR="00605F25" w:rsidRDefault="00605F25" w:rsidP="00605F25">
            <w:pPr>
              <w:pStyle w:val="af9"/>
            </w:pPr>
            <w:r w:rsidRPr="00F84F70">
              <w:t>г. Усть-Кут, ул. Пришвина</w:t>
            </w:r>
          </w:p>
        </w:tc>
        <w:tc>
          <w:tcPr>
            <w:tcW w:w="544" w:type="pct"/>
            <w:vAlign w:val="center"/>
          </w:tcPr>
          <w:p w14:paraId="15AE8610" w14:textId="67821509" w:rsidR="00605F25" w:rsidRPr="00E41D0A" w:rsidRDefault="00605F25" w:rsidP="00605F25">
            <w:pPr>
              <w:pStyle w:val="af9"/>
              <w:ind w:left="-124" w:right="-127"/>
            </w:pPr>
            <w:r w:rsidRPr="00E41D0A">
              <w:t>Планируемый к размещению</w:t>
            </w:r>
          </w:p>
        </w:tc>
        <w:tc>
          <w:tcPr>
            <w:tcW w:w="351" w:type="pct"/>
            <w:vAlign w:val="center"/>
          </w:tcPr>
          <w:p w14:paraId="64B66ACC" w14:textId="77777777" w:rsidR="00605F25" w:rsidRPr="00E41D0A" w:rsidRDefault="00605F25" w:rsidP="00605F25">
            <w:pPr>
              <w:pStyle w:val="af9"/>
              <w:ind w:left="-124" w:right="-127"/>
            </w:pPr>
            <w:r w:rsidRPr="00E41D0A">
              <w:t>Планиру</w:t>
            </w:r>
          </w:p>
          <w:p w14:paraId="6359D752" w14:textId="452C0D7E" w:rsidR="00605F25" w:rsidRPr="00E41D0A" w:rsidRDefault="00605F25" w:rsidP="00605F25">
            <w:pPr>
              <w:pStyle w:val="af9"/>
              <w:ind w:left="-124" w:right="-127"/>
            </w:pPr>
            <w:r w:rsidRPr="00E41D0A">
              <w:t>емый к размещению</w:t>
            </w:r>
          </w:p>
        </w:tc>
        <w:tc>
          <w:tcPr>
            <w:tcW w:w="668" w:type="pct"/>
            <w:vAlign w:val="center"/>
          </w:tcPr>
          <w:p w14:paraId="08A657E2" w14:textId="460E7E81" w:rsidR="00605F25" w:rsidRPr="00E41D0A" w:rsidRDefault="00605F25" w:rsidP="00605F25">
            <w:pPr>
              <w:pStyle w:val="af9"/>
            </w:pPr>
            <w:r w:rsidRPr="00E41D0A">
              <w:t>10 м</w:t>
            </w:r>
          </w:p>
        </w:tc>
      </w:tr>
      <w:tr w:rsidR="00605F25" w14:paraId="507F582B" w14:textId="77777777" w:rsidTr="00FB1B42">
        <w:trPr>
          <w:trHeight w:val="1549"/>
        </w:trPr>
        <w:tc>
          <w:tcPr>
            <w:tcW w:w="152" w:type="pct"/>
            <w:vAlign w:val="center"/>
          </w:tcPr>
          <w:p w14:paraId="1AA57110" w14:textId="77777777" w:rsidR="00605F25" w:rsidRDefault="00605F25" w:rsidP="00605F25">
            <w:pPr>
              <w:pStyle w:val="af9"/>
              <w:numPr>
                <w:ilvl w:val="0"/>
                <w:numId w:val="130"/>
              </w:numPr>
            </w:pPr>
          </w:p>
        </w:tc>
        <w:tc>
          <w:tcPr>
            <w:tcW w:w="488" w:type="pct"/>
            <w:vAlign w:val="center"/>
          </w:tcPr>
          <w:p w14:paraId="57EF3F17" w14:textId="3517EBA3" w:rsidR="00605F25" w:rsidRPr="00E41D0A" w:rsidRDefault="00605F25" w:rsidP="00605F25">
            <w:pPr>
              <w:pStyle w:val="af9"/>
            </w:pPr>
            <w:r w:rsidRPr="00E41D0A">
              <w:t>Объекты добычи и транспортировки газа</w:t>
            </w:r>
          </w:p>
        </w:tc>
        <w:tc>
          <w:tcPr>
            <w:tcW w:w="487" w:type="pct"/>
            <w:vAlign w:val="center"/>
          </w:tcPr>
          <w:p w14:paraId="10542BC0" w14:textId="71B79EB5" w:rsidR="00605F25" w:rsidRPr="00E41D0A" w:rsidRDefault="00605F25" w:rsidP="00605F25">
            <w:pPr>
              <w:pStyle w:val="af9"/>
              <w:rPr>
                <w:lang w:eastAsia="ru-RU"/>
              </w:rPr>
            </w:pPr>
            <w:r w:rsidRPr="00E41D0A">
              <w:rPr>
                <w:lang w:eastAsia="ru-RU"/>
              </w:rPr>
              <w:t>Газоснабжение</w:t>
            </w:r>
          </w:p>
        </w:tc>
        <w:tc>
          <w:tcPr>
            <w:tcW w:w="624" w:type="pct"/>
            <w:vAlign w:val="center"/>
          </w:tcPr>
          <w:p w14:paraId="081F28CA" w14:textId="2C50856F" w:rsidR="00605F25" w:rsidRPr="00E41D0A" w:rsidRDefault="00605F25" w:rsidP="00605F25">
            <w:pPr>
              <w:pStyle w:val="af9"/>
            </w:pPr>
            <w:r w:rsidRPr="00E41D0A">
              <w:t>Пункт редуцирования газа (ПРГ)</w:t>
            </w:r>
          </w:p>
        </w:tc>
        <w:tc>
          <w:tcPr>
            <w:tcW w:w="394" w:type="pct"/>
          </w:tcPr>
          <w:p w14:paraId="2E6C7E2A" w14:textId="58A24453" w:rsidR="00605F25" w:rsidRPr="00E41D0A" w:rsidRDefault="00605F25" w:rsidP="00605F25">
            <w:pPr>
              <w:pStyle w:val="af9"/>
              <w:rPr>
                <w:szCs w:val="24"/>
                <w:lang w:eastAsia="ru-RU"/>
              </w:rPr>
            </w:pPr>
            <w:r w:rsidRPr="003B3795">
              <w:rPr>
                <w:szCs w:val="24"/>
                <w:lang w:eastAsia="ru-RU"/>
              </w:rPr>
              <w:t>Расчетная нагрузка до 5000 м3/час</w:t>
            </w:r>
          </w:p>
        </w:tc>
        <w:tc>
          <w:tcPr>
            <w:tcW w:w="814" w:type="pct"/>
            <w:vAlign w:val="center"/>
          </w:tcPr>
          <w:p w14:paraId="1330CE41" w14:textId="281BBA95" w:rsidR="00605F25" w:rsidRPr="00E41D0A" w:rsidRDefault="00605F25" w:rsidP="00605F25">
            <w:pPr>
              <w:pStyle w:val="af9"/>
            </w:pPr>
            <w:r w:rsidRPr="00E41D0A">
              <w:t>Зона инженерной инфраструктуры</w:t>
            </w:r>
          </w:p>
        </w:tc>
        <w:tc>
          <w:tcPr>
            <w:tcW w:w="478" w:type="pct"/>
            <w:vAlign w:val="center"/>
          </w:tcPr>
          <w:p w14:paraId="5265418B" w14:textId="185B8D86" w:rsidR="00605F25" w:rsidRDefault="00605F25" w:rsidP="00605F25">
            <w:pPr>
              <w:pStyle w:val="af9"/>
            </w:pPr>
            <w:r w:rsidRPr="00F84F70">
              <w:t>г. Усть-Кут</w:t>
            </w:r>
          </w:p>
        </w:tc>
        <w:tc>
          <w:tcPr>
            <w:tcW w:w="544" w:type="pct"/>
            <w:vAlign w:val="center"/>
          </w:tcPr>
          <w:p w14:paraId="1190589A" w14:textId="046DE280" w:rsidR="00605F25" w:rsidRPr="00E41D0A" w:rsidRDefault="00605F25" w:rsidP="00605F25">
            <w:pPr>
              <w:pStyle w:val="af9"/>
              <w:ind w:left="-124" w:right="-127"/>
            </w:pPr>
            <w:r w:rsidRPr="00E41D0A">
              <w:t>Планируемый к размещению</w:t>
            </w:r>
          </w:p>
        </w:tc>
        <w:tc>
          <w:tcPr>
            <w:tcW w:w="351" w:type="pct"/>
            <w:vAlign w:val="center"/>
          </w:tcPr>
          <w:p w14:paraId="36B15B23" w14:textId="77777777" w:rsidR="00605F25" w:rsidRPr="00E41D0A" w:rsidRDefault="00605F25" w:rsidP="00605F25">
            <w:pPr>
              <w:pStyle w:val="af9"/>
              <w:ind w:left="-124" w:right="-127"/>
            </w:pPr>
            <w:r w:rsidRPr="00E41D0A">
              <w:t>Планиру</w:t>
            </w:r>
          </w:p>
          <w:p w14:paraId="69A3BD05" w14:textId="4D02107A" w:rsidR="00605F25" w:rsidRPr="00E41D0A" w:rsidRDefault="00605F25" w:rsidP="00605F25">
            <w:pPr>
              <w:pStyle w:val="af9"/>
              <w:ind w:left="-124" w:right="-127"/>
            </w:pPr>
            <w:r w:rsidRPr="00E41D0A">
              <w:t>емый к размещению</w:t>
            </w:r>
          </w:p>
        </w:tc>
        <w:tc>
          <w:tcPr>
            <w:tcW w:w="668" w:type="pct"/>
            <w:vAlign w:val="center"/>
          </w:tcPr>
          <w:p w14:paraId="4997680B" w14:textId="633EEC17" w:rsidR="00605F25" w:rsidRPr="00E41D0A" w:rsidRDefault="00605F25" w:rsidP="00605F25">
            <w:pPr>
              <w:pStyle w:val="af9"/>
            </w:pPr>
            <w:r w:rsidRPr="00E41D0A">
              <w:t>10 м</w:t>
            </w:r>
          </w:p>
        </w:tc>
      </w:tr>
      <w:tr w:rsidR="00605F25" w14:paraId="6B317671" w14:textId="77777777" w:rsidTr="001D5114">
        <w:trPr>
          <w:trHeight w:val="20"/>
        </w:trPr>
        <w:tc>
          <w:tcPr>
            <w:tcW w:w="152" w:type="pct"/>
            <w:vAlign w:val="center"/>
          </w:tcPr>
          <w:p w14:paraId="40665239" w14:textId="77777777" w:rsidR="00605F25" w:rsidRDefault="00605F25" w:rsidP="00605F25">
            <w:pPr>
              <w:pStyle w:val="af9"/>
              <w:numPr>
                <w:ilvl w:val="0"/>
                <w:numId w:val="130"/>
              </w:numPr>
            </w:pPr>
          </w:p>
        </w:tc>
        <w:tc>
          <w:tcPr>
            <w:tcW w:w="488" w:type="pct"/>
            <w:vAlign w:val="center"/>
          </w:tcPr>
          <w:p w14:paraId="306D1E10" w14:textId="7FF40B0A" w:rsidR="00605F25" w:rsidRPr="00E41D0A" w:rsidRDefault="00605F25" w:rsidP="00605F25">
            <w:pPr>
              <w:pStyle w:val="af9"/>
            </w:pPr>
            <w:r w:rsidRPr="00E41D0A">
              <w:t>Объекты добычи и транспортировки газа</w:t>
            </w:r>
          </w:p>
        </w:tc>
        <w:tc>
          <w:tcPr>
            <w:tcW w:w="487" w:type="pct"/>
            <w:vAlign w:val="center"/>
          </w:tcPr>
          <w:p w14:paraId="65271EFB" w14:textId="505872EC" w:rsidR="00605F25" w:rsidRPr="00E41D0A" w:rsidRDefault="00605F25" w:rsidP="00605F25">
            <w:pPr>
              <w:pStyle w:val="af9"/>
              <w:rPr>
                <w:lang w:eastAsia="ru-RU"/>
              </w:rPr>
            </w:pPr>
            <w:r w:rsidRPr="00E41D0A">
              <w:rPr>
                <w:lang w:eastAsia="ru-RU"/>
              </w:rPr>
              <w:t>Газоснабжение</w:t>
            </w:r>
          </w:p>
        </w:tc>
        <w:tc>
          <w:tcPr>
            <w:tcW w:w="624" w:type="pct"/>
            <w:vAlign w:val="center"/>
          </w:tcPr>
          <w:p w14:paraId="28DC74DA" w14:textId="6C3D9DF9" w:rsidR="00605F25" w:rsidRPr="00E41D0A" w:rsidRDefault="00605F25" w:rsidP="00605F25">
            <w:pPr>
              <w:pStyle w:val="af9"/>
            </w:pPr>
            <w:r w:rsidRPr="00E41D0A">
              <w:t>Пункт редуцирования газа (ПРГ)</w:t>
            </w:r>
          </w:p>
        </w:tc>
        <w:tc>
          <w:tcPr>
            <w:tcW w:w="394" w:type="pct"/>
          </w:tcPr>
          <w:p w14:paraId="2C7B97BA" w14:textId="64240CFA" w:rsidR="00605F25" w:rsidRPr="00E41D0A" w:rsidRDefault="00605F25" w:rsidP="00605F25">
            <w:pPr>
              <w:pStyle w:val="af9"/>
              <w:rPr>
                <w:szCs w:val="24"/>
                <w:lang w:eastAsia="ru-RU"/>
              </w:rPr>
            </w:pPr>
            <w:r w:rsidRPr="003B3795">
              <w:rPr>
                <w:szCs w:val="24"/>
                <w:lang w:eastAsia="ru-RU"/>
              </w:rPr>
              <w:t>Расчетная нагрузка до 5000 м3/час</w:t>
            </w:r>
          </w:p>
        </w:tc>
        <w:tc>
          <w:tcPr>
            <w:tcW w:w="814" w:type="pct"/>
            <w:vAlign w:val="center"/>
          </w:tcPr>
          <w:p w14:paraId="1C788DD1" w14:textId="12E25C49" w:rsidR="00605F25" w:rsidRPr="00E41D0A" w:rsidRDefault="00605F25" w:rsidP="00605F25">
            <w:pPr>
              <w:pStyle w:val="af9"/>
            </w:pPr>
            <w:r w:rsidRPr="00E41D0A">
              <w:t>Зона инженерной инфраструктуры</w:t>
            </w:r>
          </w:p>
        </w:tc>
        <w:tc>
          <w:tcPr>
            <w:tcW w:w="478" w:type="pct"/>
            <w:vAlign w:val="center"/>
          </w:tcPr>
          <w:p w14:paraId="57E55D32" w14:textId="0B511876" w:rsidR="00605F25" w:rsidRDefault="00605F25" w:rsidP="00605F25">
            <w:pPr>
              <w:pStyle w:val="af9"/>
            </w:pPr>
            <w:r w:rsidRPr="00F84F70">
              <w:t>г. Усть-Кут</w:t>
            </w:r>
          </w:p>
        </w:tc>
        <w:tc>
          <w:tcPr>
            <w:tcW w:w="544" w:type="pct"/>
            <w:vAlign w:val="center"/>
          </w:tcPr>
          <w:p w14:paraId="153531F1" w14:textId="0696EF04" w:rsidR="00605F25" w:rsidRPr="00E41D0A" w:rsidRDefault="00605F25" w:rsidP="00605F25">
            <w:pPr>
              <w:pStyle w:val="af9"/>
              <w:ind w:left="-124" w:right="-127"/>
            </w:pPr>
            <w:r w:rsidRPr="00E41D0A">
              <w:t>Планируемый к размещению</w:t>
            </w:r>
          </w:p>
        </w:tc>
        <w:tc>
          <w:tcPr>
            <w:tcW w:w="351" w:type="pct"/>
            <w:vAlign w:val="center"/>
          </w:tcPr>
          <w:p w14:paraId="2CEBCEC8" w14:textId="77777777" w:rsidR="00605F25" w:rsidRPr="00E41D0A" w:rsidRDefault="00605F25" w:rsidP="00605F25">
            <w:pPr>
              <w:pStyle w:val="af9"/>
              <w:ind w:left="-124" w:right="-127"/>
            </w:pPr>
            <w:r w:rsidRPr="00E41D0A">
              <w:t>Планиру</w:t>
            </w:r>
          </w:p>
          <w:p w14:paraId="34C997CF" w14:textId="6D6892FD" w:rsidR="00605F25" w:rsidRPr="00E41D0A" w:rsidRDefault="00605F25" w:rsidP="00605F25">
            <w:pPr>
              <w:pStyle w:val="af9"/>
              <w:ind w:left="-124" w:right="-127"/>
            </w:pPr>
            <w:r w:rsidRPr="00E41D0A">
              <w:t>емый к размещению</w:t>
            </w:r>
          </w:p>
        </w:tc>
        <w:tc>
          <w:tcPr>
            <w:tcW w:w="668" w:type="pct"/>
            <w:vAlign w:val="center"/>
          </w:tcPr>
          <w:p w14:paraId="34D1AEF3" w14:textId="5FDBE6EC" w:rsidR="00605F25" w:rsidRPr="00E41D0A" w:rsidRDefault="00605F25" w:rsidP="00605F25">
            <w:pPr>
              <w:pStyle w:val="af9"/>
            </w:pPr>
            <w:r w:rsidRPr="00E41D0A">
              <w:t>10 м</w:t>
            </w:r>
          </w:p>
        </w:tc>
      </w:tr>
      <w:tr w:rsidR="00605F25" w14:paraId="33585BC8" w14:textId="77777777" w:rsidTr="001D5114">
        <w:trPr>
          <w:trHeight w:val="20"/>
        </w:trPr>
        <w:tc>
          <w:tcPr>
            <w:tcW w:w="152" w:type="pct"/>
            <w:vAlign w:val="center"/>
          </w:tcPr>
          <w:p w14:paraId="1F010BE5" w14:textId="77777777" w:rsidR="00605F25" w:rsidRDefault="00605F25" w:rsidP="00605F25">
            <w:pPr>
              <w:pStyle w:val="af9"/>
              <w:numPr>
                <w:ilvl w:val="0"/>
                <w:numId w:val="130"/>
              </w:numPr>
            </w:pPr>
          </w:p>
        </w:tc>
        <w:tc>
          <w:tcPr>
            <w:tcW w:w="488" w:type="pct"/>
            <w:vAlign w:val="center"/>
          </w:tcPr>
          <w:p w14:paraId="06321CC6" w14:textId="1236E50C" w:rsidR="00605F25" w:rsidRPr="00E41D0A" w:rsidRDefault="00605F25" w:rsidP="00605F25">
            <w:pPr>
              <w:pStyle w:val="af9"/>
            </w:pPr>
            <w:r w:rsidRPr="00E41D0A">
              <w:t>Объекты добычи и транспортировки газа</w:t>
            </w:r>
          </w:p>
        </w:tc>
        <w:tc>
          <w:tcPr>
            <w:tcW w:w="487" w:type="pct"/>
            <w:vAlign w:val="center"/>
          </w:tcPr>
          <w:p w14:paraId="4B867D78" w14:textId="5EFDB3C1" w:rsidR="00605F25" w:rsidRPr="00E41D0A" w:rsidRDefault="00605F25" w:rsidP="00605F25">
            <w:pPr>
              <w:pStyle w:val="af9"/>
              <w:rPr>
                <w:lang w:eastAsia="ru-RU"/>
              </w:rPr>
            </w:pPr>
            <w:r w:rsidRPr="00E41D0A">
              <w:rPr>
                <w:lang w:eastAsia="ru-RU"/>
              </w:rPr>
              <w:t>Газоснабжение</w:t>
            </w:r>
          </w:p>
        </w:tc>
        <w:tc>
          <w:tcPr>
            <w:tcW w:w="624" w:type="pct"/>
            <w:vAlign w:val="center"/>
          </w:tcPr>
          <w:p w14:paraId="01883E83" w14:textId="45E5EE5F" w:rsidR="00605F25" w:rsidRPr="00E41D0A" w:rsidRDefault="00605F25" w:rsidP="00605F25">
            <w:pPr>
              <w:pStyle w:val="af9"/>
            </w:pPr>
            <w:r w:rsidRPr="00E41D0A">
              <w:t>Пункт редуцирования газа (ПРГ)</w:t>
            </w:r>
          </w:p>
        </w:tc>
        <w:tc>
          <w:tcPr>
            <w:tcW w:w="394" w:type="pct"/>
          </w:tcPr>
          <w:p w14:paraId="62D2D9DD" w14:textId="5612B114" w:rsidR="00605F25" w:rsidRPr="00E41D0A" w:rsidRDefault="00605F25" w:rsidP="00605F25">
            <w:pPr>
              <w:pStyle w:val="af9"/>
              <w:rPr>
                <w:szCs w:val="24"/>
                <w:lang w:eastAsia="ru-RU"/>
              </w:rPr>
            </w:pPr>
            <w:r w:rsidRPr="003B3795">
              <w:rPr>
                <w:szCs w:val="24"/>
                <w:lang w:eastAsia="ru-RU"/>
              </w:rPr>
              <w:t>Расчетная нагрузка до 5000 м3/час</w:t>
            </w:r>
          </w:p>
        </w:tc>
        <w:tc>
          <w:tcPr>
            <w:tcW w:w="814" w:type="pct"/>
            <w:vAlign w:val="center"/>
          </w:tcPr>
          <w:p w14:paraId="4DFCEEEB" w14:textId="20F684A3" w:rsidR="00605F25" w:rsidRPr="00E41D0A" w:rsidRDefault="00605F25" w:rsidP="00605F25">
            <w:pPr>
              <w:pStyle w:val="af9"/>
            </w:pPr>
            <w:r w:rsidRPr="00E41D0A">
              <w:t>Зона инженерной инфраструктуры</w:t>
            </w:r>
          </w:p>
        </w:tc>
        <w:tc>
          <w:tcPr>
            <w:tcW w:w="478" w:type="pct"/>
            <w:vAlign w:val="center"/>
          </w:tcPr>
          <w:p w14:paraId="7B66876E" w14:textId="412424FC" w:rsidR="00605F25" w:rsidRDefault="00605F25" w:rsidP="00605F25">
            <w:pPr>
              <w:pStyle w:val="af9"/>
            </w:pPr>
            <w:r w:rsidRPr="00F84F70">
              <w:t>г. Усть-Кут</w:t>
            </w:r>
          </w:p>
        </w:tc>
        <w:tc>
          <w:tcPr>
            <w:tcW w:w="544" w:type="pct"/>
            <w:vAlign w:val="center"/>
          </w:tcPr>
          <w:p w14:paraId="276693E7" w14:textId="675C2DDD" w:rsidR="00605F25" w:rsidRPr="00E41D0A" w:rsidRDefault="00605F25" w:rsidP="00605F25">
            <w:pPr>
              <w:pStyle w:val="af9"/>
              <w:ind w:left="-124" w:right="-127"/>
            </w:pPr>
            <w:r w:rsidRPr="00E41D0A">
              <w:t>Планируемый к размещению</w:t>
            </w:r>
          </w:p>
        </w:tc>
        <w:tc>
          <w:tcPr>
            <w:tcW w:w="351" w:type="pct"/>
            <w:vAlign w:val="center"/>
          </w:tcPr>
          <w:p w14:paraId="2B1E047A" w14:textId="77777777" w:rsidR="00605F25" w:rsidRPr="00E41D0A" w:rsidRDefault="00605F25" w:rsidP="00605F25">
            <w:pPr>
              <w:pStyle w:val="af9"/>
              <w:ind w:left="-124" w:right="-127"/>
            </w:pPr>
            <w:r w:rsidRPr="00E41D0A">
              <w:t>Планиру</w:t>
            </w:r>
          </w:p>
          <w:p w14:paraId="2544D205" w14:textId="399E732B" w:rsidR="00605F25" w:rsidRPr="00E41D0A" w:rsidRDefault="00605F25" w:rsidP="00605F25">
            <w:pPr>
              <w:pStyle w:val="af9"/>
              <w:ind w:left="-124" w:right="-127"/>
            </w:pPr>
            <w:r w:rsidRPr="00E41D0A">
              <w:t>емый к размещению</w:t>
            </w:r>
          </w:p>
        </w:tc>
        <w:tc>
          <w:tcPr>
            <w:tcW w:w="668" w:type="pct"/>
            <w:vAlign w:val="center"/>
          </w:tcPr>
          <w:p w14:paraId="5C39E022" w14:textId="0EB510F7" w:rsidR="00605F25" w:rsidRPr="00E41D0A" w:rsidRDefault="00605F25" w:rsidP="00605F25">
            <w:pPr>
              <w:pStyle w:val="af9"/>
            </w:pPr>
            <w:r w:rsidRPr="00E41D0A">
              <w:t>10 м</w:t>
            </w:r>
          </w:p>
        </w:tc>
      </w:tr>
      <w:tr w:rsidR="00605F25" w14:paraId="0F15AFCA" w14:textId="77777777" w:rsidTr="00FB1B42">
        <w:trPr>
          <w:trHeight w:val="1554"/>
        </w:trPr>
        <w:tc>
          <w:tcPr>
            <w:tcW w:w="152" w:type="pct"/>
            <w:vAlign w:val="center"/>
          </w:tcPr>
          <w:p w14:paraId="5FC5E2EB" w14:textId="77777777" w:rsidR="00605F25" w:rsidRDefault="00605F25" w:rsidP="00605F25">
            <w:pPr>
              <w:pStyle w:val="af9"/>
              <w:numPr>
                <w:ilvl w:val="0"/>
                <w:numId w:val="130"/>
              </w:numPr>
            </w:pPr>
          </w:p>
        </w:tc>
        <w:tc>
          <w:tcPr>
            <w:tcW w:w="488" w:type="pct"/>
            <w:vAlign w:val="center"/>
          </w:tcPr>
          <w:p w14:paraId="459F345A" w14:textId="53588D20" w:rsidR="00605F25" w:rsidRPr="00E41D0A" w:rsidRDefault="00605F25" w:rsidP="00605F25">
            <w:pPr>
              <w:pStyle w:val="af9"/>
            </w:pPr>
            <w:r w:rsidRPr="00E41D0A">
              <w:t>Объекты добычи и транспортировки газа</w:t>
            </w:r>
          </w:p>
        </w:tc>
        <w:tc>
          <w:tcPr>
            <w:tcW w:w="487" w:type="pct"/>
            <w:vAlign w:val="center"/>
          </w:tcPr>
          <w:p w14:paraId="07A83884" w14:textId="072AE3B6" w:rsidR="00605F25" w:rsidRPr="00E41D0A" w:rsidRDefault="00605F25" w:rsidP="00605F25">
            <w:pPr>
              <w:pStyle w:val="af9"/>
              <w:rPr>
                <w:lang w:eastAsia="ru-RU"/>
              </w:rPr>
            </w:pPr>
            <w:r w:rsidRPr="00E41D0A">
              <w:rPr>
                <w:lang w:eastAsia="ru-RU"/>
              </w:rPr>
              <w:t>Газоснабжение</w:t>
            </w:r>
          </w:p>
        </w:tc>
        <w:tc>
          <w:tcPr>
            <w:tcW w:w="624" w:type="pct"/>
            <w:vAlign w:val="center"/>
          </w:tcPr>
          <w:p w14:paraId="5B8CCEEF" w14:textId="136E83DA" w:rsidR="00605F25" w:rsidRPr="00E41D0A" w:rsidRDefault="00605F25" w:rsidP="00605F25">
            <w:pPr>
              <w:pStyle w:val="af9"/>
            </w:pPr>
            <w:r w:rsidRPr="00E41D0A">
              <w:t>Пункт редуцирования газа (ПРГ)</w:t>
            </w:r>
          </w:p>
        </w:tc>
        <w:tc>
          <w:tcPr>
            <w:tcW w:w="394" w:type="pct"/>
          </w:tcPr>
          <w:p w14:paraId="43EB7C64" w14:textId="26203970" w:rsidR="00605F25" w:rsidRPr="00E41D0A" w:rsidRDefault="00605F25" w:rsidP="00605F25">
            <w:pPr>
              <w:pStyle w:val="af9"/>
              <w:rPr>
                <w:szCs w:val="24"/>
                <w:lang w:eastAsia="ru-RU"/>
              </w:rPr>
            </w:pPr>
            <w:r w:rsidRPr="003B3795">
              <w:rPr>
                <w:szCs w:val="24"/>
                <w:lang w:eastAsia="ru-RU"/>
              </w:rPr>
              <w:t>Расчетная нагрузка до 5000 м3/час</w:t>
            </w:r>
          </w:p>
        </w:tc>
        <w:tc>
          <w:tcPr>
            <w:tcW w:w="814" w:type="pct"/>
            <w:vAlign w:val="center"/>
          </w:tcPr>
          <w:p w14:paraId="3C0FF2CD" w14:textId="11C507A8" w:rsidR="00605F25" w:rsidRPr="00E41D0A" w:rsidRDefault="00605F25" w:rsidP="00605F25">
            <w:pPr>
              <w:pStyle w:val="af9"/>
            </w:pPr>
            <w:r w:rsidRPr="00E41D0A">
              <w:t>Зона инженерной инфраструктуры</w:t>
            </w:r>
          </w:p>
        </w:tc>
        <w:tc>
          <w:tcPr>
            <w:tcW w:w="478" w:type="pct"/>
            <w:vAlign w:val="center"/>
          </w:tcPr>
          <w:p w14:paraId="4AE28095" w14:textId="22ABA147" w:rsidR="00605F25" w:rsidRDefault="00605F25" w:rsidP="00605F25">
            <w:pPr>
              <w:pStyle w:val="af9"/>
            </w:pPr>
            <w:r w:rsidRPr="00F84F70">
              <w:t>г. Усть-Кут</w:t>
            </w:r>
          </w:p>
        </w:tc>
        <w:tc>
          <w:tcPr>
            <w:tcW w:w="544" w:type="pct"/>
            <w:vAlign w:val="center"/>
          </w:tcPr>
          <w:p w14:paraId="6E6BB35C" w14:textId="56586714" w:rsidR="00605F25" w:rsidRPr="00E41D0A" w:rsidRDefault="00605F25" w:rsidP="00605F25">
            <w:pPr>
              <w:pStyle w:val="af9"/>
              <w:ind w:left="-124" w:right="-127"/>
            </w:pPr>
            <w:r w:rsidRPr="00E41D0A">
              <w:t>Планируемый к размещению</w:t>
            </w:r>
          </w:p>
        </w:tc>
        <w:tc>
          <w:tcPr>
            <w:tcW w:w="351" w:type="pct"/>
            <w:vAlign w:val="center"/>
          </w:tcPr>
          <w:p w14:paraId="334398A0" w14:textId="77777777" w:rsidR="00605F25" w:rsidRPr="00E41D0A" w:rsidRDefault="00605F25" w:rsidP="00605F25">
            <w:pPr>
              <w:pStyle w:val="af9"/>
              <w:ind w:left="-124" w:right="-127"/>
            </w:pPr>
            <w:r w:rsidRPr="00E41D0A">
              <w:t>Планиру</w:t>
            </w:r>
          </w:p>
          <w:p w14:paraId="34CCCB75" w14:textId="4342FCAE" w:rsidR="00605F25" w:rsidRPr="00E41D0A" w:rsidRDefault="00605F25" w:rsidP="00605F25">
            <w:pPr>
              <w:pStyle w:val="af9"/>
              <w:ind w:left="-124" w:right="-127"/>
            </w:pPr>
            <w:r w:rsidRPr="00E41D0A">
              <w:t>емый к размещению</w:t>
            </w:r>
          </w:p>
        </w:tc>
        <w:tc>
          <w:tcPr>
            <w:tcW w:w="668" w:type="pct"/>
            <w:vAlign w:val="center"/>
          </w:tcPr>
          <w:p w14:paraId="2FA604DF" w14:textId="7BE46EC8" w:rsidR="00605F25" w:rsidRPr="00E41D0A" w:rsidRDefault="00605F25" w:rsidP="00605F25">
            <w:pPr>
              <w:pStyle w:val="af9"/>
            </w:pPr>
            <w:r w:rsidRPr="00E41D0A">
              <w:t>10 м</w:t>
            </w:r>
          </w:p>
        </w:tc>
      </w:tr>
      <w:tr w:rsidR="00605F25" w14:paraId="6DA36977" w14:textId="77777777" w:rsidTr="00FB1B42">
        <w:trPr>
          <w:trHeight w:val="1562"/>
        </w:trPr>
        <w:tc>
          <w:tcPr>
            <w:tcW w:w="152" w:type="pct"/>
            <w:vAlign w:val="center"/>
          </w:tcPr>
          <w:p w14:paraId="4E058484" w14:textId="77777777" w:rsidR="00605F25" w:rsidRDefault="00605F25" w:rsidP="00605F25">
            <w:pPr>
              <w:pStyle w:val="af9"/>
              <w:numPr>
                <w:ilvl w:val="0"/>
                <w:numId w:val="130"/>
              </w:numPr>
            </w:pPr>
          </w:p>
        </w:tc>
        <w:tc>
          <w:tcPr>
            <w:tcW w:w="488" w:type="pct"/>
            <w:vAlign w:val="center"/>
          </w:tcPr>
          <w:p w14:paraId="44B99545" w14:textId="057AEB1E" w:rsidR="00605F25" w:rsidRPr="00E41D0A" w:rsidRDefault="00605F25" w:rsidP="00605F25">
            <w:pPr>
              <w:pStyle w:val="af9"/>
            </w:pPr>
            <w:r w:rsidRPr="00E41D0A">
              <w:t>Объекты добычи и транспортировки газа</w:t>
            </w:r>
          </w:p>
        </w:tc>
        <w:tc>
          <w:tcPr>
            <w:tcW w:w="487" w:type="pct"/>
            <w:vAlign w:val="center"/>
          </w:tcPr>
          <w:p w14:paraId="1EA03F53" w14:textId="579A8622" w:rsidR="00605F25" w:rsidRPr="00E41D0A" w:rsidRDefault="00605F25" w:rsidP="00605F25">
            <w:pPr>
              <w:pStyle w:val="af9"/>
              <w:rPr>
                <w:lang w:eastAsia="ru-RU"/>
              </w:rPr>
            </w:pPr>
            <w:r w:rsidRPr="00E41D0A">
              <w:rPr>
                <w:lang w:eastAsia="ru-RU"/>
              </w:rPr>
              <w:t>Газоснабжение</w:t>
            </w:r>
          </w:p>
        </w:tc>
        <w:tc>
          <w:tcPr>
            <w:tcW w:w="624" w:type="pct"/>
            <w:vAlign w:val="center"/>
          </w:tcPr>
          <w:p w14:paraId="04AA2308" w14:textId="5E18B4F2" w:rsidR="00605F25" w:rsidRPr="00E41D0A" w:rsidRDefault="00605F25" w:rsidP="00605F25">
            <w:pPr>
              <w:pStyle w:val="af9"/>
            </w:pPr>
            <w:r w:rsidRPr="00E41D0A">
              <w:t>Пункт редуцирования газа (ПРГ)</w:t>
            </w:r>
          </w:p>
        </w:tc>
        <w:tc>
          <w:tcPr>
            <w:tcW w:w="394" w:type="pct"/>
          </w:tcPr>
          <w:p w14:paraId="0E0E8F26" w14:textId="3D484A1D" w:rsidR="00605F25" w:rsidRPr="00E41D0A" w:rsidRDefault="00605F25" w:rsidP="00605F25">
            <w:pPr>
              <w:pStyle w:val="af9"/>
              <w:rPr>
                <w:szCs w:val="24"/>
                <w:lang w:eastAsia="ru-RU"/>
              </w:rPr>
            </w:pPr>
            <w:r w:rsidRPr="003B3795">
              <w:rPr>
                <w:szCs w:val="24"/>
                <w:lang w:eastAsia="ru-RU"/>
              </w:rPr>
              <w:t>Расчетная нагрузка до 5000 м3/час</w:t>
            </w:r>
          </w:p>
        </w:tc>
        <w:tc>
          <w:tcPr>
            <w:tcW w:w="814" w:type="pct"/>
            <w:vAlign w:val="center"/>
          </w:tcPr>
          <w:p w14:paraId="5F9662D8" w14:textId="74E285A5" w:rsidR="00605F25" w:rsidRPr="00E41D0A" w:rsidRDefault="00605F25" w:rsidP="00605F25">
            <w:pPr>
              <w:pStyle w:val="af9"/>
            </w:pPr>
            <w:r w:rsidRPr="00E41D0A">
              <w:t>Зона инженерной инфраструктуры</w:t>
            </w:r>
          </w:p>
        </w:tc>
        <w:tc>
          <w:tcPr>
            <w:tcW w:w="478" w:type="pct"/>
            <w:vAlign w:val="center"/>
          </w:tcPr>
          <w:p w14:paraId="275AE198" w14:textId="2D56F071" w:rsidR="00605F25" w:rsidRDefault="00605F25" w:rsidP="00605F25">
            <w:pPr>
              <w:pStyle w:val="af9"/>
            </w:pPr>
            <w:r w:rsidRPr="00F84F70">
              <w:t>г. Усть-Кут</w:t>
            </w:r>
          </w:p>
        </w:tc>
        <w:tc>
          <w:tcPr>
            <w:tcW w:w="544" w:type="pct"/>
            <w:vAlign w:val="center"/>
          </w:tcPr>
          <w:p w14:paraId="648D57FD" w14:textId="18774468" w:rsidR="00605F25" w:rsidRPr="00E41D0A" w:rsidRDefault="00605F25" w:rsidP="00605F25">
            <w:pPr>
              <w:pStyle w:val="af9"/>
              <w:ind w:left="-124" w:right="-127"/>
            </w:pPr>
            <w:r w:rsidRPr="00E41D0A">
              <w:t>Планируемый к размещению</w:t>
            </w:r>
          </w:p>
        </w:tc>
        <w:tc>
          <w:tcPr>
            <w:tcW w:w="351" w:type="pct"/>
            <w:vAlign w:val="center"/>
          </w:tcPr>
          <w:p w14:paraId="3D9196A8" w14:textId="77777777" w:rsidR="00605F25" w:rsidRPr="00E41D0A" w:rsidRDefault="00605F25" w:rsidP="00605F25">
            <w:pPr>
              <w:pStyle w:val="af9"/>
              <w:ind w:left="-124" w:right="-127"/>
            </w:pPr>
            <w:r w:rsidRPr="00E41D0A">
              <w:t>Планиру</w:t>
            </w:r>
          </w:p>
          <w:p w14:paraId="1D756199" w14:textId="154D773C" w:rsidR="00605F25" w:rsidRPr="00E41D0A" w:rsidRDefault="00605F25" w:rsidP="00605F25">
            <w:pPr>
              <w:pStyle w:val="af9"/>
              <w:ind w:left="-124" w:right="-127"/>
            </w:pPr>
            <w:r w:rsidRPr="00E41D0A">
              <w:t>емый к размещению</w:t>
            </w:r>
          </w:p>
        </w:tc>
        <w:tc>
          <w:tcPr>
            <w:tcW w:w="668" w:type="pct"/>
            <w:vAlign w:val="center"/>
          </w:tcPr>
          <w:p w14:paraId="3B2DF882" w14:textId="57E40838" w:rsidR="00605F25" w:rsidRPr="00E41D0A" w:rsidRDefault="00605F25" w:rsidP="00605F25">
            <w:pPr>
              <w:pStyle w:val="af9"/>
            </w:pPr>
            <w:r w:rsidRPr="00E41D0A">
              <w:t>10 м</w:t>
            </w:r>
          </w:p>
        </w:tc>
      </w:tr>
      <w:tr w:rsidR="00605F25" w14:paraId="3C5F2388" w14:textId="77777777" w:rsidTr="00FB1B42">
        <w:trPr>
          <w:trHeight w:val="1683"/>
        </w:trPr>
        <w:tc>
          <w:tcPr>
            <w:tcW w:w="152" w:type="pct"/>
            <w:vAlign w:val="center"/>
          </w:tcPr>
          <w:p w14:paraId="3111FD0E" w14:textId="77777777" w:rsidR="00605F25" w:rsidRDefault="00605F25" w:rsidP="00605F25">
            <w:pPr>
              <w:pStyle w:val="af9"/>
              <w:numPr>
                <w:ilvl w:val="0"/>
                <w:numId w:val="130"/>
              </w:numPr>
            </w:pPr>
          </w:p>
        </w:tc>
        <w:tc>
          <w:tcPr>
            <w:tcW w:w="488" w:type="pct"/>
            <w:vAlign w:val="center"/>
          </w:tcPr>
          <w:p w14:paraId="1A25E19F" w14:textId="621C3ADC" w:rsidR="00605F25" w:rsidRPr="00E41D0A" w:rsidRDefault="00605F25" w:rsidP="00605F25">
            <w:pPr>
              <w:pStyle w:val="af9"/>
            </w:pPr>
            <w:r w:rsidRPr="00E41D0A">
              <w:t>Объекты добычи и транспортировки газа</w:t>
            </w:r>
          </w:p>
        </w:tc>
        <w:tc>
          <w:tcPr>
            <w:tcW w:w="487" w:type="pct"/>
            <w:vAlign w:val="center"/>
          </w:tcPr>
          <w:p w14:paraId="3A4D5AF1" w14:textId="700B070D" w:rsidR="00605F25" w:rsidRPr="00E41D0A" w:rsidRDefault="00605F25" w:rsidP="00605F25">
            <w:pPr>
              <w:pStyle w:val="af9"/>
              <w:rPr>
                <w:lang w:eastAsia="ru-RU"/>
              </w:rPr>
            </w:pPr>
            <w:r w:rsidRPr="00E41D0A">
              <w:rPr>
                <w:lang w:eastAsia="ru-RU"/>
              </w:rPr>
              <w:t>Газоснабжение</w:t>
            </w:r>
          </w:p>
        </w:tc>
        <w:tc>
          <w:tcPr>
            <w:tcW w:w="624" w:type="pct"/>
            <w:vAlign w:val="center"/>
          </w:tcPr>
          <w:p w14:paraId="44A6A2A5" w14:textId="721A6499" w:rsidR="00605F25" w:rsidRPr="00E41D0A" w:rsidRDefault="00605F25" w:rsidP="00605F25">
            <w:pPr>
              <w:pStyle w:val="af9"/>
            </w:pPr>
            <w:r w:rsidRPr="00E41D0A">
              <w:t>Пункт редуцирования газа (ПРГ)</w:t>
            </w:r>
          </w:p>
        </w:tc>
        <w:tc>
          <w:tcPr>
            <w:tcW w:w="394" w:type="pct"/>
          </w:tcPr>
          <w:p w14:paraId="47BA7EA4" w14:textId="19501EDE" w:rsidR="00605F25" w:rsidRPr="00E41D0A" w:rsidRDefault="00605F25" w:rsidP="00605F25">
            <w:pPr>
              <w:pStyle w:val="af9"/>
              <w:rPr>
                <w:szCs w:val="24"/>
                <w:lang w:eastAsia="ru-RU"/>
              </w:rPr>
            </w:pPr>
            <w:r w:rsidRPr="003B3795">
              <w:rPr>
                <w:szCs w:val="24"/>
                <w:lang w:eastAsia="ru-RU"/>
              </w:rPr>
              <w:t>Расчетная нагрузка до 5000 м3/час</w:t>
            </w:r>
          </w:p>
        </w:tc>
        <w:tc>
          <w:tcPr>
            <w:tcW w:w="814" w:type="pct"/>
            <w:vAlign w:val="center"/>
          </w:tcPr>
          <w:p w14:paraId="5899263B" w14:textId="79922A8E" w:rsidR="00605F25" w:rsidRPr="00E41D0A" w:rsidRDefault="00605F25" w:rsidP="00605F25">
            <w:pPr>
              <w:pStyle w:val="af9"/>
            </w:pPr>
            <w:r w:rsidRPr="00E41D0A">
              <w:t>Зона инженерной инфраструктуры</w:t>
            </w:r>
          </w:p>
        </w:tc>
        <w:tc>
          <w:tcPr>
            <w:tcW w:w="478" w:type="pct"/>
            <w:vAlign w:val="center"/>
          </w:tcPr>
          <w:p w14:paraId="065C784F" w14:textId="77777777" w:rsidR="00605F25" w:rsidRDefault="00605F25" w:rsidP="00605F25">
            <w:pPr>
              <w:pStyle w:val="af9"/>
            </w:pPr>
          </w:p>
        </w:tc>
        <w:tc>
          <w:tcPr>
            <w:tcW w:w="544" w:type="pct"/>
            <w:vAlign w:val="center"/>
          </w:tcPr>
          <w:p w14:paraId="24801E21" w14:textId="328810F7" w:rsidR="00605F25" w:rsidRPr="00E41D0A" w:rsidRDefault="00605F25" w:rsidP="00605F25">
            <w:pPr>
              <w:pStyle w:val="af9"/>
              <w:ind w:left="-124" w:right="-127"/>
            </w:pPr>
            <w:r w:rsidRPr="00E41D0A">
              <w:t>Планируемый к размещению</w:t>
            </w:r>
          </w:p>
        </w:tc>
        <w:tc>
          <w:tcPr>
            <w:tcW w:w="351" w:type="pct"/>
            <w:vAlign w:val="center"/>
          </w:tcPr>
          <w:p w14:paraId="0DF8B782" w14:textId="77777777" w:rsidR="00605F25" w:rsidRPr="00E41D0A" w:rsidRDefault="00605F25" w:rsidP="00605F25">
            <w:pPr>
              <w:pStyle w:val="af9"/>
              <w:ind w:left="-124" w:right="-127"/>
            </w:pPr>
            <w:r w:rsidRPr="00E41D0A">
              <w:t>Планиру</w:t>
            </w:r>
          </w:p>
          <w:p w14:paraId="6210B100" w14:textId="19A4B060" w:rsidR="00605F25" w:rsidRPr="00E41D0A" w:rsidRDefault="00605F25" w:rsidP="00605F25">
            <w:pPr>
              <w:pStyle w:val="af9"/>
              <w:ind w:left="-124" w:right="-127"/>
            </w:pPr>
            <w:r w:rsidRPr="00E41D0A">
              <w:t>емый к размещению</w:t>
            </w:r>
          </w:p>
        </w:tc>
        <w:tc>
          <w:tcPr>
            <w:tcW w:w="668" w:type="pct"/>
            <w:vAlign w:val="center"/>
          </w:tcPr>
          <w:p w14:paraId="3563451C" w14:textId="5E0F048D" w:rsidR="00605F25" w:rsidRPr="00E41D0A" w:rsidRDefault="00605F25" w:rsidP="00605F25">
            <w:pPr>
              <w:pStyle w:val="af9"/>
            </w:pPr>
            <w:r w:rsidRPr="00E41D0A">
              <w:t>10 м</w:t>
            </w:r>
          </w:p>
        </w:tc>
      </w:tr>
      <w:tr w:rsidR="00605F25" w14:paraId="3D8F68FE" w14:textId="77777777" w:rsidTr="001D5114">
        <w:trPr>
          <w:trHeight w:val="20"/>
        </w:trPr>
        <w:tc>
          <w:tcPr>
            <w:tcW w:w="152" w:type="pct"/>
            <w:vAlign w:val="center"/>
          </w:tcPr>
          <w:p w14:paraId="28E2E283" w14:textId="77777777" w:rsidR="00605F25" w:rsidRDefault="00605F25" w:rsidP="00605F25">
            <w:pPr>
              <w:pStyle w:val="af9"/>
              <w:numPr>
                <w:ilvl w:val="0"/>
                <w:numId w:val="130"/>
              </w:numPr>
            </w:pPr>
          </w:p>
        </w:tc>
        <w:tc>
          <w:tcPr>
            <w:tcW w:w="488" w:type="pct"/>
            <w:vAlign w:val="center"/>
          </w:tcPr>
          <w:p w14:paraId="231887B8" w14:textId="012E7F7A" w:rsidR="00605F25" w:rsidRPr="00E41D0A" w:rsidRDefault="00605F25" w:rsidP="00605F25">
            <w:pPr>
              <w:pStyle w:val="af9"/>
            </w:pPr>
            <w:r w:rsidRPr="00E41D0A">
              <w:t>Объекты добычи и транспортировки газа</w:t>
            </w:r>
          </w:p>
        </w:tc>
        <w:tc>
          <w:tcPr>
            <w:tcW w:w="487" w:type="pct"/>
            <w:vAlign w:val="center"/>
          </w:tcPr>
          <w:p w14:paraId="7F1B664C" w14:textId="6FDD0E29" w:rsidR="00605F25" w:rsidRPr="00E41D0A" w:rsidRDefault="00605F25" w:rsidP="00605F25">
            <w:pPr>
              <w:pStyle w:val="af9"/>
              <w:rPr>
                <w:lang w:eastAsia="ru-RU"/>
              </w:rPr>
            </w:pPr>
            <w:r w:rsidRPr="00E41D0A">
              <w:rPr>
                <w:lang w:eastAsia="ru-RU"/>
              </w:rPr>
              <w:t>Газоснабжение</w:t>
            </w:r>
          </w:p>
        </w:tc>
        <w:tc>
          <w:tcPr>
            <w:tcW w:w="624" w:type="pct"/>
            <w:vAlign w:val="center"/>
          </w:tcPr>
          <w:p w14:paraId="59306440" w14:textId="0E75267F" w:rsidR="00605F25" w:rsidRPr="00E41D0A" w:rsidRDefault="00605F25" w:rsidP="00605F25">
            <w:pPr>
              <w:pStyle w:val="af9"/>
            </w:pPr>
            <w:r w:rsidRPr="00E41D0A">
              <w:t>Пункт редуцирования газа (ПРГ)</w:t>
            </w:r>
          </w:p>
        </w:tc>
        <w:tc>
          <w:tcPr>
            <w:tcW w:w="394" w:type="pct"/>
          </w:tcPr>
          <w:p w14:paraId="3082C1CB" w14:textId="31BCE671" w:rsidR="00605F25" w:rsidRPr="00E41D0A" w:rsidRDefault="00605F25" w:rsidP="00605F25">
            <w:pPr>
              <w:pStyle w:val="af9"/>
              <w:rPr>
                <w:szCs w:val="24"/>
                <w:lang w:eastAsia="ru-RU"/>
              </w:rPr>
            </w:pPr>
            <w:r w:rsidRPr="003B3795">
              <w:rPr>
                <w:szCs w:val="24"/>
                <w:lang w:eastAsia="ru-RU"/>
              </w:rPr>
              <w:t>Расчетная нагрузка до 5000 м3/час</w:t>
            </w:r>
          </w:p>
        </w:tc>
        <w:tc>
          <w:tcPr>
            <w:tcW w:w="814" w:type="pct"/>
            <w:vAlign w:val="center"/>
          </w:tcPr>
          <w:p w14:paraId="23515AB8" w14:textId="3F528EDC" w:rsidR="00605F25" w:rsidRPr="00E41D0A" w:rsidRDefault="00605F25" w:rsidP="00605F25">
            <w:pPr>
              <w:pStyle w:val="af9"/>
            </w:pPr>
            <w:r w:rsidRPr="00E41D0A">
              <w:t>Зона инженерной инфраструктуры</w:t>
            </w:r>
          </w:p>
        </w:tc>
        <w:tc>
          <w:tcPr>
            <w:tcW w:w="478" w:type="pct"/>
            <w:vAlign w:val="center"/>
          </w:tcPr>
          <w:p w14:paraId="031213BF" w14:textId="7B52FC1C" w:rsidR="00605F25" w:rsidRDefault="00605F25" w:rsidP="00605F25">
            <w:pPr>
              <w:pStyle w:val="af9"/>
            </w:pPr>
            <w:r w:rsidRPr="00F84F70">
              <w:t>г. Усть-Кут</w:t>
            </w:r>
          </w:p>
        </w:tc>
        <w:tc>
          <w:tcPr>
            <w:tcW w:w="544" w:type="pct"/>
            <w:vAlign w:val="center"/>
          </w:tcPr>
          <w:p w14:paraId="678C4420" w14:textId="28FF9CA3" w:rsidR="00605F25" w:rsidRPr="00E41D0A" w:rsidRDefault="00605F25" w:rsidP="00605F25">
            <w:pPr>
              <w:pStyle w:val="af9"/>
              <w:ind w:left="-124" w:right="-127"/>
            </w:pPr>
            <w:r w:rsidRPr="00E41D0A">
              <w:t>Планируемый к размещению</w:t>
            </w:r>
          </w:p>
        </w:tc>
        <w:tc>
          <w:tcPr>
            <w:tcW w:w="351" w:type="pct"/>
            <w:vAlign w:val="center"/>
          </w:tcPr>
          <w:p w14:paraId="3D9181DC" w14:textId="77777777" w:rsidR="00605F25" w:rsidRPr="00E41D0A" w:rsidRDefault="00605F25" w:rsidP="00605F25">
            <w:pPr>
              <w:pStyle w:val="af9"/>
              <w:ind w:left="-124" w:right="-127"/>
            </w:pPr>
            <w:r w:rsidRPr="00E41D0A">
              <w:t>Планиру</w:t>
            </w:r>
          </w:p>
          <w:p w14:paraId="0B1E733F" w14:textId="122FB6B5" w:rsidR="00605F25" w:rsidRPr="00E41D0A" w:rsidRDefault="00605F25" w:rsidP="00605F25">
            <w:pPr>
              <w:pStyle w:val="af9"/>
              <w:ind w:left="-124" w:right="-127"/>
            </w:pPr>
            <w:r w:rsidRPr="00E41D0A">
              <w:t>емый к размещению</w:t>
            </w:r>
          </w:p>
        </w:tc>
        <w:tc>
          <w:tcPr>
            <w:tcW w:w="668" w:type="pct"/>
            <w:vAlign w:val="center"/>
          </w:tcPr>
          <w:p w14:paraId="2A37E66B" w14:textId="4B80F2CE" w:rsidR="00605F25" w:rsidRPr="00E41D0A" w:rsidRDefault="00605F25" w:rsidP="00605F25">
            <w:pPr>
              <w:pStyle w:val="af9"/>
            </w:pPr>
            <w:r w:rsidRPr="00E41D0A">
              <w:t>10 м</w:t>
            </w:r>
          </w:p>
        </w:tc>
      </w:tr>
      <w:tr w:rsidR="00605F25" w14:paraId="071EC5D7" w14:textId="77777777" w:rsidTr="00D900BF">
        <w:trPr>
          <w:trHeight w:val="20"/>
        </w:trPr>
        <w:tc>
          <w:tcPr>
            <w:tcW w:w="152" w:type="pct"/>
            <w:vAlign w:val="center"/>
          </w:tcPr>
          <w:p w14:paraId="39E31425" w14:textId="77777777" w:rsidR="00605F25" w:rsidRDefault="00605F25" w:rsidP="00605F25">
            <w:pPr>
              <w:pStyle w:val="af9"/>
              <w:numPr>
                <w:ilvl w:val="0"/>
                <w:numId w:val="130"/>
              </w:numPr>
            </w:pPr>
          </w:p>
        </w:tc>
        <w:tc>
          <w:tcPr>
            <w:tcW w:w="488" w:type="pct"/>
            <w:vAlign w:val="center"/>
          </w:tcPr>
          <w:p w14:paraId="5788B006" w14:textId="31B32598" w:rsidR="00605F25" w:rsidRDefault="00605F25" w:rsidP="00605F25">
            <w:pPr>
              <w:pStyle w:val="af9"/>
            </w:pPr>
            <w:r w:rsidRPr="00740C09">
              <w:t>Магистральные трубопроводы для транспортировки жидких и газообразных углеводородов</w:t>
            </w:r>
          </w:p>
        </w:tc>
        <w:tc>
          <w:tcPr>
            <w:tcW w:w="487" w:type="pct"/>
            <w:vAlign w:val="center"/>
          </w:tcPr>
          <w:p w14:paraId="31D5B531" w14:textId="018E7118" w:rsidR="00605F25" w:rsidRDefault="00605F25" w:rsidP="00605F25">
            <w:pPr>
              <w:pStyle w:val="af9"/>
            </w:pPr>
            <w:r w:rsidRPr="00E41D0A">
              <w:rPr>
                <w:lang w:eastAsia="ru-RU"/>
              </w:rPr>
              <w:t>Газоснабжение</w:t>
            </w:r>
          </w:p>
        </w:tc>
        <w:tc>
          <w:tcPr>
            <w:tcW w:w="624" w:type="pct"/>
            <w:vAlign w:val="center"/>
          </w:tcPr>
          <w:p w14:paraId="6E94D890" w14:textId="4D2EFA2A" w:rsidR="00605F25" w:rsidRDefault="00605F25" w:rsidP="00605F25">
            <w:pPr>
              <w:pStyle w:val="af9"/>
            </w:pPr>
            <w:r w:rsidRPr="00740C09">
              <w:t>Магистральный газопровод</w:t>
            </w:r>
          </w:p>
        </w:tc>
        <w:tc>
          <w:tcPr>
            <w:tcW w:w="394" w:type="pct"/>
            <w:vAlign w:val="center"/>
          </w:tcPr>
          <w:p w14:paraId="5F44FC41" w14:textId="2364C70E" w:rsidR="00605F25" w:rsidRDefault="00605F25" w:rsidP="00605F25">
            <w:pPr>
              <w:pStyle w:val="af9"/>
            </w:pPr>
            <w:r w:rsidRPr="00F758D2">
              <w:t xml:space="preserve">Протяженность </w:t>
            </w:r>
            <w:r>
              <w:t>27</w:t>
            </w:r>
            <w:r w:rsidRPr="00F758D2">
              <w:t xml:space="preserve"> км</w:t>
            </w:r>
          </w:p>
        </w:tc>
        <w:tc>
          <w:tcPr>
            <w:tcW w:w="814" w:type="pct"/>
            <w:vAlign w:val="center"/>
          </w:tcPr>
          <w:p w14:paraId="748E31D6" w14:textId="6071C277" w:rsidR="00605F25" w:rsidRDefault="00605F25" w:rsidP="00605F25">
            <w:pPr>
              <w:pStyle w:val="af9"/>
            </w:pPr>
            <w:r w:rsidRPr="00E41D0A">
              <w:t>Функциональная зона не указывается для объектов, являющихся линейными</w:t>
            </w:r>
          </w:p>
        </w:tc>
        <w:tc>
          <w:tcPr>
            <w:tcW w:w="478" w:type="pct"/>
            <w:vAlign w:val="center"/>
          </w:tcPr>
          <w:p w14:paraId="0E1AD1FC" w14:textId="492B7F5F" w:rsidR="00605F25" w:rsidRDefault="00605F25" w:rsidP="00605F25">
            <w:pPr>
              <w:pStyle w:val="af9"/>
            </w:pPr>
            <w:r>
              <w:t>г. Усть-Кут</w:t>
            </w:r>
          </w:p>
        </w:tc>
        <w:tc>
          <w:tcPr>
            <w:tcW w:w="544" w:type="pct"/>
            <w:vAlign w:val="center"/>
          </w:tcPr>
          <w:p w14:paraId="35F6721C" w14:textId="7128E8F0" w:rsidR="00605F25" w:rsidRDefault="00605F25" w:rsidP="00605F25">
            <w:pPr>
              <w:pStyle w:val="af9"/>
              <w:ind w:left="-124" w:right="-127"/>
            </w:pPr>
            <w:r w:rsidRPr="00E41D0A">
              <w:t>Планируемый к размещению</w:t>
            </w:r>
          </w:p>
        </w:tc>
        <w:tc>
          <w:tcPr>
            <w:tcW w:w="351" w:type="pct"/>
            <w:vAlign w:val="center"/>
          </w:tcPr>
          <w:p w14:paraId="4A84738A" w14:textId="73D5E8AF" w:rsidR="00605F25" w:rsidRDefault="00605F25" w:rsidP="00605F25">
            <w:pPr>
              <w:pStyle w:val="af9"/>
            </w:pPr>
            <w:r>
              <w:t>-</w:t>
            </w:r>
          </w:p>
        </w:tc>
        <w:tc>
          <w:tcPr>
            <w:tcW w:w="668" w:type="pct"/>
            <w:vAlign w:val="center"/>
          </w:tcPr>
          <w:p w14:paraId="56514707" w14:textId="1E3FF72D" w:rsidR="00605F25" w:rsidRDefault="00605F25" w:rsidP="00605F25">
            <w:pPr>
              <w:pStyle w:val="af9"/>
            </w:pPr>
            <w:r w:rsidRPr="00E41D0A">
              <w:t>2</w:t>
            </w:r>
            <w:r>
              <w:t>5</w:t>
            </w:r>
            <w:r w:rsidRPr="00E41D0A">
              <w:t xml:space="preserve"> м</w:t>
            </w:r>
          </w:p>
        </w:tc>
      </w:tr>
      <w:tr w:rsidR="00605F25" w14:paraId="66795474" w14:textId="77777777" w:rsidTr="00D900BF">
        <w:trPr>
          <w:trHeight w:val="20"/>
        </w:trPr>
        <w:tc>
          <w:tcPr>
            <w:tcW w:w="152" w:type="pct"/>
            <w:vAlign w:val="center"/>
          </w:tcPr>
          <w:p w14:paraId="6BB8BB3B" w14:textId="77777777" w:rsidR="00605F25" w:rsidRDefault="00605F25" w:rsidP="00605F25">
            <w:pPr>
              <w:pStyle w:val="af9"/>
              <w:numPr>
                <w:ilvl w:val="0"/>
                <w:numId w:val="130"/>
              </w:numPr>
            </w:pPr>
          </w:p>
        </w:tc>
        <w:tc>
          <w:tcPr>
            <w:tcW w:w="488" w:type="pct"/>
            <w:vAlign w:val="center"/>
          </w:tcPr>
          <w:p w14:paraId="28F3B328" w14:textId="35789C3A" w:rsidR="00605F25" w:rsidRPr="00F731BC" w:rsidRDefault="00605F25" w:rsidP="00605F25">
            <w:pPr>
              <w:pStyle w:val="af9"/>
            </w:pPr>
            <w:r w:rsidRPr="00F731BC">
              <w:t>Распределительные трубопроводы для транспортировки газа</w:t>
            </w:r>
          </w:p>
        </w:tc>
        <w:tc>
          <w:tcPr>
            <w:tcW w:w="487" w:type="pct"/>
            <w:vAlign w:val="center"/>
          </w:tcPr>
          <w:p w14:paraId="282CCE97" w14:textId="6F0E36E8" w:rsidR="00605F25" w:rsidRPr="00F731BC" w:rsidRDefault="00605F25" w:rsidP="00605F25">
            <w:pPr>
              <w:pStyle w:val="af9"/>
            </w:pPr>
            <w:r w:rsidRPr="00F731BC">
              <w:rPr>
                <w:lang w:eastAsia="ru-RU"/>
              </w:rPr>
              <w:t>Газоснабжение</w:t>
            </w:r>
          </w:p>
        </w:tc>
        <w:tc>
          <w:tcPr>
            <w:tcW w:w="624" w:type="pct"/>
            <w:vAlign w:val="center"/>
          </w:tcPr>
          <w:p w14:paraId="59FE2E27" w14:textId="0F5D5A52" w:rsidR="00605F25" w:rsidRPr="00F731BC" w:rsidRDefault="00605F25" w:rsidP="00605F25">
            <w:pPr>
              <w:pStyle w:val="af9"/>
            </w:pPr>
            <w:r w:rsidRPr="00F731BC">
              <w:t>Газопровод распределительный высокого давления</w:t>
            </w:r>
          </w:p>
        </w:tc>
        <w:tc>
          <w:tcPr>
            <w:tcW w:w="394" w:type="pct"/>
            <w:vAlign w:val="center"/>
          </w:tcPr>
          <w:p w14:paraId="073D69F5" w14:textId="0DA30DD7" w:rsidR="00605F25" w:rsidRPr="00F731BC" w:rsidRDefault="00605F25" w:rsidP="00605F25">
            <w:pPr>
              <w:pStyle w:val="af9"/>
            </w:pPr>
            <w:r w:rsidRPr="00F731BC">
              <w:t>Протяженность 33 км</w:t>
            </w:r>
          </w:p>
        </w:tc>
        <w:tc>
          <w:tcPr>
            <w:tcW w:w="814" w:type="pct"/>
            <w:vAlign w:val="center"/>
          </w:tcPr>
          <w:p w14:paraId="5A16A309" w14:textId="4A6B15E4" w:rsidR="00605F25" w:rsidRPr="00F731BC" w:rsidRDefault="00605F25" w:rsidP="00605F25">
            <w:pPr>
              <w:pStyle w:val="af9"/>
            </w:pPr>
            <w:r w:rsidRPr="00F731BC">
              <w:t>Функциональная зона не указывается для объектов, являющихся линейными</w:t>
            </w:r>
          </w:p>
        </w:tc>
        <w:tc>
          <w:tcPr>
            <w:tcW w:w="478" w:type="pct"/>
            <w:vAlign w:val="center"/>
          </w:tcPr>
          <w:p w14:paraId="3179719A" w14:textId="60BCE1B3" w:rsidR="00605F25" w:rsidRPr="00F731BC" w:rsidRDefault="00605F25" w:rsidP="00605F25">
            <w:pPr>
              <w:pStyle w:val="af9"/>
            </w:pPr>
            <w:r w:rsidRPr="00F731BC">
              <w:t>г.</w:t>
            </w:r>
            <w:r>
              <w:t> </w:t>
            </w:r>
            <w:r w:rsidRPr="00F731BC">
              <w:t>Усть-Кут</w:t>
            </w:r>
          </w:p>
        </w:tc>
        <w:tc>
          <w:tcPr>
            <w:tcW w:w="544" w:type="pct"/>
            <w:vAlign w:val="center"/>
          </w:tcPr>
          <w:p w14:paraId="1B07F8EA" w14:textId="497D2337" w:rsidR="00605F25" w:rsidRPr="00F731BC" w:rsidRDefault="00605F25" w:rsidP="00605F25">
            <w:pPr>
              <w:pStyle w:val="af9"/>
              <w:ind w:left="-124" w:right="-127"/>
            </w:pPr>
            <w:r w:rsidRPr="00F731BC">
              <w:t>Планируемый к размещению</w:t>
            </w:r>
          </w:p>
        </w:tc>
        <w:tc>
          <w:tcPr>
            <w:tcW w:w="351" w:type="pct"/>
            <w:vAlign w:val="center"/>
          </w:tcPr>
          <w:p w14:paraId="2F591B55" w14:textId="77777777" w:rsidR="00605F25" w:rsidRPr="00F731BC" w:rsidRDefault="00605F25" w:rsidP="00605F25">
            <w:pPr>
              <w:pStyle w:val="af9"/>
              <w:ind w:left="-124" w:right="-127"/>
            </w:pPr>
            <w:r w:rsidRPr="00F731BC">
              <w:t>Планиру</w:t>
            </w:r>
          </w:p>
          <w:p w14:paraId="1BE4E5ED" w14:textId="087A6546" w:rsidR="00605F25" w:rsidRPr="00F731BC" w:rsidRDefault="00605F25" w:rsidP="00605F25">
            <w:pPr>
              <w:pStyle w:val="af9"/>
            </w:pPr>
            <w:r w:rsidRPr="00F731BC">
              <w:t>емый к размещению</w:t>
            </w:r>
          </w:p>
        </w:tc>
        <w:tc>
          <w:tcPr>
            <w:tcW w:w="668" w:type="pct"/>
            <w:vAlign w:val="center"/>
          </w:tcPr>
          <w:p w14:paraId="3755826D" w14:textId="5A8BD64A" w:rsidR="00605F25" w:rsidRPr="00F731BC" w:rsidRDefault="00605F25" w:rsidP="00605F25">
            <w:pPr>
              <w:pStyle w:val="af9"/>
            </w:pPr>
            <w:r w:rsidRPr="00F731BC">
              <w:t>2 м</w:t>
            </w:r>
          </w:p>
        </w:tc>
      </w:tr>
      <w:tr w:rsidR="00605F25" w14:paraId="5E1A6F7A" w14:textId="77777777" w:rsidTr="000F5C29">
        <w:trPr>
          <w:trHeight w:val="20"/>
        </w:trPr>
        <w:tc>
          <w:tcPr>
            <w:tcW w:w="5000" w:type="pct"/>
            <w:gridSpan w:val="10"/>
            <w:vAlign w:val="center"/>
          </w:tcPr>
          <w:p w14:paraId="0AAB0639" w14:textId="42CC15F7" w:rsidR="00605F25" w:rsidRPr="000F5C29" w:rsidRDefault="00605F25" w:rsidP="00605F25">
            <w:pPr>
              <w:pStyle w:val="af9"/>
              <w:rPr>
                <w:b/>
                <w:i/>
              </w:rPr>
            </w:pPr>
            <w:bookmarkStart w:id="12" w:name="_Toc106477658"/>
            <w:r w:rsidRPr="000F5C29">
              <w:rPr>
                <w:b/>
                <w:i/>
              </w:rPr>
              <w:t>Иные объекты местного значения</w:t>
            </w:r>
            <w:bookmarkEnd w:id="12"/>
          </w:p>
        </w:tc>
      </w:tr>
      <w:tr w:rsidR="00605F25" w14:paraId="5153FD1A" w14:textId="77777777" w:rsidTr="00D900BF">
        <w:trPr>
          <w:trHeight w:val="20"/>
        </w:trPr>
        <w:tc>
          <w:tcPr>
            <w:tcW w:w="152" w:type="pct"/>
            <w:vAlign w:val="center"/>
          </w:tcPr>
          <w:p w14:paraId="3733930E" w14:textId="77777777" w:rsidR="00605F25" w:rsidRDefault="00605F25" w:rsidP="00605F25">
            <w:pPr>
              <w:pStyle w:val="af9"/>
              <w:numPr>
                <w:ilvl w:val="0"/>
                <w:numId w:val="130"/>
              </w:numPr>
            </w:pPr>
          </w:p>
        </w:tc>
        <w:tc>
          <w:tcPr>
            <w:tcW w:w="488" w:type="pct"/>
            <w:vAlign w:val="center"/>
          </w:tcPr>
          <w:p w14:paraId="509D63F7" w14:textId="1A02F5AE" w:rsidR="00605F25" w:rsidRDefault="00605F25" w:rsidP="00605F25">
            <w:pPr>
              <w:pStyle w:val="af9"/>
            </w:pPr>
            <w:r>
              <w:t>Места погребения</w:t>
            </w:r>
          </w:p>
        </w:tc>
        <w:tc>
          <w:tcPr>
            <w:tcW w:w="487" w:type="pct"/>
            <w:vAlign w:val="center"/>
          </w:tcPr>
          <w:p w14:paraId="4110D971" w14:textId="58B354D0" w:rsidR="00605F25" w:rsidRDefault="00605F25" w:rsidP="00605F25">
            <w:pPr>
              <w:pStyle w:val="af9"/>
            </w:pPr>
            <w:r>
              <w:t>Место погребения</w:t>
            </w:r>
          </w:p>
        </w:tc>
        <w:tc>
          <w:tcPr>
            <w:tcW w:w="624" w:type="pct"/>
            <w:vAlign w:val="center"/>
          </w:tcPr>
          <w:p w14:paraId="3E728E4E" w14:textId="1001D35E" w:rsidR="00605F25" w:rsidRDefault="00605F25" w:rsidP="00605F25">
            <w:pPr>
              <w:pStyle w:val="af9"/>
            </w:pPr>
            <w:r>
              <w:t>Кладбище</w:t>
            </w:r>
          </w:p>
        </w:tc>
        <w:tc>
          <w:tcPr>
            <w:tcW w:w="394" w:type="pct"/>
            <w:vAlign w:val="center"/>
          </w:tcPr>
          <w:p w14:paraId="4BCA2066" w14:textId="68F67FC8" w:rsidR="00605F25" w:rsidRDefault="00605F25" w:rsidP="00605F25">
            <w:pPr>
              <w:pStyle w:val="af9"/>
            </w:pPr>
            <w:r>
              <w:t>9,82 га.</w:t>
            </w:r>
          </w:p>
        </w:tc>
        <w:tc>
          <w:tcPr>
            <w:tcW w:w="814" w:type="pct"/>
            <w:vAlign w:val="center"/>
          </w:tcPr>
          <w:p w14:paraId="2449CFA2" w14:textId="7D91E800" w:rsidR="00605F25" w:rsidRDefault="00605F25" w:rsidP="00605F25">
            <w:pPr>
              <w:pStyle w:val="af9"/>
            </w:pPr>
            <w:r>
              <w:t>Зона кладбищ</w:t>
            </w:r>
          </w:p>
        </w:tc>
        <w:tc>
          <w:tcPr>
            <w:tcW w:w="478" w:type="pct"/>
            <w:vAlign w:val="center"/>
          </w:tcPr>
          <w:p w14:paraId="3EAF46E1" w14:textId="2B7D6138" w:rsidR="00605F25" w:rsidRDefault="00605F25" w:rsidP="00605F25">
            <w:pPr>
              <w:pStyle w:val="af9"/>
            </w:pPr>
            <w:r w:rsidRPr="00C623F2">
              <w:t xml:space="preserve">Усть-Кутское муниципальное </w:t>
            </w:r>
            <w:r w:rsidRPr="00C623F2">
              <w:lastRenderedPageBreak/>
              <w:t>образование (городское поселение)</w:t>
            </w:r>
          </w:p>
        </w:tc>
        <w:tc>
          <w:tcPr>
            <w:tcW w:w="544" w:type="pct"/>
            <w:vAlign w:val="center"/>
          </w:tcPr>
          <w:p w14:paraId="653EF516" w14:textId="4292E8FF" w:rsidR="00605F25" w:rsidRDefault="00605F25" w:rsidP="00605F25">
            <w:pPr>
              <w:pStyle w:val="af9"/>
            </w:pPr>
            <w:r>
              <w:rPr>
                <w:rFonts w:eastAsia="Times New Roman"/>
                <w:szCs w:val="24"/>
                <w:lang w:eastAsia="ru-RU"/>
              </w:rPr>
              <w:lastRenderedPageBreak/>
              <w:t>Планируемое к размещению</w:t>
            </w:r>
          </w:p>
        </w:tc>
        <w:tc>
          <w:tcPr>
            <w:tcW w:w="351" w:type="pct"/>
            <w:vAlign w:val="center"/>
          </w:tcPr>
          <w:p w14:paraId="3B4D348B" w14:textId="77777777" w:rsidR="00605F25" w:rsidRDefault="00605F25" w:rsidP="00605F25">
            <w:pPr>
              <w:pStyle w:val="af9"/>
            </w:pPr>
          </w:p>
        </w:tc>
        <w:tc>
          <w:tcPr>
            <w:tcW w:w="668" w:type="pct"/>
            <w:vAlign w:val="center"/>
          </w:tcPr>
          <w:p w14:paraId="1BE59363" w14:textId="0F4C0DA9" w:rsidR="00605F25" w:rsidRDefault="00605F25" w:rsidP="00605F25">
            <w:pPr>
              <w:pStyle w:val="af9"/>
            </w:pPr>
            <w:r>
              <w:t xml:space="preserve">СЗЗ разрабатывается на основании проекта </w:t>
            </w:r>
            <w:r>
              <w:lastRenderedPageBreak/>
              <w:t>(нормативная – 100м)*</w:t>
            </w:r>
          </w:p>
        </w:tc>
      </w:tr>
    </w:tbl>
    <w:p w14:paraId="30D35B32" w14:textId="77777777" w:rsidR="0013796C" w:rsidRDefault="0013796C" w:rsidP="00F953AF">
      <w:pPr>
        <w:pStyle w:val="afb"/>
        <w:rPr>
          <w:b/>
        </w:rPr>
      </w:pPr>
    </w:p>
    <w:p w14:paraId="629BD1E2" w14:textId="75959724" w:rsidR="00061CB9" w:rsidRDefault="0013796C" w:rsidP="00F953AF">
      <w:pPr>
        <w:pStyle w:val="afb"/>
      </w:pPr>
      <w:r>
        <w:rPr>
          <w:b/>
        </w:rPr>
        <w:t>*</w:t>
      </w:r>
      <w:r w:rsidRPr="0013796C">
        <w:t>СанПиН 2.2.1/2.1.1.1200-03 «Санитарно-защитные зоны и санитарная классификация предприят</w:t>
      </w:r>
      <w:r w:rsidR="00F07207">
        <w:t>ий, сооружений и иных объектов»</w:t>
      </w:r>
      <w:r w:rsidRPr="0013796C">
        <w:t xml:space="preserve"> (утв</w:t>
      </w:r>
      <w:r w:rsidRPr="00412C0D">
        <w:t xml:space="preserve">. </w:t>
      </w:r>
      <w:hyperlink r:id="rId12" w:history="1">
        <w:r w:rsidRPr="00412C0D">
          <w:rPr>
            <w:rStyle w:val="ad"/>
            <w:rFonts w:eastAsiaTheme="majorEastAsia"/>
            <w:color w:val="auto"/>
            <w:u w:val="none"/>
          </w:rPr>
          <w:t>постановлением</w:t>
        </w:r>
      </w:hyperlink>
      <w:r w:rsidRPr="0013796C">
        <w:t xml:space="preserve"> Главного государственного санитарного врача РФ от 25 сентября 2007 г. № 74) (внесение изм. в постановление от 28 февраля 2022 года № 7)</w:t>
      </w:r>
      <w:r w:rsidR="00B83B69">
        <w:t>.</w:t>
      </w:r>
    </w:p>
    <w:p w14:paraId="283823A4" w14:textId="7CCF54A6" w:rsidR="00B83B69" w:rsidRPr="0013796C" w:rsidRDefault="00B83B69" w:rsidP="00F953AF">
      <w:pPr>
        <w:pStyle w:val="afb"/>
      </w:pPr>
      <w:r w:rsidRPr="00BF5DBF">
        <w:t xml:space="preserve">**Точная протяженность планируемых дорог </w:t>
      </w:r>
      <w:r w:rsidR="00F8337E" w:rsidRPr="00BF5DBF">
        <w:t>уточняется</w:t>
      </w:r>
      <w:r w:rsidRPr="00BF5DBF">
        <w:t xml:space="preserve"> на следующем этапе проектирования.</w:t>
      </w:r>
    </w:p>
    <w:p w14:paraId="11058F70" w14:textId="77777777" w:rsidR="0013796C" w:rsidRDefault="0013796C" w:rsidP="00F953AF">
      <w:pPr>
        <w:pStyle w:val="afb"/>
      </w:pPr>
    </w:p>
    <w:p w14:paraId="021E3475" w14:textId="3532C48A" w:rsidR="00820A26" w:rsidRDefault="00820A26" w:rsidP="00F953AF">
      <w:pPr>
        <w:pStyle w:val="afb"/>
        <w:sectPr w:rsidR="00820A26" w:rsidSect="00061CB9">
          <w:pgSz w:w="16838" w:h="11906" w:orient="landscape"/>
          <w:pgMar w:top="1701" w:right="1134" w:bottom="850" w:left="1134" w:header="708" w:footer="708" w:gutter="0"/>
          <w:cols w:space="708"/>
          <w:docGrid w:linePitch="382"/>
        </w:sectPr>
      </w:pPr>
    </w:p>
    <w:p w14:paraId="082FC592" w14:textId="75E40C11" w:rsidR="00410DF1" w:rsidRDefault="00F953AF" w:rsidP="00F953AF">
      <w:pPr>
        <w:pStyle w:val="10"/>
        <w:numPr>
          <w:ilvl w:val="0"/>
          <w:numId w:val="128"/>
        </w:numPr>
        <w:ind w:left="0" w:firstLine="0"/>
      </w:pPr>
      <w:bookmarkStart w:id="13" w:name="_Toc116978505"/>
      <w:r>
        <w:lastRenderedPageBreak/>
        <w:t>П</w:t>
      </w:r>
      <w:r w:rsidRPr="00F953AF">
        <w:t>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13"/>
    </w:p>
    <w:p w14:paraId="1E44D0A4" w14:textId="77777777" w:rsidR="00F95AB3" w:rsidRDefault="00F95AB3" w:rsidP="00F95AB3">
      <w:pPr>
        <w:pStyle w:val="afe"/>
        <w:ind w:left="709"/>
      </w:pPr>
    </w:p>
    <w:p w14:paraId="5104EF41" w14:textId="7244D0DB" w:rsidR="00F95AB3" w:rsidRPr="00F95AB3" w:rsidRDefault="00F95AB3" w:rsidP="00F95AB3">
      <w:pPr>
        <w:pStyle w:val="afe"/>
        <w:ind w:left="1069"/>
        <w:rPr>
          <w:lang w:val="en-US"/>
        </w:rPr>
      </w:pPr>
      <w:r>
        <w:rPr>
          <w:lang w:val="ru-RU"/>
        </w:rPr>
        <w:t>Таблица №</w:t>
      </w:r>
      <w:r>
        <w:rPr>
          <w:lang w:val="en-US"/>
        </w:rPr>
        <w:t>2</w:t>
      </w:r>
    </w:p>
    <w:p w14:paraId="455B7BFC" w14:textId="77777777" w:rsidR="00F95AB3" w:rsidRDefault="00F95AB3" w:rsidP="00F95AB3">
      <w:pPr>
        <w:pStyle w:val="afe"/>
        <w:ind w:left="1069"/>
      </w:pPr>
    </w:p>
    <w:tbl>
      <w:tblPr>
        <w:tblStyle w:val="afd"/>
        <w:tblW w:w="14596" w:type="dxa"/>
        <w:tblLook w:val="04A0" w:firstRow="1" w:lastRow="0" w:firstColumn="1" w:lastColumn="0" w:noHBand="0" w:noVBand="1"/>
      </w:tblPr>
      <w:tblGrid>
        <w:gridCol w:w="458"/>
        <w:gridCol w:w="2604"/>
        <w:gridCol w:w="1356"/>
        <w:gridCol w:w="876"/>
        <w:gridCol w:w="4831"/>
        <w:gridCol w:w="1844"/>
        <w:gridCol w:w="2627"/>
      </w:tblGrid>
      <w:tr w:rsidR="00EA05FF" w14:paraId="7293960B" w14:textId="3BB20065" w:rsidTr="0048056D">
        <w:trPr>
          <w:trHeight w:val="20"/>
        </w:trPr>
        <w:tc>
          <w:tcPr>
            <w:tcW w:w="458" w:type="dxa"/>
            <w:vMerge w:val="restart"/>
            <w:vAlign w:val="center"/>
          </w:tcPr>
          <w:p w14:paraId="5FC6A074" w14:textId="0F403184" w:rsidR="002D4F14" w:rsidRPr="00A53E7C" w:rsidRDefault="002D4F14" w:rsidP="009A7B21">
            <w:pPr>
              <w:pStyle w:val="af9"/>
              <w:rPr>
                <w:b/>
                <w:bCs w:val="0"/>
              </w:rPr>
            </w:pPr>
            <w:r w:rsidRPr="00A53E7C">
              <w:rPr>
                <w:b/>
                <w:bCs w:val="0"/>
              </w:rPr>
              <w:t>№</w:t>
            </w:r>
          </w:p>
        </w:tc>
        <w:tc>
          <w:tcPr>
            <w:tcW w:w="0" w:type="auto"/>
            <w:vMerge w:val="restart"/>
            <w:vAlign w:val="center"/>
          </w:tcPr>
          <w:p w14:paraId="62066C9D" w14:textId="0DB4FFB5" w:rsidR="002D4F14" w:rsidRPr="00A53E7C" w:rsidRDefault="002D4F14" w:rsidP="00A53E7C">
            <w:pPr>
              <w:pStyle w:val="af9"/>
              <w:rPr>
                <w:b/>
                <w:bCs w:val="0"/>
              </w:rPr>
            </w:pPr>
            <w:r w:rsidRPr="00A53E7C">
              <w:rPr>
                <w:b/>
                <w:bCs w:val="0"/>
              </w:rPr>
              <w:t>Функциональная зона</w:t>
            </w:r>
          </w:p>
        </w:tc>
        <w:tc>
          <w:tcPr>
            <w:tcW w:w="2232" w:type="dxa"/>
            <w:gridSpan w:val="2"/>
            <w:vAlign w:val="center"/>
          </w:tcPr>
          <w:p w14:paraId="270FE7AD" w14:textId="79402AA5" w:rsidR="002D4F14" w:rsidRPr="00A53E7C" w:rsidRDefault="002D4F14" w:rsidP="00A53E7C">
            <w:pPr>
              <w:pStyle w:val="af9"/>
              <w:rPr>
                <w:b/>
                <w:bCs w:val="0"/>
              </w:rPr>
            </w:pPr>
            <w:r w:rsidRPr="00A53E7C">
              <w:rPr>
                <w:b/>
                <w:bCs w:val="0"/>
              </w:rPr>
              <w:t>Параметры функциональных зон</w:t>
            </w:r>
          </w:p>
        </w:tc>
        <w:tc>
          <w:tcPr>
            <w:tcW w:w="9302" w:type="dxa"/>
            <w:gridSpan w:val="3"/>
            <w:vAlign w:val="center"/>
          </w:tcPr>
          <w:p w14:paraId="36C5F2B7" w14:textId="20366B06" w:rsidR="002D4F14" w:rsidRPr="004C1B3B" w:rsidRDefault="002D4F14" w:rsidP="00A53E7C">
            <w:pPr>
              <w:pStyle w:val="af9"/>
              <w:rPr>
                <w:b/>
                <w:bCs w:val="0"/>
              </w:rPr>
            </w:pPr>
            <w:r w:rsidRPr="00A53E7C">
              <w:rPr>
                <w:b/>
                <w:bCs w:val="0"/>
                <w:lang w:val="en-US"/>
              </w:rPr>
              <w:t>C</w:t>
            </w:r>
            <w:r w:rsidRPr="00A53E7C">
              <w:rPr>
                <w:b/>
                <w:bCs w:val="0"/>
              </w:rPr>
              <w:t>ведения о планируемых для размещения объектах</w:t>
            </w:r>
          </w:p>
        </w:tc>
      </w:tr>
      <w:tr w:rsidR="00690391" w14:paraId="709E529E" w14:textId="62FD3005" w:rsidTr="0048056D">
        <w:trPr>
          <w:trHeight w:val="20"/>
        </w:trPr>
        <w:tc>
          <w:tcPr>
            <w:tcW w:w="458" w:type="dxa"/>
            <w:vMerge/>
            <w:vAlign w:val="center"/>
          </w:tcPr>
          <w:p w14:paraId="2A2F0018" w14:textId="77777777" w:rsidR="00556912" w:rsidRPr="00A53E7C" w:rsidRDefault="00556912" w:rsidP="00A53E7C">
            <w:pPr>
              <w:pStyle w:val="af9"/>
              <w:rPr>
                <w:b/>
                <w:bCs w:val="0"/>
              </w:rPr>
            </w:pPr>
          </w:p>
        </w:tc>
        <w:tc>
          <w:tcPr>
            <w:tcW w:w="0" w:type="auto"/>
            <w:vMerge/>
            <w:vAlign w:val="center"/>
          </w:tcPr>
          <w:p w14:paraId="682353C3" w14:textId="77777777" w:rsidR="00556912" w:rsidRPr="00A53E7C" w:rsidRDefault="00556912" w:rsidP="00A53E7C">
            <w:pPr>
              <w:pStyle w:val="af9"/>
              <w:rPr>
                <w:b/>
                <w:bCs w:val="0"/>
              </w:rPr>
            </w:pPr>
          </w:p>
        </w:tc>
        <w:tc>
          <w:tcPr>
            <w:tcW w:w="1356" w:type="dxa"/>
            <w:vAlign w:val="center"/>
          </w:tcPr>
          <w:p w14:paraId="2E513EC7" w14:textId="1471BD97" w:rsidR="00556912" w:rsidRPr="00A53E7C" w:rsidRDefault="00556912" w:rsidP="00A53E7C">
            <w:pPr>
              <w:pStyle w:val="af9"/>
              <w:rPr>
                <w:b/>
                <w:bCs w:val="0"/>
              </w:rPr>
            </w:pPr>
            <w:r w:rsidRPr="00A53E7C">
              <w:rPr>
                <w:b/>
                <w:bCs w:val="0"/>
              </w:rPr>
              <w:t>Площадь, га</w:t>
            </w:r>
          </w:p>
        </w:tc>
        <w:tc>
          <w:tcPr>
            <w:tcW w:w="876" w:type="dxa"/>
            <w:vAlign w:val="center"/>
          </w:tcPr>
          <w:p w14:paraId="7DE21116" w14:textId="3F832EDA" w:rsidR="00556912" w:rsidRPr="00A53E7C" w:rsidRDefault="00556912" w:rsidP="00A53E7C">
            <w:pPr>
              <w:pStyle w:val="af9"/>
              <w:rPr>
                <w:b/>
                <w:bCs w:val="0"/>
              </w:rPr>
            </w:pPr>
            <w:r w:rsidRPr="00A53E7C">
              <w:rPr>
                <w:b/>
                <w:bCs w:val="0"/>
              </w:rPr>
              <w:t>%</w:t>
            </w:r>
          </w:p>
        </w:tc>
        <w:tc>
          <w:tcPr>
            <w:tcW w:w="4831" w:type="dxa"/>
            <w:vAlign w:val="center"/>
          </w:tcPr>
          <w:p w14:paraId="64B66D0E" w14:textId="13FED9C2" w:rsidR="00556912" w:rsidRPr="00A53E7C" w:rsidRDefault="00556912" w:rsidP="00A53E7C">
            <w:pPr>
              <w:pStyle w:val="af9"/>
              <w:rPr>
                <w:b/>
                <w:bCs w:val="0"/>
              </w:rPr>
            </w:pPr>
            <w:r w:rsidRPr="00A53E7C">
              <w:rPr>
                <w:b/>
                <w:bCs w:val="0"/>
              </w:rPr>
              <w:t>Федерального значения</w:t>
            </w:r>
          </w:p>
        </w:tc>
        <w:tc>
          <w:tcPr>
            <w:tcW w:w="0" w:type="auto"/>
            <w:vAlign w:val="center"/>
          </w:tcPr>
          <w:p w14:paraId="458299DD" w14:textId="303FB59D" w:rsidR="00556912" w:rsidRPr="00A53E7C" w:rsidRDefault="00556912" w:rsidP="00A53E7C">
            <w:pPr>
              <w:pStyle w:val="af9"/>
              <w:rPr>
                <w:b/>
                <w:bCs w:val="0"/>
              </w:rPr>
            </w:pPr>
            <w:r w:rsidRPr="00A53E7C">
              <w:rPr>
                <w:b/>
                <w:bCs w:val="0"/>
              </w:rPr>
              <w:t>Регионального значения</w:t>
            </w:r>
          </w:p>
        </w:tc>
        <w:tc>
          <w:tcPr>
            <w:tcW w:w="2627" w:type="dxa"/>
            <w:vAlign w:val="center"/>
          </w:tcPr>
          <w:p w14:paraId="0E4FDECC" w14:textId="77777777" w:rsidR="00556912" w:rsidRDefault="00556912" w:rsidP="0072431E">
            <w:pPr>
              <w:pStyle w:val="af9"/>
              <w:rPr>
                <w:b/>
                <w:bCs w:val="0"/>
              </w:rPr>
            </w:pPr>
            <w:r w:rsidRPr="00A53E7C">
              <w:rPr>
                <w:b/>
                <w:bCs w:val="0"/>
              </w:rPr>
              <w:t>Местного значения</w:t>
            </w:r>
          </w:p>
          <w:p w14:paraId="26280BFB" w14:textId="783CCC8D" w:rsidR="006404AA" w:rsidRPr="0072431E" w:rsidRDefault="006404AA" w:rsidP="006404AA">
            <w:pPr>
              <w:pStyle w:val="af9"/>
              <w:rPr>
                <w:b/>
                <w:bCs w:val="0"/>
                <w:lang w:val="en-US"/>
              </w:rPr>
            </w:pPr>
            <w:r>
              <w:rPr>
                <w:b/>
                <w:bCs w:val="0"/>
              </w:rPr>
              <w:t>муниципального района</w:t>
            </w:r>
          </w:p>
        </w:tc>
      </w:tr>
      <w:tr w:rsidR="00690391" w14:paraId="268E98D4" w14:textId="14165FA3" w:rsidTr="0048056D">
        <w:trPr>
          <w:trHeight w:val="20"/>
        </w:trPr>
        <w:tc>
          <w:tcPr>
            <w:tcW w:w="458" w:type="dxa"/>
          </w:tcPr>
          <w:p w14:paraId="77379CC0" w14:textId="616277C6" w:rsidR="00556912" w:rsidRDefault="00556912" w:rsidP="008B517E">
            <w:pPr>
              <w:pStyle w:val="af9"/>
            </w:pPr>
          </w:p>
        </w:tc>
        <w:tc>
          <w:tcPr>
            <w:tcW w:w="0" w:type="auto"/>
          </w:tcPr>
          <w:p w14:paraId="2B8568AA" w14:textId="318D3BD4" w:rsidR="00556912" w:rsidRPr="003F374D" w:rsidRDefault="00556912" w:rsidP="0026693E">
            <w:pPr>
              <w:pStyle w:val="af9"/>
              <w:jc w:val="left"/>
              <w:rPr>
                <w:b/>
                <w:bCs w:val="0"/>
              </w:rPr>
            </w:pPr>
            <w:r w:rsidRPr="003F374D">
              <w:rPr>
                <w:b/>
                <w:bCs w:val="0"/>
              </w:rPr>
              <w:t xml:space="preserve">Площадь </w:t>
            </w:r>
            <w:r w:rsidRPr="000D1B9E">
              <w:rPr>
                <w:b/>
              </w:rPr>
              <w:t>муниципального образования (городского поселения)</w:t>
            </w:r>
            <w:r w:rsidRPr="000D1B9E">
              <w:rPr>
                <w:b/>
                <w:bCs w:val="0"/>
              </w:rPr>
              <w:t>,</w:t>
            </w:r>
            <w:r w:rsidRPr="003F374D">
              <w:rPr>
                <w:b/>
                <w:bCs w:val="0"/>
              </w:rPr>
              <w:t xml:space="preserve"> всего</w:t>
            </w:r>
          </w:p>
        </w:tc>
        <w:tc>
          <w:tcPr>
            <w:tcW w:w="1356" w:type="dxa"/>
            <w:vAlign w:val="center"/>
          </w:tcPr>
          <w:p w14:paraId="380CFF6D" w14:textId="2D6012DE" w:rsidR="00556912" w:rsidRPr="008B517E" w:rsidRDefault="00556912" w:rsidP="000D1B9E">
            <w:pPr>
              <w:pStyle w:val="af9"/>
              <w:rPr>
                <w:b/>
                <w:bCs w:val="0"/>
              </w:rPr>
            </w:pPr>
            <w:r w:rsidRPr="008B517E">
              <w:rPr>
                <w:b/>
                <w:bCs w:val="0"/>
              </w:rPr>
              <w:t>349555,85</w:t>
            </w:r>
          </w:p>
        </w:tc>
        <w:tc>
          <w:tcPr>
            <w:tcW w:w="876" w:type="dxa"/>
            <w:vAlign w:val="center"/>
          </w:tcPr>
          <w:p w14:paraId="65AFBEE1" w14:textId="43BA5BD4" w:rsidR="00556912" w:rsidRPr="003F374D" w:rsidRDefault="008B517E" w:rsidP="000D1B9E">
            <w:pPr>
              <w:pStyle w:val="af9"/>
              <w:rPr>
                <w:b/>
                <w:bCs w:val="0"/>
              </w:rPr>
            </w:pPr>
            <w:r>
              <w:rPr>
                <w:b/>
                <w:bCs w:val="0"/>
              </w:rPr>
              <w:t>100</w:t>
            </w:r>
          </w:p>
        </w:tc>
        <w:tc>
          <w:tcPr>
            <w:tcW w:w="4831" w:type="dxa"/>
            <w:vAlign w:val="center"/>
          </w:tcPr>
          <w:p w14:paraId="223AA61E" w14:textId="3BDCD8C5" w:rsidR="00556912" w:rsidRDefault="00556912" w:rsidP="000D1B9E">
            <w:pPr>
              <w:pStyle w:val="af9"/>
            </w:pPr>
            <w:r w:rsidRPr="0075057A">
              <w:t>-</w:t>
            </w:r>
          </w:p>
        </w:tc>
        <w:tc>
          <w:tcPr>
            <w:tcW w:w="0" w:type="auto"/>
            <w:vAlign w:val="center"/>
          </w:tcPr>
          <w:p w14:paraId="3F038159" w14:textId="2274D755" w:rsidR="00556912" w:rsidRDefault="00556912" w:rsidP="000D1B9E">
            <w:pPr>
              <w:pStyle w:val="af9"/>
            </w:pPr>
            <w:r w:rsidRPr="0075057A">
              <w:t>-</w:t>
            </w:r>
          </w:p>
        </w:tc>
        <w:tc>
          <w:tcPr>
            <w:tcW w:w="2627" w:type="dxa"/>
            <w:vAlign w:val="center"/>
          </w:tcPr>
          <w:p w14:paraId="395FBE84" w14:textId="5C266080" w:rsidR="00556912" w:rsidRPr="0075057A" w:rsidRDefault="00556912" w:rsidP="000D1B9E">
            <w:pPr>
              <w:pStyle w:val="af9"/>
            </w:pPr>
          </w:p>
        </w:tc>
      </w:tr>
      <w:tr w:rsidR="003F374D" w14:paraId="7F046D7E" w14:textId="77777777" w:rsidTr="009E09FA">
        <w:trPr>
          <w:trHeight w:val="20"/>
        </w:trPr>
        <w:tc>
          <w:tcPr>
            <w:tcW w:w="458" w:type="dxa"/>
          </w:tcPr>
          <w:p w14:paraId="6C5E2192" w14:textId="67E38968" w:rsidR="003F374D" w:rsidRDefault="003F374D" w:rsidP="008B517E">
            <w:pPr>
              <w:pStyle w:val="af9"/>
            </w:pPr>
          </w:p>
        </w:tc>
        <w:tc>
          <w:tcPr>
            <w:tcW w:w="14138" w:type="dxa"/>
            <w:gridSpan w:val="6"/>
            <w:vAlign w:val="center"/>
          </w:tcPr>
          <w:p w14:paraId="12B68476" w14:textId="74773B86" w:rsidR="003F374D" w:rsidRPr="009E09FA" w:rsidRDefault="003F374D" w:rsidP="000D1B9E">
            <w:pPr>
              <w:pStyle w:val="af9"/>
              <w:rPr>
                <w:b/>
              </w:rPr>
            </w:pPr>
            <w:r w:rsidRPr="009E09FA">
              <w:rPr>
                <w:b/>
                <w:i/>
                <w:iCs/>
              </w:rPr>
              <w:t>Жилые зоны</w:t>
            </w:r>
          </w:p>
        </w:tc>
      </w:tr>
      <w:tr w:rsidR="00556912" w14:paraId="372129FA" w14:textId="291CA0AD" w:rsidTr="00D118E7">
        <w:trPr>
          <w:trHeight w:val="20"/>
        </w:trPr>
        <w:tc>
          <w:tcPr>
            <w:tcW w:w="458" w:type="dxa"/>
          </w:tcPr>
          <w:p w14:paraId="391EB0E4" w14:textId="77777777" w:rsidR="00556912" w:rsidRDefault="00556912" w:rsidP="003C5C79">
            <w:pPr>
              <w:pStyle w:val="af9"/>
              <w:numPr>
                <w:ilvl w:val="2"/>
                <w:numId w:val="130"/>
              </w:numPr>
            </w:pPr>
          </w:p>
        </w:tc>
        <w:tc>
          <w:tcPr>
            <w:tcW w:w="0" w:type="auto"/>
          </w:tcPr>
          <w:p w14:paraId="6974DBF0" w14:textId="569ED120" w:rsidR="00556912" w:rsidRPr="000A43A2" w:rsidRDefault="00556912" w:rsidP="003F374D">
            <w:pPr>
              <w:pStyle w:val="af9"/>
              <w:tabs>
                <w:tab w:val="left" w:pos="2899"/>
              </w:tabs>
              <w:jc w:val="left"/>
            </w:pPr>
            <w:r w:rsidRPr="00F231FF">
              <w:t>Зона застройки индивидуальными жилыми домами</w:t>
            </w:r>
          </w:p>
        </w:tc>
        <w:tc>
          <w:tcPr>
            <w:tcW w:w="0" w:type="auto"/>
            <w:vAlign w:val="center"/>
          </w:tcPr>
          <w:p w14:paraId="43268078" w14:textId="18955DF0" w:rsidR="00556912" w:rsidRPr="0048056D" w:rsidRDefault="00CF02C5" w:rsidP="000D1B9E">
            <w:pPr>
              <w:pStyle w:val="af9"/>
            </w:pPr>
            <w:r w:rsidRPr="0048056D">
              <w:rPr>
                <w:rFonts w:eastAsia="Times New Roman"/>
                <w:szCs w:val="24"/>
                <w:lang w:eastAsia="ru-RU"/>
              </w:rPr>
              <w:t>869,977</w:t>
            </w:r>
          </w:p>
        </w:tc>
        <w:tc>
          <w:tcPr>
            <w:tcW w:w="0" w:type="auto"/>
            <w:vAlign w:val="center"/>
          </w:tcPr>
          <w:p w14:paraId="371B6638" w14:textId="0BE1D7E1" w:rsidR="00556912" w:rsidRPr="0048056D" w:rsidRDefault="00CF02C5" w:rsidP="000D1B9E">
            <w:pPr>
              <w:pStyle w:val="af9"/>
            </w:pPr>
            <w:r w:rsidRPr="0048056D">
              <w:rPr>
                <w:rFonts w:eastAsia="Times New Roman"/>
                <w:szCs w:val="24"/>
                <w:lang w:eastAsia="ru-RU"/>
              </w:rPr>
              <w:t>0,249</w:t>
            </w:r>
          </w:p>
        </w:tc>
        <w:tc>
          <w:tcPr>
            <w:tcW w:w="0" w:type="auto"/>
            <w:vAlign w:val="center"/>
          </w:tcPr>
          <w:p w14:paraId="312D3807" w14:textId="6F2413E7" w:rsidR="00556912" w:rsidRDefault="00556912" w:rsidP="000D1B9E">
            <w:pPr>
              <w:pStyle w:val="af9"/>
            </w:pPr>
            <w:r w:rsidRPr="0075057A">
              <w:t>-</w:t>
            </w:r>
          </w:p>
        </w:tc>
        <w:tc>
          <w:tcPr>
            <w:tcW w:w="0" w:type="auto"/>
            <w:vAlign w:val="center"/>
          </w:tcPr>
          <w:p w14:paraId="2ECB3B89" w14:textId="1075B08A" w:rsidR="00556912" w:rsidRDefault="00556912" w:rsidP="000D1B9E">
            <w:pPr>
              <w:pStyle w:val="af9"/>
            </w:pPr>
            <w:r w:rsidRPr="0075057A">
              <w:t>-</w:t>
            </w:r>
          </w:p>
        </w:tc>
        <w:tc>
          <w:tcPr>
            <w:tcW w:w="2627" w:type="dxa"/>
            <w:vAlign w:val="center"/>
          </w:tcPr>
          <w:p w14:paraId="4A4CD4B4" w14:textId="4750EA5D" w:rsidR="00556912" w:rsidRPr="0075057A" w:rsidRDefault="00556912" w:rsidP="000D1B9E">
            <w:pPr>
              <w:pStyle w:val="af9"/>
            </w:pPr>
          </w:p>
        </w:tc>
      </w:tr>
      <w:tr w:rsidR="00CF02C5" w14:paraId="70B12BF4" w14:textId="0088DEA7" w:rsidTr="00D118E7">
        <w:trPr>
          <w:trHeight w:val="20"/>
        </w:trPr>
        <w:tc>
          <w:tcPr>
            <w:tcW w:w="458" w:type="dxa"/>
          </w:tcPr>
          <w:p w14:paraId="44140100" w14:textId="77777777" w:rsidR="00CF02C5" w:rsidRDefault="00CF02C5" w:rsidP="00CF02C5">
            <w:pPr>
              <w:pStyle w:val="af9"/>
              <w:numPr>
                <w:ilvl w:val="2"/>
                <w:numId w:val="130"/>
              </w:numPr>
            </w:pPr>
          </w:p>
        </w:tc>
        <w:tc>
          <w:tcPr>
            <w:tcW w:w="0" w:type="auto"/>
          </w:tcPr>
          <w:p w14:paraId="4E7742D4" w14:textId="6AAAFFAA" w:rsidR="00CF02C5" w:rsidRPr="000A43A2" w:rsidRDefault="00CF02C5" w:rsidP="00CF02C5">
            <w:pPr>
              <w:pStyle w:val="af9"/>
              <w:jc w:val="left"/>
            </w:pPr>
            <w:r w:rsidRPr="00F231FF">
              <w:t>Зона застройки малоэтажными жилыми домами (до 4 этажей, включая мансардный)</w:t>
            </w:r>
          </w:p>
        </w:tc>
        <w:tc>
          <w:tcPr>
            <w:tcW w:w="0" w:type="auto"/>
            <w:vAlign w:val="center"/>
          </w:tcPr>
          <w:p w14:paraId="504B9316" w14:textId="7A79EE92" w:rsidR="00CF02C5" w:rsidRPr="0048056D" w:rsidRDefault="00CF02C5" w:rsidP="00CF02C5">
            <w:pPr>
              <w:pStyle w:val="af9"/>
            </w:pPr>
            <w:r w:rsidRPr="0048056D">
              <w:rPr>
                <w:rFonts w:eastAsia="Times New Roman"/>
                <w:szCs w:val="24"/>
                <w:lang w:eastAsia="ru-RU"/>
              </w:rPr>
              <w:t>212,515</w:t>
            </w:r>
          </w:p>
        </w:tc>
        <w:tc>
          <w:tcPr>
            <w:tcW w:w="0" w:type="auto"/>
            <w:vAlign w:val="center"/>
          </w:tcPr>
          <w:p w14:paraId="7E56852F" w14:textId="65406FC4" w:rsidR="00CF02C5" w:rsidRPr="0048056D" w:rsidRDefault="00CF02C5" w:rsidP="00CF02C5">
            <w:pPr>
              <w:pStyle w:val="af9"/>
            </w:pPr>
            <w:r w:rsidRPr="0048056D">
              <w:rPr>
                <w:rFonts w:eastAsia="Times New Roman"/>
                <w:szCs w:val="24"/>
                <w:lang w:eastAsia="ru-RU"/>
              </w:rPr>
              <w:t>0,061</w:t>
            </w:r>
          </w:p>
        </w:tc>
        <w:tc>
          <w:tcPr>
            <w:tcW w:w="0" w:type="auto"/>
            <w:vAlign w:val="center"/>
          </w:tcPr>
          <w:p w14:paraId="5840663E" w14:textId="561C6B32" w:rsidR="00CF02C5" w:rsidRDefault="00CF02C5" w:rsidP="00CF02C5">
            <w:pPr>
              <w:pStyle w:val="af9"/>
            </w:pPr>
            <w:r w:rsidRPr="0075057A">
              <w:t>-</w:t>
            </w:r>
          </w:p>
        </w:tc>
        <w:tc>
          <w:tcPr>
            <w:tcW w:w="0" w:type="auto"/>
            <w:vAlign w:val="center"/>
          </w:tcPr>
          <w:p w14:paraId="399F3044" w14:textId="0E026099" w:rsidR="00CF02C5" w:rsidRDefault="00CF02C5" w:rsidP="00CF02C5">
            <w:pPr>
              <w:pStyle w:val="af9"/>
            </w:pPr>
            <w:r w:rsidRPr="0075057A">
              <w:t>-</w:t>
            </w:r>
          </w:p>
        </w:tc>
        <w:tc>
          <w:tcPr>
            <w:tcW w:w="2627" w:type="dxa"/>
            <w:vAlign w:val="center"/>
          </w:tcPr>
          <w:p w14:paraId="1DD2574E" w14:textId="063BBFCA" w:rsidR="00CF02C5" w:rsidRPr="0075057A" w:rsidRDefault="00CF02C5" w:rsidP="00CF02C5">
            <w:pPr>
              <w:pStyle w:val="af9"/>
            </w:pPr>
          </w:p>
        </w:tc>
      </w:tr>
      <w:tr w:rsidR="00CF02C5" w14:paraId="11BE54C9" w14:textId="296C0C60" w:rsidTr="00D118E7">
        <w:trPr>
          <w:trHeight w:val="20"/>
        </w:trPr>
        <w:tc>
          <w:tcPr>
            <w:tcW w:w="458" w:type="dxa"/>
          </w:tcPr>
          <w:p w14:paraId="0CFE2024" w14:textId="77777777" w:rsidR="00CF02C5" w:rsidRDefault="00CF02C5" w:rsidP="00CF02C5">
            <w:pPr>
              <w:pStyle w:val="af9"/>
              <w:numPr>
                <w:ilvl w:val="2"/>
                <w:numId w:val="130"/>
              </w:numPr>
            </w:pPr>
          </w:p>
        </w:tc>
        <w:tc>
          <w:tcPr>
            <w:tcW w:w="0" w:type="auto"/>
          </w:tcPr>
          <w:p w14:paraId="0C23AC45" w14:textId="6DEA1C37" w:rsidR="00CF02C5" w:rsidRPr="000A43A2" w:rsidRDefault="00CF02C5" w:rsidP="00CF02C5">
            <w:pPr>
              <w:pStyle w:val="af9"/>
              <w:jc w:val="left"/>
            </w:pPr>
            <w:r w:rsidRPr="00F231FF">
              <w:t>Зона застройки среднеэтажными жилыми домами (от 5 до 8 этажей, включая мансардный)</w:t>
            </w:r>
          </w:p>
        </w:tc>
        <w:tc>
          <w:tcPr>
            <w:tcW w:w="0" w:type="auto"/>
            <w:vAlign w:val="center"/>
          </w:tcPr>
          <w:p w14:paraId="4F948677" w14:textId="7629271A" w:rsidR="00CF02C5" w:rsidRPr="0048056D" w:rsidRDefault="00CF02C5" w:rsidP="00CF02C5">
            <w:pPr>
              <w:pStyle w:val="af9"/>
            </w:pPr>
            <w:r w:rsidRPr="0048056D">
              <w:rPr>
                <w:rFonts w:eastAsia="Times New Roman"/>
                <w:szCs w:val="24"/>
                <w:lang w:eastAsia="ru-RU"/>
              </w:rPr>
              <w:t>92,777</w:t>
            </w:r>
          </w:p>
        </w:tc>
        <w:tc>
          <w:tcPr>
            <w:tcW w:w="0" w:type="auto"/>
            <w:vAlign w:val="center"/>
          </w:tcPr>
          <w:p w14:paraId="0FF7744D" w14:textId="34D4514B" w:rsidR="00CF02C5" w:rsidRPr="0048056D" w:rsidRDefault="00CF02C5" w:rsidP="00CF02C5">
            <w:pPr>
              <w:pStyle w:val="af9"/>
            </w:pPr>
            <w:r w:rsidRPr="0048056D">
              <w:rPr>
                <w:rFonts w:eastAsia="Times New Roman"/>
                <w:szCs w:val="24"/>
                <w:lang w:eastAsia="ru-RU"/>
              </w:rPr>
              <w:t>0,027</w:t>
            </w:r>
          </w:p>
        </w:tc>
        <w:tc>
          <w:tcPr>
            <w:tcW w:w="0" w:type="auto"/>
            <w:vAlign w:val="center"/>
          </w:tcPr>
          <w:p w14:paraId="2335651F" w14:textId="1B4934C2" w:rsidR="00CF02C5" w:rsidRDefault="00CF02C5" w:rsidP="00CF02C5">
            <w:pPr>
              <w:pStyle w:val="af9"/>
            </w:pPr>
            <w:r w:rsidRPr="0075057A">
              <w:t>-</w:t>
            </w:r>
          </w:p>
        </w:tc>
        <w:tc>
          <w:tcPr>
            <w:tcW w:w="0" w:type="auto"/>
            <w:vAlign w:val="center"/>
          </w:tcPr>
          <w:p w14:paraId="5275241D" w14:textId="0C40857B" w:rsidR="00CF02C5" w:rsidRDefault="00CF02C5" w:rsidP="00CF02C5">
            <w:pPr>
              <w:pStyle w:val="af9"/>
            </w:pPr>
            <w:r w:rsidRPr="0075057A">
              <w:t>-</w:t>
            </w:r>
          </w:p>
        </w:tc>
        <w:tc>
          <w:tcPr>
            <w:tcW w:w="2627" w:type="dxa"/>
            <w:vAlign w:val="center"/>
          </w:tcPr>
          <w:p w14:paraId="31239754" w14:textId="3D395F3B" w:rsidR="00CF02C5" w:rsidRPr="0075057A" w:rsidRDefault="00CF02C5" w:rsidP="00CF02C5">
            <w:pPr>
              <w:pStyle w:val="af9"/>
            </w:pPr>
          </w:p>
        </w:tc>
      </w:tr>
      <w:tr w:rsidR="00CF02C5" w14:paraId="2AEE727A" w14:textId="3D71488C" w:rsidTr="00D118E7">
        <w:trPr>
          <w:trHeight w:val="20"/>
        </w:trPr>
        <w:tc>
          <w:tcPr>
            <w:tcW w:w="458" w:type="dxa"/>
          </w:tcPr>
          <w:p w14:paraId="626596CF" w14:textId="77777777" w:rsidR="00CF02C5" w:rsidRDefault="00CF02C5" w:rsidP="00CF02C5">
            <w:pPr>
              <w:pStyle w:val="af9"/>
              <w:numPr>
                <w:ilvl w:val="2"/>
                <w:numId w:val="130"/>
              </w:numPr>
            </w:pPr>
          </w:p>
        </w:tc>
        <w:tc>
          <w:tcPr>
            <w:tcW w:w="0" w:type="auto"/>
          </w:tcPr>
          <w:p w14:paraId="6E576B0C" w14:textId="0D24DA93" w:rsidR="00CF02C5" w:rsidRPr="000A43A2" w:rsidRDefault="00CF02C5" w:rsidP="00CF02C5">
            <w:pPr>
              <w:pStyle w:val="af9"/>
              <w:jc w:val="left"/>
            </w:pPr>
            <w:r w:rsidRPr="00F231FF">
              <w:t xml:space="preserve">Зона застройки </w:t>
            </w:r>
            <w:r w:rsidRPr="00F231FF">
              <w:lastRenderedPageBreak/>
              <w:t>многоэтажными жилыми домами (9 этажей и более)</w:t>
            </w:r>
          </w:p>
        </w:tc>
        <w:tc>
          <w:tcPr>
            <w:tcW w:w="0" w:type="auto"/>
            <w:vAlign w:val="center"/>
          </w:tcPr>
          <w:p w14:paraId="2AB2A21F" w14:textId="198A4725" w:rsidR="00CF02C5" w:rsidRPr="0048056D" w:rsidRDefault="00CF02C5" w:rsidP="00CF02C5">
            <w:pPr>
              <w:pStyle w:val="af9"/>
            </w:pPr>
            <w:r w:rsidRPr="0048056D">
              <w:rPr>
                <w:rFonts w:eastAsia="Times New Roman"/>
                <w:szCs w:val="24"/>
                <w:lang w:eastAsia="ru-RU"/>
              </w:rPr>
              <w:lastRenderedPageBreak/>
              <w:t>18,315</w:t>
            </w:r>
          </w:p>
        </w:tc>
        <w:tc>
          <w:tcPr>
            <w:tcW w:w="0" w:type="auto"/>
            <w:vAlign w:val="center"/>
          </w:tcPr>
          <w:p w14:paraId="2202555B" w14:textId="43D044BB" w:rsidR="00CF02C5" w:rsidRPr="00A53E7C" w:rsidRDefault="00CF02C5" w:rsidP="00CF02C5">
            <w:pPr>
              <w:pStyle w:val="af9"/>
            </w:pPr>
            <w:r w:rsidRPr="000805D2">
              <w:rPr>
                <w:rFonts w:eastAsia="Times New Roman"/>
                <w:szCs w:val="24"/>
                <w:lang w:eastAsia="ru-RU"/>
              </w:rPr>
              <w:t>0,005</w:t>
            </w:r>
          </w:p>
        </w:tc>
        <w:tc>
          <w:tcPr>
            <w:tcW w:w="0" w:type="auto"/>
            <w:vAlign w:val="center"/>
          </w:tcPr>
          <w:p w14:paraId="4E915295" w14:textId="6279B6EA" w:rsidR="00CF02C5" w:rsidRDefault="00CF02C5" w:rsidP="00CF02C5">
            <w:pPr>
              <w:pStyle w:val="af9"/>
            </w:pPr>
            <w:r w:rsidRPr="0075057A">
              <w:t>-</w:t>
            </w:r>
          </w:p>
        </w:tc>
        <w:tc>
          <w:tcPr>
            <w:tcW w:w="0" w:type="auto"/>
            <w:vAlign w:val="center"/>
          </w:tcPr>
          <w:p w14:paraId="381A05C1" w14:textId="224D867E" w:rsidR="00CF02C5" w:rsidRDefault="00CF02C5" w:rsidP="00CF02C5">
            <w:pPr>
              <w:pStyle w:val="af9"/>
            </w:pPr>
            <w:r w:rsidRPr="0075057A">
              <w:t>-</w:t>
            </w:r>
          </w:p>
        </w:tc>
        <w:tc>
          <w:tcPr>
            <w:tcW w:w="2627" w:type="dxa"/>
            <w:vAlign w:val="center"/>
          </w:tcPr>
          <w:p w14:paraId="3DF8E895" w14:textId="65EB6BD7" w:rsidR="00CF02C5" w:rsidRPr="0075057A" w:rsidRDefault="00CF02C5" w:rsidP="00CF02C5">
            <w:pPr>
              <w:pStyle w:val="af9"/>
            </w:pPr>
          </w:p>
        </w:tc>
      </w:tr>
      <w:tr w:rsidR="003F374D" w14:paraId="1F4CC5A1" w14:textId="5F2A9A06" w:rsidTr="009E09FA">
        <w:trPr>
          <w:trHeight w:val="20"/>
        </w:trPr>
        <w:tc>
          <w:tcPr>
            <w:tcW w:w="458" w:type="dxa"/>
          </w:tcPr>
          <w:p w14:paraId="0F8AC6C8" w14:textId="7A0A5BD9" w:rsidR="003F374D" w:rsidRDefault="003F374D" w:rsidP="008B517E">
            <w:pPr>
              <w:pStyle w:val="af9"/>
            </w:pPr>
          </w:p>
        </w:tc>
        <w:tc>
          <w:tcPr>
            <w:tcW w:w="14138" w:type="dxa"/>
            <w:gridSpan w:val="6"/>
          </w:tcPr>
          <w:p w14:paraId="0063BDB6" w14:textId="541E8AF8" w:rsidR="003F374D" w:rsidRPr="009E09FA" w:rsidRDefault="003F374D" w:rsidP="003F374D">
            <w:pPr>
              <w:pStyle w:val="af9"/>
              <w:rPr>
                <w:b/>
                <w:i/>
                <w:iCs/>
              </w:rPr>
            </w:pPr>
            <w:r w:rsidRPr="009E09FA">
              <w:rPr>
                <w:b/>
                <w:i/>
                <w:iCs/>
              </w:rPr>
              <w:t>Общественно-деловые зоны</w:t>
            </w:r>
          </w:p>
        </w:tc>
      </w:tr>
      <w:tr w:rsidR="00CF02C5" w14:paraId="7112E972" w14:textId="77777777" w:rsidTr="00D118E7">
        <w:trPr>
          <w:trHeight w:val="20"/>
        </w:trPr>
        <w:tc>
          <w:tcPr>
            <w:tcW w:w="458" w:type="dxa"/>
          </w:tcPr>
          <w:p w14:paraId="13252C4C" w14:textId="77777777" w:rsidR="00CF02C5" w:rsidRDefault="00CF02C5" w:rsidP="00CF02C5">
            <w:pPr>
              <w:pStyle w:val="af9"/>
              <w:numPr>
                <w:ilvl w:val="2"/>
                <w:numId w:val="130"/>
              </w:numPr>
            </w:pPr>
          </w:p>
        </w:tc>
        <w:tc>
          <w:tcPr>
            <w:tcW w:w="0" w:type="auto"/>
          </w:tcPr>
          <w:p w14:paraId="14212752" w14:textId="4C59EC4E" w:rsidR="00CF02C5" w:rsidRPr="00F231FF" w:rsidRDefault="00CF02C5" w:rsidP="00CF02C5">
            <w:pPr>
              <w:pStyle w:val="af9"/>
              <w:jc w:val="left"/>
            </w:pPr>
            <w:r w:rsidRPr="000647D1">
              <w:t>Общественно-деловые зоны</w:t>
            </w:r>
          </w:p>
        </w:tc>
        <w:tc>
          <w:tcPr>
            <w:tcW w:w="0" w:type="auto"/>
            <w:vAlign w:val="center"/>
          </w:tcPr>
          <w:p w14:paraId="56EE21BF" w14:textId="5488E23C" w:rsidR="00CF02C5" w:rsidRPr="00DF306F" w:rsidRDefault="00CF02C5" w:rsidP="00CF02C5">
            <w:pPr>
              <w:pStyle w:val="af9"/>
            </w:pPr>
            <w:r w:rsidRPr="000805D2">
              <w:rPr>
                <w:rFonts w:eastAsia="Times New Roman"/>
                <w:szCs w:val="24"/>
                <w:lang w:eastAsia="ru-RU"/>
              </w:rPr>
              <w:t>4,583</w:t>
            </w:r>
          </w:p>
        </w:tc>
        <w:tc>
          <w:tcPr>
            <w:tcW w:w="0" w:type="auto"/>
            <w:vAlign w:val="center"/>
          </w:tcPr>
          <w:p w14:paraId="089175A1" w14:textId="3B6EB61B" w:rsidR="00CF02C5" w:rsidRPr="00DF306F" w:rsidRDefault="00CF02C5" w:rsidP="00CF02C5">
            <w:pPr>
              <w:pStyle w:val="af9"/>
            </w:pPr>
            <w:r w:rsidRPr="000805D2">
              <w:rPr>
                <w:rFonts w:eastAsia="Times New Roman"/>
                <w:szCs w:val="24"/>
                <w:lang w:eastAsia="ru-RU"/>
              </w:rPr>
              <w:t>0,001</w:t>
            </w:r>
          </w:p>
        </w:tc>
        <w:tc>
          <w:tcPr>
            <w:tcW w:w="0" w:type="auto"/>
            <w:vAlign w:val="center"/>
          </w:tcPr>
          <w:p w14:paraId="4F5A61C7" w14:textId="347283BA" w:rsidR="00CF02C5" w:rsidRPr="00DF306F" w:rsidRDefault="00CF02C5" w:rsidP="00CF02C5">
            <w:pPr>
              <w:pStyle w:val="af9"/>
            </w:pPr>
            <w:r w:rsidRPr="00DF306F">
              <w:t>-</w:t>
            </w:r>
          </w:p>
        </w:tc>
        <w:tc>
          <w:tcPr>
            <w:tcW w:w="0" w:type="auto"/>
            <w:vAlign w:val="center"/>
          </w:tcPr>
          <w:p w14:paraId="5965E349" w14:textId="28344805" w:rsidR="00CF02C5" w:rsidRPr="00DF306F" w:rsidRDefault="00CF02C5" w:rsidP="00CF02C5">
            <w:pPr>
              <w:pStyle w:val="af9"/>
            </w:pPr>
            <w:r w:rsidRPr="00DF306F">
              <w:t>-</w:t>
            </w:r>
          </w:p>
        </w:tc>
        <w:tc>
          <w:tcPr>
            <w:tcW w:w="2627" w:type="dxa"/>
            <w:vAlign w:val="center"/>
          </w:tcPr>
          <w:p w14:paraId="44E06F19" w14:textId="1395142A" w:rsidR="00CF02C5" w:rsidRPr="00F9085C" w:rsidRDefault="00CF02C5" w:rsidP="00CF02C5">
            <w:pPr>
              <w:pStyle w:val="af9"/>
            </w:pPr>
          </w:p>
        </w:tc>
      </w:tr>
      <w:tr w:rsidR="00CF02C5" w14:paraId="26970165" w14:textId="0D71A751" w:rsidTr="00D118E7">
        <w:trPr>
          <w:trHeight w:val="20"/>
        </w:trPr>
        <w:tc>
          <w:tcPr>
            <w:tcW w:w="458" w:type="dxa"/>
          </w:tcPr>
          <w:p w14:paraId="1B821CF1" w14:textId="77777777" w:rsidR="00CF02C5" w:rsidRDefault="00CF02C5" w:rsidP="00CF02C5">
            <w:pPr>
              <w:pStyle w:val="af9"/>
              <w:numPr>
                <w:ilvl w:val="2"/>
                <w:numId w:val="130"/>
              </w:numPr>
            </w:pPr>
          </w:p>
        </w:tc>
        <w:tc>
          <w:tcPr>
            <w:tcW w:w="0" w:type="auto"/>
          </w:tcPr>
          <w:p w14:paraId="699D0677" w14:textId="6284DDA5" w:rsidR="00CF02C5" w:rsidRPr="000A43A2" w:rsidRDefault="00CF02C5" w:rsidP="00CF02C5">
            <w:pPr>
              <w:pStyle w:val="af9"/>
              <w:jc w:val="left"/>
            </w:pPr>
            <w:r w:rsidRPr="00F231FF">
              <w:t>Многофункциональная общественно-деловая зона</w:t>
            </w:r>
          </w:p>
        </w:tc>
        <w:tc>
          <w:tcPr>
            <w:tcW w:w="0" w:type="auto"/>
            <w:vAlign w:val="center"/>
          </w:tcPr>
          <w:p w14:paraId="480DF6EB" w14:textId="2696EB1F" w:rsidR="00CF02C5" w:rsidRPr="00A53E7C" w:rsidRDefault="00CF02C5" w:rsidP="00CF02C5">
            <w:pPr>
              <w:pStyle w:val="af9"/>
            </w:pPr>
            <w:r w:rsidRPr="00A10124">
              <w:rPr>
                <w:rFonts w:eastAsia="Times New Roman"/>
                <w:szCs w:val="24"/>
                <w:lang w:eastAsia="ru-RU"/>
              </w:rPr>
              <w:t>55,873</w:t>
            </w:r>
          </w:p>
        </w:tc>
        <w:tc>
          <w:tcPr>
            <w:tcW w:w="0" w:type="auto"/>
            <w:vAlign w:val="center"/>
          </w:tcPr>
          <w:p w14:paraId="5AC68098" w14:textId="15660714" w:rsidR="00CF02C5" w:rsidRPr="0048056D" w:rsidRDefault="00CF02C5" w:rsidP="00CF02C5">
            <w:pPr>
              <w:pStyle w:val="af9"/>
            </w:pPr>
            <w:r w:rsidRPr="0048056D">
              <w:rPr>
                <w:rFonts w:eastAsia="Times New Roman"/>
                <w:szCs w:val="24"/>
                <w:lang w:eastAsia="ru-RU"/>
              </w:rPr>
              <w:t>0,016</w:t>
            </w:r>
          </w:p>
        </w:tc>
        <w:tc>
          <w:tcPr>
            <w:tcW w:w="0" w:type="auto"/>
            <w:vAlign w:val="center"/>
          </w:tcPr>
          <w:p w14:paraId="0C401E4A" w14:textId="4F602D9C" w:rsidR="00CF02C5" w:rsidRDefault="00CF02C5" w:rsidP="00CF02C5">
            <w:pPr>
              <w:pStyle w:val="af9"/>
            </w:pPr>
            <w:r w:rsidRPr="00DF306F">
              <w:t>-</w:t>
            </w:r>
          </w:p>
        </w:tc>
        <w:tc>
          <w:tcPr>
            <w:tcW w:w="0" w:type="auto"/>
            <w:vAlign w:val="center"/>
          </w:tcPr>
          <w:p w14:paraId="12D6B2E9" w14:textId="704A00D1" w:rsidR="00CF02C5" w:rsidRDefault="00CF02C5" w:rsidP="00CF02C5">
            <w:pPr>
              <w:pStyle w:val="af9"/>
            </w:pPr>
            <w:r w:rsidRPr="00DF306F">
              <w:t>-</w:t>
            </w:r>
          </w:p>
        </w:tc>
        <w:tc>
          <w:tcPr>
            <w:tcW w:w="2627" w:type="dxa"/>
            <w:vAlign w:val="center"/>
          </w:tcPr>
          <w:p w14:paraId="5C2C8ABE" w14:textId="593348CD" w:rsidR="00CF02C5" w:rsidRPr="00DF306F" w:rsidRDefault="00CF02C5" w:rsidP="00CF02C5">
            <w:pPr>
              <w:pStyle w:val="af9"/>
            </w:pPr>
          </w:p>
        </w:tc>
      </w:tr>
      <w:tr w:rsidR="00CF02C5" w14:paraId="439C4AD1" w14:textId="33D38BB3" w:rsidTr="00D118E7">
        <w:trPr>
          <w:trHeight w:val="2042"/>
        </w:trPr>
        <w:tc>
          <w:tcPr>
            <w:tcW w:w="458" w:type="dxa"/>
            <w:vMerge w:val="restart"/>
          </w:tcPr>
          <w:p w14:paraId="5C8D1E6D" w14:textId="77777777" w:rsidR="00CF02C5" w:rsidRDefault="00CF02C5" w:rsidP="00CF02C5">
            <w:pPr>
              <w:pStyle w:val="af9"/>
              <w:numPr>
                <w:ilvl w:val="2"/>
                <w:numId w:val="130"/>
              </w:numPr>
            </w:pPr>
          </w:p>
        </w:tc>
        <w:tc>
          <w:tcPr>
            <w:tcW w:w="0" w:type="auto"/>
            <w:vMerge w:val="restart"/>
          </w:tcPr>
          <w:p w14:paraId="2CD52A1E" w14:textId="5EFA4550" w:rsidR="00CF02C5" w:rsidRPr="00CB7028" w:rsidRDefault="00CF02C5" w:rsidP="00CF02C5">
            <w:pPr>
              <w:pStyle w:val="af9"/>
              <w:jc w:val="left"/>
              <w:rPr>
                <w:highlight w:val="green"/>
              </w:rPr>
            </w:pPr>
            <w:r w:rsidRPr="00B10F71">
              <w:t>Зона специализированной общественной застройки</w:t>
            </w:r>
          </w:p>
        </w:tc>
        <w:tc>
          <w:tcPr>
            <w:tcW w:w="0" w:type="auto"/>
            <w:vMerge w:val="restart"/>
            <w:vAlign w:val="center"/>
          </w:tcPr>
          <w:p w14:paraId="08BD97AB" w14:textId="7C95F027" w:rsidR="00CF02C5" w:rsidRPr="00A53E7C" w:rsidRDefault="00CF02C5" w:rsidP="00CF02C5">
            <w:pPr>
              <w:pStyle w:val="af9"/>
            </w:pPr>
            <w:r w:rsidRPr="00A10124">
              <w:rPr>
                <w:rFonts w:eastAsia="Times New Roman"/>
                <w:szCs w:val="24"/>
                <w:lang w:eastAsia="ru-RU"/>
              </w:rPr>
              <w:t>90,915</w:t>
            </w:r>
          </w:p>
        </w:tc>
        <w:tc>
          <w:tcPr>
            <w:tcW w:w="0" w:type="auto"/>
            <w:vMerge w:val="restart"/>
            <w:vAlign w:val="center"/>
          </w:tcPr>
          <w:p w14:paraId="6C703BA2" w14:textId="52122911" w:rsidR="00CF02C5" w:rsidRPr="0048056D" w:rsidRDefault="00CF02C5" w:rsidP="00CF02C5">
            <w:pPr>
              <w:pStyle w:val="af9"/>
            </w:pPr>
            <w:r w:rsidRPr="0048056D">
              <w:rPr>
                <w:rFonts w:eastAsia="Times New Roman"/>
                <w:szCs w:val="24"/>
                <w:lang w:eastAsia="ru-RU"/>
              </w:rPr>
              <w:t>0,026</w:t>
            </w:r>
          </w:p>
        </w:tc>
        <w:tc>
          <w:tcPr>
            <w:tcW w:w="0" w:type="auto"/>
            <w:vMerge w:val="restart"/>
            <w:vAlign w:val="center"/>
          </w:tcPr>
          <w:p w14:paraId="28AC9EC1" w14:textId="37C2892C" w:rsidR="00CF02C5" w:rsidRDefault="00CF02C5" w:rsidP="00CF02C5">
            <w:pPr>
              <w:pStyle w:val="af9"/>
            </w:pPr>
            <w:r w:rsidRPr="00DF306F">
              <w:t>-</w:t>
            </w:r>
          </w:p>
        </w:tc>
        <w:tc>
          <w:tcPr>
            <w:tcW w:w="0" w:type="auto"/>
            <w:vMerge w:val="restart"/>
            <w:vAlign w:val="center"/>
          </w:tcPr>
          <w:p w14:paraId="015310FB" w14:textId="620E392D" w:rsidR="00CF02C5" w:rsidRDefault="00CF02C5" w:rsidP="00CF02C5">
            <w:pPr>
              <w:pStyle w:val="af9"/>
            </w:pPr>
            <w:r w:rsidRPr="00DF306F">
              <w:t>-</w:t>
            </w:r>
          </w:p>
        </w:tc>
        <w:tc>
          <w:tcPr>
            <w:tcW w:w="2627" w:type="dxa"/>
            <w:vAlign w:val="center"/>
          </w:tcPr>
          <w:p w14:paraId="11F47C47" w14:textId="42D35BC1" w:rsidR="00CF02C5" w:rsidRPr="004F794A" w:rsidRDefault="00CF02C5" w:rsidP="00CF02C5">
            <w:pPr>
              <w:pStyle w:val="af9"/>
              <w:jc w:val="left"/>
            </w:pPr>
            <w:r>
              <w:t xml:space="preserve">Дошкольная </w:t>
            </w:r>
            <w:r w:rsidRPr="004F794A">
              <w:t>образовательная организация (Детский сад на 90 мест) в г.</w:t>
            </w:r>
            <w:r>
              <w:t xml:space="preserve"> </w:t>
            </w:r>
            <w:r w:rsidRPr="004F794A">
              <w:t>Усть-Кут, микрорайон «РЭБ»</w:t>
            </w:r>
          </w:p>
          <w:p w14:paraId="1749B83D" w14:textId="77777777" w:rsidR="00CF02C5" w:rsidRDefault="00CF02C5" w:rsidP="00CF02C5">
            <w:pPr>
              <w:pStyle w:val="af9"/>
              <w:jc w:val="left"/>
              <w:rPr>
                <w:szCs w:val="24"/>
              </w:rPr>
            </w:pPr>
            <w:r w:rsidRPr="004F794A">
              <w:t>(</w:t>
            </w:r>
            <w:r w:rsidRPr="004F794A">
              <w:rPr>
                <w:szCs w:val="24"/>
              </w:rPr>
              <w:t>Планируемый к</w:t>
            </w:r>
            <w:r w:rsidRPr="006357BE">
              <w:rPr>
                <w:szCs w:val="24"/>
              </w:rPr>
              <w:t xml:space="preserve"> </w:t>
            </w:r>
            <w:r>
              <w:rPr>
                <w:szCs w:val="24"/>
              </w:rPr>
              <w:t>размещению до 2033</w:t>
            </w:r>
            <w:r w:rsidRPr="006357BE">
              <w:rPr>
                <w:szCs w:val="24"/>
              </w:rPr>
              <w:t xml:space="preserve"> г</w:t>
            </w:r>
            <w:r>
              <w:rPr>
                <w:szCs w:val="24"/>
              </w:rPr>
              <w:t>.)</w:t>
            </w:r>
          </w:p>
          <w:p w14:paraId="55A31490" w14:textId="66EC6E20" w:rsidR="00CF02C5" w:rsidRPr="00DF306F" w:rsidRDefault="00CF02C5" w:rsidP="00CF02C5">
            <w:pPr>
              <w:pStyle w:val="af9"/>
            </w:pPr>
          </w:p>
        </w:tc>
      </w:tr>
      <w:tr w:rsidR="00225E7E" w14:paraId="786467B2" w14:textId="77777777" w:rsidTr="00D118E7">
        <w:trPr>
          <w:trHeight w:val="2150"/>
        </w:trPr>
        <w:tc>
          <w:tcPr>
            <w:tcW w:w="458" w:type="dxa"/>
            <w:vMerge/>
          </w:tcPr>
          <w:p w14:paraId="656E163C" w14:textId="77777777" w:rsidR="00225E7E" w:rsidRDefault="00225E7E" w:rsidP="003C5C79">
            <w:pPr>
              <w:pStyle w:val="af9"/>
              <w:numPr>
                <w:ilvl w:val="2"/>
                <w:numId w:val="130"/>
              </w:numPr>
            </w:pPr>
          </w:p>
        </w:tc>
        <w:tc>
          <w:tcPr>
            <w:tcW w:w="0" w:type="auto"/>
            <w:vMerge/>
          </w:tcPr>
          <w:p w14:paraId="4B57DEA0" w14:textId="77777777" w:rsidR="00225E7E" w:rsidRPr="00CB7028" w:rsidRDefault="00225E7E" w:rsidP="003F374D">
            <w:pPr>
              <w:pStyle w:val="af9"/>
              <w:jc w:val="left"/>
              <w:rPr>
                <w:highlight w:val="green"/>
              </w:rPr>
            </w:pPr>
          </w:p>
        </w:tc>
        <w:tc>
          <w:tcPr>
            <w:tcW w:w="0" w:type="auto"/>
            <w:vMerge/>
            <w:vAlign w:val="center"/>
          </w:tcPr>
          <w:p w14:paraId="0504905F" w14:textId="77777777" w:rsidR="00225E7E" w:rsidRPr="00DF306F" w:rsidRDefault="00225E7E" w:rsidP="000D1B9E">
            <w:pPr>
              <w:pStyle w:val="af9"/>
            </w:pPr>
          </w:p>
        </w:tc>
        <w:tc>
          <w:tcPr>
            <w:tcW w:w="0" w:type="auto"/>
            <w:vMerge/>
            <w:vAlign w:val="center"/>
          </w:tcPr>
          <w:p w14:paraId="1B2343BD" w14:textId="77777777" w:rsidR="00225E7E" w:rsidRPr="00DF306F" w:rsidRDefault="00225E7E" w:rsidP="000D1B9E">
            <w:pPr>
              <w:pStyle w:val="af9"/>
            </w:pPr>
          </w:p>
        </w:tc>
        <w:tc>
          <w:tcPr>
            <w:tcW w:w="0" w:type="auto"/>
            <w:vMerge/>
            <w:vAlign w:val="center"/>
          </w:tcPr>
          <w:p w14:paraId="32EA581E" w14:textId="77777777" w:rsidR="00225E7E" w:rsidRPr="00DF306F" w:rsidRDefault="00225E7E" w:rsidP="000D1B9E">
            <w:pPr>
              <w:pStyle w:val="af9"/>
            </w:pPr>
          </w:p>
        </w:tc>
        <w:tc>
          <w:tcPr>
            <w:tcW w:w="0" w:type="auto"/>
            <w:vMerge/>
            <w:vAlign w:val="center"/>
          </w:tcPr>
          <w:p w14:paraId="6343420D" w14:textId="77777777" w:rsidR="00225E7E" w:rsidRPr="00DF306F" w:rsidRDefault="00225E7E" w:rsidP="000D1B9E">
            <w:pPr>
              <w:pStyle w:val="af9"/>
            </w:pPr>
          </w:p>
        </w:tc>
        <w:tc>
          <w:tcPr>
            <w:tcW w:w="2627" w:type="dxa"/>
            <w:vAlign w:val="center"/>
          </w:tcPr>
          <w:p w14:paraId="4C47C405" w14:textId="12323CAD" w:rsidR="00225E7E" w:rsidRPr="004F794A" w:rsidRDefault="00225E7E" w:rsidP="00866247">
            <w:pPr>
              <w:pStyle w:val="af9"/>
              <w:jc w:val="left"/>
            </w:pPr>
            <w:r>
              <w:t xml:space="preserve">Дошкольная </w:t>
            </w:r>
            <w:r w:rsidRPr="004F794A">
              <w:t xml:space="preserve">образовательная организация (Детский сад на </w:t>
            </w:r>
            <w:r>
              <w:t>1</w:t>
            </w:r>
            <w:r w:rsidRPr="004F794A">
              <w:t>90 мест) в г.</w:t>
            </w:r>
            <w:r>
              <w:t xml:space="preserve"> </w:t>
            </w:r>
            <w:r w:rsidRPr="004F794A">
              <w:t>Усть-Кут, микрорайон «РЭБ»</w:t>
            </w:r>
          </w:p>
          <w:p w14:paraId="7837DD50" w14:textId="77777777" w:rsidR="00225E7E" w:rsidRDefault="00225E7E" w:rsidP="00866247">
            <w:pPr>
              <w:pStyle w:val="af9"/>
              <w:jc w:val="left"/>
              <w:rPr>
                <w:szCs w:val="24"/>
              </w:rPr>
            </w:pPr>
            <w:r w:rsidRPr="004F794A">
              <w:t>(</w:t>
            </w:r>
            <w:r w:rsidRPr="004F794A">
              <w:rPr>
                <w:szCs w:val="24"/>
              </w:rPr>
              <w:t>Планируемый к</w:t>
            </w:r>
            <w:r w:rsidRPr="006357BE">
              <w:rPr>
                <w:szCs w:val="24"/>
              </w:rPr>
              <w:t xml:space="preserve"> </w:t>
            </w:r>
            <w:r>
              <w:rPr>
                <w:szCs w:val="24"/>
              </w:rPr>
              <w:t>размещению до 2033</w:t>
            </w:r>
            <w:r w:rsidRPr="006357BE">
              <w:rPr>
                <w:szCs w:val="24"/>
              </w:rPr>
              <w:t xml:space="preserve"> г</w:t>
            </w:r>
            <w:r>
              <w:rPr>
                <w:szCs w:val="24"/>
              </w:rPr>
              <w:t>.)</w:t>
            </w:r>
          </w:p>
          <w:p w14:paraId="2649CDAF" w14:textId="77777777" w:rsidR="00225E7E" w:rsidRDefault="00225E7E" w:rsidP="004F794A">
            <w:pPr>
              <w:pStyle w:val="af9"/>
            </w:pPr>
          </w:p>
        </w:tc>
      </w:tr>
      <w:tr w:rsidR="00225E7E" w14:paraId="19E2539E" w14:textId="77777777" w:rsidTr="00D118E7">
        <w:trPr>
          <w:trHeight w:val="2450"/>
        </w:trPr>
        <w:tc>
          <w:tcPr>
            <w:tcW w:w="458" w:type="dxa"/>
            <w:vMerge/>
          </w:tcPr>
          <w:p w14:paraId="49EFA8D6" w14:textId="77777777" w:rsidR="00225E7E" w:rsidRDefault="00225E7E" w:rsidP="003C5C79">
            <w:pPr>
              <w:pStyle w:val="af9"/>
              <w:numPr>
                <w:ilvl w:val="2"/>
                <w:numId w:val="130"/>
              </w:numPr>
            </w:pPr>
          </w:p>
        </w:tc>
        <w:tc>
          <w:tcPr>
            <w:tcW w:w="0" w:type="auto"/>
            <w:vMerge/>
          </w:tcPr>
          <w:p w14:paraId="0A2CFCE0" w14:textId="77777777" w:rsidR="00225E7E" w:rsidRPr="00CB7028" w:rsidRDefault="00225E7E" w:rsidP="003F374D">
            <w:pPr>
              <w:pStyle w:val="af9"/>
              <w:jc w:val="left"/>
              <w:rPr>
                <w:highlight w:val="green"/>
              </w:rPr>
            </w:pPr>
          </w:p>
        </w:tc>
        <w:tc>
          <w:tcPr>
            <w:tcW w:w="0" w:type="auto"/>
            <w:vMerge/>
            <w:vAlign w:val="center"/>
          </w:tcPr>
          <w:p w14:paraId="7AEDDCC3" w14:textId="77777777" w:rsidR="00225E7E" w:rsidRPr="00DF306F" w:rsidRDefault="00225E7E" w:rsidP="000D1B9E">
            <w:pPr>
              <w:pStyle w:val="af9"/>
            </w:pPr>
          </w:p>
        </w:tc>
        <w:tc>
          <w:tcPr>
            <w:tcW w:w="0" w:type="auto"/>
            <w:vMerge/>
            <w:vAlign w:val="center"/>
          </w:tcPr>
          <w:p w14:paraId="123B184F" w14:textId="77777777" w:rsidR="00225E7E" w:rsidRPr="00DF306F" w:rsidRDefault="00225E7E" w:rsidP="000D1B9E">
            <w:pPr>
              <w:pStyle w:val="af9"/>
            </w:pPr>
          </w:p>
        </w:tc>
        <w:tc>
          <w:tcPr>
            <w:tcW w:w="0" w:type="auto"/>
            <w:vMerge/>
            <w:vAlign w:val="center"/>
          </w:tcPr>
          <w:p w14:paraId="00203EBC" w14:textId="77777777" w:rsidR="00225E7E" w:rsidRPr="00DF306F" w:rsidRDefault="00225E7E" w:rsidP="000D1B9E">
            <w:pPr>
              <w:pStyle w:val="af9"/>
            </w:pPr>
          </w:p>
        </w:tc>
        <w:tc>
          <w:tcPr>
            <w:tcW w:w="0" w:type="auto"/>
            <w:vMerge/>
            <w:vAlign w:val="center"/>
          </w:tcPr>
          <w:p w14:paraId="70134FF7" w14:textId="77777777" w:rsidR="00225E7E" w:rsidRPr="00DF306F" w:rsidRDefault="00225E7E" w:rsidP="000D1B9E">
            <w:pPr>
              <w:pStyle w:val="af9"/>
            </w:pPr>
          </w:p>
        </w:tc>
        <w:tc>
          <w:tcPr>
            <w:tcW w:w="2627" w:type="dxa"/>
            <w:vAlign w:val="center"/>
          </w:tcPr>
          <w:p w14:paraId="0B6A5002" w14:textId="77777777" w:rsidR="00225E7E" w:rsidRDefault="00225E7E" w:rsidP="00225E7E">
            <w:pPr>
              <w:pStyle w:val="af9"/>
              <w:jc w:val="left"/>
              <w:rPr>
                <w:szCs w:val="24"/>
              </w:rPr>
            </w:pPr>
            <w:r w:rsidRPr="00225E7E">
              <w:t xml:space="preserve">Дошкольная образовательная организация (Детский сад на 110 мест) в г. Усть-Кут, микрорайон </w:t>
            </w:r>
            <w:r w:rsidRPr="00225E7E">
              <w:rPr>
                <w:szCs w:val="28"/>
              </w:rPr>
              <w:t>«Железнодорожник»</w:t>
            </w:r>
            <w:r>
              <w:rPr>
                <w:szCs w:val="28"/>
              </w:rPr>
              <w:t xml:space="preserve"> </w:t>
            </w:r>
            <w:r w:rsidRPr="004F794A">
              <w:t>(</w:t>
            </w:r>
            <w:r w:rsidRPr="004F794A">
              <w:rPr>
                <w:szCs w:val="24"/>
              </w:rPr>
              <w:t>Планируемый к</w:t>
            </w:r>
            <w:r w:rsidRPr="006357BE">
              <w:rPr>
                <w:szCs w:val="24"/>
              </w:rPr>
              <w:t xml:space="preserve"> </w:t>
            </w:r>
            <w:r>
              <w:rPr>
                <w:szCs w:val="24"/>
              </w:rPr>
              <w:t>размещению до 2033</w:t>
            </w:r>
            <w:r w:rsidRPr="006357BE">
              <w:rPr>
                <w:szCs w:val="24"/>
              </w:rPr>
              <w:t xml:space="preserve"> г</w:t>
            </w:r>
            <w:r>
              <w:rPr>
                <w:szCs w:val="24"/>
              </w:rPr>
              <w:t>.)</w:t>
            </w:r>
          </w:p>
          <w:p w14:paraId="2FEFB43D" w14:textId="77777777" w:rsidR="00225E7E" w:rsidRDefault="00225E7E" w:rsidP="004F794A">
            <w:pPr>
              <w:pStyle w:val="af9"/>
            </w:pPr>
          </w:p>
        </w:tc>
      </w:tr>
      <w:tr w:rsidR="00225E7E" w14:paraId="3C53CB4C" w14:textId="77777777" w:rsidTr="00D118E7">
        <w:trPr>
          <w:trHeight w:val="2431"/>
        </w:trPr>
        <w:tc>
          <w:tcPr>
            <w:tcW w:w="458" w:type="dxa"/>
            <w:vMerge/>
          </w:tcPr>
          <w:p w14:paraId="401E7B02" w14:textId="77777777" w:rsidR="00225E7E" w:rsidRDefault="00225E7E" w:rsidP="003C5C79">
            <w:pPr>
              <w:pStyle w:val="af9"/>
              <w:numPr>
                <w:ilvl w:val="2"/>
                <w:numId w:val="130"/>
              </w:numPr>
            </w:pPr>
          </w:p>
        </w:tc>
        <w:tc>
          <w:tcPr>
            <w:tcW w:w="0" w:type="auto"/>
            <w:vMerge/>
          </w:tcPr>
          <w:p w14:paraId="6C61D4AA" w14:textId="77777777" w:rsidR="00225E7E" w:rsidRPr="00CB7028" w:rsidRDefault="00225E7E" w:rsidP="003F374D">
            <w:pPr>
              <w:pStyle w:val="af9"/>
              <w:jc w:val="left"/>
              <w:rPr>
                <w:highlight w:val="green"/>
              </w:rPr>
            </w:pPr>
          </w:p>
        </w:tc>
        <w:tc>
          <w:tcPr>
            <w:tcW w:w="0" w:type="auto"/>
            <w:vMerge/>
            <w:vAlign w:val="center"/>
          </w:tcPr>
          <w:p w14:paraId="00286EE7" w14:textId="77777777" w:rsidR="00225E7E" w:rsidRPr="00DF306F" w:rsidRDefault="00225E7E" w:rsidP="000D1B9E">
            <w:pPr>
              <w:pStyle w:val="af9"/>
            </w:pPr>
          </w:p>
        </w:tc>
        <w:tc>
          <w:tcPr>
            <w:tcW w:w="0" w:type="auto"/>
            <w:vMerge/>
            <w:vAlign w:val="center"/>
          </w:tcPr>
          <w:p w14:paraId="2A33522F" w14:textId="77777777" w:rsidR="00225E7E" w:rsidRPr="00DF306F" w:rsidRDefault="00225E7E" w:rsidP="000D1B9E">
            <w:pPr>
              <w:pStyle w:val="af9"/>
            </w:pPr>
          </w:p>
        </w:tc>
        <w:tc>
          <w:tcPr>
            <w:tcW w:w="0" w:type="auto"/>
            <w:vMerge/>
            <w:vAlign w:val="center"/>
          </w:tcPr>
          <w:p w14:paraId="0DE4ACBF" w14:textId="77777777" w:rsidR="00225E7E" w:rsidRPr="00DF306F" w:rsidRDefault="00225E7E" w:rsidP="000D1B9E">
            <w:pPr>
              <w:pStyle w:val="af9"/>
            </w:pPr>
          </w:p>
        </w:tc>
        <w:tc>
          <w:tcPr>
            <w:tcW w:w="0" w:type="auto"/>
            <w:vMerge/>
            <w:vAlign w:val="center"/>
          </w:tcPr>
          <w:p w14:paraId="18C3CAD2" w14:textId="77777777" w:rsidR="00225E7E" w:rsidRPr="00DF306F" w:rsidRDefault="00225E7E" w:rsidP="000D1B9E">
            <w:pPr>
              <w:pStyle w:val="af9"/>
            </w:pPr>
          </w:p>
        </w:tc>
        <w:tc>
          <w:tcPr>
            <w:tcW w:w="2627" w:type="dxa"/>
            <w:vAlign w:val="center"/>
          </w:tcPr>
          <w:p w14:paraId="5F1DD8BB" w14:textId="1627126A" w:rsidR="00225E7E" w:rsidRPr="00225E7E" w:rsidRDefault="00225E7E" w:rsidP="00225E7E">
            <w:pPr>
              <w:pStyle w:val="af9"/>
              <w:jc w:val="left"/>
              <w:rPr>
                <w:szCs w:val="24"/>
              </w:rPr>
            </w:pPr>
            <w:r w:rsidRPr="00225E7E">
              <w:t>Дошкольная образовательная организация (Детский сад на 120 мест) в г. Усть-Кут,</w:t>
            </w:r>
          </w:p>
          <w:p w14:paraId="17105A06" w14:textId="676D2DA3" w:rsidR="00225E7E" w:rsidRPr="00225E7E" w:rsidRDefault="00225E7E" w:rsidP="00225E7E">
            <w:pPr>
              <w:pStyle w:val="af9"/>
              <w:jc w:val="left"/>
              <w:rPr>
                <w:szCs w:val="28"/>
              </w:rPr>
            </w:pPr>
            <w:r w:rsidRPr="00225E7E">
              <w:rPr>
                <w:szCs w:val="28"/>
              </w:rPr>
              <w:t>кадастровый номер участка: 38:18:010401:163</w:t>
            </w:r>
          </w:p>
          <w:p w14:paraId="2A488CF1" w14:textId="0AD7AFF9" w:rsidR="00225E7E" w:rsidRPr="007E50F5" w:rsidRDefault="00225E7E" w:rsidP="007E50F5">
            <w:pPr>
              <w:pStyle w:val="af9"/>
              <w:jc w:val="left"/>
              <w:rPr>
                <w:szCs w:val="24"/>
              </w:rPr>
            </w:pPr>
            <w:r w:rsidRPr="00225E7E">
              <w:t>(</w:t>
            </w:r>
            <w:r w:rsidRPr="00225E7E">
              <w:rPr>
                <w:szCs w:val="24"/>
              </w:rPr>
              <w:t>Планируемый к размещению до 2043 г.)</w:t>
            </w:r>
          </w:p>
        </w:tc>
      </w:tr>
      <w:tr w:rsidR="00AA69B0" w14:paraId="2D4030A3" w14:textId="77777777" w:rsidTr="00D118E7">
        <w:trPr>
          <w:trHeight w:val="2468"/>
        </w:trPr>
        <w:tc>
          <w:tcPr>
            <w:tcW w:w="458" w:type="dxa"/>
            <w:vMerge/>
          </w:tcPr>
          <w:p w14:paraId="089DD067" w14:textId="77777777" w:rsidR="00AA69B0" w:rsidRDefault="00AA69B0" w:rsidP="003C5C79">
            <w:pPr>
              <w:pStyle w:val="af9"/>
              <w:numPr>
                <w:ilvl w:val="2"/>
                <w:numId w:val="130"/>
              </w:numPr>
            </w:pPr>
          </w:p>
        </w:tc>
        <w:tc>
          <w:tcPr>
            <w:tcW w:w="0" w:type="auto"/>
            <w:vMerge/>
          </w:tcPr>
          <w:p w14:paraId="2950A363" w14:textId="77777777" w:rsidR="00AA69B0" w:rsidRPr="00CB7028" w:rsidRDefault="00AA69B0" w:rsidP="003F374D">
            <w:pPr>
              <w:pStyle w:val="af9"/>
              <w:jc w:val="left"/>
              <w:rPr>
                <w:highlight w:val="green"/>
              </w:rPr>
            </w:pPr>
          </w:p>
        </w:tc>
        <w:tc>
          <w:tcPr>
            <w:tcW w:w="0" w:type="auto"/>
            <w:vMerge/>
            <w:vAlign w:val="center"/>
          </w:tcPr>
          <w:p w14:paraId="1598C7A3" w14:textId="77777777" w:rsidR="00AA69B0" w:rsidRPr="00DF306F" w:rsidRDefault="00AA69B0" w:rsidP="000D1B9E">
            <w:pPr>
              <w:pStyle w:val="af9"/>
            </w:pPr>
          </w:p>
        </w:tc>
        <w:tc>
          <w:tcPr>
            <w:tcW w:w="0" w:type="auto"/>
            <w:vMerge/>
            <w:vAlign w:val="center"/>
          </w:tcPr>
          <w:p w14:paraId="212F744F" w14:textId="77777777" w:rsidR="00AA69B0" w:rsidRPr="00DF306F" w:rsidRDefault="00AA69B0" w:rsidP="000D1B9E">
            <w:pPr>
              <w:pStyle w:val="af9"/>
            </w:pPr>
          </w:p>
        </w:tc>
        <w:tc>
          <w:tcPr>
            <w:tcW w:w="0" w:type="auto"/>
            <w:vMerge/>
            <w:vAlign w:val="center"/>
          </w:tcPr>
          <w:p w14:paraId="348DC81A" w14:textId="77777777" w:rsidR="00AA69B0" w:rsidRPr="00DF306F" w:rsidRDefault="00AA69B0" w:rsidP="000D1B9E">
            <w:pPr>
              <w:pStyle w:val="af9"/>
            </w:pPr>
          </w:p>
        </w:tc>
        <w:tc>
          <w:tcPr>
            <w:tcW w:w="0" w:type="auto"/>
            <w:vMerge/>
            <w:vAlign w:val="center"/>
          </w:tcPr>
          <w:p w14:paraId="3E425946" w14:textId="77777777" w:rsidR="00AA69B0" w:rsidRPr="00DF306F" w:rsidRDefault="00AA69B0" w:rsidP="000D1B9E">
            <w:pPr>
              <w:pStyle w:val="af9"/>
            </w:pPr>
          </w:p>
        </w:tc>
        <w:tc>
          <w:tcPr>
            <w:tcW w:w="2627" w:type="dxa"/>
            <w:vAlign w:val="center"/>
          </w:tcPr>
          <w:p w14:paraId="5E35903E" w14:textId="77777777" w:rsidR="00AA69B0" w:rsidRPr="00225E7E" w:rsidRDefault="00AA69B0" w:rsidP="00AA69B0">
            <w:pPr>
              <w:pStyle w:val="af9"/>
              <w:jc w:val="left"/>
              <w:rPr>
                <w:szCs w:val="24"/>
              </w:rPr>
            </w:pPr>
            <w:r w:rsidRPr="00225E7E">
              <w:t>Дошкольная образовательная организация (Детский сад на 120 мест) в г. Усть-Кут,</w:t>
            </w:r>
          </w:p>
          <w:p w14:paraId="47EB939B" w14:textId="517E8A7E" w:rsidR="00AA69B0" w:rsidRPr="00225E7E" w:rsidRDefault="00AA69B0" w:rsidP="00AA69B0">
            <w:pPr>
              <w:pStyle w:val="af9"/>
              <w:jc w:val="left"/>
              <w:rPr>
                <w:szCs w:val="28"/>
              </w:rPr>
            </w:pPr>
            <w:r w:rsidRPr="00225E7E">
              <w:rPr>
                <w:szCs w:val="28"/>
              </w:rPr>
              <w:t xml:space="preserve">кадастровый номер участка: </w:t>
            </w:r>
            <w:r w:rsidRPr="00AA69B0">
              <w:rPr>
                <w:szCs w:val="28"/>
              </w:rPr>
              <w:t>38:18:040202:1334</w:t>
            </w:r>
          </w:p>
          <w:p w14:paraId="1267A561" w14:textId="0F868F38" w:rsidR="00AA69B0" w:rsidRPr="007E50F5" w:rsidRDefault="00AA69B0" w:rsidP="007E50F5">
            <w:pPr>
              <w:pStyle w:val="af9"/>
              <w:jc w:val="left"/>
              <w:rPr>
                <w:szCs w:val="24"/>
              </w:rPr>
            </w:pPr>
            <w:r w:rsidRPr="00225E7E">
              <w:t>(</w:t>
            </w:r>
            <w:r w:rsidRPr="00225E7E">
              <w:rPr>
                <w:szCs w:val="24"/>
              </w:rPr>
              <w:t>Планируемый к размещению до 2043 г.)</w:t>
            </w:r>
          </w:p>
        </w:tc>
      </w:tr>
      <w:tr w:rsidR="00B41292" w14:paraId="6B4FD125" w14:textId="77777777" w:rsidTr="00D118E7">
        <w:trPr>
          <w:trHeight w:val="1084"/>
        </w:trPr>
        <w:tc>
          <w:tcPr>
            <w:tcW w:w="458" w:type="dxa"/>
            <w:vMerge/>
          </w:tcPr>
          <w:p w14:paraId="67973A61" w14:textId="77777777" w:rsidR="00B41292" w:rsidRDefault="00B41292" w:rsidP="003C5C79">
            <w:pPr>
              <w:pStyle w:val="af9"/>
              <w:numPr>
                <w:ilvl w:val="2"/>
                <w:numId w:val="130"/>
              </w:numPr>
            </w:pPr>
          </w:p>
        </w:tc>
        <w:tc>
          <w:tcPr>
            <w:tcW w:w="0" w:type="auto"/>
            <w:vMerge/>
          </w:tcPr>
          <w:p w14:paraId="2FA781AB" w14:textId="77777777" w:rsidR="00B41292" w:rsidRPr="00CB7028" w:rsidRDefault="00B41292" w:rsidP="003F374D">
            <w:pPr>
              <w:pStyle w:val="af9"/>
              <w:jc w:val="left"/>
              <w:rPr>
                <w:highlight w:val="green"/>
              </w:rPr>
            </w:pPr>
          </w:p>
        </w:tc>
        <w:tc>
          <w:tcPr>
            <w:tcW w:w="0" w:type="auto"/>
            <w:vMerge/>
            <w:vAlign w:val="center"/>
          </w:tcPr>
          <w:p w14:paraId="48263C36" w14:textId="77777777" w:rsidR="00B41292" w:rsidRPr="00DF306F" w:rsidRDefault="00B41292" w:rsidP="000D1B9E">
            <w:pPr>
              <w:pStyle w:val="af9"/>
            </w:pPr>
          </w:p>
        </w:tc>
        <w:tc>
          <w:tcPr>
            <w:tcW w:w="0" w:type="auto"/>
            <w:vMerge/>
            <w:vAlign w:val="center"/>
          </w:tcPr>
          <w:p w14:paraId="7DE0BB34" w14:textId="77777777" w:rsidR="00B41292" w:rsidRPr="00DF306F" w:rsidRDefault="00B41292" w:rsidP="000D1B9E">
            <w:pPr>
              <w:pStyle w:val="af9"/>
            </w:pPr>
          </w:p>
        </w:tc>
        <w:tc>
          <w:tcPr>
            <w:tcW w:w="0" w:type="auto"/>
            <w:vMerge/>
            <w:vAlign w:val="center"/>
          </w:tcPr>
          <w:p w14:paraId="317AC70F" w14:textId="77777777" w:rsidR="00B41292" w:rsidRPr="00DF306F" w:rsidRDefault="00B41292" w:rsidP="000D1B9E">
            <w:pPr>
              <w:pStyle w:val="af9"/>
            </w:pPr>
          </w:p>
        </w:tc>
        <w:tc>
          <w:tcPr>
            <w:tcW w:w="0" w:type="auto"/>
            <w:vMerge/>
            <w:vAlign w:val="center"/>
          </w:tcPr>
          <w:p w14:paraId="4E334604" w14:textId="77777777" w:rsidR="00B41292" w:rsidRPr="00DF306F" w:rsidRDefault="00B41292" w:rsidP="000D1B9E">
            <w:pPr>
              <w:pStyle w:val="af9"/>
            </w:pPr>
          </w:p>
        </w:tc>
        <w:tc>
          <w:tcPr>
            <w:tcW w:w="2627" w:type="dxa"/>
            <w:vAlign w:val="center"/>
          </w:tcPr>
          <w:p w14:paraId="47005F50" w14:textId="1A4911DD" w:rsidR="00B41292" w:rsidRPr="00B41292" w:rsidRDefault="00B41292" w:rsidP="00B41292">
            <w:pPr>
              <w:pStyle w:val="af9"/>
              <w:jc w:val="left"/>
              <w:rPr>
                <w:rFonts w:eastAsiaTheme="minorHAnsi"/>
                <w:szCs w:val="24"/>
              </w:rPr>
            </w:pPr>
            <w:r w:rsidRPr="00B41292">
              <w:t xml:space="preserve">Общеобразовательная организация (школа № 7 УКМО) в </w:t>
            </w:r>
            <w:r w:rsidRPr="00B41292">
              <w:rPr>
                <w:rFonts w:eastAsiaTheme="minorHAnsi"/>
                <w:szCs w:val="24"/>
              </w:rPr>
              <w:t>г. Усть-Кут, ул. 2-я Набережная, д. 13</w:t>
            </w:r>
          </w:p>
          <w:p w14:paraId="46262361" w14:textId="61197C2C" w:rsidR="00B41292" w:rsidRDefault="00B41292" w:rsidP="00B41292">
            <w:pPr>
              <w:pStyle w:val="af9"/>
              <w:jc w:val="left"/>
              <w:rPr>
                <w:szCs w:val="24"/>
              </w:rPr>
            </w:pPr>
            <w:r w:rsidRPr="00B41292">
              <w:t xml:space="preserve">(Планируемая к ликвидации (снос) до 2033г.) </w:t>
            </w:r>
          </w:p>
          <w:p w14:paraId="2011F0CE" w14:textId="77777777" w:rsidR="00B41292" w:rsidRPr="00225E7E" w:rsidRDefault="00B41292" w:rsidP="004F794A">
            <w:pPr>
              <w:pStyle w:val="af9"/>
            </w:pPr>
          </w:p>
        </w:tc>
      </w:tr>
      <w:tr w:rsidR="00B41292" w14:paraId="65C4E7D3" w14:textId="77777777" w:rsidTr="00D118E7">
        <w:trPr>
          <w:trHeight w:val="1066"/>
        </w:trPr>
        <w:tc>
          <w:tcPr>
            <w:tcW w:w="458" w:type="dxa"/>
            <w:vMerge/>
          </w:tcPr>
          <w:p w14:paraId="22E52430" w14:textId="77777777" w:rsidR="00B41292" w:rsidRDefault="00B41292" w:rsidP="003C5C79">
            <w:pPr>
              <w:pStyle w:val="af9"/>
              <w:numPr>
                <w:ilvl w:val="2"/>
                <w:numId w:val="130"/>
              </w:numPr>
            </w:pPr>
          </w:p>
        </w:tc>
        <w:tc>
          <w:tcPr>
            <w:tcW w:w="0" w:type="auto"/>
            <w:vMerge/>
          </w:tcPr>
          <w:p w14:paraId="4BAA1084" w14:textId="77777777" w:rsidR="00B41292" w:rsidRPr="00CB7028" w:rsidRDefault="00B41292" w:rsidP="003F374D">
            <w:pPr>
              <w:pStyle w:val="af9"/>
              <w:jc w:val="left"/>
              <w:rPr>
                <w:highlight w:val="green"/>
              </w:rPr>
            </w:pPr>
          </w:p>
        </w:tc>
        <w:tc>
          <w:tcPr>
            <w:tcW w:w="0" w:type="auto"/>
            <w:vMerge/>
            <w:vAlign w:val="center"/>
          </w:tcPr>
          <w:p w14:paraId="564871F1" w14:textId="77777777" w:rsidR="00B41292" w:rsidRPr="00DF306F" w:rsidRDefault="00B41292" w:rsidP="000D1B9E">
            <w:pPr>
              <w:pStyle w:val="af9"/>
            </w:pPr>
          </w:p>
        </w:tc>
        <w:tc>
          <w:tcPr>
            <w:tcW w:w="0" w:type="auto"/>
            <w:vMerge/>
            <w:vAlign w:val="center"/>
          </w:tcPr>
          <w:p w14:paraId="34480A29" w14:textId="77777777" w:rsidR="00B41292" w:rsidRPr="00DF306F" w:rsidRDefault="00B41292" w:rsidP="000D1B9E">
            <w:pPr>
              <w:pStyle w:val="af9"/>
            </w:pPr>
          </w:p>
        </w:tc>
        <w:tc>
          <w:tcPr>
            <w:tcW w:w="0" w:type="auto"/>
            <w:vMerge/>
            <w:vAlign w:val="center"/>
          </w:tcPr>
          <w:p w14:paraId="4ABA980B" w14:textId="77777777" w:rsidR="00B41292" w:rsidRPr="00DF306F" w:rsidRDefault="00B41292" w:rsidP="000D1B9E">
            <w:pPr>
              <w:pStyle w:val="af9"/>
            </w:pPr>
          </w:p>
        </w:tc>
        <w:tc>
          <w:tcPr>
            <w:tcW w:w="0" w:type="auto"/>
            <w:vMerge/>
            <w:vAlign w:val="center"/>
          </w:tcPr>
          <w:p w14:paraId="7367ACF8" w14:textId="77777777" w:rsidR="00B41292" w:rsidRPr="00DF306F" w:rsidRDefault="00B41292" w:rsidP="000D1B9E">
            <w:pPr>
              <w:pStyle w:val="af9"/>
            </w:pPr>
          </w:p>
        </w:tc>
        <w:tc>
          <w:tcPr>
            <w:tcW w:w="2627" w:type="dxa"/>
            <w:vAlign w:val="center"/>
          </w:tcPr>
          <w:p w14:paraId="3D6B52E1" w14:textId="77777777" w:rsidR="00EE0482" w:rsidRPr="00B41292" w:rsidRDefault="00EE0482" w:rsidP="00EE0482">
            <w:pPr>
              <w:pStyle w:val="af9"/>
              <w:jc w:val="left"/>
              <w:rPr>
                <w:rFonts w:eastAsiaTheme="minorHAnsi"/>
                <w:szCs w:val="24"/>
              </w:rPr>
            </w:pPr>
            <w:r w:rsidRPr="00B41292">
              <w:t xml:space="preserve">Общеобразовательная организация (школа № 7 УКМО) в </w:t>
            </w:r>
            <w:r w:rsidRPr="00B41292">
              <w:rPr>
                <w:rFonts w:eastAsiaTheme="minorHAnsi"/>
                <w:szCs w:val="24"/>
              </w:rPr>
              <w:t>г. Усть-Кут, ул. 2-я Набережная, д. 13</w:t>
            </w:r>
          </w:p>
          <w:p w14:paraId="1E254A8E" w14:textId="22B1B498" w:rsidR="00B41292" w:rsidRDefault="00EE0482" w:rsidP="00EE0482">
            <w:pPr>
              <w:pStyle w:val="af9"/>
              <w:jc w:val="left"/>
              <w:rPr>
                <w:szCs w:val="24"/>
              </w:rPr>
            </w:pPr>
            <w:r>
              <w:rPr>
                <w:szCs w:val="24"/>
              </w:rPr>
              <w:t>(</w:t>
            </w:r>
            <w:r w:rsidRPr="004F794A">
              <w:rPr>
                <w:szCs w:val="24"/>
              </w:rPr>
              <w:t>Планируем</w:t>
            </w:r>
            <w:r>
              <w:rPr>
                <w:szCs w:val="24"/>
              </w:rPr>
              <w:t xml:space="preserve">ая </w:t>
            </w:r>
            <w:r w:rsidRPr="004F794A">
              <w:rPr>
                <w:szCs w:val="24"/>
              </w:rPr>
              <w:t>к</w:t>
            </w:r>
            <w:r w:rsidRPr="006357BE">
              <w:rPr>
                <w:szCs w:val="24"/>
              </w:rPr>
              <w:t xml:space="preserve"> </w:t>
            </w:r>
            <w:r>
              <w:rPr>
                <w:szCs w:val="24"/>
              </w:rPr>
              <w:t>размещению до 2033</w:t>
            </w:r>
            <w:r w:rsidRPr="006357BE">
              <w:rPr>
                <w:szCs w:val="24"/>
              </w:rPr>
              <w:t xml:space="preserve"> г</w:t>
            </w:r>
            <w:r>
              <w:rPr>
                <w:szCs w:val="24"/>
              </w:rPr>
              <w:t>.)</w:t>
            </w:r>
          </w:p>
          <w:p w14:paraId="6B63912A" w14:textId="77777777" w:rsidR="00B41292" w:rsidRDefault="00B41292" w:rsidP="00F861EB">
            <w:pPr>
              <w:pStyle w:val="af9"/>
              <w:rPr>
                <w:szCs w:val="24"/>
              </w:rPr>
            </w:pPr>
          </w:p>
        </w:tc>
      </w:tr>
      <w:tr w:rsidR="009E09FA" w14:paraId="6814732F" w14:textId="77777777" w:rsidTr="00D118E7">
        <w:trPr>
          <w:trHeight w:val="1980"/>
        </w:trPr>
        <w:tc>
          <w:tcPr>
            <w:tcW w:w="458" w:type="dxa"/>
            <w:vMerge/>
          </w:tcPr>
          <w:p w14:paraId="7DDFBC41" w14:textId="77777777" w:rsidR="009E09FA" w:rsidRDefault="009E09FA" w:rsidP="003C5C79">
            <w:pPr>
              <w:pStyle w:val="af9"/>
              <w:numPr>
                <w:ilvl w:val="2"/>
                <w:numId w:val="130"/>
              </w:numPr>
            </w:pPr>
          </w:p>
        </w:tc>
        <w:tc>
          <w:tcPr>
            <w:tcW w:w="0" w:type="auto"/>
            <w:vMerge/>
          </w:tcPr>
          <w:p w14:paraId="0B45FA29" w14:textId="77777777" w:rsidR="009E09FA" w:rsidRPr="00CB7028" w:rsidRDefault="009E09FA" w:rsidP="003F374D">
            <w:pPr>
              <w:pStyle w:val="af9"/>
              <w:jc w:val="left"/>
              <w:rPr>
                <w:highlight w:val="green"/>
              </w:rPr>
            </w:pPr>
          </w:p>
        </w:tc>
        <w:tc>
          <w:tcPr>
            <w:tcW w:w="0" w:type="auto"/>
            <w:vMerge/>
            <w:vAlign w:val="center"/>
          </w:tcPr>
          <w:p w14:paraId="169AA3C8" w14:textId="77777777" w:rsidR="009E09FA" w:rsidRPr="00DF306F" w:rsidRDefault="009E09FA" w:rsidP="000D1B9E">
            <w:pPr>
              <w:pStyle w:val="af9"/>
            </w:pPr>
          </w:p>
        </w:tc>
        <w:tc>
          <w:tcPr>
            <w:tcW w:w="0" w:type="auto"/>
            <w:vMerge/>
            <w:vAlign w:val="center"/>
          </w:tcPr>
          <w:p w14:paraId="4589DB90" w14:textId="77777777" w:rsidR="009E09FA" w:rsidRPr="00DF306F" w:rsidRDefault="009E09FA" w:rsidP="000D1B9E">
            <w:pPr>
              <w:pStyle w:val="af9"/>
            </w:pPr>
          </w:p>
        </w:tc>
        <w:tc>
          <w:tcPr>
            <w:tcW w:w="0" w:type="auto"/>
            <w:vMerge/>
            <w:vAlign w:val="center"/>
          </w:tcPr>
          <w:p w14:paraId="54B90E16" w14:textId="77777777" w:rsidR="009E09FA" w:rsidRPr="00DF306F" w:rsidRDefault="009E09FA" w:rsidP="000D1B9E">
            <w:pPr>
              <w:pStyle w:val="af9"/>
            </w:pPr>
          </w:p>
        </w:tc>
        <w:tc>
          <w:tcPr>
            <w:tcW w:w="0" w:type="auto"/>
            <w:vMerge/>
            <w:vAlign w:val="center"/>
          </w:tcPr>
          <w:p w14:paraId="5A5E359C" w14:textId="77777777" w:rsidR="009E09FA" w:rsidRPr="00DF306F" w:rsidRDefault="009E09FA" w:rsidP="000D1B9E">
            <w:pPr>
              <w:pStyle w:val="af9"/>
            </w:pPr>
          </w:p>
        </w:tc>
        <w:tc>
          <w:tcPr>
            <w:tcW w:w="2627" w:type="dxa"/>
            <w:vAlign w:val="center"/>
          </w:tcPr>
          <w:p w14:paraId="28FC5EE3" w14:textId="77777777" w:rsidR="009E09FA" w:rsidRPr="00F861EB" w:rsidRDefault="009E09FA" w:rsidP="00F861EB">
            <w:pPr>
              <w:pStyle w:val="af9"/>
              <w:jc w:val="left"/>
            </w:pPr>
            <w:r w:rsidRPr="00F861EB">
              <w:t>Общеобразовательная организация (школа на 520 мест) в г. Усть-Кут, микрорайон «РЭБ»</w:t>
            </w:r>
          </w:p>
          <w:p w14:paraId="74D10311" w14:textId="77777777" w:rsidR="009E09FA" w:rsidRDefault="009E09FA" w:rsidP="00F861EB">
            <w:pPr>
              <w:pStyle w:val="af9"/>
              <w:jc w:val="left"/>
              <w:rPr>
                <w:szCs w:val="24"/>
              </w:rPr>
            </w:pPr>
            <w:r w:rsidRPr="00F861EB">
              <w:t>(</w:t>
            </w:r>
            <w:r w:rsidRPr="00F861EB">
              <w:rPr>
                <w:szCs w:val="24"/>
              </w:rPr>
              <w:t>Планируемый к размещению до 2033 г.)</w:t>
            </w:r>
          </w:p>
          <w:p w14:paraId="6B3B96C8" w14:textId="77777777" w:rsidR="009E09FA" w:rsidRDefault="009E09FA" w:rsidP="00F861EB">
            <w:pPr>
              <w:pStyle w:val="af9"/>
              <w:rPr>
                <w:szCs w:val="24"/>
              </w:rPr>
            </w:pPr>
          </w:p>
        </w:tc>
      </w:tr>
      <w:tr w:rsidR="003F374D" w14:paraId="5EB8A291" w14:textId="0AE71807" w:rsidTr="009E09FA">
        <w:trPr>
          <w:trHeight w:val="20"/>
        </w:trPr>
        <w:tc>
          <w:tcPr>
            <w:tcW w:w="458" w:type="dxa"/>
          </w:tcPr>
          <w:p w14:paraId="4EFE6916" w14:textId="74498E26" w:rsidR="003F374D" w:rsidRDefault="003F374D" w:rsidP="008B517E">
            <w:pPr>
              <w:pStyle w:val="af9"/>
            </w:pPr>
          </w:p>
        </w:tc>
        <w:tc>
          <w:tcPr>
            <w:tcW w:w="14138" w:type="dxa"/>
            <w:gridSpan w:val="6"/>
          </w:tcPr>
          <w:p w14:paraId="5E918CEC" w14:textId="0D82BD33" w:rsidR="003F374D" w:rsidRPr="009E09FA" w:rsidRDefault="003F374D" w:rsidP="003F374D">
            <w:pPr>
              <w:pStyle w:val="af9"/>
              <w:rPr>
                <w:b/>
                <w:i/>
                <w:iCs/>
              </w:rPr>
            </w:pPr>
            <w:r w:rsidRPr="009E09FA">
              <w:rPr>
                <w:b/>
                <w:i/>
                <w:iCs/>
              </w:rPr>
              <w:t>Производственные зоны, зоны инженерной и транспортной инфраструктур</w:t>
            </w:r>
          </w:p>
        </w:tc>
      </w:tr>
      <w:tr w:rsidR="00CF02C5" w14:paraId="41B6FD3A" w14:textId="10D82569" w:rsidTr="00D118E7">
        <w:trPr>
          <w:trHeight w:val="20"/>
        </w:trPr>
        <w:tc>
          <w:tcPr>
            <w:tcW w:w="458" w:type="dxa"/>
          </w:tcPr>
          <w:p w14:paraId="11112FDA" w14:textId="77777777" w:rsidR="00CF02C5" w:rsidRDefault="00CF02C5" w:rsidP="00CF02C5">
            <w:pPr>
              <w:pStyle w:val="af9"/>
              <w:numPr>
                <w:ilvl w:val="2"/>
                <w:numId w:val="130"/>
              </w:numPr>
            </w:pPr>
          </w:p>
        </w:tc>
        <w:tc>
          <w:tcPr>
            <w:tcW w:w="0" w:type="auto"/>
          </w:tcPr>
          <w:p w14:paraId="5B657EDB" w14:textId="591F5098" w:rsidR="00CF02C5" w:rsidRPr="000A43A2" w:rsidRDefault="00CF02C5" w:rsidP="00CF02C5">
            <w:pPr>
              <w:pStyle w:val="af9"/>
              <w:jc w:val="left"/>
            </w:pPr>
            <w:r w:rsidRPr="00DE02C5">
              <w:t>Производственная зона</w:t>
            </w:r>
          </w:p>
        </w:tc>
        <w:tc>
          <w:tcPr>
            <w:tcW w:w="0" w:type="auto"/>
            <w:vAlign w:val="center"/>
          </w:tcPr>
          <w:p w14:paraId="5FC08E65" w14:textId="46BAB185" w:rsidR="00CF02C5" w:rsidRPr="00A53E7C" w:rsidRDefault="00CF02C5" w:rsidP="00CF02C5">
            <w:pPr>
              <w:pStyle w:val="af9"/>
            </w:pPr>
            <w:r w:rsidRPr="00A10124">
              <w:rPr>
                <w:rFonts w:eastAsia="Times New Roman"/>
                <w:szCs w:val="24"/>
                <w:lang w:eastAsia="ru-RU"/>
              </w:rPr>
              <w:t>1661,273</w:t>
            </w:r>
          </w:p>
        </w:tc>
        <w:tc>
          <w:tcPr>
            <w:tcW w:w="0" w:type="auto"/>
            <w:vAlign w:val="center"/>
          </w:tcPr>
          <w:p w14:paraId="792395AD" w14:textId="3E9D2056" w:rsidR="00CF02C5" w:rsidRPr="0048056D" w:rsidRDefault="00CF02C5" w:rsidP="00CF02C5">
            <w:pPr>
              <w:pStyle w:val="af9"/>
            </w:pPr>
            <w:r w:rsidRPr="0048056D">
              <w:rPr>
                <w:rFonts w:eastAsia="Times New Roman"/>
                <w:szCs w:val="24"/>
                <w:lang w:eastAsia="ru-RU"/>
              </w:rPr>
              <w:t>0,475</w:t>
            </w:r>
          </w:p>
        </w:tc>
        <w:tc>
          <w:tcPr>
            <w:tcW w:w="0" w:type="auto"/>
            <w:vAlign w:val="center"/>
          </w:tcPr>
          <w:p w14:paraId="6531F7A5" w14:textId="75CE7B2F" w:rsidR="00CF02C5" w:rsidRDefault="00CF02C5" w:rsidP="00CF02C5">
            <w:pPr>
              <w:spacing w:after="0" w:line="240" w:lineRule="auto"/>
            </w:pPr>
          </w:p>
        </w:tc>
        <w:tc>
          <w:tcPr>
            <w:tcW w:w="0" w:type="auto"/>
            <w:vAlign w:val="center"/>
          </w:tcPr>
          <w:p w14:paraId="48F66110" w14:textId="0E1ADA2E" w:rsidR="00CF02C5" w:rsidRDefault="00CF02C5" w:rsidP="00CF02C5">
            <w:pPr>
              <w:pStyle w:val="af9"/>
            </w:pPr>
            <w:r w:rsidRPr="00B92019">
              <w:t>-</w:t>
            </w:r>
          </w:p>
        </w:tc>
        <w:tc>
          <w:tcPr>
            <w:tcW w:w="2627" w:type="dxa"/>
            <w:vAlign w:val="center"/>
          </w:tcPr>
          <w:p w14:paraId="4F1FE14B" w14:textId="2281992E" w:rsidR="00CF02C5" w:rsidRPr="00B92019" w:rsidRDefault="00CF02C5" w:rsidP="00CF02C5">
            <w:pPr>
              <w:pStyle w:val="af9"/>
            </w:pPr>
          </w:p>
        </w:tc>
      </w:tr>
      <w:tr w:rsidR="00CF02C5" w14:paraId="54A0EF36" w14:textId="1512E446" w:rsidTr="00D118E7">
        <w:trPr>
          <w:trHeight w:val="20"/>
        </w:trPr>
        <w:tc>
          <w:tcPr>
            <w:tcW w:w="458" w:type="dxa"/>
          </w:tcPr>
          <w:p w14:paraId="3563C69A" w14:textId="77777777" w:rsidR="00CF02C5" w:rsidRDefault="00CF02C5" w:rsidP="00CF02C5">
            <w:pPr>
              <w:pStyle w:val="af9"/>
              <w:numPr>
                <w:ilvl w:val="2"/>
                <w:numId w:val="130"/>
              </w:numPr>
            </w:pPr>
          </w:p>
        </w:tc>
        <w:tc>
          <w:tcPr>
            <w:tcW w:w="0" w:type="auto"/>
          </w:tcPr>
          <w:p w14:paraId="4FC6CC6C" w14:textId="33225FC6" w:rsidR="00CF02C5" w:rsidRPr="000A43A2" w:rsidRDefault="00CF02C5" w:rsidP="00CF02C5">
            <w:pPr>
              <w:pStyle w:val="af9"/>
              <w:jc w:val="left"/>
            </w:pPr>
            <w:r w:rsidRPr="00DE02C5">
              <w:t>Коммунально-складская зона</w:t>
            </w:r>
          </w:p>
        </w:tc>
        <w:tc>
          <w:tcPr>
            <w:tcW w:w="0" w:type="auto"/>
            <w:vAlign w:val="center"/>
          </w:tcPr>
          <w:p w14:paraId="189D3A35" w14:textId="17DBC286" w:rsidR="00CF02C5" w:rsidRPr="00A53E7C" w:rsidRDefault="00CF02C5" w:rsidP="00CF02C5">
            <w:pPr>
              <w:pStyle w:val="af9"/>
            </w:pPr>
            <w:r w:rsidRPr="00A10124">
              <w:rPr>
                <w:rFonts w:eastAsia="Times New Roman"/>
                <w:szCs w:val="24"/>
                <w:lang w:eastAsia="ru-RU"/>
              </w:rPr>
              <w:t>282,856</w:t>
            </w:r>
          </w:p>
        </w:tc>
        <w:tc>
          <w:tcPr>
            <w:tcW w:w="0" w:type="auto"/>
            <w:vAlign w:val="center"/>
          </w:tcPr>
          <w:p w14:paraId="62CEB71A" w14:textId="0BA767C0" w:rsidR="00CF02C5" w:rsidRPr="0048056D" w:rsidRDefault="00CF02C5" w:rsidP="00CF02C5">
            <w:pPr>
              <w:pStyle w:val="af9"/>
            </w:pPr>
            <w:r w:rsidRPr="0048056D">
              <w:rPr>
                <w:rFonts w:eastAsia="Times New Roman"/>
                <w:szCs w:val="24"/>
                <w:lang w:eastAsia="ru-RU"/>
              </w:rPr>
              <w:t>0,081</w:t>
            </w:r>
          </w:p>
        </w:tc>
        <w:tc>
          <w:tcPr>
            <w:tcW w:w="0" w:type="auto"/>
            <w:vAlign w:val="center"/>
          </w:tcPr>
          <w:p w14:paraId="06A3B411" w14:textId="40FC0CE1" w:rsidR="00CF02C5" w:rsidRPr="00A20D5E" w:rsidRDefault="00CF02C5" w:rsidP="00CF02C5">
            <w:pPr>
              <w:spacing w:after="0" w:line="240" w:lineRule="auto"/>
              <w:rPr>
                <w:rFonts w:eastAsia="Times New Roman"/>
                <w:b w:val="0"/>
                <w:sz w:val="24"/>
                <w:szCs w:val="24"/>
                <w:vertAlign w:val="superscript"/>
                <w:lang w:eastAsia="ru-RU"/>
              </w:rPr>
            </w:pPr>
            <w:r>
              <w:rPr>
                <w:rFonts w:eastAsia="Times New Roman"/>
                <w:b w:val="0"/>
                <w:sz w:val="24"/>
                <w:szCs w:val="24"/>
                <w:lang w:eastAsia="ru-RU"/>
              </w:rPr>
              <w:t>С</w:t>
            </w:r>
            <w:r w:rsidRPr="00A20D5E">
              <w:rPr>
                <w:rFonts w:eastAsia="Times New Roman"/>
                <w:b w:val="0"/>
                <w:sz w:val="24"/>
                <w:szCs w:val="24"/>
                <w:lang w:eastAsia="ru-RU"/>
              </w:rPr>
              <w:t>троительство и реконструкция речного п</w:t>
            </w:r>
            <w:r w:rsidR="00C25E43">
              <w:rPr>
                <w:rFonts w:eastAsia="Times New Roman"/>
                <w:b w:val="0"/>
                <w:sz w:val="24"/>
                <w:szCs w:val="24"/>
                <w:lang w:eastAsia="ru-RU"/>
              </w:rPr>
              <w:t>о</w:t>
            </w:r>
            <w:r w:rsidRPr="00A20D5E">
              <w:rPr>
                <w:rFonts w:eastAsia="Times New Roman"/>
                <w:b w:val="0"/>
                <w:sz w:val="24"/>
                <w:szCs w:val="24"/>
                <w:lang w:eastAsia="ru-RU"/>
              </w:rPr>
              <w:t>рта «Осетрова».</w:t>
            </w:r>
            <w:r>
              <w:rPr>
                <w:rFonts w:eastAsia="Times New Roman"/>
                <w:b w:val="0"/>
                <w:sz w:val="24"/>
                <w:szCs w:val="24"/>
                <w:vertAlign w:val="superscript"/>
                <w:lang w:eastAsia="ru-RU"/>
              </w:rPr>
              <w:t>1</w:t>
            </w:r>
          </w:p>
          <w:p w14:paraId="2F5354F6" w14:textId="0D58B988" w:rsidR="00CF02C5" w:rsidRDefault="00CF02C5" w:rsidP="00CF02C5">
            <w:pPr>
              <w:pStyle w:val="af9"/>
            </w:pPr>
            <w:r w:rsidRPr="00B92019">
              <w:t>-</w:t>
            </w:r>
          </w:p>
        </w:tc>
        <w:tc>
          <w:tcPr>
            <w:tcW w:w="0" w:type="auto"/>
            <w:vAlign w:val="center"/>
          </w:tcPr>
          <w:p w14:paraId="2AEF2627" w14:textId="3730C70A" w:rsidR="00CF02C5" w:rsidRDefault="00CF02C5" w:rsidP="00CF02C5">
            <w:pPr>
              <w:pStyle w:val="af9"/>
            </w:pPr>
            <w:r w:rsidRPr="00B92019">
              <w:t>-</w:t>
            </w:r>
          </w:p>
        </w:tc>
        <w:tc>
          <w:tcPr>
            <w:tcW w:w="2627" w:type="dxa"/>
            <w:vAlign w:val="center"/>
          </w:tcPr>
          <w:p w14:paraId="10CC05BC" w14:textId="60DE35CD" w:rsidR="00CF02C5" w:rsidRPr="00B92019" w:rsidRDefault="00CF02C5" w:rsidP="00CF02C5">
            <w:pPr>
              <w:pStyle w:val="af9"/>
            </w:pPr>
          </w:p>
        </w:tc>
      </w:tr>
      <w:tr w:rsidR="003004C7" w14:paraId="2836AABA" w14:textId="1D7E065D" w:rsidTr="00D118E7">
        <w:trPr>
          <w:trHeight w:val="41"/>
        </w:trPr>
        <w:tc>
          <w:tcPr>
            <w:tcW w:w="458" w:type="dxa"/>
            <w:vMerge w:val="restart"/>
          </w:tcPr>
          <w:p w14:paraId="417BD26C" w14:textId="77777777" w:rsidR="003004C7" w:rsidRDefault="003004C7" w:rsidP="003004C7">
            <w:pPr>
              <w:pStyle w:val="af9"/>
              <w:numPr>
                <w:ilvl w:val="2"/>
                <w:numId w:val="130"/>
              </w:numPr>
            </w:pPr>
          </w:p>
        </w:tc>
        <w:tc>
          <w:tcPr>
            <w:tcW w:w="0" w:type="auto"/>
            <w:vMerge w:val="restart"/>
          </w:tcPr>
          <w:p w14:paraId="46445D90" w14:textId="5D77023A" w:rsidR="003004C7" w:rsidRPr="00DE02C5" w:rsidRDefault="003004C7" w:rsidP="003004C7">
            <w:pPr>
              <w:pStyle w:val="af9"/>
              <w:jc w:val="left"/>
            </w:pPr>
            <w:r w:rsidRPr="00DE02C5">
              <w:t>Зона инженерной инфраструктуры</w:t>
            </w:r>
          </w:p>
        </w:tc>
        <w:tc>
          <w:tcPr>
            <w:tcW w:w="0" w:type="auto"/>
            <w:vMerge w:val="restart"/>
            <w:vAlign w:val="center"/>
          </w:tcPr>
          <w:p w14:paraId="47C63F78" w14:textId="2A96A429" w:rsidR="003004C7" w:rsidRPr="0048056D" w:rsidRDefault="003004C7" w:rsidP="003004C7">
            <w:pPr>
              <w:pStyle w:val="af9"/>
            </w:pPr>
            <w:r w:rsidRPr="0048056D">
              <w:rPr>
                <w:rFonts w:eastAsia="Times New Roman"/>
                <w:szCs w:val="24"/>
                <w:lang w:eastAsia="ru-RU"/>
              </w:rPr>
              <w:t>204,950</w:t>
            </w:r>
          </w:p>
        </w:tc>
        <w:tc>
          <w:tcPr>
            <w:tcW w:w="0" w:type="auto"/>
            <w:vMerge w:val="restart"/>
            <w:vAlign w:val="center"/>
          </w:tcPr>
          <w:p w14:paraId="1B7DB67D" w14:textId="45ED2A2B" w:rsidR="003004C7" w:rsidRPr="00A53E7C" w:rsidRDefault="003004C7" w:rsidP="003004C7">
            <w:pPr>
              <w:pStyle w:val="af9"/>
            </w:pPr>
            <w:r w:rsidRPr="000805D2">
              <w:rPr>
                <w:rFonts w:eastAsia="Times New Roman"/>
                <w:szCs w:val="24"/>
                <w:lang w:eastAsia="ru-RU"/>
              </w:rPr>
              <w:t>0,059</w:t>
            </w:r>
          </w:p>
        </w:tc>
        <w:tc>
          <w:tcPr>
            <w:tcW w:w="0" w:type="auto"/>
            <w:vAlign w:val="center"/>
          </w:tcPr>
          <w:p w14:paraId="40CE8F5C" w14:textId="46AAFA1D" w:rsidR="003004C7" w:rsidRDefault="003004C7" w:rsidP="003004C7">
            <w:pPr>
              <w:pStyle w:val="af9"/>
            </w:pPr>
            <w:r>
              <w:t xml:space="preserve">Тепловая электростанция (1 объект, </w:t>
            </w:r>
            <w:r w:rsidRPr="00940CCD">
              <w:t>планируем</w:t>
            </w:r>
            <w:r>
              <w:t>ый к</w:t>
            </w:r>
            <w:r w:rsidRPr="00940CCD">
              <w:t xml:space="preserve"> р</w:t>
            </w:r>
            <w:r>
              <w:t>азмещению</w:t>
            </w:r>
            <w:r w:rsidRPr="00940CCD">
              <w:t xml:space="preserve"> до 203</w:t>
            </w:r>
            <w:r>
              <w:t>0 г</w:t>
            </w:r>
            <w:r w:rsidRPr="00940CCD">
              <w:t>.)</w:t>
            </w:r>
          </w:p>
        </w:tc>
        <w:tc>
          <w:tcPr>
            <w:tcW w:w="0" w:type="auto"/>
            <w:vAlign w:val="center"/>
          </w:tcPr>
          <w:p w14:paraId="18749DE0" w14:textId="77777777" w:rsidR="003004C7" w:rsidRDefault="003004C7" w:rsidP="003004C7">
            <w:pPr>
              <w:pStyle w:val="af9"/>
              <w:rPr>
                <w:szCs w:val="20"/>
              </w:rPr>
            </w:pPr>
            <w:r>
              <w:rPr>
                <w:szCs w:val="20"/>
              </w:rPr>
              <w:t xml:space="preserve">Электрические подстанции </w:t>
            </w:r>
          </w:p>
          <w:p w14:paraId="485B6C8E" w14:textId="77777777" w:rsidR="003004C7" w:rsidRDefault="003004C7" w:rsidP="003004C7">
            <w:pPr>
              <w:pStyle w:val="af9"/>
              <w:rPr>
                <w:rFonts w:eastAsia="Times New Roman"/>
                <w:color w:val="000000"/>
              </w:rPr>
            </w:pPr>
            <w:r w:rsidRPr="007A6BC2">
              <w:rPr>
                <w:rFonts w:eastAsia="Times New Roman"/>
                <w:color w:val="000000"/>
              </w:rPr>
              <w:t xml:space="preserve">ПС 110 кВ </w:t>
            </w:r>
          </w:p>
          <w:p w14:paraId="4F5E8DDE" w14:textId="49F601FC" w:rsidR="003004C7" w:rsidRDefault="003004C7" w:rsidP="003004C7">
            <w:pPr>
              <w:pStyle w:val="af9"/>
            </w:pPr>
            <w:r>
              <w:t>(</w:t>
            </w:r>
            <w:r w:rsidR="004633A6">
              <w:t>1</w:t>
            </w:r>
            <w:r>
              <w:t xml:space="preserve"> объект, </w:t>
            </w:r>
            <w:r w:rsidRPr="00940CCD">
              <w:t>планируем</w:t>
            </w:r>
            <w:r>
              <w:t>ы</w:t>
            </w:r>
            <w:r w:rsidR="004633A6">
              <w:t>й</w:t>
            </w:r>
            <w:r w:rsidRPr="00940CCD">
              <w:t xml:space="preserve"> к р</w:t>
            </w:r>
            <w:r>
              <w:t>еконструкции</w:t>
            </w:r>
            <w:r w:rsidRPr="00940CCD">
              <w:t xml:space="preserve"> до 203</w:t>
            </w:r>
            <w:r w:rsidR="004633A6">
              <w:t>3</w:t>
            </w:r>
            <w:r>
              <w:t xml:space="preserve"> г</w:t>
            </w:r>
            <w:r w:rsidRPr="00940CCD">
              <w:t>.)</w:t>
            </w:r>
          </w:p>
        </w:tc>
        <w:tc>
          <w:tcPr>
            <w:tcW w:w="2627" w:type="dxa"/>
            <w:vAlign w:val="center"/>
          </w:tcPr>
          <w:p w14:paraId="06C6E92B" w14:textId="5F39504D" w:rsidR="003004C7" w:rsidRPr="00B92019" w:rsidRDefault="003004C7" w:rsidP="003004C7">
            <w:pPr>
              <w:pStyle w:val="af9"/>
            </w:pPr>
            <w:r w:rsidRPr="00940CCD">
              <w:t>Водозабор (1 объект, планируемы</w:t>
            </w:r>
            <w:r>
              <w:t>й</w:t>
            </w:r>
            <w:r w:rsidRPr="00940CCD">
              <w:t xml:space="preserve"> к р</w:t>
            </w:r>
            <w:r>
              <w:t>азмещению</w:t>
            </w:r>
            <w:r w:rsidRPr="00940CCD">
              <w:t xml:space="preserve"> до 203</w:t>
            </w:r>
            <w:r w:rsidR="00C60926">
              <w:t>3</w:t>
            </w:r>
            <w:r w:rsidRPr="00940CCD">
              <w:t>г.)</w:t>
            </w:r>
          </w:p>
        </w:tc>
      </w:tr>
      <w:tr w:rsidR="003004C7" w14:paraId="4B6DF73F" w14:textId="77777777" w:rsidTr="00D118E7">
        <w:trPr>
          <w:trHeight w:val="33"/>
        </w:trPr>
        <w:tc>
          <w:tcPr>
            <w:tcW w:w="458" w:type="dxa"/>
            <w:vMerge/>
          </w:tcPr>
          <w:p w14:paraId="1B6769A7" w14:textId="77777777" w:rsidR="003004C7" w:rsidRDefault="003004C7" w:rsidP="003004C7">
            <w:pPr>
              <w:pStyle w:val="af9"/>
              <w:numPr>
                <w:ilvl w:val="2"/>
                <w:numId w:val="130"/>
              </w:numPr>
            </w:pPr>
          </w:p>
        </w:tc>
        <w:tc>
          <w:tcPr>
            <w:tcW w:w="0" w:type="auto"/>
            <w:vMerge/>
          </w:tcPr>
          <w:p w14:paraId="694CF89E" w14:textId="77777777" w:rsidR="003004C7" w:rsidRPr="00DE02C5" w:rsidRDefault="003004C7" w:rsidP="003004C7">
            <w:pPr>
              <w:pStyle w:val="af9"/>
              <w:jc w:val="left"/>
            </w:pPr>
          </w:p>
        </w:tc>
        <w:tc>
          <w:tcPr>
            <w:tcW w:w="0" w:type="auto"/>
            <w:vMerge/>
            <w:vAlign w:val="center"/>
          </w:tcPr>
          <w:p w14:paraId="48EAB424" w14:textId="77777777" w:rsidR="003004C7" w:rsidRPr="00B92019" w:rsidRDefault="003004C7" w:rsidP="003004C7">
            <w:pPr>
              <w:pStyle w:val="af9"/>
            </w:pPr>
          </w:p>
        </w:tc>
        <w:tc>
          <w:tcPr>
            <w:tcW w:w="0" w:type="auto"/>
            <w:vMerge/>
            <w:vAlign w:val="center"/>
          </w:tcPr>
          <w:p w14:paraId="6F0DB4BF" w14:textId="77777777" w:rsidR="003004C7" w:rsidRPr="00B92019" w:rsidRDefault="003004C7" w:rsidP="003004C7">
            <w:pPr>
              <w:pStyle w:val="af9"/>
            </w:pPr>
          </w:p>
        </w:tc>
        <w:tc>
          <w:tcPr>
            <w:tcW w:w="0" w:type="auto"/>
            <w:vAlign w:val="center"/>
          </w:tcPr>
          <w:p w14:paraId="6E58ACC9" w14:textId="77777777" w:rsidR="003004C7" w:rsidRDefault="003004C7" w:rsidP="003004C7">
            <w:pPr>
              <w:pStyle w:val="af9"/>
              <w:rPr>
                <w:szCs w:val="20"/>
              </w:rPr>
            </w:pPr>
            <w:r>
              <w:rPr>
                <w:szCs w:val="20"/>
              </w:rPr>
              <w:t xml:space="preserve">Электрическая подстанция </w:t>
            </w:r>
            <w:r w:rsidRPr="006307A7">
              <w:rPr>
                <w:szCs w:val="20"/>
              </w:rPr>
              <w:t>ПС 500 кВ</w:t>
            </w:r>
            <w:r>
              <w:rPr>
                <w:szCs w:val="20"/>
              </w:rPr>
              <w:t xml:space="preserve"> </w:t>
            </w:r>
          </w:p>
          <w:p w14:paraId="7BDC0443" w14:textId="5BB5F3D9" w:rsidR="003004C7" w:rsidRPr="00B92019" w:rsidRDefault="003004C7" w:rsidP="003004C7">
            <w:pPr>
              <w:pStyle w:val="af9"/>
            </w:pPr>
            <w:r>
              <w:t xml:space="preserve">(1 объект, </w:t>
            </w:r>
            <w:r w:rsidRPr="00940CCD">
              <w:t>планируем</w:t>
            </w:r>
            <w:r>
              <w:t>ый</w:t>
            </w:r>
            <w:r w:rsidRPr="00940CCD">
              <w:t xml:space="preserve"> к р</w:t>
            </w:r>
            <w:r>
              <w:t>еконструкции</w:t>
            </w:r>
            <w:r w:rsidRPr="00940CCD">
              <w:t xml:space="preserve"> до 203</w:t>
            </w:r>
            <w:r>
              <w:t>0 г</w:t>
            </w:r>
            <w:r w:rsidRPr="00940CCD">
              <w:t>.)</w:t>
            </w:r>
          </w:p>
        </w:tc>
        <w:tc>
          <w:tcPr>
            <w:tcW w:w="0" w:type="auto"/>
            <w:vAlign w:val="center"/>
          </w:tcPr>
          <w:p w14:paraId="207F8C5F" w14:textId="77777777" w:rsidR="003004C7" w:rsidRDefault="003004C7" w:rsidP="003004C7">
            <w:pPr>
              <w:pStyle w:val="af9"/>
              <w:rPr>
                <w:szCs w:val="20"/>
              </w:rPr>
            </w:pPr>
            <w:r>
              <w:rPr>
                <w:szCs w:val="20"/>
              </w:rPr>
              <w:t xml:space="preserve">Электрические подстанции </w:t>
            </w:r>
          </w:p>
          <w:p w14:paraId="6B629F74" w14:textId="77777777" w:rsidR="003004C7" w:rsidRDefault="003004C7" w:rsidP="003004C7">
            <w:pPr>
              <w:pStyle w:val="af9"/>
              <w:rPr>
                <w:rFonts w:eastAsia="Times New Roman"/>
                <w:color w:val="000000"/>
              </w:rPr>
            </w:pPr>
            <w:r w:rsidRPr="007A6BC2">
              <w:rPr>
                <w:rFonts w:eastAsia="Times New Roman"/>
                <w:color w:val="000000"/>
              </w:rPr>
              <w:t xml:space="preserve">ПС </w:t>
            </w:r>
            <w:r>
              <w:rPr>
                <w:rFonts w:eastAsia="Times New Roman"/>
                <w:color w:val="000000"/>
              </w:rPr>
              <w:t>35</w:t>
            </w:r>
            <w:r w:rsidRPr="007A6BC2">
              <w:rPr>
                <w:rFonts w:eastAsia="Times New Roman"/>
                <w:color w:val="000000"/>
              </w:rPr>
              <w:t xml:space="preserve"> кВ </w:t>
            </w:r>
          </w:p>
          <w:p w14:paraId="429C685D" w14:textId="72179DF5" w:rsidR="003004C7" w:rsidRPr="00B92019" w:rsidRDefault="003004C7" w:rsidP="003004C7">
            <w:pPr>
              <w:pStyle w:val="af9"/>
            </w:pPr>
            <w:r>
              <w:t xml:space="preserve">(1 объект, </w:t>
            </w:r>
            <w:r w:rsidRPr="00940CCD">
              <w:t>планируем</w:t>
            </w:r>
            <w:r>
              <w:t>ый</w:t>
            </w:r>
            <w:r w:rsidRPr="00940CCD">
              <w:t xml:space="preserve"> к р</w:t>
            </w:r>
            <w:r>
              <w:t>еконструкции</w:t>
            </w:r>
            <w:r w:rsidRPr="00940CCD">
              <w:t xml:space="preserve"> до 203</w:t>
            </w:r>
            <w:r w:rsidR="004633A6">
              <w:t>3</w:t>
            </w:r>
            <w:r>
              <w:t xml:space="preserve"> г</w:t>
            </w:r>
            <w:r w:rsidRPr="00940CCD">
              <w:t>.)</w:t>
            </w:r>
          </w:p>
        </w:tc>
        <w:tc>
          <w:tcPr>
            <w:tcW w:w="2627" w:type="dxa"/>
            <w:vAlign w:val="center"/>
          </w:tcPr>
          <w:p w14:paraId="055C9287" w14:textId="03C18301" w:rsidR="003004C7" w:rsidRPr="00B92019" w:rsidRDefault="003004C7" w:rsidP="003004C7">
            <w:pPr>
              <w:pStyle w:val="af9"/>
            </w:pPr>
            <w:r w:rsidRPr="00940CCD">
              <w:t>Водозаборы (</w:t>
            </w:r>
            <w:r>
              <w:t>33</w:t>
            </w:r>
            <w:r w:rsidRPr="00940CCD">
              <w:t xml:space="preserve"> объект</w:t>
            </w:r>
            <w:r>
              <w:t>а</w:t>
            </w:r>
            <w:r w:rsidRPr="00940CCD">
              <w:t>, планируемых к реконструкции до 203</w:t>
            </w:r>
            <w:r w:rsidR="004633A6">
              <w:t>3</w:t>
            </w:r>
            <w:r w:rsidRPr="00940CCD">
              <w:t xml:space="preserve"> г.)</w:t>
            </w:r>
          </w:p>
        </w:tc>
      </w:tr>
      <w:tr w:rsidR="003004C7" w14:paraId="1196DCE1" w14:textId="77777777" w:rsidTr="00FB1B42">
        <w:trPr>
          <w:trHeight w:val="1212"/>
        </w:trPr>
        <w:tc>
          <w:tcPr>
            <w:tcW w:w="458" w:type="dxa"/>
            <w:vMerge/>
          </w:tcPr>
          <w:p w14:paraId="54B2FA30" w14:textId="77777777" w:rsidR="003004C7" w:rsidRDefault="003004C7" w:rsidP="003004C7">
            <w:pPr>
              <w:pStyle w:val="af9"/>
              <w:numPr>
                <w:ilvl w:val="2"/>
                <w:numId w:val="130"/>
              </w:numPr>
            </w:pPr>
          </w:p>
        </w:tc>
        <w:tc>
          <w:tcPr>
            <w:tcW w:w="0" w:type="auto"/>
            <w:vMerge/>
          </w:tcPr>
          <w:p w14:paraId="7134D628" w14:textId="77777777" w:rsidR="003004C7" w:rsidRPr="00DE02C5" w:rsidRDefault="003004C7" w:rsidP="003004C7">
            <w:pPr>
              <w:pStyle w:val="af9"/>
              <w:jc w:val="left"/>
            </w:pPr>
          </w:p>
        </w:tc>
        <w:tc>
          <w:tcPr>
            <w:tcW w:w="0" w:type="auto"/>
            <w:vMerge/>
            <w:vAlign w:val="center"/>
          </w:tcPr>
          <w:p w14:paraId="1308AAC1" w14:textId="77777777" w:rsidR="003004C7" w:rsidRPr="00B92019" w:rsidRDefault="003004C7" w:rsidP="003004C7">
            <w:pPr>
              <w:pStyle w:val="af9"/>
            </w:pPr>
          </w:p>
        </w:tc>
        <w:tc>
          <w:tcPr>
            <w:tcW w:w="0" w:type="auto"/>
            <w:vMerge/>
            <w:vAlign w:val="center"/>
          </w:tcPr>
          <w:p w14:paraId="4E8B6915" w14:textId="77777777" w:rsidR="003004C7" w:rsidRPr="00B92019" w:rsidRDefault="003004C7" w:rsidP="003004C7">
            <w:pPr>
              <w:pStyle w:val="af9"/>
            </w:pPr>
          </w:p>
        </w:tc>
        <w:tc>
          <w:tcPr>
            <w:tcW w:w="0" w:type="auto"/>
            <w:vAlign w:val="center"/>
          </w:tcPr>
          <w:p w14:paraId="554B2298" w14:textId="77777777" w:rsidR="003004C7" w:rsidRPr="00B92019" w:rsidRDefault="003004C7" w:rsidP="003004C7">
            <w:pPr>
              <w:pStyle w:val="af9"/>
            </w:pPr>
          </w:p>
        </w:tc>
        <w:tc>
          <w:tcPr>
            <w:tcW w:w="0" w:type="auto"/>
            <w:vAlign w:val="center"/>
          </w:tcPr>
          <w:p w14:paraId="3E7B0480" w14:textId="77777777" w:rsidR="003004C7" w:rsidRPr="00B92019" w:rsidRDefault="003004C7" w:rsidP="003004C7">
            <w:pPr>
              <w:pStyle w:val="af9"/>
            </w:pPr>
          </w:p>
        </w:tc>
        <w:tc>
          <w:tcPr>
            <w:tcW w:w="2627" w:type="dxa"/>
            <w:vAlign w:val="center"/>
          </w:tcPr>
          <w:p w14:paraId="10686FD4" w14:textId="65AECE86" w:rsidR="003004C7" w:rsidRPr="00B92019" w:rsidRDefault="003004C7" w:rsidP="003004C7">
            <w:pPr>
              <w:pStyle w:val="af9"/>
            </w:pPr>
            <w:r>
              <w:t>Резервуар</w:t>
            </w:r>
            <w:r w:rsidRPr="00940CCD">
              <w:t xml:space="preserve"> (1 объект, планируемы</w:t>
            </w:r>
            <w:r>
              <w:t>й</w:t>
            </w:r>
            <w:r w:rsidRPr="00940CCD">
              <w:t xml:space="preserve"> к р</w:t>
            </w:r>
            <w:r>
              <w:t>азмещению</w:t>
            </w:r>
            <w:r w:rsidRPr="00940CCD">
              <w:t xml:space="preserve"> до 203</w:t>
            </w:r>
            <w:r w:rsidR="004633A6">
              <w:t>3</w:t>
            </w:r>
            <w:r w:rsidRPr="00940CCD">
              <w:t>г.)</w:t>
            </w:r>
          </w:p>
        </w:tc>
      </w:tr>
      <w:tr w:rsidR="003004C7" w14:paraId="4E914FC3" w14:textId="77777777" w:rsidTr="00D118E7">
        <w:trPr>
          <w:trHeight w:val="33"/>
        </w:trPr>
        <w:tc>
          <w:tcPr>
            <w:tcW w:w="458" w:type="dxa"/>
            <w:vMerge/>
          </w:tcPr>
          <w:p w14:paraId="63A45471" w14:textId="77777777" w:rsidR="003004C7" w:rsidRDefault="003004C7" w:rsidP="003004C7">
            <w:pPr>
              <w:pStyle w:val="af9"/>
              <w:numPr>
                <w:ilvl w:val="2"/>
                <w:numId w:val="130"/>
              </w:numPr>
            </w:pPr>
          </w:p>
        </w:tc>
        <w:tc>
          <w:tcPr>
            <w:tcW w:w="0" w:type="auto"/>
            <w:vMerge/>
          </w:tcPr>
          <w:p w14:paraId="32484F70" w14:textId="77777777" w:rsidR="003004C7" w:rsidRPr="00DE02C5" w:rsidRDefault="003004C7" w:rsidP="003004C7">
            <w:pPr>
              <w:pStyle w:val="af9"/>
              <w:jc w:val="left"/>
            </w:pPr>
          </w:p>
        </w:tc>
        <w:tc>
          <w:tcPr>
            <w:tcW w:w="0" w:type="auto"/>
            <w:vMerge/>
            <w:vAlign w:val="center"/>
          </w:tcPr>
          <w:p w14:paraId="1B1C541B" w14:textId="77777777" w:rsidR="003004C7" w:rsidRPr="00B92019" w:rsidRDefault="003004C7" w:rsidP="003004C7">
            <w:pPr>
              <w:pStyle w:val="af9"/>
            </w:pPr>
          </w:p>
        </w:tc>
        <w:tc>
          <w:tcPr>
            <w:tcW w:w="0" w:type="auto"/>
            <w:vMerge/>
            <w:vAlign w:val="center"/>
          </w:tcPr>
          <w:p w14:paraId="28D3502C" w14:textId="77777777" w:rsidR="003004C7" w:rsidRPr="00B92019" w:rsidRDefault="003004C7" w:rsidP="003004C7">
            <w:pPr>
              <w:pStyle w:val="af9"/>
            </w:pPr>
          </w:p>
        </w:tc>
        <w:tc>
          <w:tcPr>
            <w:tcW w:w="0" w:type="auto"/>
            <w:vAlign w:val="center"/>
          </w:tcPr>
          <w:p w14:paraId="4DB782F2" w14:textId="77777777" w:rsidR="003004C7" w:rsidRPr="00B92019" w:rsidRDefault="003004C7" w:rsidP="003004C7">
            <w:pPr>
              <w:pStyle w:val="af9"/>
            </w:pPr>
          </w:p>
        </w:tc>
        <w:tc>
          <w:tcPr>
            <w:tcW w:w="0" w:type="auto"/>
            <w:vAlign w:val="center"/>
          </w:tcPr>
          <w:p w14:paraId="14276B63" w14:textId="77777777" w:rsidR="003004C7" w:rsidRPr="00B92019" w:rsidRDefault="003004C7" w:rsidP="003004C7">
            <w:pPr>
              <w:pStyle w:val="af9"/>
            </w:pPr>
          </w:p>
        </w:tc>
        <w:tc>
          <w:tcPr>
            <w:tcW w:w="2627" w:type="dxa"/>
            <w:vAlign w:val="center"/>
          </w:tcPr>
          <w:p w14:paraId="474F76E7" w14:textId="7372A970" w:rsidR="003004C7" w:rsidRPr="00B92019" w:rsidRDefault="003004C7" w:rsidP="003004C7">
            <w:pPr>
              <w:pStyle w:val="af9"/>
            </w:pPr>
            <w:r>
              <w:t>Резервуары</w:t>
            </w:r>
            <w:r w:rsidRPr="00940CCD">
              <w:t xml:space="preserve"> (</w:t>
            </w:r>
            <w:r>
              <w:t>5</w:t>
            </w:r>
            <w:r w:rsidRPr="00940CCD">
              <w:t xml:space="preserve"> объект</w:t>
            </w:r>
            <w:r>
              <w:t>ов,</w:t>
            </w:r>
            <w:r w:rsidRPr="00940CCD">
              <w:t xml:space="preserve"> планируемых к реконструкции до 203</w:t>
            </w:r>
            <w:r w:rsidR="004633A6">
              <w:t>3</w:t>
            </w:r>
            <w:r w:rsidRPr="00940CCD">
              <w:t xml:space="preserve"> г.)</w:t>
            </w:r>
          </w:p>
        </w:tc>
      </w:tr>
      <w:tr w:rsidR="009B4346" w14:paraId="05C46764" w14:textId="77777777" w:rsidTr="00D118E7">
        <w:trPr>
          <w:trHeight w:val="33"/>
        </w:trPr>
        <w:tc>
          <w:tcPr>
            <w:tcW w:w="458" w:type="dxa"/>
            <w:vMerge/>
          </w:tcPr>
          <w:p w14:paraId="37ADCF7F" w14:textId="77777777" w:rsidR="009B4346" w:rsidRDefault="009B4346" w:rsidP="00940CCD">
            <w:pPr>
              <w:pStyle w:val="af9"/>
              <w:numPr>
                <w:ilvl w:val="2"/>
                <w:numId w:val="130"/>
              </w:numPr>
            </w:pPr>
          </w:p>
        </w:tc>
        <w:tc>
          <w:tcPr>
            <w:tcW w:w="0" w:type="auto"/>
            <w:vMerge/>
          </w:tcPr>
          <w:p w14:paraId="21FE04F1" w14:textId="77777777" w:rsidR="009B4346" w:rsidRPr="00DE02C5" w:rsidRDefault="009B4346" w:rsidP="00940CCD">
            <w:pPr>
              <w:pStyle w:val="af9"/>
              <w:jc w:val="left"/>
            </w:pPr>
          </w:p>
        </w:tc>
        <w:tc>
          <w:tcPr>
            <w:tcW w:w="0" w:type="auto"/>
            <w:vMerge/>
            <w:vAlign w:val="center"/>
          </w:tcPr>
          <w:p w14:paraId="2910682B" w14:textId="77777777" w:rsidR="009B4346" w:rsidRPr="00B92019" w:rsidRDefault="009B4346" w:rsidP="00940CCD">
            <w:pPr>
              <w:pStyle w:val="af9"/>
            </w:pPr>
          </w:p>
        </w:tc>
        <w:tc>
          <w:tcPr>
            <w:tcW w:w="0" w:type="auto"/>
            <w:vMerge/>
            <w:vAlign w:val="center"/>
          </w:tcPr>
          <w:p w14:paraId="7579128F" w14:textId="77777777" w:rsidR="009B4346" w:rsidRPr="00B92019" w:rsidRDefault="009B4346" w:rsidP="00940CCD">
            <w:pPr>
              <w:pStyle w:val="af9"/>
            </w:pPr>
          </w:p>
        </w:tc>
        <w:tc>
          <w:tcPr>
            <w:tcW w:w="0" w:type="auto"/>
            <w:vAlign w:val="center"/>
          </w:tcPr>
          <w:p w14:paraId="40C9E917" w14:textId="77777777" w:rsidR="009B4346" w:rsidRPr="00B92019" w:rsidRDefault="009B4346" w:rsidP="00940CCD">
            <w:pPr>
              <w:pStyle w:val="af9"/>
            </w:pPr>
          </w:p>
        </w:tc>
        <w:tc>
          <w:tcPr>
            <w:tcW w:w="0" w:type="auto"/>
            <w:vAlign w:val="center"/>
          </w:tcPr>
          <w:p w14:paraId="1CFFFBFD" w14:textId="77777777" w:rsidR="009B4346" w:rsidRPr="00B92019" w:rsidRDefault="009B4346" w:rsidP="00940CCD">
            <w:pPr>
              <w:pStyle w:val="af9"/>
            </w:pPr>
          </w:p>
        </w:tc>
        <w:tc>
          <w:tcPr>
            <w:tcW w:w="2627" w:type="dxa"/>
            <w:vAlign w:val="center"/>
          </w:tcPr>
          <w:p w14:paraId="2372CA37" w14:textId="521FF97F" w:rsidR="009B4346" w:rsidRPr="00B92019" w:rsidRDefault="003004C7" w:rsidP="00940CCD">
            <w:pPr>
              <w:pStyle w:val="af9"/>
            </w:pPr>
            <w:r>
              <w:t>Насосные станции</w:t>
            </w:r>
            <w:r w:rsidRPr="00940CCD">
              <w:t xml:space="preserve"> (</w:t>
            </w:r>
            <w:r>
              <w:t>9</w:t>
            </w:r>
            <w:r w:rsidRPr="00940CCD">
              <w:t xml:space="preserve"> объект</w:t>
            </w:r>
            <w:r>
              <w:t>ов,</w:t>
            </w:r>
            <w:r w:rsidRPr="00940CCD">
              <w:t xml:space="preserve"> планируемых к реконструкции до 203</w:t>
            </w:r>
            <w:r w:rsidR="00590FB6">
              <w:t>3</w:t>
            </w:r>
            <w:r w:rsidRPr="00940CCD">
              <w:t xml:space="preserve"> г.)</w:t>
            </w:r>
          </w:p>
        </w:tc>
      </w:tr>
      <w:tr w:rsidR="003004C7" w14:paraId="41636DF8" w14:textId="77777777" w:rsidTr="00D118E7">
        <w:trPr>
          <w:trHeight w:val="33"/>
        </w:trPr>
        <w:tc>
          <w:tcPr>
            <w:tcW w:w="458" w:type="dxa"/>
            <w:vMerge/>
          </w:tcPr>
          <w:p w14:paraId="5ABF1EC6" w14:textId="77777777" w:rsidR="003004C7" w:rsidRDefault="003004C7" w:rsidP="003004C7">
            <w:pPr>
              <w:pStyle w:val="af9"/>
              <w:numPr>
                <w:ilvl w:val="2"/>
                <w:numId w:val="130"/>
              </w:numPr>
            </w:pPr>
          </w:p>
        </w:tc>
        <w:tc>
          <w:tcPr>
            <w:tcW w:w="0" w:type="auto"/>
            <w:vMerge/>
          </w:tcPr>
          <w:p w14:paraId="710C7BA7" w14:textId="77777777" w:rsidR="003004C7" w:rsidRPr="00DE02C5" w:rsidRDefault="003004C7" w:rsidP="003004C7">
            <w:pPr>
              <w:pStyle w:val="af9"/>
              <w:jc w:val="left"/>
            </w:pPr>
          </w:p>
        </w:tc>
        <w:tc>
          <w:tcPr>
            <w:tcW w:w="0" w:type="auto"/>
            <w:vMerge/>
            <w:vAlign w:val="center"/>
          </w:tcPr>
          <w:p w14:paraId="06F09AD3" w14:textId="77777777" w:rsidR="003004C7" w:rsidRPr="00B92019" w:rsidRDefault="003004C7" w:rsidP="003004C7">
            <w:pPr>
              <w:pStyle w:val="af9"/>
            </w:pPr>
          </w:p>
        </w:tc>
        <w:tc>
          <w:tcPr>
            <w:tcW w:w="0" w:type="auto"/>
            <w:vMerge/>
            <w:vAlign w:val="center"/>
          </w:tcPr>
          <w:p w14:paraId="57704C85" w14:textId="77777777" w:rsidR="003004C7" w:rsidRPr="00B92019" w:rsidRDefault="003004C7" w:rsidP="003004C7">
            <w:pPr>
              <w:pStyle w:val="af9"/>
            </w:pPr>
          </w:p>
        </w:tc>
        <w:tc>
          <w:tcPr>
            <w:tcW w:w="0" w:type="auto"/>
            <w:vAlign w:val="center"/>
          </w:tcPr>
          <w:p w14:paraId="0A34692E" w14:textId="77777777" w:rsidR="003004C7" w:rsidRPr="00B92019" w:rsidRDefault="003004C7" w:rsidP="003004C7">
            <w:pPr>
              <w:pStyle w:val="af9"/>
            </w:pPr>
          </w:p>
        </w:tc>
        <w:tc>
          <w:tcPr>
            <w:tcW w:w="0" w:type="auto"/>
            <w:vAlign w:val="center"/>
          </w:tcPr>
          <w:p w14:paraId="17B3BB8B" w14:textId="77777777" w:rsidR="003004C7" w:rsidRPr="00B92019" w:rsidRDefault="003004C7" w:rsidP="003004C7">
            <w:pPr>
              <w:pStyle w:val="af9"/>
            </w:pPr>
          </w:p>
        </w:tc>
        <w:tc>
          <w:tcPr>
            <w:tcW w:w="2627" w:type="dxa"/>
            <w:vAlign w:val="center"/>
          </w:tcPr>
          <w:p w14:paraId="652E6EF4" w14:textId="0CFFF34D" w:rsidR="003004C7" w:rsidRPr="00B92019" w:rsidRDefault="003004C7" w:rsidP="003004C7">
            <w:pPr>
              <w:pStyle w:val="af9"/>
            </w:pPr>
            <w:r w:rsidRPr="009B4346">
              <w:t>Котельн</w:t>
            </w:r>
            <w:r>
              <w:t>ая</w:t>
            </w:r>
            <w:r w:rsidRPr="009B4346">
              <w:t xml:space="preserve"> (</w:t>
            </w:r>
            <w:r>
              <w:t>1</w:t>
            </w:r>
            <w:r w:rsidRPr="009B4346">
              <w:t xml:space="preserve"> объект, планируемы</w:t>
            </w:r>
            <w:r>
              <w:t>й</w:t>
            </w:r>
            <w:r w:rsidRPr="009B4346">
              <w:t xml:space="preserve"> к р</w:t>
            </w:r>
            <w:r>
              <w:t>азмещению</w:t>
            </w:r>
            <w:r w:rsidRPr="009B4346">
              <w:t xml:space="preserve"> до 203</w:t>
            </w:r>
            <w:r w:rsidR="00590FB6">
              <w:t>3</w:t>
            </w:r>
            <w:r w:rsidRPr="009B4346">
              <w:t xml:space="preserve"> г.)</w:t>
            </w:r>
          </w:p>
        </w:tc>
      </w:tr>
      <w:tr w:rsidR="003004C7" w14:paraId="5493A152" w14:textId="77777777" w:rsidTr="00FB1B42">
        <w:trPr>
          <w:trHeight w:val="1554"/>
        </w:trPr>
        <w:tc>
          <w:tcPr>
            <w:tcW w:w="458" w:type="dxa"/>
            <w:vMerge/>
          </w:tcPr>
          <w:p w14:paraId="1E7E8914" w14:textId="77777777" w:rsidR="003004C7" w:rsidRDefault="003004C7" w:rsidP="003004C7">
            <w:pPr>
              <w:pStyle w:val="af9"/>
              <w:numPr>
                <w:ilvl w:val="2"/>
                <w:numId w:val="130"/>
              </w:numPr>
            </w:pPr>
          </w:p>
        </w:tc>
        <w:tc>
          <w:tcPr>
            <w:tcW w:w="0" w:type="auto"/>
            <w:vMerge/>
          </w:tcPr>
          <w:p w14:paraId="775D90C4" w14:textId="77777777" w:rsidR="003004C7" w:rsidRPr="00DE02C5" w:rsidRDefault="003004C7" w:rsidP="003004C7">
            <w:pPr>
              <w:pStyle w:val="af9"/>
              <w:jc w:val="left"/>
            </w:pPr>
          </w:p>
        </w:tc>
        <w:tc>
          <w:tcPr>
            <w:tcW w:w="0" w:type="auto"/>
            <w:vMerge/>
            <w:vAlign w:val="center"/>
          </w:tcPr>
          <w:p w14:paraId="5B879A80" w14:textId="77777777" w:rsidR="003004C7" w:rsidRPr="00B92019" w:rsidRDefault="003004C7" w:rsidP="003004C7">
            <w:pPr>
              <w:pStyle w:val="af9"/>
            </w:pPr>
          </w:p>
        </w:tc>
        <w:tc>
          <w:tcPr>
            <w:tcW w:w="0" w:type="auto"/>
            <w:vMerge/>
            <w:vAlign w:val="center"/>
          </w:tcPr>
          <w:p w14:paraId="7C3EFE88" w14:textId="77777777" w:rsidR="003004C7" w:rsidRPr="00B92019" w:rsidRDefault="003004C7" w:rsidP="003004C7">
            <w:pPr>
              <w:pStyle w:val="af9"/>
            </w:pPr>
          </w:p>
        </w:tc>
        <w:tc>
          <w:tcPr>
            <w:tcW w:w="0" w:type="auto"/>
            <w:vAlign w:val="center"/>
          </w:tcPr>
          <w:p w14:paraId="17B7A60A" w14:textId="77777777" w:rsidR="003004C7" w:rsidRPr="00B92019" w:rsidRDefault="003004C7" w:rsidP="003004C7">
            <w:pPr>
              <w:pStyle w:val="af9"/>
            </w:pPr>
          </w:p>
        </w:tc>
        <w:tc>
          <w:tcPr>
            <w:tcW w:w="0" w:type="auto"/>
            <w:vAlign w:val="center"/>
          </w:tcPr>
          <w:p w14:paraId="7B698035" w14:textId="77777777" w:rsidR="003004C7" w:rsidRPr="00B92019" w:rsidRDefault="003004C7" w:rsidP="003004C7">
            <w:pPr>
              <w:pStyle w:val="af9"/>
            </w:pPr>
          </w:p>
        </w:tc>
        <w:tc>
          <w:tcPr>
            <w:tcW w:w="2627" w:type="dxa"/>
            <w:vAlign w:val="center"/>
          </w:tcPr>
          <w:p w14:paraId="19686266" w14:textId="022C3A6A" w:rsidR="003004C7" w:rsidRPr="00B92019" w:rsidRDefault="003004C7" w:rsidP="003004C7">
            <w:pPr>
              <w:pStyle w:val="af9"/>
            </w:pPr>
            <w:r w:rsidRPr="009B4346">
              <w:t>Котельные (2</w:t>
            </w:r>
            <w:r>
              <w:t>0</w:t>
            </w:r>
            <w:r w:rsidRPr="009B4346">
              <w:t xml:space="preserve"> объектов, планируемых к реконструкции до 203</w:t>
            </w:r>
            <w:r w:rsidR="00590FB6">
              <w:t>3</w:t>
            </w:r>
            <w:r w:rsidRPr="009B4346">
              <w:t xml:space="preserve"> г.)</w:t>
            </w:r>
          </w:p>
        </w:tc>
      </w:tr>
      <w:tr w:rsidR="003004C7" w14:paraId="276872D8" w14:textId="77777777" w:rsidTr="00FB1B42">
        <w:trPr>
          <w:trHeight w:val="1574"/>
        </w:trPr>
        <w:tc>
          <w:tcPr>
            <w:tcW w:w="458" w:type="dxa"/>
            <w:vMerge/>
          </w:tcPr>
          <w:p w14:paraId="3EA09E75" w14:textId="77777777" w:rsidR="003004C7" w:rsidRDefault="003004C7" w:rsidP="003004C7">
            <w:pPr>
              <w:pStyle w:val="af9"/>
              <w:numPr>
                <w:ilvl w:val="2"/>
                <w:numId w:val="130"/>
              </w:numPr>
            </w:pPr>
          </w:p>
        </w:tc>
        <w:tc>
          <w:tcPr>
            <w:tcW w:w="0" w:type="auto"/>
            <w:vMerge/>
          </w:tcPr>
          <w:p w14:paraId="32EBB5E9" w14:textId="77777777" w:rsidR="003004C7" w:rsidRPr="00DE02C5" w:rsidRDefault="003004C7" w:rsidP="003004C7">
            <w:pPr>
              <w:pStyle w:val="af9"/>
              <w:jc w:val="left"/>
            </w:pPr>
          </w:p>
        </w:tc>
        <w:tc>
          <w:tcPr>
            <w:tcW w:w="0" w:type="auto"/>
            <w:vMerge/>
            <w:vAlign w:val="center"/>
          </w:tcPr>
          <w:p w14:paraId="17AE8975" w14:textId="77777777" w:rsidR="003004C7" w:rsidRPr="00B92019" w:rsidRDefault="003004C7" w:rsidP="003004C7">
            <w:pPr>
              <w:pStyle w:val="af9"/>
            </w:pPr>
          </w:p>
        </w:tc>
        <w:tc>
          <w:tcPr>
            <w:tcW w:w="0" w:type="auto"/>
            <w:vMerge/>
            <w:vAlign w:val="center"/>
          </w:tcPr>
          <w:p w14:paraId="1DDC10DE" w14:textId="77777777" w:rsidR="003004C7" w:rsidRPr="00B92019" w:rsidRDefault="003004C7" w:rsidP="003004C7">
            <w:pPr>
              <w:pStyle w:val="af9"/>
            </w:pPr>
          </w:p>
        </w:tc>
        <w:tc>
          <w:tcPr>
            <w:tcW w:w="0" w:type="auto"/>
            <w:vAlign w:val="center"/>
          </w:tcPr>
          <w:p w14:paraId="1E7FD371" w14:textId="77777777" w:rsidR="003004C7" w:rsidRPr="00B92019" w:rsidRDefault="003004C7" w:rsidP="003004C7">
            <w:pPr>
              <w:pStyle w:val="af9"/>
            </w:pPr>
          </w:p>
        </w:tc>
        <w:tc>
          <w:tcPr>
            <w:tcW w:w="0" w:type="auto"/>
            <w:vAlign w:val="center"/>
          </w:tcPr>
          <w:p w14:paraId="28DF51C5" w14:textId="77777777" w:rsidR="003004C7" w:rsidRPr="00B92019" w:rsidRDefault="003004C7" w:rsidP="003004C7">
            <w:pPr>
              <w:pStyle w:val="af9"/>
            </w:pPr>
          </w:p>
        </w:tc>
        <w:tc>
          <w:tcPr>
            <w:tcW w:w="2627" w:type="dxa"/>
            <w:vAlign w:val="center"/>
          </w:tcPr>
          <w:p w14:paraId="1A50C37E" w14:textId="52A332B7" w:rsidR="003004C7" w:rsidRPr="00B92019" w:rsidRDefault="003004C7" w:rsidP="003004C7">
            <w:pPr>
              <w:pStyle w:val="af9"/>
            </w:pPr>
            <w:r w:rsidRPr="009B4346">
              <w:t>Центральны</w:t>
            </w:r>
            <w:r>
              <w:t>е</w:t>
            </w:r>
            <w:r w:rsidRPr="009B4346">
              <w:t xml:space="preserve"> теплов</w:t>
            </w:r>
            <w:r>
              <w:t>ые</w:t>
            </w:r>
            <w:r w:rsidRPr="009B4346">
              <w:t xml:space="preserve"> пункт</w:t>
            </w:r>
            <w:r>
              <w:t>ы</w:t>
            </w:r>
            <w:r w:rsidRPr="009B4346">
              <w:t xml:space="preserve"> (</w:t>
            </w:r>
            <w:r w:rsidR="001A13F3">
              <w:t>7</w:t>
            </w:r>
            <w:r w:rsidRPr="009B4346">
              <w:t xml:space="preserve"> объектов, планируемых к реконструкции до 203</w:t>
            </w:r>
            <w:r w:rsidR="00590FB6">
              <w:t>3</w:t>
            </w:r>
            <w:r w:rsidRPr="009B4346">
              <w:t xml:space="preserve"> г.)</w:t>
            </w:r>
          </w:p>
        </w:tc>
      </w:tr>
      <w:tr w:rsidR="009B4346" w14:paraId="5CA219DD" w14:textId="77777777" w:rsidTr="00FB1B42">
        <w:trPr>
          <w:trHeight w:val="2094"/>
        </w:trPr>
        <w:tc>
          <w:tcPr>
            <w:tcW w:w="458" w:type="dxa"/>
            <w:vMerge/>
          </w:tcPr>
          <w:p w14:paraId="6D0A998A" w14:textId="77777777" w:rsidR="009B4346" w:rsidRDefault="009B4346" w:rsidP="00940CCD">
            <w:pPr>
              <w:pStyle w:val="af9"/>
              <w:numPr>
                <w:ilvl w:val="2"/>
                <w:numId w:val="130"/>
              </w:numPr>
            </w:pPr>
          </w:p>
        </w:tc>
        <w:tc>
          <w:tcPr>
            <w:tcW w:w="0" w:type="auto"/>
            <w:vMerge/>
          </w:tcPr>
          <w:p w14:paraId="4AB13180" w14:textId="77777777" w:rsidR="009B4346" w:rsidRPr="00DE02C5" w:rsidRDefault="009B4346" w:rsidP="00940CCD">
            <w:pPr>
              <w:pStyle w:val="af9"/>
              <w:jc w:val="left"/>
            </w:pPr>
          </w:p>
        </w:tc>
        <w:tc>
          <w:tcPr>
            <w:tcW w:w="0" w:type="auto"/>
            <w:vMerge/>
            <w:vAlign w:val="center"/>
          </w:tcPr>
          <w:p w14:paraId="0AC4EAC6" w14:textId="77777777" w:rsidR="009B4346" w:rsidRPr="00B92019" w:rsidRDefault="009B4346" w:rsidP="00940CCD">
            <w:pPr>
              <w:pStyle w:val="af9"/>
            </w:pPr>
          </w:p>
        </w:tc>
        <w:tc>
          <w:tcPr>
            <w:tcW w:w="0" w:type="auto"/>
            <w:vMerge/>
            <w:vAlign w:val="center"/>
          </w:tcPr>
          <w:p w14:paraId="3F6F574A" w14:textId="77777777" w:rsidR="009B4346" w:rsidRPr="00B92019" w:rsidRDefault="009B4346" w:rsidP="00940CCD">
            <w:pPr>
              <w:pStyle w:val="af9"/>
            </w:pPr>
          </w:p>
        </w:tc>
        <w:tc>
          <w:tcPr>
            <w:tcW w:w="0" w:type="auto"/>
            <w:vAlign w:val="center"/>
          </w:tcPr>
          <w:p w14:paraId="2D7495EA" w14:textId="77777777" w:rsidR="009B4346" w:rsidRPr="00B92019" w:rsidRDefault="009B4346" w:rsidP="00940CCD">
            <w:pPr>
              <w:pStyle w:val="af9"/>
            </w:pPr>
          </w:p>
        </w:tc>
        <w:tc>
          <w:tcPr>
            <w:tcW w:w="0" w:type="auto"/>
            <w:vAlign w:val="center"/>
          </w:tcPr>
          <w:p w14:paraId="6CA7F84A" w14:textId="77777777" w:rsidR="009B4346" w:rsidRPr="00B92019" w:rsidRDefault="009B4346" w:rsidP="00940CCD">
            <w:pPr>
              <w:pStyle w:val="af9"/>
            </w:pPr>
          </w:p>
        </w:tc>
        <w:tc>
          <w:tcPr>
            <w:tcW w:w="2627" w:type="dxa"/>
            <w:vAlign w:val="center"/>
          </w:tcPr>
          <w:p w14:paraId="02ED1743" w14:textId="1EE00ED3" w:rsidR="009B4346" w:rsidRPr="00B92019" w:rsidRDefault="003004C7" w:rsidP="00940CCD">
            <w:pPr>
              <w:pStyle w:val="af9"/>
            </w:pPr>
            <w:r w:rsidRPr="009B4346">
              <w:t>Теплов</w:t>
            </w:r>
            <w:r>
              <w:t>ые</w:t>
            </w:r>
            <w:r w:rsidRPr="009B4346">
              <w:t xml:space="preserve"> перекачивающ</w:t>
            </w:r>
            <w:r>
              <w:t>ие</w:t>
            </w:r>
            <w:r w:rsidRPr="009B4346">
              <w:t xml:space="preserve"> насосн</w:t>
            </w:r>
            <w:r>
              <w:t>ые</w:t>
            </w:r>
            <w:r w:rsidRPr="009B4346">
              <w:t xml:space="preserve"> станци</w:t>
            </w:r>
            <w:r>
              <w:t>и</w:t>
            </w:r>
            <w:r w:rsidRPr="009B4346">
              <w:t xml:space="preserve"> (</w:t>
            </w:r>
            <w:r>
              <w:t>15</w:t>
            </w:r>
            <w:r w:rsidRPr="009B4346">
              <w:t xml:space="preserve"> объектов, планируемых к реконструкции до 203</w:t>
            </w:r>
            <w:r w:rsidR="00590FB6">
              <w:t>3</w:t>
            </w:r>
            <w:r w:rsidRPr="009B4346">
              <w:t xml:space="preserve"> г.)</w:t>
            </w:r>
          </w:p>
        </w:tc>
      </w:tr>
      <w:tr w:rsidR="009B4346" w14:paraId="6B91C0EE" w14:textId="77777777" w:rsidTr="00FB1B42">
        <w:trPr>
          <w:trHeight w:val="2110"/>
        </w:trPr>
        <w:tc>
          <w:tcPr>
            <w:tcW w:w="458" w:type="dxa"/>
            <w:vMerge/>
          </w:tcPr>
          <w:p w14:paraId="55BE7F9B" w14:textId="77777777" w:rsidR="009B4346" w:rsidRDefault="009B4346" w:rsidP="00940CCD">
            <w:pPr>
              <w:pStyle w:val="af9"/>
              <w:numPr>
                <w:ilvl w:val="2"/>
                <w:numId w:val="130"/>
              </w:numPr>
            </w:pPr>
          </w:p>
        </w:tc>
        <w:tc>
          <w:tcPr>
            <w:tcW w:w="0" w:type="auto"/>
            <w:vMerge/>
          </w:tcPr>
          <w:p w14:paraId="08324BC2" w14:textId="77777777" w:rsidR="009B4346" w:rsidRPr="00DE02C5" w:rsidRDefault="009B4346" w:rsidP="00940CCD">
            <w:pPr>
              <w:pStyle w:val="af9"/>
              <w:jc w:val="left"/>
            </w:pPr>
          </w:p>
        </w:tc>
        <w:tc>
          <w:tcPr>
            <w:tcW w:w="0" w:type="auto"/>
            <w:vMerge/>
            <w:vAlign w:val="center"/>
          </w:tcPr>
          <w:p w14:paraId="0C90FAEA" w14:textId="77777777" w:rsidR="009B4346" w:rsidRPr="00B92019" w:rsidRDefault="009B4346" w:rsidP="00940CCD">
            <w:pPr>
              <w:pStyle w:val="af9"/>
            </w:pPr>
          </w:p>
        </w:tc>
        <w:tc>
          <w:tcPr>
            <w:tcW w:w="0" w:type="auto"/>
            <w:vMerge/>
            <w:vAlign w:val="center"/>
          </w:tcPr>
          <w:p w14:paraId="30F6A7A5" w14:textId="77777777" w:rsidR="009B4346" w:rsidRPr="00B92019" w:rsidRDefault="009B4346" w:rsidP="00940CCD">
            <w:pPr>
              <w:pStyle w:val="af9"/>
            </w:pPr>
          </w:p>
        </w:tc>
        <w:tc>
          <w:tcPr>
            <w:tcW w:w="0" w:type="auto"/>
            <w:vAlign w:val="center"/>
          </w:tcPr>
          <w:p w14:paraId="018A271B" w14:textId="77777777" w:rsidR="009B4346" w:rsidRPr="00B92019" w:rsidRDefault="009B4346" w:rsidP="00940CCD">
            <w:pPr>
              <w:pStyle w:val="af9"/>
            </w:pPr>
          </w:p>
        </w:tc>
        <w:tc>
          <w:tcPr>
            <w:tcW w:w="0" w:type="auto"/>
            <w:vAlign w:val="center"/>
          </w:tcPr>
          <w:p w14:paraId="2C0AF932" w14:textId="77777777" w:rsidR="009B4346" w:rsidRPr="00B92019" w:rsidRDefault="009B4346" w:rsidP="00940CCD">
            <w:pPr>
              <w:pStyle w:val="af9"/>
            </w:pPr>
          </w:p>
        </w:tc>
        <w:tc>
          <w:tcPr>
            <w:tcW w:w="2627" w:type="dxa"/>
            <w:vAlign w:val="center"/>
          </w:tcPr>
          <w:p w14:paraId="4EA99A41" w14:textId="77777777" w:rsidR="00556263" w:rsidRDefault="00556263" w:rsidP="00940CCD">
            <w:pPr>
              <w:pStyle w:val="af9"/>
            </w:pPr>
            <w:r w:rsidRPr="00B2534F">
              <w:t>Очистные сооружения (КОС)</w:t>
            </w:r>
            <w:r>
              <w:t xml:space="preserve"> </w:t>
            </w:r>
          </w:p>
          <w:p w14:paraId="3C06CA75" w14:textId="2D1657EE" w:rsidR="009B4346" w:rsidRPr="00B92019" w:rsidRDefault="00556263" w:rsidP="00940CCD">
            <w:pPr>
              <w:pStyle w:val="af9"/>
            </w:pPr>
            <w:r w:rsidRPr="009B4346">
              <w:t>(</w:t>
            </w:r>
            <w:r>
              <w:t>1</w:t>
            </w:r>
            <w:r w:rsidRPr="009B4346">
              <w:t xml:space="preserve"> объект, планируемы</w:t>
            </w:r>
            <w:r>
              <w:t>й</w:t>
            </w:r>
            <w:r w:rsidRPr="009B4346">
              <w:t xml:space="preserve"> к р</w:t>
            </w:r>
            <w:r>
              <w:t>азмещению</w:t>
            </w:r>
            <w:r w:rsidRPr="009B4346">
              <w:t xml:space="preserve"> до 203</w:t>
            </w:r>
            <w:r w:rsidR="00590FB6">
              <w:t>3</w:t>
            </w:r>
            <w:r w:rsidRPr="009B4346">
              <w:t xml:space="preserve"> г.)</w:t>
            </w:r>
          </w:p>
        </w:tc>
      </w:tr>
      <w:tr w:rsidR="009B4346" w14:paraId="30293528" w14:textId="77777777" w:rsidTr="00D118E7">
        <w:trPr>
          <w:trHeight w:val="24"/>
        </w:trPr>
        <w:tc>
          <w:tcPr>
            <w:tcW w:w="458" w:type="dxa"/>
            <w:vMerge/>
          </w:tcPr>
          <w:p w14:paraId="75983937" w14:textId="77777777" w:rsidR="009B4346" w:rsidRDefault="009B4346" w:rsidP="00940CCD">
            <w:pPr>
              <w:pStyle w:val="af9"/>
              <w:numPr>
                <w:ilvl w:val="2"/>
                <w:numId w:val="130"/>
              </w:numPr>
            </w:pPr>
          </w:p>
        </w:tc>
        <w:tc>
          <w:tcPr>
            <w:tcW w:w="0" w:type="auto"/>
            <w:vMerge/>
          </w:tcPr>
          <w:p w14:paraId="6BD7D715" w14:textId="77777777" w:rsidR="009B4346" w:rsidRPr="00DE02C5" w:rsidRDefault="009B4346" w:rsidP="00940CCD">
            <w:pPr>
              <w:pStyle w:val="af9"/>
              <w:jc w:val="left"/>
            </w:pPr>
          </w:p>
        </w:tc>
        <w:tc>
          <w:tcPr>
            <w:tcW w:w="0" w:type="auto"/>
            <w:vMerge/>
            <w:vAlign w:val="center"/>
          </w:tcPr>
          <w:p w14:paraId="5263343E" w14:textId="77777777" w:rsidR="009B4346" w:rsidRPr="00B92019" w:rsidRDefault="009B4346" w:rsidP="00940CCD">
            <w:pPr>
              <w:pStyle w:val="af9"/>
            </w:pPr>
          </w:p>
        </w:tc>
        <w:tc>
          <w:tcPr>
            <w:tcW w:w="0" w:type="auto"/>
            <w:vMerge/>
            <w:vAlign w:val="center"/>
          </w:tcPr>
          <w:p w14:paraId="42D812DA" w14:textId="77777777" w:rsidR="009B4346" w:rsidRPr="00B92019" w:rsidRDefault="009B4346" w:rsidP="00940CCD">
            <w:pPr>
              <w:pStyle w:val="af9"/>
            </w:pPr>
          </w:p>
        </w:tc>
        <w:tc>
          <w:tcPr>
            <w:tcW w:w="0" w:type="auto"/>
            <w:vAlign w:val="center"/>
          </w:tcPr>
          <w:p w14:paraId="76581759" w14:textId="77777777" w:rsidR="009B4346" w:rsidRPr="00B92019" w:rsidRDefault="009B4346" w:rsidP="00940CCD">
            <w:pPr>
              <w:pStyle w:val="af9"/>
            </w:pPr>
          </w:p>
        </w:tc>
        <w:tc>
          <w:tcPr>
            <w:tcW w:w="0" w:type="auto"/>
            <w:vAlign w:val="center"/>
          </w:tcPr>
          <w:p w14:paraId="2C84AF96" w14:textId="77777777" w:rsidR="009B4346" w:rsidRPr="00B92019" w:rsidRDefault="009B4346" w:rsidP="00940CCD">
            <w:pPr>
              <w:pStyle w:val="af9"/>
            </w:pPr>
          </w:p>
        </w:tc>
        <w:tc>
          <w:tcPr>
            <w:tcW w:w="2627" w:type="dxa"/>
            <w:vAlign w:val="center"/>
          </w:tcPr>
          <w:p w14:paraId="2B0F2A88" w14:textId="77777777" w:rsidR="00556263" w:rsidRDefault="00556263" w:rsidP="00940CCD">
            <w:pPr>
              <w:pStyle w:val="af9"/>
            </w:pPr>
            <w:r w:rsidRPr="00556263">
              <w:t xml:space="preserve">Очистные сооружения (КОС) </w:t>
            </w:r>
          </w:p>
          <w:p w14:paraId="7950E9E0" w14:textId="7D325D59" w:rsidR="009B4346" w:rsidRPr="00B92019" w:rsidRDefault="00556263" w:rsidP="00940CCD">
            <w:pPr>
              <w:pStyle w:val="af9"/>
            </w:pPr>
            <w:r w:rsidRPr="009B4346">
              <w:t>(</w:t>
            </w:r>
            <w:r>
              <w:t>5</w:t>
            </w:r>
            <w:r w:rsidRPr="009B4346">
              <w:t xml:space="preserve"> объектов, планируемых к реконструкции до 203</w:t>
            </w:r>
            <w:r w:rsidR="00590FB6">
              <w:t>3</w:t>
            </w:r>
            <w:r w:rsidRPr="009B4346">
              <w:t xml:space="preserve"> г.)</w:t>
            </w:r>
          </w:p>
        </w:tc>
      </w:tr>
      <w:tr w:rsidR="009B4346" w14:paraId="4ED40078" w14:textId="77777777" w:rsidTr="00D118E7">
        <w:trPr>
          <w:trHeight w:val="24"/>
        </w:trPr>
        <w:tc>
          <w:tcPr>
            <w:tcW w:w="458" w:type="dxa"/>
            <w:vMerge/>
          </w:tcPr>
          <w:p w14:paraId="37E8FFE5" w14:textId="77777777" w:rsidR="009B4346" w:rsidRDefault="009B4346" w:rsidP="00940CCD">
            <w:pPr>
              <w:pStyle w:val="af9"/>
              <w:numPr>
                <w:ilvl w:val="2"/>
                <w:numId w:val="130"/>
              </w:numPr>
            </w:pPr>
          </w:p>
        </w:tc>
        <w:tc>
          <w:tcPr>
            <w:tcW w:w="0" w:type="auto"/>
            <w:vMerge/>
          </w:tcPr>
          <w:p w14:paraId="00ADCF29" w14:textId="77777777" w:rsidR="009B4346" w:rsidRPr="00DE02C5" w:rsidRDefault="009B4346" w:rsidP="00940CCD">
            <w:pPr>
              <w:pStyle w:val="af9"/>
              <w:jc w:val="left"/>
            </w:pPr>
          </w:p>
        </w:tc>
        <w:tc>
          <w:tcPr>
            <w:tcW w:w="0" w:type="auto"/>
            <w:vMerge/>
            <w:vAlign w:val="center"/>
          </w:tcPr>
          <w:p w14:paraId="26F0F8A4" w14:textId="77777777" w:rsidR="009B4346" w:rsidRPr="00B92019" w:rsidRDefault="009B4346" w:rsidP="00940CCD">
            <w:pPr>
              <w:pStyle w:val="af9"/>
            </w:pPr>
          </w:p>
        </w:tc>
        <w:tc>
          <w:tcPr>
            <w:tcW w:w="0" w:type="auto"/>
            <w:vMerge/>
            <w:vAlign w:val="center"/>
          </w:tcPr>
          <w:p w14:paraId="057F6D85" w14:textId="77777777" w:rsidR="009B4346" w:rsidRPr="00B92019" w:rsidRDefault="009B4346" w:rsidP="00940CCD">
            <w:pPr>
              <w:pStyle w:val="af9"/>
            </w:pPr>
          </w:p>
        </w:tc>
        <w:tc>
          <w:tcPr>
            <w:tcW w:w="0" w:type="auto"/>
            <w:vAlign w:val="center"/>
          </w:tcPr>
          <w:p w14:paraId="0499404E" w14:textId="77777777" w:rsidR="009B4346" w:rsidRPr="00B92019" w:rsidRDefault="009B4346" w:rsidP="00940CCD">
            <w:pPr>
              <w:pStyle w:val="af9"/>
            </w:pPr>
          </w:p>
        </w:tc>
        <w:tc>
          <w:tcPr>
            <w:tcW w:w="0" w:type="auto"/>
            <w:vAlign w:val="center"/>
          </w:tcPr>
          <w:p w14:paraId="064495EB" w14:textId="77777777" w:rsidR="009B4346" w:rsidRPr="00B92019" w:rsidRDefault="009B4346" w:rsidP="00940CCD">
            <w:pPr>
              <w:pStyle w:val="af9"/>
            </w:pPr>
          </w:p>
        </w:tc>
        <w:tc>
          <w:tcPr>
            <w:tcW w:w="2627" w:type="dxa"/>
            <w:vAlign w:val="center"/>
          </w:tcPr>
          <w:p w14:paraId="4E0A05A9" w14:textId="2D7E6F97" w:rsidR="00556263" w:rsidRDefault="00556263" w:rsidP="00556263">
            <w:pPr>
              <w:pStyle w:val="af9"/>
            </w:pPr>
            <w:r>
              <w:t>Канализационные насосные станции</w:t>
            </w:r>
            <w:r w:rsidRPr="00556263">
              <w:t xml:space="preserve"> (КОС) </w:t>
            </w:r>
          </w:p>
          <w:p w14:paraId="1037FC3A" w14:textId="3A2C2235" w:rsidR="009B4346" w:rsidRPr="00B92019" w:rsidRDefault="00556263" w:rsidP="00556263">
            <w:pPr>
              <w:pStyle w:val="af9"/>
            </w:pPr>
            <w:r w:rsidRPr="009B4346">
              <w:t>(</w:t>
            </w:r>
            <w:r>
              <w:t xml:space="preserve">20 </w:t>
            </w:r>
            <w:r w:rsidRPr="009B4346">
              <w:t>объектов, планируемых к реконструкции до 203</w:t>
            </w:r>
            <w:r w:rsidR="00590FB6">
              <w:t>3</w:t>
            </w:r>
            <w:r w:rsidRPr="009B4346">
              <w:t xml:space="preserve"> г.)</w:t>
            </w:r>
          </w:p>
        </w:tc>
      </w:tr>
      <w:tr w:rsidR="004E713F" w14:paraId="237F783D" w14:textId="77777777" w:rsidTr="00D118E7">
        <w:trPr>
          <w:trHeight w:val="24"/>
        </w:trPr>
        <w:tc>
          <w:tcPr>
            <w:tcW w:w="458" w:type="dxa"/>
            <w:vMerge/>
          </w:tcPr>
          <w:p w14:paraId="64C83DFB" w14:textId="77777777" w:rsidR="004E713F" w:rsidRDefault="004E713F" w:rsidP="00D118E7">
            <w:pPr>
              <w:pStyle w:val="af9"/>
              <w:numPr>
                <w:ilvl w:val="2"/>
                <w:numId w:val="130"/>
              </w:numPr>
            </w:pPr>
          </w:p>
        </w:tc>
        <w:tc>
          <w:tcPr>
            <w:tcW w:w="0" w:type="auto"/>
            <w:vMerge/>
          </w:tcPr>
          <w:p w14:paraId="70FEAF28" w14:textId="77777777" w:rsidR="004E713F" w:rsidRPr="00DE02C5" w:rsidRDefault="004E713F" w:rsidP="00D118E7">
            <w:pPr>
              <w:pStyle w:val="af9"/>
              <w:jc w:val="left"/>
            </w:pPr>
          </w:p>
        </w:tc>
        <w:tc>
          <w:tcPr>
            <w:tcW w:w="0" w:type="auto"/>
            <w:vMerge/>
            <w:vAlign w:val="center"/>
          </w:tcPr>
          <w:p w14:paraId="75927DBA" w14:textId="77777777" w:rsidR="004E713F" w:rsidRPr="00B92019" w:rsidRDefault="004E713F" w:rsidP="00D118E7">
            <w:pPr>
              <w:pStyle w:val="af9"/>
            </w:pPr>
          </w:p>
        </w:tc>
        <w:tc>
          <w:tcPr>
            <w:tcW w:w="0" w:type="auto"/>
            <w:vMerge/>
            <w:vAlign w:val="center"/>
          </w:tcPr>
          <w:p w14:paraId="0FEE2D81" w14:textId="77777777" w:rsidR="004E713F" w:rsidRPr="00B92019" w:rsidRDefault="004E713F" w:rsidP="00D118E7">
            <w:pPr>
              <w:pStyle w:val="af9"/>
            </w:pPr>
          </w:p>
        </w:tc>
        <w:tc>
          <w:tcPr>
            <w:tcW w:w="0" w:type="auto"/>
            <w:vAlign w:val="center"/>
          </w:tcPr>
          <w:p w14:paraId="3F5454C0" w14:textId="77777777" w:rsidR="004E713F" w:rsidRPr="00B92019" w:rsidRDefault="004E713F" w:rsidP="00D118E7">
            <w:pPr>
              <w:pStyle w:val="af9"/>
            </w:pPr>
          </w:p>
        </w:tc>
        <w:tc>
          <w:tcPr>
            <w:tcW w:w="0" w:type="auto"/>
            <w:vAlign w:val="center"/>
          </w:tcPr>
          <w:p w14:paraId="21442E02" w14:textId="77777777" w:rsidR="004E713F" w:rsidRPr="00B92019" w:rsidRDefault="004E713F" w:rsidP="00D118E7">
            <w:pPr>
              <w:pStyle w:val="af9"/>
            </w:pPr>
          </w:p>
        </w:tc>
        <w:tc>
          <w:tcPr>
            <w:tcW w:w="2627" w:type="dxa"/>
            <w:vAlign w:val="center"/>
          </w:tcPr>
          <w:p w14:paraId="4FA5B78D" w14:textId="4174F4C5" w:rsidR="004E713F" w:rsidRPr="005B2A52" w:rsidRDefault="004E713F" w:rsidP="00D118E7">
            <w:pPr>
              <w:pStyle w:val="af9"/>
            </w:pPr>
            <w:r w:rsidRPr="004E713F">
              <w:t>Очистные сооружения дождевой канализации</w:t>
            </w:r>
            <w:r>
              <w:t xml:space="preserve"> </w:t>
            </w:r>
            <w:r w:rsidRPr="009B4346">
              <w:t>(</w:t>
            </w:r>
            <w:r>
              <w:t>1</w:t>
            </w:r>
            <w:r w:rsidRPr="009B4346">
              <w:t xml:space="preserve"> объект, планируемы</w:t>
            </w:r>
            <w:r>
              <w:t>й</w:t>
            </w:r>
            <w:r w:rsidRPr="009B4346">
              <w:t xml:space="preserve"> к р</w:t>
            </w:r>
            <w:r>
              <w:t>азмещению</w:t>
            </w:r>
            <w:r w:rsidRPr="009B4346">
              <w:t xml:space="preserve"> до 203</w:t>
            </w:r>
            <w:r>
              <w:t>3</w:t>
            </w:r>
            <w:r w:rsidRPr="009B4346">
              <w:t xml:space="preserve"> г.)</w:t>
            </w:r>
          </w:p>
        </w:tc>
      </w:tr>
      <w:tr w:rsidR="00D118E7" w14:paraId="663F23F4" w14:textId="77777777" w:rsidTr="00D118E7">
        <w:trPr>
          <w:trHeight w:val="24"/>
        </w:trPr>
        <w:tc>
          <w:tcPr>
            <w:tcW w:w="458" w:type="dxa"/>
            <w:vMerge/>
          </w:tcPr>
          <w:p w14:paraId="3622D10D" w14:textId="77777777" w:rsidR="00D118E7" w:rsidRDefault="00D118E7" w:rsidP="00D118E7">
            <w:pPr>
              <w:pStyle w:val="af9"/>
              <w:numPr>
                <w:ilvl w:val="2"/>
                <w:numId w:val="130"/>
              </w:numPr>
            </w:pPr>
          </w:p>
        </w:tc>
        <w:tc>
          <w:tcPr>
            <w:tcW w:w="0" w:type="auto"/>
            <w:vMerge/>
          </w:tcPr>
          <w:p w14:paraId="70BAAC99" w14:textId="77777777" w:rsidR="00D118E7" w:rsidRPr="00DE02C5" w:rsidRDefault="00D118E7" w:rsidP="00D118E7">
            <w:pPr>
              <w:pStyle w:val="af9"/>
              <w:jc w:val="left"/>
            </w:pPr>
          </w:p>
        </w:tc>
        <w:tc>
          <w:tcPr>
            <w:tcW w:w="0" w:type="auto"/>
            <w:vMerge/>
            <w:vAlign w:val="center"/>
          </w:tcPr>
          <w:p w14:paraId="447C515C" w14:textId="77777777" w:rsidR="00D118E7" w:rsidRPr="00B92019" w:rsidRDefault="00D118E7" w:rsidP="00D118E7">
            <w:pPr>
              <w:pStyle w:val="af9"/>
            </w:pPr>
          </w:p>
        </w:tc>
        <w:tc>
          <w:tcPr>
            <w:tcW w:w="0" w:type="auto"/>
            <w:vMerge/>
            <w:vAlign w:val="center"/>
          </w:tcPr>
          <w:p w14:paraId="7049FFED" w14:textId="77777777" w:rsidR="00D118E7" w:rsidRPr="00B92019" w:rsidRDefault="00D118E7" w:rsidP="00D118E7">
            <w:pPr>
              <w:pStyle w:val="af9"/>
            </w:pPr>
          </w:p>
        </w:tc>
        <w:tc>
          <w:tcPr>
            <w:tcW w:w="0" w:type="auto"/>
            <w:vAlign w:val="center"/>
          </w:tcPr>
          <w:p w14:paraId="61EC0834" w14:textId="77777777" w:rsidR="00D118E7" w:rsidRPr="00B92019" w:rsidRDefault="00D118E7" w:rsidP="00D118E7">
            <w:pPr>
              <w:pStyle w:val="af9"/>
            </w:pPr>
          </w:p>
        </w:tc>
        <w:tc>
          <w:tcPr>
            <w:tcW w:w="0" w:type="auto"/>
            <w:vAlign w:val="center"/>
          </w:tcPr>
          <w:p w14:paraId="37039C51" w14:textId="77777777" w:rsidR="00D118E7" w:rsidRPr="00B92019" w:rsidRDefault="00D118E7" w:rsidP="00D118E7">
            <w:pPr>
              <w:pStyle w:val="af9"/>
            </w:pPr>
          </w:p>
        </w:tc>
        <w:tc>
          <w:tcPr>
            <w:tcW w:w="2627" w:type="dxa"/>
            <w:vAlign w:val="center"/>
          </w:tcPr>
          <w:p w14:paraId="209098B5" w14:textId="26E8823F" w:rsidR="00D118E7" w:rsidRPr="00B92019" w:rsidRDefault="00D118E7" w:rsidP="00D118E7">
            <w:pPr>
              <w:pStyle w:val="af9"/>
            </w:pPr>
            <w:r w:rsidRPr="005B2A52">
              <w:t>Газораспределительная станция (ГРС)</w:t>
            </w:r>
            <w:r>
              <w:t xml:space="preserve"> </w:t>
            </w:r>
            <w:r w:rsidRPr="009B4346">
              <w:t>(</w:t>
            </w:r>
            <w:r>
              <w:t>1</w:t>
            </w:r>
            <w:r w:rsidRPr="009B4346">
              <w:t xml:space="preserve"> объект, планируемы</w:t>
            </w:r>
            <w:r>
              <w:t>й</w:t>
            </w:r>
            <w:r w:rsidRPr="009B4346">
              <w:t xml:space="preserve"> к р</w:t>
            </w:r>
            <w:r>
              <w:t>азмещению</w:t>
            </w:r>
            <w:r w:rsidRPr="009B4346">
              <w:t xml:space="preserve"> до 203</w:t>
            </w:r>
            <w:r w:rsidR="00590FB6">
              <w:t>3</w:t>
            </w:r>
            <w:r w:rsidRPr="009B4346">
              <w:t xml:space="preserve"> г.)</w:t>
            </w:r>
          </w:p>
        </w:tc>
      </w:tr>
      <w:tr w:rsidR="000A5A88" w14:paraId="129F2DE0" w14:textId="77777777" w:rsidTr="00D118E7">
        <w:trPr>
          <w:trHeight w:val="24"/>
        </w:trPr>
        <w:tc>
          <w:tcPr>
            <w:tcW w:w="458" w:type="dxa"/>
            <w:vMerge/>
          </w:tcPr>
          <w:p w14:paraId="231FDDFC" w14:textId="77777777" w:rsidR="000A5A88" w:rsidRDefault="000A5A88" w:rsidP="00D118E7">
            <w:pPr>
              <w:pStyle w:val="af9"/>
              <w:numPr>
                <w:ilvl w:val="2"/>
                <w:numId w:val="130"/>
              </w:numPr>
            </w:pPr>
          </w:p>
        </w:tc>
        <w:tc>
          <w:tcPr>
            <w:tcW w:w="0" w:type="auto"/>
            <w:vMerge/>
          </w:tcPr>
          <w:p w14:paraId="1893E185" w14:textId="77777777" w:rsidR="000A5A88" w:rsidRPr="00DE02C5" w:rsidRDefault="000A5A88" w:rsidP="00D118E7">
            <w:pPr>
              <w:pStyle w:val="af9"/>
              <w:jc w:val="left"/>
            </w:pPr>
          </w:p>
        </w:tc>
        <w:tc>
          <w:tcPr>
            <w:tcW w:w="0" w:type="auto"/>
            <w:vMerge/>
            <w:vAlign w:val="center"/>
          </w:tcPr>
          <w:p w14:paraId="7C3F5E0A" w14:textId="77777777" w:rsidR="000A5A88" w:rsidRPr="00B92019" w:rsidRDefault="000A5A88" w:rsidP="00D118E7">
            <w:pPr>
              <w:pStyle w:val="af9"/>
            </w:pPr>
          </w:p>
        </w:tc>
        <w:tc>
          <w:tcPr>
            <w:tcW w:w="0" w:type="auto"/>
            <w:vMerge/>
            <w:vAlign w:val="center"/>
          </w:tcPr>
          <w:p w14:paraId="2607A4B7" w14:textId="77777777" w:rsidR="000A5A88" w:rsidRPr="00B92019" w:rsidRDefault="000A5A88" w:rsidP="00D118E7">
            <w:pPr>
              <w:pStyle w:val="af9"/>
            </w:pPr>
          </w:p>
        </w:tc>
        <w:tc>
          <w:tcPr>
            <w:tcW w:w="0" w:type="auto"/>
            <w:vAlign w:val="center"/>
          </w:tcPr>
          <w:p w14:paraId="0E46B65B" w14:textId="77777777" w:rsidR="000A5A88" w:rsidRPr="00B92019" w:rsidRDefault="000A5A88" w:rsidP="00D118E7">
            <w:pPr>
              <w:pStyle w:val="af9"/>
            </w:pPr>
          </w:p>
        </w:tc>
        <w:tc>
          <w:tcPr>
            <w:tcW w:w="0" w:type="auto"/>
            <w:vAlign w:val="center"/>
          </w:tcPr>
          <w:p w14:paraId="49CE8B89" w14:textId="77777777" w:rsidR="000A5A88" w:rsidRPr="00B92019" w:rsidRDefault="000A5A88" w:rsidP="00D118E7">
            <w:pPr>
              <w:pStyle w:val="af9"/>
            </w:pPr>
          </w:p>
        </w:tc>
        <w:tc>
          <w:tcPr>
            <w:tcW w:w="2627" w:type="dxa"/>
            <w:vAlign w:val="center"/>
          </w:tcPr>
          <w:p w14:paraId="13CBF5BE" w14:textId="71F11A52" w:rsidR="000A5A88" w:rsidRPr="005B2A52" w:rsidRDefault="000A5A88" w:rsidP="00D118E7">
            <w:pPr>
              <w:pStyle w:val="af9"/>
            </w:pPr>
            <w:r w:rsidRPr="00E41D0A">
              <w:t>Пункт</w:t>
            </w:r>
            <w:r>
              <w:t>ы</w:t>
            </w:r>
            <w:r w:rsidRPr="00E41D0A">
              <w:t xml:space="preserve"> редуцирования газа (ПРГ)</w:t>
            </w:r>
            <w:r>
              <w:t xml:space="preserve"> </w:t>
            </w:r>
            <w:r w:rsidRPr="00556263">
              <w:t>(</w:t>
            </w:r>
            <w:r>
              <w:t xml:space="preserve">10 объектов, </w:t>
            </w:r>
            <w:r w:rsidRPr="00556263">
              <w:t>планируемые к размещению до 204</w:t>
            </w:r>
            <w:r w:rsidR="00590FB6">
              <w:t>3</w:t>
            </w:r>
            <w:r w:rsidRPr="00556263">
              <w:t xml:space="preserve"> г</w:t>
            </w:r>
            <w:r>
              <w:t>.</w:t>
            </w:r>
            <w:r w:rsidRPr="00556263">
              <w:t>)</w:t>
            </w:r>
          </w:p>
        </w:tc>
      </w:tr>
      <w:tr w:rsidR="00D118E7" w14:paraId="616DD5D0" w14:textId="77777777" w:rsidTr="00D118E7">
        <w:trPr>
          <w:trHeight w:val="24"/>
        </w:trPr>
        <w:tc>
          <w:tcPr>
            <w:tcW w:w="458" w:type="dxa"/>
            <w:vMerge/>
          </w:tcPr>
          <w:p w14:paraId="1F533D6E" w14:textId="77777777" w:rsidR="00D118E7" w:rsidRDefault="00D118E7" w:rsidP="00D118E7">
            <w:pPr>
              <w:pStyle w:val="af9"/>
              <w:numPr>
                <w:ilvl w:val="2"/>
                <w:numId w:val="130"/>
              </w:numPr>
            </w:pPr>
          </w:p>
        </w:tc>
        <w:tc>
          <w:tcPr>
            <w:tcW w:w="0" w:type="auto"/>
            <w:vMerge/>
          </w:tcPr>
          <w:p w14:paraId="57686D1E" w14:textId="77777777" w:rsidR="00D118E7" w:rsidRPr="00DE02C5" w:rsidRDefault="00D118E7" w:rsidP="00D118E7">
            <w:pPr>
              <w:pStyle w:val="af9"/>
              <w:jc w:val="left"/>
            </w:pPr>
          </w:p>
        </w:tc>
        <w:tc>
          <w:tcPr>
            <w:tcW w:w="0" w:type="auto"/>
            <w:vMerge/>
            <w:vAlign w:val="center"/>
          </w:tcPr>
          <w:p w14:paraId="5C2EEEAA" w14:textId="77777777" w:rsidR="00D118E7" w:rsidRPr="00B92019" w:rsidRDefault="00D118E7" w:rsidP="00D118E7">
            <w:pPr>
              <w:pStyle w:val="af9"/>
            </w:pPr>
          </w:p>
        </w:tc>
        <w:tc>
          <w:tcPr>
            <w:tcW w:w="0" w:type="auto"/>
            <w:vMerge/>
            <w:vAlign w:val="center"/>
          </w:tcPr>
          <w:p w14:paraId="0F86D6A3" w14:textId="77777777" w:rsidR="00D118E7" w:rsidRPr="00B92019" w:rsidRDefault="00D118E7" w:rsidP="00D118E7">
            <w:pPr>
              <w:pStyle w:val="af9"/>
            </w:pPr>
          </w:p>
        </w:tc>
        <w:tc>
          <w:tcPr>
            <w:tcW w:w="0" w:type="auto"/>
            <w:vAlign w:val="center"/>
          </w:tcPr>
          <w:p w14:paraId="42E4EDC0" w14:textId="77777777" w:rsidR="00D118E7" w:rsidRPr="00B92019" w:rsidRDefault="00D118E7" w:rsidP="00D118E7">
            <w:pPr>
              <w:pStyle w:val="af9"/>
            </w:pPr>
          </w:p>
        </w:tc>
        <w:tc>
          <w:tcPr>
            <w:tcW w:w="0" w:type="auto"/>
            <w:vAlign w:val="center"/>
          </w:tcPr>
          <w:p w14:paraId="6381C3FA" w14:textId="77777777" w:rsidR="00D118E7" w:rsidRPr="00B92019" w:rsidRDefault="00D118E7" w:rsidP="00D118E7">
            <w:pPr>
              <w:pStyle w:val="af9"/>
            </w:pPr>
          </w:p>
        </w:tc>
        <w:tc>
          <w:tcPr>
            <w:tcW w:w="2627" w:type="dxa"/>
            <w:vAlign w:val="center"/>
          </w:tcPr>
          <w:p w14:paraId="044836E0" w14:textId="17AD8761" w:rsidR="00D118E7" w:rsidRPr="00B92019" w:rsidRDefault="00770734" w:rsidP="00D118E7">
            <w:pPr>
              <w:pStyle w:val="af9"/>
            </w:pPr>
            <w:r>
              <w:t xml:space="preserve">Трансформаторные подстанции </w:t>
            </w:r>
            <w:r w:rsidR="00D118E7" w:rsidRPr="00556263">
              <w:t>(</w:t>
            </w:r>
            <w:r w:rsidR="004E713F">
              <w:t>6</w:t>
            </w:r>
            <w:r w:rsidR="003004C7">
              <w:t xml:space="preserve"> объект</w:t>
            </w:r>
            <w:r w:rsidR="004E713F">
              <w:t>ов</w:t>
            </w:r>
            <w:r w:rsidR="003004C7">
              <w:t xml:space="preserve">, </w:t>
            </w:r>
            <w:r w:rsidR="00D118E7" w:rsidRPr="00556263">
              <w:t>планируемы</w:t>
            </w:r>
            <w:r w:rsidR="004E713F">
              <w:t>х</w:t>
            </w:r>
            <w:r w:rsidR="00D118E7" w:rsidRPr="00556263">
              <w:t xml:space="preserve"> к размещению до 20</w:t>
            </w:r>
            <w:r>
              <w:t>3</w:t>
            </w:r>
            <w:r w:rsidR="00590FB6">
              <w:t>3</w:t>
            </w:r>
            <w:r w:rsidR="00D118E7" w:rsidRPr="00556263">
              <w:t xml:space="preserve"> г</w:t>
            </w:r>
            <w:r w:rsidR="003004C7">
              <w:t>.</w:t>
            </w:r>
            <w:r w:rsidR="00D118E7" w:rsidRPr="00556263">
              <w:t>)</w:t>
            </w:r>
          </w:p>
        </w:tc>
      </w:tr>
      <w:tr w:rsidR="00CF02C5" w14:paraId="35C14272" w14:textId="17EBBFC2" w:rsidTr="00FB1B42">
        <w:trPr>
          <w:trHeight w:val="136"/>
        </w:trPr>
        <w:tc>
          <w:tcPr>
            <w:tcW w:w="458" w:type="dxa"/>
            <w:vMerge w:val="restart"/>
          </w:tcPr>
          <w:p w14:paraId="7471418D" w14:textId="77777777" w:rsidR="00CF02C5" w:rsidRDefault="00CF02C5" w:rsidP="00CF02C5">
            <w:pPr>
              <w:pStyle w:val="af9"/>
              <w:numPr>
                <w:ilvl w:val="2"/>
                <w:numId w:val="130"/>
              </w:numPr>
            </w:pPr>
          </w:p>
        </w:tc>
        <w:tc>
          <w:tcPr>
            <w:tcW w:w="0" w:type="auto"/>
            <w:vMerge w:val="restart"/>
          </w:tcPr>
          <w:p w14:paraId="37ECA673" w14:textId="011DD0E9" w:rsidR="00CF02C5" w:rsidRPr="00DE02C5" w:rsidRDefault="00CF02C5" w:rsidP="00CF02C5">
            <w:pPr>
              <w:pStyle w:val="af9"/>
              <w:jc w:val="left"/>
            </w:pPr>
            <w:r w:rsidRPr="00DE02C5">
              <w:t>Зона транспортной инфраструктуры</w:t>
            </w:r>
          </w:p>
        </w:tc>
        <w:tc>
          <w:tcPr>
            <w:tcW w:w="0" w:type="auto"/>
            <w:vMerge w:val="restart"/>
            <w:vAlign w:val="center"/>
          </w:tcPr>
          <w:p w14:paraId="0CBA56BB" w14:textId="0A5F2259" w:rsidR="00CF02C5" w:rsidRPr="00A53E7C" w:rsidRDefault="00CF02C5" w:rsidP="00CF02C5">
            <w:pPr>
              <w:pStyle w:val="af9"/>
            </w:pPr>
            <w:r w:rsidRPr="000805D2">
              <w:rPr>
                <w:rFonts w:eastAsia="Times New Roman"/>
                <w:szCs w:val="24"/>
                <w:lang w:eastAsia="ru-RU"/>
              </w:rPr>
              <w:t>1956,117</w:t>
            </w:r>
          </w:p>
        </w:tc>
        <w:tc>
          <w:tcPr>
            <w:tcW w:w="0" w:type="auto"/>
            <w:vMerge w:val="restart"/>
            <w:vAlign w:val="center"/>
          </w:tcPr>
          <w:p w14:paraId="639E0C50" w14:textId="12B3EBFE" w:rsidR="00CF02C5" w:rsidRPr="00A53E7C" w:rsidRDefault="00CF02C5" w:rsidP="00CF02C5">
            <w:pPr>
              <w:pStyle w:val="af9"/>
            </w:pPr>
            <w:r w:rsidRPr="000805D2">
              <w:rPr>
                <w:rFonts w:eastAsia="Times New Roman"/>
                <w:szCs w:val="24"/>
                <w:lang w:eastAsia="ru-RU"/>
              </w:rPr>
              <w:t>0,560</w:t>
            </w:r>
          </w:p>
        </w:tc>
        <w:tc>
          <w:tcPr>
            <w:tcW w:w="0" w:type="auto"/>
            <w:vAlign w:val="center"/>
          </w:tcPr>
          <w:p w14:paraId="414B44BC" w14:textId="60616F2E" w:rsidR="00CF02C5" w:rsidRPr="00B13996" w:rsidRDefault="00CF02C5" w:rsidP="00CF02C5">
            <w:pPr>
              <w:pStyle w:val="af9"/>
              <w:jc w:val="left"/>
              <w:rPr>
                <w:rFonts w:eastAsia="Times New Roman"/>
                <w:color w:val="000000"/>
                <w:szCs w:val="28"/>
                <w:vertAlign w:val="superscript"/>
                <w:lang w:eastAsia="ru-RU" w:bidi="ru-RU"/>
              </w:rPr>
            </w:pPr>
            <w:r w:rsidRPr="008739E8">
              <w:rPr>
                <w:rFonts w:eastAsia="Times New Roman"/>
                <w:color w:val="000000"/>
                <w:szCs w:val="28"/>
                <w:lang w:eastAsia="ru-RU" w:bidi="ru-RU"/>
              </w:rPr>
              <w:t xml:space="preserve">Реконструкция взлетно-посадочной полосы, рулежных дорожек, перрона, водосточно-дренажной системы, замена </w:t>
            </w:r>
            <w:r w:rsidRPr="008739E8">
              <w:rPr>
                <w:rFonts w:eastAsia="Times New Roman"/>
                <w:color w:val="000000"/>
                <w:szCs w:val="28"/>
                <w:lang w:eastAsia="ru-RU" w:bidi="ru-RU"/>
              </w:rPr>
              <w:lastRenderedPageBreak/>
              <w:t xml:space="preserve">светосигнального оборудования, строительство (реконструкция) аварийно-спасательной станции (Иркутская область, Усть-Кутский район). Искусственная взлетно-посадочная полоса 2000 </w:t>
            </w:r>
            <w:r w:rsidRPr="008739E8">
              <w:rPr>
                <w:rFonts w:eastAsia="Times New Roman"/>
                <w:color w:val="000000"/>
                <w:szCs w:val="28"/>
                <w:lang w:val="en-US" w:bidi="en-US"/>
              </w:rPr>
              <w:t>x</w:t>
            </w:r>
            <w:r w:rsidRPr="008739E8">
              <w:rPr>
                <w:rFonts w:eastAsia="Times New Roman"/>
                <w:color w:val="000000"/>
                <w:szCs w:val="28"/>
                <w:lang w:bidi="en-US"/>
              </w:rPr>
              <w:t xml:space="preserve"> </w:t>
            </w:r>
            <w:r w:rsidRPr="008739E8">
              <w:rPr>
                <w:rFonts w:eastAsia="Times New Roman"/>
                <w:color w:val="000000"/>
                <w:szCs w:val="28"/>
                <w:lang w:eastAsia="ru-RU" w:bidi="ru-RU"/>
              </w:rPr>
              <w:t xml:space="preserve">45 м, количество мест стоянки воздушных судов </w:t>
            </w:r>
            <w:r>
              <w:rPr>
                <w:rFonts w:eastAsia="Times New Roman"/>
                <w:color w:val="000000"/>
                <w:szCs w:val="28"/>
                <w:lang w:eastAsia="ru-RU" w:bidi="ru-RU"/>
              </w:rPr>
              <w:t>–</w:t>
            </w:r>
            <w:r w:rsidRPr="008739E8">
              <w:rPr>
                <w:rFonts w:eastAsia="Times New Roman"/>
                <w:color w:val="000000"/>
                <w:szCs w:val="28"/>
                <w:lang w:eastAsia="ru-RU" w:bidi="ru-RU"/>
              </w:rPr>
              <w:t xml:space="preserve"> 10</w:t>
            </w:r>
            <w:r>
              <w:rPr>
                <w:rFonts w:eastAsia="Times New Roman"/>
                <w:color w:val="000000"/>
                <w:szCs w:val="28"/>
                <w:vertAlign w:val="superscript"/>
                <w:lang w:eastAsia="ru-RU" w:bidi="ru-RU"/>
              </w:rPr>
              <w:t>1</w:t>
            </w:r>
          </w:p>
        </w:tc>
        <w:tc>
          <w:tcPr>
            <w:tcW w:w="0" w:type="auto"/>
            <w:vMerge w:val="restart"/>
            <w:vAlign w:val="center"/>
          </w:tcPr>
          <w:p w14:paraId="7F98BACF" w14:textId="63218605" w:rsidR="00CF02C5" w:rsidRDefault="00CF02C5" w:rsidP="00CF02C5">
            <w:pPr>
              <w:pStyle w:val="af9"/>
            </w:pPr>
            <w:r w:rsidRPr="00B92019">
              <w:lastRenderedPageBreak/>
              <w:t>-</w:t>
            </w:r>
          </w:p>
        </w:tc>
        <w:tc>
          <w:tcPr>
            <w:tcW w:w="2627" w:type="dxa"/>
            <w:vMerge w:val="restart"/>
            <w:vAlign w:val="center"/>
          </w:tcPr>
          <w:p w14:paraId="4A28449A" w14:textId="208C9763" w:rsidR="00CF02C5" w:rsidRPr="00B92019" w:rsidRDefault="00CF02C5" w:rsidP="00CF02C5">
            <w:pPr>
              <w:pStyle w:val="af9"/>
            </w:pPr>
          </w:p>
        </w:tc>
      </w:tr>
      <w:tr w:rsidR="00D118E7" w14:paraId="0C5C86DB" w14:textId="77777777" w:rsidTr="00D118E7">
        <w:trPr>
          <w:trHeight w:val="1555"/>
        </w:trPr>
        <w:tc>
          <w:tcPr>
            <w:tcW w:w="458" w:type="dxa"/>
            <w:vMerge/>
          </w:tcPr>
          <w:p w14:paraId="1D545EAD" w14:textId="77777777" w:rsidR="00D118E7" w:rsidRDefault="00D118E7" w:rsidP="00D118E7">
            <w:pPr>
              <w:pStyle w:val="af9"/>
              <w:numPr>
                <w:ilvl w:val="2"/>
                <w:numId w:val="130"/>
              </w:numPr>
            </w:pPr>
          </w:p>
        </w:tc>
        <w:tc>
          <w:tcPr>
            <w:tcW w:w="0" w:type="auto"/>
            <w:vMerge/>
          </w:tcPr>
          <w:p w14:paraId="48C0DDDA" w14:textId="77777777" w:rsidR="00D118E7" w:rsidRPr="00DE02C5" w:rsidRDefault="00D118E7" w:rsidP="00D118E7">
            <w:pPr>
              <w:pStyle w:val="af9"/>
              <w:jc w:val="left"/>
            </w:pPr>
          </w:p>
        </w:tc>
        <w:tc>
          <w:tcPr>
            <w:tcW w:w="0" w:type="auto"/>
            <w:vMerge/>
            <w:vAlign w:val="center"/>
          </w:tcPr>
          <w:p w14:paraId="2A0BC738" w14:textId="77777777" w:rsidR="00D118E7" w:rsidRPr="00B92019" w:rsidRDefault="00D118E7" w:rsidP="00D118E7">
            <w:pPr>
              <w:pStyle w:val="af9"/>
            </w:pPr>
          </w:p>
        </w:tc>
        <w:tc>
          <w:tcPr>
            <w:tcW w:w="0" w:type="auto"/>
            <w:vMerge/>
            <w:vAlign w:val="center"/>
          </w:tcPr>
          <w:p w14:paraId="20E66CB6" w14:textId="77777777" w:rsidR="00D118E7" w:rsidRPr="00B92019" w:rsidRDefault="00D118E7" w:rsidP="00D118E7">
            <w:pPr>
              <w:pStyle w:val="af9"/>
            </w:pPr>
          </w:p>
        </w:tc>
        <w:tc>
          <w:tcPr>
            <w:tcW w:w="0" w:type="auto"/>
            <w:vAlign w:val="center"/>
          </w:tcPr>
          <w:p w14:paraId="2BC58B57" w14:textId="77777777" w:rsidR="00D118E7" w:rsidRDefault="00D118E7" w:rsidP="00D118E7">
            <w:pPr>
              <w:pStyle w:val="af9"/>
              <w:jc w:val="left"/>
              <w:rPr>
                <w:szCs w:val="24"/>
                <w:lang w:bidi="ru-RU"/>
              </w:rPr>
            </w:pPr>
            <w:r w:rsidRPr="00EA05FF">
              <w:rPr>
                <w:szCs w:val="24"/>
                <w:lang w:bidi="ru-RU"/>
              </w:rPr>
              <w:t>Реконструкция моста через реку Якурим на км 588+264 автомобильной дороги А-331 «Вилюй» Тулун - Братск - Усть-Кут - Мирный - Якутск, Иркутская область»</w:t>
            </w:r>
          </w:p>
          <w:p w14:paraId="42E552E4" w14:textId="52B0AA5F" w:rsidR="00D118E7" w:rsidRPr="00EA05FF" w:rsidRDefault="00D118E7" w:rsidP="00D118E7">
            <w:pPr>
              <w:pStyle w:val="af9"/>
              <w:jc w:val="left"/>
              <w:rPr>
                <w:rFonts w:eastAsia="Times New Roman"/>
                <w:color w:val="000000"/>
                <w:szCs w:val="28"/>
                <w:lang w:eastAsia="ru-RU" w:bidi="ru-RU"/>
              </w:rPr>
            </w:pPr>
          </w:p>
        </w:tc>
        <w:tc>
          <w:tcPr>
            <w:tcW w:w="0" w:type="auto"/>
            <w:vMerge/>
            <w:vAlign w:val="center"/>
          </w:tcPr>
          <w:p w14:paraId="72A9C752" w14:textId="77777777" w:rsidR="00D118E7" w:rsidRPr="00B92019" w:rsidRDefault="00D118E7" w:rsidP="00D118E7">
            <w:pPr>
              <w:pStyle w:val="af9"/>
            </w:pPr>
          </w:p>
        </w:tc>
        <w:tc>
          <w:tcPr>
            <w:tcW w:w="2627" w:type="dxa"/>
            <w:vMerge/>
            <w:vAlign w:val="center"/>
          </w:tcPr>
          <w:p w14:paraId="76509477" w14:textId="77777777" w:rsidR="00D118E7" w:rsidRPr="00B92019" w:rsidRDefault="00D118E7" w:rsidP="00D118E7">
            <w:pPr>
              <w:pStyle w:val="af9"/>
            </w:pPr>
          </w:p>
        </w:tc>
      </w:tr>
      <w:tr w:rsidR="00D118E7" w14:paraId="2322AD1D" w14:textId="05DC9A98" w:rsidTr="009E09FA">
        <w:trPr>
          <w:trHeight w:val="20"/>
        </w:trPr>
        <w:tc>
          <w:tcPr>
            <w:tcW w:w="458" w:type="dxa"/>
          </w:tcPr>
          <w:p w14:paraId="67F22AE2" w14:textId="58D8461E" w:rsidR="00D118E7" w:rsidRDefault="00D118E7" w:rsidP="008B517E">
            <w:pPr>
              <w:pStyle w:val="af9"/>
            </w:pPr>
          </w:p>
        </w:tc>
        <w:tc>
          <w:tcPr>
            <w:tcW w:w="14138" w:type="dxa"/>
            <w:gridSpan w:val="6"/>
            <w:vAlign w:val="center"/>
          </w:tcPr>
          <w:p w14:paraId="7B237A1A" w14:textId="06D9AD1A" w:rsidR="00D118E7" w:rsidRPr="009E09FA" w:rsidRDefault="00D118E7" w:rsidP="00D118E7">
            <w:pPr>
              <w:pStyle w:val="af9"/>
              <w:rPr>
                <w:b/>
                <w:i/>
                <w:iCs/>
              </w:rPr>
            </w:pPr>
            <w:r w:rsidRPr="009E09FA">
              <w:rPr>
                <w:b/>
                <w:i/>
                <w:iCs/>
              </w:rPr>
              <w:t>Зоны сельскохозяйственного использования</w:t>
            </w:r>
          </w:p>
        </w:tc>
      </w:tr>
      <w:tr w:rsidR="00CF02C5" w14:paraId="699D5AE7" w14:textId="77777777" w:rsidTr="00D118E7">
        <w:trPr>
          <w:trHeight w:val="20"/>
        </w:trPr>
        <w:tc>
          <w:tcPr>
            <w:tcW w:w="458" w:type="dxa"/>
          </w:tcPr>
          <w:p w14:paraId="458BE762" w14:textId="77777777" w:rsidR="00CF02C5" w:rsidRDefault="00CF02C5" w:rsidP="00CF02C5">
            <w:pPr>
              <w:pStyle w:val="af9"/>
              <w:numPr>
                <w:ilvl w:val="2"/>
                <w:numId w:val="130"/>
              </w:numPr>
            </w:pPr>
          </w:p>
        </w:tc>
        <w:tc>
          <w:tcPr>
            <w:tcW w:w="0" w:type="auto"/>
          </w:tcPr>
          <w:p w14:paraId="23387531" w14:textId="3312D6AA" w:rsidR="00CF02C5" w:rsidRPr="00DE02C5" w:rsidRDefault="00CF02C5" w:rsidP="00CF02C5">
            <w:pPr>
              <w:pStyle w:val="af9"/>
              <w:jc w:val="left"/>
            </w:pPr>
            <w:r w:rsidRPr="000647D1">
              <w:t>Зоны сельскохозяйственного использования</w:t>
            </w:r>
          </w:p>
        </w:tc>
        <w:tc>
          <w:tcPr>
            <w:tcW w:w="0" w:type="auto"/>
            <w:vAlign w:val="center"/>
          </w:tcPr>
          <w:p w14:paraId="47F4A36E" w14:textId="5A8E6664" w:rsidR="00CF02C5" w:rsidRPr="0048056D" w:rsidRDefault="00CF02C5" w:rsidP="00CF02C5">
            <w:pPr>
              <w:pStyle w:val="af9"/>
              <w:rPr>
                <w:bCs w:val="0"/>
              </w:rPr>
            </w:pPr>
            <w:r w:rsidRPr="0048056D">
              <w:rPr>
                <w:rFonts w:eastAsia="Times New Roman"/>
                <w:bCs w:val="0"/>
                <w:szCs w:val="24"/>
                <w:lang w:eastAsia="ru-RU"/>
              </w:rPr>
              <w:t>7,07</w:t>
            </w:r>
          </w:p>
        </w:tc>
        <w:tc>
          <w:tcPr>
            <w:tcW w:w="0" w:type="auto"/>
            <w:vAlign w:val="center"/>
          </w:tcPr>
          <w:p w14:paraId="0F2E8982" w14:textId="6E7FAFB7" w:rsidR="00CF02C5" w:rsidRPr="0048056D" w:rsidRDefault="00CF02C5" w:rsidP="00CF02C5">
            <w:pPr>
              <w:pStyle w:val="af9"/>
              <w:rPr>
                <w:bCs w:val="0"/>
              </w:rPr>
            </w:pPr>
            <w:r w:rsidRPr="0048056D">
              <w:rPr>
                <w:rFonts w:eastAsia="Times New Roman"/>
                <w:bCs w:val="0"/>
                <w:szCs w:val="24"/>
                <w:lang w:eastAsia="ru-RU"/>
              </w:rPr>
              <w:t>0,002</w:t>
            </w:r>
          </w:p>
        </w:tc>
        <w:tc>
          <w:tcPr>
            <w:tcW w:w="0" w:type="auto"/>
            <w:vAlign w:val="center"/>
          </w:tcPr>
          <w:p w14:paraId="075DEBD7" w14:textId="7E7B7B96" w:rsidR="00CF02C5" w:rsidRPr="00532834" w:rsidRDefault="00CF02C5" w:rsidP="00CF02C5">
            <w:pPr>
              <w:pStyle w:val="af9"/>
            </w:pPr>
            <w:r w:rsidRPr="00532834">
              <w:t>-</w:t>
            </w:r>
          </w:p>
        </w:tc>
        <w:tc>
          <w:tcPr>
            <w:tcW w:w="0" w:type="auto"/>
            <w:vAlign w:val="center"/>
          </w:tcPr>
          <w:p w14:paraId="392D3FA4" w14:textId="62413382" w:rsidR="00CF02C5" w:rsidRPr="00532834" w:rsidRDefault="00CF02C5" w:rsidP="00CF02C5">
            <w:pPr>
              <w:pStyle w:val="af9"/>
            </w:pPr>
            <w:r w:rsidRPr="00532834">
              <w:t>-</w:t>
            </w:r>
          </w:p>
        </w:tc>
        <w:tc>
          <w:tcPr>
            <w:tcW w:w="2627" w:type="dxa"/>
            <w:vAlign w:val="center"/>
          </w:tcPr>
          <w:p w14:paraId="5476B8D3" w14:textId="47A9A4DB" w:rsidR="00CF02C5" w:rsidRPr="007D4AF3" w:rsidRDefault="00CF02C5" w:rsidP="00CF02C5">
            <w:pPr>
              <w:pStyle w:val="af9"/>
            </w:pPr>
          </w:p>
        </w:tc>
      </w:tr>
      <w:tr w:rsidR="00CF02C5" w14:paraId="2D64D88B" w14:textId="1B104330" w:rsidTr="00D118E7">
        <w:trPr>
          <w:trHeight w:val="20"/>
        </w:trPr>
        <w:tc>
          <w:tcPr>
            <w:tcW w:w="458" w:type="dxa"/>
          </w:tcPr>
          <w:p w14:paraId="48F865B2" w14:textId="77777777" w:rsidR="00CF02C5" w:rsidRDefault="00CF02C5" w:rsidP="00CF02C5">
            <w:pPr>
              <w:pStyle w:val="af9"/>
              <w:numPr>
                <w:ilvl w:val="2"/>
                <w:numId w:val="130"/>
              </w:numPr>
            </w:pPr>
          </w:p>
        </w:tc>
        <w:tc>
          <w:tcPr>
            <w:tcW w:w="0" w:type="auto"/>
          </w:tcPr>
          <w:p w14:paraId="7C62418A" w14:textId="03AA12CA" w:rsidR="00CF02C5" w:rsidRPr="00DE02C5" w:rsidRDefault="00CF02C5" w:rsidP="00CF02C5">
            <w:pPr>
              <w:pStyle w:val="af9"/>
              <w:jc w:val="left"/>
            </w:pPr>
            <w:r w:rsidRPr="00DE02C5">
              <w:t>Зона сельскохозяйственных угодий</w:t>
            </w:r>
          </w:p>
        </w:tc>
        <w:tc>
          <w:tcPr>
            <w:tcW w:w="0" w:type="auto"/>
            <w:vAlign w:val="center"/>
          </w:tcPr>
          <w:p w14:paraId="60795034" w14:textId="68EC08F1" w:rsidR="00CF02C5" w:rsidRPr="0048056D" w:rsidRDefault="00CF02C5" w:rsidP="00CF02C5">
            <w:pPr>
              <w:pStyle w:val="af9"/>
            </w:pPr>
            <w:r w:rsidRPr="0048056D">
              <w:rPr>
                <w:rFonts w:eastAsia="Times New Roman"/>
                <w:szCs w:val="24"/>
                <w:lang w:eastAsia="ru-RU"/>
              </w:rPr>
              <w:t>678,15</w:t>
            </w:r>
          </w:p>
        </w:tc>
        <w:tc>
          <w:tcPr>
            <w:tcW w:w="0" w:type="auto"/>
            <w:vAlign w:val="center"/>
          </w:tcPr>
          <w:p w14:paraId="2906CB82" w14:textId="6016BF77" w:rsidR="00CF02C5" w:rsidRPr="0048056D" w:rsidRDefault="00CF02C5" w:rsidP="00CF02C5">
            <w:pPr>
              <w:pStyle w:val="af9"/>
            </w:pPr>
            <w:r w:rsidRPr="0048056D">
              <w:rPr>
                <w:rFonts w:eastAsia="Times New Roman"/>
                <w:szCs w:val="24"/>
                <w:lang w:eastAsia="ru-RU"/>
              </w:rPr>
              <w:t>0,194</w:t>
            </w:r>
          </w:p>
        </w:tc>
        <w:tc>
          <w:tcPr>
            <w:tcW w:w="0" w:type="auto"/>
            <w:vAlign w:val="center"/>
          </w:tcPr>
          <w:p w14:paraId="04BA144B" w14:textId="53C3351F" w:rsidR="00CF02C5" w:rsidRDefault="00CF02C5" w:rsidP="00CF02C5">
            <w:pPr>
              <w:pStyle w:val="af9"/>
            </w:pPr>
            <w:r w:rsidRPr="00532834">
              <w:t>-</w:t>
            </w:r>
          </w:p>
        </w:tc>
        <w:tc>
          <w:tcPr>
            <w:tcW w:w="0" w:type="auto"/>
            <w:vAlign w:val="center"/>
          </w:tcPr>
          <w:p w14:paraId="71A94175" w14:textId="3C85E4CF" w:rsidR="00CF02C5" w:rsidRDefault="00CF02C5" w:rsidP="00CF02C5">
            <w:pPr>
              <w:pStyle w:val="af9"/>
            </w:pPr>
            <w:r w:rsidRPr="00532834">
              <w:t>-</w:t>
            </w:r>
          </w:p>
        </w:tc>
        <w:tc>
          <w:tcPr>
            <w:tcW w:w="2627" w:type="dxa"/>
            <w:vAlign w:val="center"/>
          </w:tcPr>
          <w:p w14:paraId="59EE5922" w14:textId="52264252" w:rsidR="00CF02C5" w:rsidRPr="00532834" w:rsidRDefault="00CF02C5" w:rsidP="00CF02C5">
            <w:pPr>
              <w:pStyle w:val="af9"/>
            </w:pPr>
          </w:p>
        </w:tc>
      </w:tr>
      <w:tr w:rsidR="00CF02C5" w14:paraId="3265CA80" w14:textId="27DE5F3F" w:rsidTr="00D118E7">
        <w:trPr>
          <w:trHeight w:val="20"/>
        </w:trPr>
        <w:tc>
          <w:tcPr>
            <w:tcW w:w="458" w:type="dxa"/>
          </w:tcPr>
          <w:p w14:paraId="562991D2" w14:textId="77777777" w:rsidR="00CF02C5" w:rsidRDefault="00CF02C5" w:rsidP="00CF02C5">
            <w:pPr>
              <w:pStyle w:val="af9"/>
              <w:numPr>
                <w:ilvl w:val="2"/>
                <w:numId w:val="130"/>
              </w:numPr>
            </w:pPr>
          </w:p>
        </w:tc>
        <w:tc>
          <w:tcPr>
            <w:tcW w:w="0" w:type="auto"/>
          </w:tcPr>
          <w:p w14:paraId="13CC0307" w14:textId="7E8A7654" w:rsidR="00CF02C5" w:rsidRPr="00DE02C5" w:rsidRDefault="00CF02C5" w:rsidP="00CF02C5">
            <w:pPr>
              <w:pStyle w:val="af9"/>
              <w:jc w:val="left"/>
            </w:pPr>
            <w:r w:rsidRPr="009B5F99">
              <w:t>Зона садоводческих или огороднических некоммерческих товариществ</w:t>
            </w:r>
          </w:p>
        </w:tc>
        <w:tc>
          <w:tcPr>
            <w:tcW w:w="0" w:type="auto"/>
            <w:vAlign w:val="center"/>
          </w:tcPr>
          <w:p w14:paraId="149CDFF0" w14:textId="08B8B152" w:rsidR="00CF02C5" w:rsidRPr="0048056D" w:rsidRDefault="00CF02C5" w:rsidP="00CF02C5">
            <w:pPr>
              <w:pStyle w:val="af9"/>
            </w:pPr>
            <w:r w:rsidRPr="0048056D">
              <w:rPr>
                <w:rFonts w:eastAsia="Times New Roman"/>
                <w:szCs w:val="24"/>
                <w:lang w:eastAsia="ru-RU"/>
              </w:rPr>
              <w:t>916,57</w:t>
            </w:r>
          </w:p>
        </w:tc>
        <w:tc>
          <w:tcPr>
            <w:tcW w:w="0" w:type="auto"/>
            <w:vAlign w:val="center"/>
          </w:tcPr>
          <w:p w14:paraId="6147BD19" w14:textId="6D268752" w:rsidR="00CF02C5" w:rsidRPr="0048056D" w:rsidRDefault="00CF02C5" w:rsidP="00CF02C5">
            <w:pPr>
              <w:pStyle w:val="af9"/>
            </w:pPr>
            <w:r w:rsidRPr="0048056D">
              <w:rPr>
                <w:rFonts w:eastAsia="Times New Roman"/>
                <w:szCs w:val="24"/>
                <w:lang w:eastAsia="ru-RU"/>
              </w:rPr>
              <w:t>0,262</w:t>
            </w:r>
          </w:p>
        </w:tc>
        <w:tc>
          <w:tcPr>
            <w:tcW w:w="0" w:type="auto"/>
            <w:vAlign w:val="center"/>
          </w:tcPr>
          <w:p w14:paraId="182E49CB" w14:textId="02D9D862" w:rsidR="00CF02C5" w:rsidRDefault="00CF02C5" w:rsidP="00CF02C5">
            <w:pPr>
              <w:pStyle w:val="af9"/>
            </w:pPr>
            <w:r w:rsidRPr="00532834">
              <w:t>-</w:t>
            </w:r>
          </w:p>
        </w:tc>
        <w:tc>
          <w:tcPr>
            <w:tcW w:w="0" w:type="auto"/>
            <w:vAlign w:val="center"/>
          </w:tcPr>
          <w:p w14:paraId="42D19ED4" w14:textId="77A7A5C6" w:rsidR="00CF02C5" w:rsidRDefault="00CF02C5" w:rsidP="00CF02C5">
            <w:pPr>
              <w:pStyle w:val="af9"/>
            </w:pPr>
            <w:r w:rsidRPr="00532834">
              <w:t>-</w:t>
            </w:r>
          </w:p>
        </w:tc>
        <w:tc>
          <w:tcPr>
            <w:tcW w:w="2627" w:type="dxa"/>
            <w:vAlign w:val="center"/>
          </w:tcPr>
          <w:p w14:paraId="18F8AAF6" w14:textId="2A7EC3B3" w:rsidR="00CF02C5" w:rsidRPr="00532834" w:rsidRDefault="00CF02C5" w:rsidP="00CF02C5">
            <w:pPr>
              <w:pStyle w:val="af9"/>
            </w:pPr>
          </w:p>
        </w:tc>
      </w:tr>
      <w:tr w:rsidR="0048056D" w14:paraId="7375C43E" w14:textId="16C36641" w:rsidTr="00D118E7">
        <w:trPr>
          <w:trHeight w:val="20"/>
        </w:trPr>
        <w:tc>
          <w:tcPr>
            <w:tcW w:w="458" w:type="dxa"/>
          </w:tcPr>
          <w:p w14:paraId="5B29573E" w14:textId="77777777" w:rsidR="0048056D" w:rsidRDefault="0048056D" w:rsidP="0048056D">
            <w:pPr>
              <w:pStyle w:val="af9"/>
              <w:numPr>
                <w:ilvl w:val="2"/>
                <w:numId w:val="130"/>
              </w:numPr>
            </w:pPr>
          </w:p>
        </w:tc>
        <w:tc>
          <w:tcPr>
            <w:tcW w:w="0" w:type="auto"/>
          </w:tcPr>
          <w:p w14:paraId="5C04D145" w14:textId="525F53DF" w:rsidR="0048056D" w:rsidRPr="00DE02C5" w:rsidRDefault="0048056D" w:rsidP="0048056D">
            <w:pPr>
              <w:pStyle w:val="af9"/>
              <w:jc w:val="left"/>
            </w:pPr>
            <w:r w:rsidRPr="00DE02C5">
              <w:t>Производственная зона сельскохозяйственных предприятий</w:t>
            </w:r>
          </w:p>
        </w:tc>
        <w:tc>
          <w:tcPr>
            <w:tcW w:w="0" w:type="auto"/>
            <w:vAlign w:val="center"/>
          </w:tcPr>
          <w:p w14:paraId="3FDD258C" w14:textId="4FDAD8B4" w:rsidR="0048056D" w:rsidRPr="00A53E7C" w:rsidRDefault="0048056D" w:rsidP="0048056D">
            <w:pPr>
              <w:pStyle w:val="af9"/>
            </w:pPr>
            <w:r w:rsidRPr="000805D2">
              <w:rPr>
                <w:rFonts w:eastAsia="Times New Roman"/>
                <w:szCs w:val="24"/>
                <w:lang w:eastAsia="ru-RU"/>
              </w:rPr>
              <w:t>18,816</w:t>
            </w:r>
          </w:p>
        </w:tc>
        <w:tc>
          <w:tcPr>
            <w:tcW w:w="0" w:type="auto"/>
            <w:vAlign w:val="center"/>
          </w:tcPr>
          <w:p w14:paraId="21F651C4" w14:textId="4E25285D" w:rsidR="0048056D" w:rsidRPr="00A53E7C" w:rsidRDefault="0048056D" w:rsidP="0048056D">
            <w:pPr>
              <w:pStyle w:val="af9"/>
            </w:pPr>
            <w:r w:rsidRPr="000805D2">
              <w:rPr>
                <w:rFonts w:eastAsia="Times New Roman"/>
                <w:szCs w:val="24"/>
                <w:lang w:eastAsia="ru-RU"/>
              </w:rPr>
              <w:t>0,005</w:t>
            </w:r>
          </w:p>
        </w:tc>
        <w:tc>
          <w:tcPr>
            <w:tcW w:w="0" w:type="auto"/>
            <w:vAlign w:val="center"/>
          </w:tcPr>
          <w:p w14:paraId="01AB80E2" w14:textId="7A4ECD36" w:rsidR="0048056D" w:rsidRDefault="0048056D" w:rsidP="0048056D">
            <w:pPr>
              <w:pStyle w:val="af9"/>
            </w:pPr>
            <w:r w:rsidRPr="00532834">
              <w:t>-</w:t>
            </w:r>
          </w:p>
        </w:tc>
        <w:tc>
          <w:tcPr>
            <w:tcW w:w="0" w:type="auto"/>
            <w:vAlign w:val="center"/>
          </w:tcPr>
          <w:p w14:paraId="2B7C05D1" w14:textId="758F8F31" w:rsidR="0048056D" w:rsidRDefault="0048056D" w:rsidP="0048056D">
            <w:pPr>
              <w:pStyle w:val="af9"/>
            </w:pPr>
            <w:r w:rsidRPr="00532834">
              <w:t>-</w:t>
            </w:r>
          </w:p>
        </w:tc>
        <w:tc>
          <w:tcPr>
            <w:tcW w:w="2627" w:type="dxa"/>
            <w:vAlign w:val="center"/>
          </w:tcPr>
          <w:p w14:paraId="613678A5" w14:textId="65C0626B" w:rsidR="0048056D" w:rsidRPr="00532834" w:rsidRDefault="0048056D" w:rsidP="0048056D">
            <w:pPr>
              <w:pStyle w:val="af9"/>
            </w:pPr>
          </w:p>
        </w:tc>
      </w:tr>
      <w:tr w:rsidR="0048056D" w14:paraId="0CE281E2" w14:textId="01BF3227" w:rsidTr="00D118E7">
        <w:trPr>
          <w:trHeight w:val="20"/>
        </w:trPr>
        <w:tc>
          <w:tcPr>
            <w:tcW w:w="458" w:type="dxa"/>
          </w:tcPr>
          <w:p w14:paraId="11E80BB0" w14:textId="77777777" w:rsidR="0048056D" w:rsidRDefault="0048056D" w:rsidP="0048056D">
            <w:pPr>
              <w:pStyle w:val="af9"/>
              <w:numPr>
                <w:ilvl w:val="2"/>
                <w:numId w:val="130"/>
              </w:numPr>
            </w:pPr>
          </w:p>
        </w:tc>
        <w:tc>
          <w:tcPr>
            <w:tcW w:w="0" w:type="auto"/>
          </w:tcPr>
          <w:p w14:paraId="0E1518DC" w14:textId="485C1E70" w:rsidR="0048056D" w:rsidRPr="00DE02C5" w:rsidRDefault="0048056D" w:rsidP="0048056D">
            <w:pPr>
              <w:pStyle w:val="af9"/>
              <w:jc w:val="left"/>
            </w:pPr>
            <w:r w:rsidRPr="00DE02C5">
              <w:t>Иные зоны сельскохозяйственного назначения</w:t>
            </w:r>
          </w:p>
        </w:tc>
        <w:tc>
          <w:tcPr>
            <w:tcW w:w="0" w:type="auto"/>
            <w:vAlign w:val="center"/>
          </w:tcPr>
          <w:p w14:paraId="5A67730E" w14:textId="112CB0AA" w:rsidR="0048056D" w:rsidRPr="0048056D" w:rsidRDefault="0048056D" w:rsidP="0048056D">
            <w:pPr>
              <w:pStyle w:val="af9"/>
            </w:pPr>
            <w:r w:rsidRPr="0048056D">
              <w:rPr>
                <w:rFonts w:eastAsia="Times New Roman"/>
                <w:szCs w:val="24"/>
                <w:lang w:eastAsia="ru-RU"/>
              </w:rPr>
              <w:t>131,722</w:t>
            </w:r>
          </w:p>
        </w:tc>
        <w:tc>
          <w:tcPr>
            <w:tcW w:w="0" w:type="auto"/>
            <w:vAlign w:val="center"/>
          </w:tcPr>
          <w:p w14:paraId="4DB5D6B2" w14:textId="6F181C67" w:rsidR="0048056D" w:rsidRPr="0048056D" w:rsidRDefault="0048056D" w:rsidP="0048056D">
            <w:pPr>
              <w:pStyle w:val="af9"/>
            </w:pPr>
            <w:r w:rsidRPr="0048056D">
              <w:rPr>
                <w:rFonts w:eastAsia="Times New Roman"/>
                <w:szCs w:val="24"/>
                <w:lang w:eastAsia="ru-RU"/>
              </w:rPr>
              <w:t>0,038</w:t>
            </w:r>
          </w:p>
        </w:tc>
        <w:tc>
          <w:tcPr>
            <w:tcW w:w="0" w:type="auto"/>
            <w:vAlign w:val="center"/>
          </w:tcPr>
          <w:p w14:paraId="53FA591C" w14:textId="3C2397DE" w:rsidR="0048056D" w:rsidRDefault="0048056D" w:rsidP="0048056D">
            <w:pPr>
              <w:pStyle w:val="af9"/>
            </w:pPr>
            <w:r w:rsidRPr="00532834">
              <w:t>-</w:t>
            </w:r>
          </w:p>
        </w:tc>
        <w:tc>
          <w:tcPr>
            <w:tcW w:w="0" w:type="auto"/>
            <w:vAlign w:val="center"/>
          </w:tcPr>
          <w:p w14:paraId="463956F8" w14:textId="1F754B28" w:rsidR="0048056D" w:rsidRDefault="0048056D" w:rsidP="0048056D">
            <w:pPr>
              <w:pStyle w:val="af9"/>
            </w:pPr>
            <w:r w:rsidRPr="00532834">
              <w:t>-</w:t>
            </w:r>
          </w:p>
        </w:tc>
        <w:tc>
          <w:tcPr>
            <w:tcW w:w="2627" w:type="dxa"/>
            <w:vAlign w:val="center"/>
          </w:tcPr>
          <w:p w14:paraId="1EF3BE56" w14:textId="5FFC1BB9" w:rsidR="0048056D" w:rsidRPr="00532834" w:rsidRDefault="0048056D" w:rsidP="0048056D">
            <w:pPr>
              <w:pStyle w:val="af9"/>
            </w:pPr>
          </w:p>
        </w:tc>
      </w:tr>
      <w:tr w:rsidR="00D118E7" w14:paraId="010BB1D3" w14:textId="07D9BD9E" w:rsidTr="009E09FA">
        <w:trPr>
          <w:trHeight w:val="20"/>
        </w:trPr>
        <w:tc>
          <w:tcPr>
            <w:tcW w:w="458" w:type="dxa"/>
          </w:tcPr>
          <w:p w14:paraId="32B1A63F" w14:textId="4445BEF9" w:rsidR="00D118E7" w:rsidRDefault="00D118E7" w:rsidP="008B517E">
            <w:pPr>
              <w:pStyle w:val="af9"/>
            </w:pPr>
          </w:p>
        </w:tc>
        <w:tc>
          <w:tcPr>
            <w:tcW w:w="14138" w:type="dxa"/>
            <w:gridSpan w:val="6"/>
            <w:vAlign w:val="center"/>
          </w:tcPr>
          <w:p w14:paraId="474C0EBF" w14:textId="3C5370BE" w:rsidR="00D118E7" w:rsidRPr="009E09FA" w:rsidRDefault="00D118E7" w:rsidP="00D118E7">
            <w:pPr>
              <w:pStyle w:val="af9"/>
              <w:rPr>
                <w:b/>
                <w:i/>
                <w:iCs/>
              </w:rPr>
            </w:pPr>
            <w:r w:rsidRPr="009E09FA">
              <w:rPr>
                <w:b/>
                <w:i/>
                <w:iCs/>
              </w:rPr>
              <w:t>Зоны рекреационного назначения</w:t>
            </w:r>
          </w:p>
        </w:tc>
      </w:tr>
      <w:tr w:rsidR="0048056D" w14:paraId="6F9A80F1" w14:textId="4BDE7FA4" w:rsidTr="00D118E7">
        <w:trPr>
          <w:trHeight w:val="20"/>
        </w:trPr>
        <w:tc>
          <w:tcPr>
            <w:tcW w:w="458" w:type="dxa"/>
          </w:tcPr>
          <w:p w14:paraId="4EA3FA83" w14:textId="77777777" w:rsidR="0048056D" w:rsidRDefault="0048056D" w:rsidP="0048056D">
            <w:pPr>
              <w:pStyle w:val="af9"/>
              <w:numPr>
                <w:ilvl w:val="2"/>
                <w:numId w:val="130"/>
              </w:numPr>
            </w:pPr>
          </w:p>
        </w:tc>
        <w:tc>
          <w:tcPr>
            <w:tcW w:w="0" w:type="auto"/>
          </w:tcPr>
          <w:p w14:paraId="03CE615D" w14:textId="2F7E77A5" w:rsidR="0048056D" w:rsidRPr="00DE02C5" w:rsidRDefault="0048056D" w:rsidP="0048056D">
            <w:pPr>
              <w:pStyle w:val="af9"/>
              <w:jc w:val="left"/>
            </w:pPr>
            <w:r w:rsidRPr="00DE02C5">
              <w:t xml:space="preserve">Зоны рекреационного </w:t>
            </w:r>
            <w:r w:rsidRPr="00DE02C5">
              <w:lastRenderedPageBreak/>
              <w:t>назначения</w:t>
            </w:r>
          </w:p>
        </w:tc>
        <w:tc>
          <w:tcPr>
            <w:tcW w:w="0" w:type="auto"/>
            <w:vAlign w:val="center"/>
          </w:tcPr>
          <w:p w14:paraId="1F79E43C" w14:textId="32C7E420" w:rsidR="0048056D" w:rsidRPr="0048056D" w:rsidRDefault="0048056D" w:rsidP="0048056D">
            <w:pPr>
              <w:pStyle w:val="af9"/>
            </w:pPr>
            <w:r w:rsidRPr="0048056D">
              <w:rPr>
                <w:rFonts w:eastAsia="Times New Roman"/>
                <w:szCs w:val="24"/>
                <w:lang w:eastAsia="ru-RU"/>
              </w:rPr>
              <w:lastRenderedPageBreak/>
              <w:t>28,146</w:t>
            </w:r>
          </w:p>
        </w:tc>
        <w:tc>
          <w:tcPr>
            <w:tcW w:w="0" w:type="auto"/>
            <w:vAlign w:val="center"/>
          </w:tcPr>
          <w:p w14:paraId="22359529" w14:textId="1C689D20" w:rsidR="0048056D" w:rsidRPr="0048056D" w:rsidRDefault="0048056D" w:rsidP="0048056D">
            <w:pPr>
              <w:pStyle w:val="af9"/>
            </w:pPr>
            <w:r w:rsidRPr="0048056D">
              <w:rPr>
                <w:rFonts w:eastAsia="Times New Roman"/>
                <w:szCs w:val="24"/>
                <w:lang w:eastAsia="ru-RU"/>
              </w:rPr>
              <w:t>0,008</w:t>
            </w:r>
          </w:p>
        </w:tc>
        <w:tc>
          <w:tcPr>
            <w:tcW w:w="0" w:type="auto"/>
            <w:vAlign w:val="center"/>
          </w:tcPr>
          <w:p w14:paraId="7CA804AE" w14:textId="6AB3688B" w:rsidR="0048056D" w:rsidRDefault="0048056D" w:rsidP="0048056D">
            <w:pPr>
              <w:pStyle w:val="af9"/>
            </w:pPr>
            <w:r w:rsidRPr="007057FE">
              <w:t>-</w:t>
            </w:r>
          </w:p>
        </w:tc>
        <w:tc>
          <w:tcPr>
            <w:tcW w:w="0" w:type="auto"/>
            <w:vAlign w:val="center"/>
          </w:tcPr>
          <w:p w14:paraId="54C88FA8" w14:textId="6DB671FE" w:rsidR="0048056D" w:rsidRDefault="0048056D" w:rsidP="0048056D">
            <w:pPr>
              <w:pStyle w:val="af9"/>
            </w:pPr>
            <w:r w:rsidRPr="007057FE">
              <w:t>-</w:t>
            </w:r>
          </w:p>
        </w:tc>
        <w:tc>
          <w:tcPr>
            <w:tcW w:w="2627" w:type="dxa"/>
            <w:vAlign w:val="center"/>
          </w:tcPr>
          <w:p w14:paraId="31D390A5" w14:textId="5B2971B5" w:rsidR="0048056D" w:rsidRDefault="0048056D" w:rsidP="0048056D">
            <w:pPr>
              <w:pStyle w:val="af9"/>
            </w:pPr>
          </w:p>
        </w:tc>
      </w:tr>
      <w:tr w:rsidR="0048056D" w14:paraId="451377A0" w14:textId="1C60CA28" w:rsidTr="00D118E7">
        <w:trPr>
          <w:trHeight w:val="20"/>
        </w:trPr>
        <w:tc>
          <w:tcPr>
            <w:tcW w:w="458" w:type="dxa"/>
          </w:tcPr>
          <w:p w14:paraId="00F56D1E" w14:textId="77777777" w:rsidR="0048056D" w:rsidRDefault="0048056D" w:rsidP="0048056D">
            <w:pPr>
              <w:pStyle w:val="af9"/>
              <w:numPr>
                <w:ilvl w:val="2"/>
                <w:numId w:val="130"/>
              </w:numPr>
            </w:pPr>
          </w:p>
        </w:tc>
        <w:tc>
          <w:tcPr>
            <w:tcW w:w="0" w:type="auto"/>
          </w:tcPr>
          <w:p w14:paraId="6267B9B0" w14:textId="712C9BDB" w:rsidR="0048056D" w:rsidRPr="00DE02C5" w:rsidRDefault="0048056D" w:rsidP="0048056D">
            <w:pPr>
              <w:pStyle w:val="af9"/>
              <w:jc w:val="left"/>
            </w:pPr>
            <w:r w:rsidRPr="00DE02C5">
              <w:t>Зона озелененных территорий общего пользования (лесопарки, парки, сады, скверы, бульвары, городские леса)</w:t>
            </w:r>
          </w:p>
        </w:tc>
        <w:tc>
          <w:tcPr>
            <w:tcW w:w="0" w:type="auto"/>
            <w:vAlign w:val="center"/>
          </w:tcPr>
          <w:p w14:paraId="404B9212" w14:textId="260E82BE" w:rsidR="0048056D" w:rsidRPr="00A53E7C" w:rsidRDefault="0048056D" w:rsidP="0048056D">
            <w:pPr>
              <w:pStyle w:val="af9"/>
            </w:pPr>
            <w:r w:rsidRPr="000805D2">
              <w:rPr>
                <w:rFonts w:eastAsia="Times New Roman"/>
                <w:szCs w:val="24"/>
                <w:lang w:eastAsia="ru-RU"/>
              </w:rPr>
              <w:t>701,835</w:t>
            </w:r>
          </w:p>
        </w:tc>
        <w:tc>
          <w:tcPr>
            <w:tcW w:w="0" w:type="auto"/>
            <w:vAlign w:val="center"/>
          </w:tcPr>
          <w:p w14:paraId="2E2F8885" w14:textId="2DC6CDF9" w:rsidR="0048056D" w:rsidRPr="00A53E7C" w:rsidRDefault="0048056D" w:rsidP="0048056D">
            <w:pPr>
              <w:pStyle w:val="af9"/>
            </w:pPr>
            <w:r w:rsidRPr="000805D2">
              <w:rPr>
                <w:rFonts w:eastAsia="Times New Roman"/>
                <w:szCs w:val="24"/>
                <w:lang w:eastAsia="ru-RU"/>
              </w:rPr>
              <w:t>0,201</w:t>
            </w:r>
          </w:p>
        </w:tc>
        <w:tc>
          <w:tcPr>
            <w:tcW w:w="0" w:type="auto"/>
            <w:vAlign w:val="center"/>
          </w:tcPr>
          <w:p w14:paraId="709510D5" w14:textId="7FBE9B7F" w:rsidR="0048056D" w:rsidRDefault="0048056D" w:rsidP="0048056D">
            <w:pPr>
              <w:pStyle w:val="af9"/>
            </w:pPr>
            <w:r w:rsidRPr="007057FE">
              <w:t>-</w:t>
            </w:r>
          </w:p>
        </w:tc>
        <w:tc>
          <w:tcPr>
            <w:tcW w:w="0" w:type="auto"/>
            <w:vAlign w:val="center"/>
          </w:tcPr>
          <w:p w14:paraId="21B3B643" w14:textId="0B3FFC23" w:rsidR="0048056D" w:rsidRDefault="0048056D" w:rsidP="0048056D">
            <w:pPr>
              <w:pStyle w:val="af9"/>
            </w:pPr>
            <w:r w:rsidRPr="007057FE">
              <w:t>-</w:t>
            </w:r>
          </w:p>
        </w:tc>
        <w:tc>
          <w:tcPr>
            <w:tcW w:w="2627" w:type="dxa"/>
            <w:vAlign w:val="center"/>
          </w:tcPr>
          <w:p w14:paraId="48382D8F" w14:textId="3AA6FF82" w:rsidR="0048056D" w:rsidRDefault="0048056D" w:rsidP="0048056D">
            <w:pPr>
              <w:pStyle w:val="af9"/>
            </w:pPr>
          </w:p>
        </w:tc>
      </w:tr>
      <w:tr w:rsidR="0048056D" w14:paraId="1A40F4D3" w14:textId="2E38964D" w:rsidTr="00D118E7">
        <w:trPr>
          <w:trHeight w:val="20"/>
        </w:trPr>
        <w:tc>
          <w:tcPr>
            <w:tcW w:w="458" w:type="dxa"/>
          </w:tcPr>
          <w:p w14:paraId="72CE178D" w14:textId="77777777" w:rsidR="0048056D" w:rsidRDefault="0048056D" w:rsidP="0048056D">
            <w:pPr>
              <w:pStyle w:val="af9"/>
              <w:numPr>
                <w:ilvl w:val="2"/>
                <w:numId w:val="130"/>
              </w:numPr>
            </w:pPr>
          </w:p>
        </w:tc>
        <w:tc>
          <w:tcPr>
            <w:tcW w:w="0" w:type="auto"/>
          </w:tcPr>
          <w:p w14:paraId="676A67D1" w14:textId="15B6EDD3" w:rsidR="0048056D" w:rsidRPr="00DE02C5" w:rsidRDefault="0048056D" w:rsidP="0048056D">
            <w:pPr>
              <w:pStyle w:val="af9"/>
              <w:jc w:val="left"/>
            </w:pPr>
            <w:r w:rsidRPr="00DE02C5">
              <w:t>Зона отдыха</w:t>
            </w:r>
          </w:p>
        </w:tc>
        <w:tc>
          <w:tcPr>
            <w:tcW w:w="0" w:type="auto"/>
            <w:vAlign w:val="center"/>
          </w:tcPr>
          <w:p w14:paraId="781DB6D5" w14:textId="78632A96" w:rsidR="0048056D" w:rsidRPr="00A53E7C" w:rsidRDefault="0048056D" w:rsidP="0048056D">
            <w:pPr>
              <w:pStyle w:val="af9"/>
            </w:pPr>
            <w:r w:rsidRPr="000805D2">
              <w:rPr>
                <w:rFonts w:eastAsia="Times New Roman"/>
                <w:szCs w:val="24"/>
                <w:lang w:eastAsia="ru-RU"/>
              </w:rPr>
              <w:t>23,648</w:t>
            </w:r>
          </w:p>
        </w:tc>
        <w:tc>
          <w:tcPr>
            <w:tcW w:w="0" w:type="auto"/>
            <w:vAlign w:val="center"/>
          </w:tcPr>
          <w:p w14:paraId="26FBF786" w14:textId="4B080160" w:rsidR="0048056D" w:rsidRPr="00A53E7C" w:rsidRDefault="0048056D" w:rsidP="0048056D">
            <w:pPr>
              <w:pStyle w:val="af9"/>
            </w:pPr>
            <w:r w:rsidRPr="000805D2">
              <w:rPr>
                <w:rFonts w:eastAsia="Times New Roman"/>
                <w:szCs w:val="24"/>
                <w:lang w:eastAsia="ru-RU"/>
              </w:rPr>
              <w:t>0,007</w:t>
            </w:r>
          </w:p>
        </w:tc>
        <w:tc>
          <w:tcPr>
            <w:tcW w:w="0" w:type="auto"/>
            <w:vAlign w:val="center"/>
          </w:tcPr>
          <w:p w14:paraId="2B53AA1F" w14:textId="4E6052C5" w:rsidR="0048056D" w:rsidRDefault="0048056D" w:rsidP="0048056D">
            <w:pPr>
              <w:pStyle w:val="af9"/>
            </w:pPr>
            <w:r w:rsidRPr="007057FE">
              <w:t>-</w:t>
            </w:r>
          </w:p>
        </w:tc>
        <w:tc>
          <w:tcPr>
            <w:tcW w:w="0" w:type="auto"/>
            <w:vAlign w:val="center"/>
          </w:tcPr>
          <w:p w14:paraId="43B223F4" w14:textId="30B87CB1" w:rsidR="0048056D" w:rsidRDefault="0048056D" w:rsidP="0048056D">
            <w:pPr>
              <w:pStyle w:val="af9"/>
            </w:pPr>
            <w:r w:rsidRPr="007057FE">
              <w:t>-</w:t>
            </w:r>
          </w:p>
        </w:tc>
        <w:tc>
          <w:tcPr>
            <w:tcW w:w="2627" w:type="dxa"/>
            <w:vAlign w:val="center"/>
          </w:tcPr>
          <w:p w14:paraId="4BEAC929" w14:textId="33A4FA77" w:rsidR="0048056D" w:rsidRDefault="0048056D" w:rsidP="0048056D">
            <w:pPr>
              <w:pStyle w:val="af9"/>
            </w:pPr>
          </w:p>
        </w:tc>
      </w:tr>
      <w:tr w:rsidR="0048056D" w14:paraId="246F4A65" w14:textId="093404C9" w:rsidTr="00D118E7">
        <w:trPr>
          <w:trHeight w:val="20"/>
        </w:trPr>
        <w:tc>
          <w:tcPr>
            <w:tcW w:w="458" w:type="dxa"/>
          </w:tcPr>
          <w:p w14:paraId="509BC7FC" w14:textId="77777777" w:rsidR="0048056D" w:rsidRDefault="0048056D" w:rsidP="0048056D">
            <w:pPr>
              <w:pStyle w:val="af9"/>
              <w:numPr>
                <w:ilvl w:val="2"/>
                <w:numId w:val="130"/>
              </w:numPr>
            </w:pPr>
          </w:p>
        </w:tc>
        <w:tc>
          <w:tcPr>
            <w:tcW w:w="0" w:type="auto"/>
          </w:tcPr>
          <w:p w14:paraId="0353EC70" w14:textId="1FBF694B" w:rsidR="0048056D" w:rsidRPr="00DE02C5" w:rsidRDefault="0048056D" w:rsidP="0048056D">
            <w:pPr>
              <w:pStyle w:val="af9"/>
              <w:jc w:val="left"/>
            </w:pPr>
            <w:r w:rsidRPr="00DE02C5">
              <w:t>Курортная зона</w:t>
            </w:r>
          </w:p>
        </w:tc>
        <w:tc>
          <w:tcPr>
            <w:tcW w:w="0" w:type="auto"/>
            <w:vAlign w:val="center"/>
          </w:tcPr>
          <w:p w14:paraId="45A228A7" w14:textId="235E67EF" w:rsidR="0048056D" w:rsidRPr="00A53E7C" w:rsidRDefault="0048056D" w:rsidP="0048056D">
            <w:pPr>
              <w:pStyle w:val="af9"/>
            </w:pPr>
            <w:r w:rsidRPr="00A10124">
              <w:rPr>
                <w:rFonts w:eastAsia="Times New Roman"/>
                <w:szCs w:val="24"/>
                <w:lang w:eastAsia="ru-RU"/>
              </w:rPr>
              <w:t>48,606</w:t>
            </w:r>
          </w:p>
        </w:tc>
        <w:tc>
          <w:tcPr>
            <w:tcW w:w="0" w:type="auto"/>
            <w:vAlign w:val="center"/>
          </w:tcPr>
          <w:p w14:paraId="78FE6FB3" w14:textId="04625622" w:rsidR="0048056D" w:rsidRPr="00A53E7C" w:rsidRDefault="0048056D" w:rsidP="0048056D">
            <w:pPr>
              <w:pStyle w:val="af9"/>
            </w:pPr>
            <w:r w:rsidRPr="000805D2">
              <w:rPr>
                <w:rFonts w:eastAsia="Times New Roman"/>
                <w:szCs w:val="24"/>
                <w:lang w:eastAsia="ru-RU"/>
              </w:rPr>
              <w:t>0,014</w:t>
            </w:r>
          </w:p>
        </w:tc>
        <w:tc>
          <w:tcPr>
            <w:tcW w:w="0" w:type="auto"/>
            <w:vAlign w:val="center"/>
          </w:tcPr>
          <w:p w14:paraId="54101F7C" w14:textId="60541E50" w:rsidR="0048056D" w:rsidRDefault="0048056D" w:rsidP="0048056D">
            <w:pPr>
              <w:pStyle w:val="af9"/>
            </w:pPr>
            <w:r w:rsidRPr="007057FE">
              <w:t>-</w:t>
            </w:r>
          </w:p>
        </w:tc>
        <w:tc>
          <w:tcPr>
            <w:tcW w:w="0" w:type="auto"/>
            <w:vAlign w:val="center"/>
          </w:tcPr>
          <w:p w14:paraId="0994C2D3" w14:textId="3094720F" w:rsidR="0048056D" w:rsidRDefault="0048056D" w:rsidP="0048056D">
            <w:pPr>
              <w:pStyle w:val="af9"/>
            </w:pPr>
            <w:r w:rsidRPr="007057FE">
              <w:t>-</w:t>
            </w:r>
          </w:p>
        </w:tc>
        <w:tc>
          <w:tcPr>
            <w:tcW w:w="2627" w:type="dxa"/>
            <w:vAlign w:val="center"/>
          </w:tcPr>
          <w:p w14:paraId="2BA85329" w14:textId="676119AF" w:rsidR="0048056D" w:rsidRDefault="0048056D" w:rsidP="0048056D">
            <w:pPr>
              <w:pStyle w:val="af9"/>
            </w:pPr>
          </w:p>
        </w:tc>
      </w:tr>
      <w:tr w:rsidR="0048056D" w14:paraId="38AA34A8" w14:textId="738B11F3" w:rsidTr="00D118E7">
        <w:trPr>
          <w:trHeight w:val="20"/>
        </w:trPr>
        <w:tc>
          <w:tcPr>
            <w:tcW w:w="458" w:type="dxa"/>
          </w:tcPr>
          <w:p w14:paraId="15D70EDB" w14:textId="77777777" w:rsidR="0048056D" w:rsidRDefault="0048056D" w:rsidP="0048056D">
            <w:pPr>
              <w:pStyle w:val="af9"/>
              <w:numPr>
                <w:ilvl w:val="2"/>
                <w:numId w:val="130"/>
              </w:numPr>
            </w:pPr>
          </w:p>
        </w:tc>
        <w:tc>
          <w:tcPr>
            <w:tcW w:w="0" w:type="auto"/>
          </w:tcPr>
          <w:p w14:paraId="7661B675" w14:textId="03039D9C" w:rsidR="0048056D" w:rsidRPr="0077627C" w:rsidRDefault="0048056D" w:rsidP="0048056D">
            <w:pPr>
              <w:pStyle w:val="af9"/>
              <w:jc w:val="left"/>
              <w:rPr>
                <w:highlight w:val="green"/>
              </w:rPr>
            </w:pPr>
            <w:r w:rsidRPr="00E93BF9">
              <w:t>Лесопарковая зона</w:t>
            </w:r>
          </w:p>
        </w:tc>
        <w:tc>
          <w:tcPr>
            <w:tcW w:w="0" w:type="auto"/>
            <w:vAlign w:val="center"/>
          </w:tcPr>
          <w:p w14:paraId="1DA18A9C" w14:textId="7BBA3AE1" w:rsidR="0048056D" w:rsidRPr="00A53E7C" w:rsidRDefault="0048056D" w:rsidP="0048056D">
            <w:pPr>
              <w:pStyle w:val="af9"/>
            </w:pPr>
            <w:r w:rsidRPr="000805D2">
              <w:rPr>
                <w:rFonts w:eastAsia="Times New Roman"/>
                <w:szCs w:val="24"/>
                <w:lang w:eastAsia="ru-RU"/>
              </w:rPr>
              <w:t>31,137</w:t>
            </w:r>
          </w:p>
        </w:tc>
        <w:tc>
          <w:tcPr>
            <w:tcW w:w="0" w:type="auto"/>
            <w:vAlign w:val="center"/>
          </w:tcPr>
          <w:p w14:paraId="594F4FEC" w14:textId="523D55A5" w:rsidR="0048056D" w:rsidRPr="00A53E7C" w:rsidRDefault="0048056D" w:rsidP="0048056D">
            <w:pPr>
              <w:pStyle w:val="af9"/>
            </w:pPr>
            <w:r w:rsidRPr="000805D2">
              <w:rPr>
                <w:rFonts w:eastAsia="Times New Roman"/>
                <w:szCs w:val="24"/>
                <w:lang w:eastAsia="ru-RU"/>
              </w:rPr>
              <w:t>0,009</w:t>
            </w:r>
          </w:p>
        </w:tc>
        <w:tc>
          <w:tcPr>
            <w:tcW w:w="0" w:type="auto"/>
            <w:vAlign w:val="center"/>
          </w:tcPr>
          <w:p w14:paraId="52B9F4FD" w14:textId="161BDF99" w:rsidR="0048056D" w:rsidRDefault="0048056D" w:rsidP="0048056D">
            <w:pPr>
              <w:pStyle w:val="af9"/>
            </w:pPr>
            <w:r w:rsidRPr="007057FE">
              <w:t>-</w:t>
            </w:r>
          </w:p>
        </w:tc>
        <w:tc>
          <w:tcPr>
            <w:tcW w:w="0" w:type="auto"/>
            <w:vAlign w:val="center"/>
          </w:tcPr>
          <w:p w14:paraId="42F86919" w14:textId="49E88888" w:rsidR="0048056D" w:rsidRDefault="0048056D" w:rsidP="0048056D">
            <w:pPr>
              <w:pStyle w:val="af9"/>
            </w:pPr>
            <w:r w:rsidRPr="007057FE">
              <w:t>-</w:t>
            </w:r>
          </w:p>
        </w:tc>
        <w:tc>
          <w:tcPr>
            <w:tcW w:w="2627" w:type="dxa"/>
            <w:vAlign w:val="center"/>
          </w:tcPr>
          <w:p w14:paraId="393C911D" w14:textId="4BADD8C0" w:rsidR="0048056D" w:rsidRDefault="0048056D" w:rsidP="0048056D">
            <w:pPr>
              <w:pStyle w:val="af9"/>
            </w:pPr>
          </w:p>
        </w:tc>
      </w:tr>
      <w:tr w:rsidR="0048056D" w14:paraId="3601BCE4" w14:textId="6397C67F" w:rsidTr="00D118E7">
        <w:trPr>
          <w:trHeight w:val="20"/>
        </w:trPr>
        <w:tc>
          <w:tcPr>
            <w:tcW w:w="458" w:type="dxa"/>
          </w:tcPr>
          <w:p w14:paraId="1E2E66D2" w14:textId="77777777" w:rsidR="0048056D" w:rsidRDefault="0048056D" w:rsidP="0048056D">
            <w:pPr>
              <w:pStyle w:val="af9"/>
              <w:numPr>
                <w:ilvl w:val="2"/>
                <w:numId w:val="130"/>
              </w:numPr>
            </w:pPr>
          </w:p>
        </w:tc>
        <w:tc>
          <w:tcPr>
            <w:tcW w:w="0" w:type="auto"/>
          </w:tcPr>
          <w:p w14:paraId="752B5749" w14:textId="19516093" w:rsidR="0048056D" w:rsidRPr="00DE02C5" w:rsidRDefault="0048056D" w:rsidP="0048056D">
            <w:pPr>
              <w:pStyle w:val="af9"/>
              <w:jc w:val="left"/>
            </w:pPr>
            <w:r w:rsidRPr="00DE02C5">
              <w:t>Зона лесов</w:t>
            </w:r>
          </w:p>
        </w:tc>
        <w:tc>
          <w:tcPr>
            <w:tcW w:w="0" w:type="auto"/>
            <w:vAlign w:val="center"/>
          </w:tcPr>
          <w:p w14:paraId="1AC089ED" w14:textId="7B263149" w:rsidR="0048056D" w:rsidRPr="00A53E7C" w:rsidRDefault="0048056D" w:rsidP="0048056D">
            <w:pPr>
              <w:pStyle w:val="af9"/>
            </w:pPr>
            <w:r w:rsidRPr="000805D2">
              <w:rPr>
                <w:rFonts w:eastAsia="Times New Roman"/>
                <w:szCs w:val="24"/>
                <w:lang w:eastAsia="ru-RU"/>
              </w:rPr>
              <w:t>335018,870</w:t>
            </w:r>
          </w:p>
        </w:tc>
        <w:tc>
          <w:tcPr>
            <w:tcW w:w="0" w:type="auto"/>
            <w:vAlign w:val="center"/>
          </w:tcPr>
          <w:p w14:paraId="67780D0E" w14:textId="7400043A" w:rsidR="0048056D" w:rsidRPr="00A53E7C" w:rsidRDefault="0048056D" w:rsidP="0048056D">
            <w:pPr>
              <w:pStyle w:val="af9"/>
            </w:pPr>
            <w:r w:rsidRPr="000805D2">
              <w:rPr>
                <w:rFonts w:eastAsia="Times New Roman"/>
                <w:szCs w:val="24"/>
                <w:lang w:eastAsia="ru-RU"/>
              </w:rPr>
              <w:t>95,841</w:t>
            </w:r>
          </w:p>
        </w:tc>
        <w:tc>
          <w:tcPr>
            <w:tcW w:w="0" w:type="auto"/>
            <w:vAlign w:val="center"/>
          </w:tcPr>
          <w:p w14:paraId="0399C8A0" w14:textId="465D9FB6" w:rsidR="0048056D" w:rsidRDefault="0048056D" w:rsidP="0048056D">
            <w:pPr>
              <w:pStyle w:val="af9"/>
            </w:pPr>
            <w:r w:rsidRPr="007057FE">
              <w:t>-</w:t>
            </w:r>
          </w:p>
        </w:tc>
        <w:tc>
          <w:tcPr>
            <w:tcW w:w="0" w:type="auto"/>
            <w:vAlign w:val="center"/>
          </w:tcPr>
          <w:p w14:paraId="3DB2633D" w14:textId="78CAB680" w:rsidR="0048056D" w:rsidRDefault="0048056D" w:rsidP="0048056D">
            <w:pPr>
              <w:pStyle w:val="af9"/>
            </w:pPr>
            <w:r w:rsidRPr="007057FE">
              <w:t>-</w:t>
            </w:r>
          </w:p>
        </w:tc>
        <w:tc>
          <w:tcPr>
            <w:tcW w:w="2627" w:type="dxa"/>
            <w:vAlign w:val="center"/>
          </w:tcPr>
          <w:p w14:paraId="50A6E27B" w14:textId="6D5E09E0" w:rsidR="0048056D" w:rsidRDefault="0048056D" w:rsidP="0048056D">
            <w:pPr>
              <w:pStyle w:val="af9"/>
            </w:pPr>
          </w:p>
        </w:tc>
      </w:tr>
      <w:tr w:rsidR="00D118E7" w14:paraId="28E3EB58" w14:textId="0D99FD92" w:rsidTr="009E09FA">
        <w:trPr>
          <w:trHeight w:val="20"/>
        </w:trPr>
        <w:tc>
          <w:tcPr>
            <w:tcW w:w="458" w:type="dxa"/>
          </w:tcPr>
          <w:p w14:paraId="13FFBCB4" w14:textId="29EA09F5" w:rsidR="00D118E7" w:rsidRDefault="00D118E7" w:rsidP="008B517E">
            <w:pPr>
              <w:pStyle w:val="af9"/>
            </w:pPr>
          </w:p>
        </w:tc>
        <w:tc>
          <w:tcPr>
            <w:tcW w:w="14138" w:type="dxa"/>
            <w:gridSpan w:val="6"/>
            <w:vAlign w:val="center"/>
          </w:tcPr>
          <w:p w14:paraId="67A17BF0" w14:textId="1564C974" w:rsidR="00D118E7" w:rsidRPr="009E09FA" w:rsidRDefault="00D118E7" w:rsidP="00D118E7">
            <w:pPr>
              <w:pStyle w:val="af9"/>
              <w:rPr>
                <w:b/>
                <w:i/>
                <w:iCs/>
              </w:rPr>
            </w:pPr>
            <w:r w:rsidRPr="009E09FA">
              <w:rPr>
                <w:b/>
                <w:i/>
                <w:iCs/>
              </w:rPr>
              <w:t>Зоны специального назначения</w:t>
            </w:r>
          </w:p>
        </w:tc>
      </w:tr>
      <w:tr w:rsidR="0048056D" w14:paraId="0A92B0F2" w14:textId="64ED3AEB" w:rsidTr="00D118E7">
        <w:trPr>
          <w:trHeight w:val="20"/>
        </w:trPr>
        <w:tc>
          <w:tcPr>
            <w:tcW w:w="458" w:type="dxa"/>
          </w:tcPr>
          <w:p w14:paraId="0FB6B15D" w14:textId="77777777" w:rsidR="0048056D" w:rsidRDefault="0048056D" w:rsidP="0048056D">
            <w:pPr>
              <w:pStyle w:val="af9"/>
              <w:numPr>
                <w:ilvl w:val="2"/>
                <w:numId w:val="130"/>
              </w:numPr>
            </w:pPr>
          </w:p>
        </w:tc>
        <w:tc>
          <w:tcPr>
            <w:tcW w:w="0" w:type="auto"/>
          </w:tcPr>
          <w:p w14:paraId="6EBF0503" w14:textId="1687A298" w:rsidR="0048056D" w:rsidRPr="00DE02C5" w:rsidRDefault="0048056D" w:rsidP="0048056D">
            <w:pPr>
              <w:pStyle w:val="af9"/>
              <w:jc w:val="left"/>
            </w:pPr>
            <w:r w:rsidRPr="00DE02C5">
              <w:t>Зона кладбищ</w:t>
            </w:r>
          </w:p>
        </w:tc>
        <w:tc>
          <w:tcPr>
            <w:tcW w:w="0" w:type="auto"/>
            <w:vAlign w:val="center"/>
          </w:tcPr>
          <w:p w14:paraId="31304831" w14:textId="05C09337" w:rsidR="0048056D" w:rsidRPr="00A53E7C" w:rsidRDefault="0048056D" w:rsidP="0048056D">
            <w:pPr>
              <w:pStyle w:val="af9"/>
            </w:pPr>
            <w:r w:rsidRPr="000805D2">
              <w:rPr>
                <w:rFonts w:eastAsia="Times New Roman"/>
                <w:szCs w:val="24"/>
                <w:lang w:eastAsia="ru-RU"/>
              </w:rPr>
              <w:t>59,073</w:t>
            </w:r>
          </w:p>
        </w:tc>
        <w:tc>
          <w:tcPr>
            <w:tcW w:w="0" w:type="auto"/>
            <w:vAlign w:val="center"/>
          </w:tcPr>
          <w:p w14:paraId="244E3C45" w14:textId="695A47C5" w:rsidR="0048056D" w:rsidRPr="00A53E7C" w:rsidRDefault="0048056D" w:rsidP="0048056D">
            <w:pPr>
              <w:pStyle w:val="af9"/>
            </w:pPr>
            <w:r w:rsidRPr="000805D2">
              <w:rPr>
                <w:rFonts w:eastAsia="Times New Roman"/>
                <w:szCs w:val="24"/>
                <w:lang w:eastAsia="ru-RU"/>
              </w:rPr>
              <w:t>0,017</w:t>
            </w:r>
          </w:p>
        </w:tc>
        <w:tc>
          <w:tcPr>
            <w:tcW w:w="0" w:type="auto"/>
            <w:vAlign w:val="center"/>
          </w:tcPr>
          <w:p w14:paraId="686AECF2" w14:textId="6496EED4" w:rsidR="0048056D" w:rsidRDefault="0048056D" w:rsidP="0048056D">
            <w:pPr>
              <w:pStyle w:val="af9"/>
            </w:pPr>
            <w:r w:rsidRPr="00302716">
              <w:t>-</w:t>
            </w:r>
          </w:p>
        </w:tc>
        <w:tc>
          <w:tcPr>
            <w:tcW w:w="0" w:type="auto"/>
            <w:vAlign w:val="center"/>
          </w:tcPr>
          <w:p w14:paraId="6910DD7F" w14:textId="113D1B8D" w:rsidR="0048056D" w:rsidRDefault="0048056D" w:rsidP="0048056D">
            <w:pPr>
              <w:pStyle w:val="af9"/>
            </w:pPr>
            <w:r w:rsidRPr="00302716">
              <w:t>-</w:t>
            </w:r>
          </w:p>
        </w:tc>
        <w:tc>
          <w:tcPr>
            <w:tcW w:w="2627" w:type="dxa"/>
            <w:vAlign w:val="center"/>
          </w:tcPr>
          <w:p w14:paraId="7BFA38B6" w14:textId="50299FBC" w:rsidR="0048056D" w:rsidRDefault="0048056D" w:rsidP="0048056D">
            <w:pPr>
              <w:pStyle w:val="af9"/>
            </w:pPr>
            <w:r w:rsidRPr="00302716">
              <w:t>-</w:t>
            </w:r>
          </w:p>
        </w:tc>
      </w:tr>
      <w:tr w:rsidR="0048056D" w14:paraId="61C133C7" w14:textId="495E9B2C" w:rsidTr="00D118E7">
        <w:trPr>
          <w:trHeight w:val="20"/>
        </w:trPr>
        <w:tc>
          <w:tcPr>
            <w:tcW w:w="458" w:type="dxa"/>
          </w:tcPr>
          <w:p w14:paraId="1D49CD2B" w14:textId="77777777" w:rsidR="0048056D" w:rsidRDefault="0048056D" w:rsidP="0048056D">
            <w:pPr>
              <w:pStyle w:val="af9"/>
              <w:numPr>
                <w:ilvl w:val="2"/>
                <w:numId w:val="130"/>
              </w:numPr>
            </w:pPr>
          </w:p>
        </w:tc>
        <w:tc>
          <w:tcPr>
            <w:tcW w:w="0" w:type="auto"/>
          </w:tcPr>
          <w:p w14:paraId="3350B301" w14:textId="343C2E24" w:rsidR="0048056D" w:rsidRPr="00DE02C5" w:rsidRDefault="0048056D" w:rsidP="0048056D">
            <w:pPr>
              <w:pStyle w:val="af9"/>
              <w:jc w:val="left"/>
            </w:pPr>
            <w:r w:rsidRPr="00DE02C5">
              <w:t>Зона складирования и захоронения отходов</w:t>
            </w:r>
          </w:p>
        </w:tc>
        <w:tc>
          <w:tcPr>
            <w:tcW w:w="0" w:type="auto"/>
            <w:vAlign w:val="center"/>
          </w:tcPr>
          <w:p w14:paraId="39EFF2AC" w14:textId="022D2F48" w:rsidR="0048056D" w:rsidRPr="00A53E7C" w:rsidRDefault="0048056D" w:rsidP="0048056D">
            <w:pPr>
              <w:pStyle w:val="af9"/>
            </w:pPr>
            <w:r w:rsidRPr="000805D2">
              <w:rPr>
                <w:rFonts w:eastAsia="Times New Roman"/>
                <w:szCs w:val="24"/>
                <w:lang w:eastAsia="ru-RU"/>
              </w:rPr>
              <w:t>76,178</w:t>
            </w:r>
          </w:p>
        </w:tc>
        <w:tc>
          <w:tcPr>
            <w:tcW w:w="0" w:type="auto"/>
            <w:vAlign w:val="center"/>
          </w:tcPr>
          <w:p w14:paraId="453D8AFF" w14:textId="10ECCE17" w:rsidR="0048056D" w:rsidRPr="00A53E7C" w:rsidRDefault="0048056D" w:rsidP="0048056D">
            <w:pPr>
              <w:pStyle w:val="af9"/>
            </w:pPr>
            <w:r w:rsidRPr="000805D2">
              <w:rPr>
                <w:rFonts w:eastAsia="Times New Roman"/>
                <w:szCs w:val="24"/>
                <w:lang w:eastAsia="ru-RU"/>
              </w:rPr>
              <w:t>0,022</w:t>
            </w:r>
          </w:p>
        </w:tc>
        <w:tc>
          <w:tcPr>
            <w:tcW w:w="0" w:type="auto"/>
            <w:vAlign w:val="center"/>
          </w:tcPr>
          <w:p w14:paraId="650A42A9" w14:textId="0D552C63" w:rsidR="0048056D" w:rsidRDefault="0048056D" w:rsidP="0048056D">
            <w:pPr>
              <w:pStyle w:val="af9"/>
            </w:pPr>
            <w:r w:rsidRPr="00302716">
              <w:t>-</w:t>
            </w:r>
          </w:p>
        </w:tc>
        <w:tc>
          <w:tcPr>
            <w:tcW w:w="0" w:type="auto"/>
            <w:vAlign w:val="center"/>
          </w:tcPr>
          <w:p w14:paraId="55AC280F" w14:textId="70569C5A" w:rsidR="0048056D" w:rsidRDefault="0048056D" w:rsidP="0048056D">
            <w:pPr>
              <w:pStyle w:val="af9"/>
            </w:pPr>
            <w:r w:rsidRPr="00302716">
              <w:t>-</w:t>
            </w:r>
          </w:p>
        </w:tc>
        <w:tc>
          <w:tcPr>
            <w:tcW w:w="2627" w:type="dxa"/>
            <w:vAlign w:val="center"/>
          </w:tcPr>
          <w:p w14:paraId="4D73C6F8" w14:textId="5FE0AE74" w:rsidR="0048056D" w:rsidRDefault="0048056D" w:rsidP="0048056D">
            <w:pPr>
              <w:pStyle w:val="af9"/>
            </w:pPr>
          </w:p>
        </w:tc>
      </w:tr>
      <w:tr w:rsidR="0048056D" w14:paraId="51B30382" w14:textId="6DA4E5B8" w:rsidTr="00D118E7">
        <w:trPr>
          <w:trHeight w:val="20"/>
        </w:trPr>
        <w:tc>
          <w:tcPr>
            <w:tcW w:w="458" w:type="dxa"/>
          </w:tcPr>
          <w:p w14:paraId="1D709BE8" w14:textId="77777777" w:rsidR="0048056D" w:rsidRDefault="0048056D" w:rsidP="0048056D">
            <w:pPr>
              <w:pStyle w:val="af9"/>
              <w:numPr>
                <w:ilvl w:val="2"/>
                <w:numId w:val="130"/>
              </w:numPr>
            </w:pPr>
          </w:p>
        </w:tc>
        <w:tc>
          <w:tcPr>
            <w:tcW w:w="0" w:type="auto"/>
          </w:tcPr>
          <w:p w14:paraId="0419E209" w14:textId="7B02DE1E" w:rsidR="0048056D" w:rsidRPr="00FF6001" w:rsidRDefault="0048056D" w:rsidP="0048056D">
            <w:pPr>
              <w:pStyle w:val="af9"/>
              <w:jc w:val="left"/>
              <w:rPr>
                <w:highlight w:val="green"/>
              </w:rPr>
            </w:pPr>
            <w:r w:rsidRPr="00E93BF9">
              <w:t>Зона озелененных территорий специального назначения</w:t>
            </w:r>
          </w:p>
        </w:tc>
        <w:tc>
          <w:tcPr>
            <w:tcW w:w="0" w:type="auto"/>
            <w:vAlign w:val="center"/>
          </w:tcPr>
          <w:p w14:paraId="70012312" w14:textId="4A0B6E13" w:rsidR="0048056D" w:rsidRPr="00A53E7C" w:rsidRDefault="0048056D" w:rsidP="0048056D">
            <w:pPr>
              <w:pStyle w:val="af9"/>
            </w:pPr>
            <w:r w:rsidRPr="000805D2">
              <w:rPr>
                <w:rFonts w:eastAsia="Times New Roman"/>
                <w:szCs w:val="24"/>
                <w:lang w:eastAsia="ru-RU"/>
              </w:rPr>
              <w:t>110,571</w:t>
            </w:r>
          </w:p>
        </w:tc>
        <w:tc>
          <w:tcPr>
            <w:tcW w:w="0" w:type="auto"/>
            <w:vAlign w:val="center"/>
          </w:tcPr>
          <w:p w14:paraId="76AB6564" w14:textId="67FCE3C4" w:rsidR="0048056D" w:rsidRPr="00A53E7C" w:rsidRDefault="0048056D" w:rsidP="0048056D">
            <w:pPr>
              <w:pStyle w:val="af9"/>
            </w:pPr>
            <w:r w:rsidRPr="000805D2">
              <w:rPr>
                <w:rFonts w:eastAsia="Times New Roman"/>
                <w:szCs w:val="24"/>
                <w:lang w:eastAsia="ru-RU"/>
              </w:rPr>
              <w:t>0,032</w:t>
            </w:r>
          </w:p>
        </w:tc>
        <w:tc>
          <w:tcPr>
            <w:tcW w:w="0" w:type="auto"/>
            <w:vAlign w:val="center"/>
          </w:tcPr>
          <w:p w14:paraId="285DB746" w14:textId="17947EA0" w:rsidR="0048056D" w:rsidRDefault="0048056D" w:rsidP="0048056D">
            <w:pPr>
              <w:pStyle w:val="af9"/>
            </w:pPr>
            <w:r w:rsidRPr="00302716">
              <w:t>-</w:t>
            </w:r>
          </w:p>
        </w:tc>
        <w:tc>
          <w:tcPr>
            <w:tcW w:w="0" w:type="auto"/>
            <w:vAlign w:val="center"/>
          </w:tcPr>
          <w:p w14:paraId="2E4CBB58" w14:textId="45B92860" w:rsidR="0048056D" w:rsidRDefault="0048056D" w:rsidP="0048056D">
            <w:pPr>
              <w:pStyle w:val="af9"/>
            </w:pPr>
            <w:r w:rsidRPr="00302716">
              <w:t>-</w:t>
            </w:r>
          </w:p>
        </w:tc>
        <w:tc>
          <w:tcPr>
            <w:tcW w:w="2627" w:type="dxa"/>
            <w:vAlign w:val="center"/>
          </w:tcPr>
          <w:p w14:paraId="6A0DA493" w14:textId="12E46AC4" w:rsidR="0048056D" w:rsidRDefault="0048056D" w:rsidP="0048056D">
            <w:pPr>
              <w:pStyle w:val="af9"/>
            </w:pPr>
          </w:p>
        </w:tc>
      </w:tr>
      <w:tr w:rsidR="00D118E7" w14:paraId="29A387F5" w14:textId="286F886D" w:rsidTr="009E09FA">
        <w:trPr>
          <w:trHeight w:val="20"/>
        </w:trPr>
        <w:tc>
          <w:tcPr>
            <w:tcW w:w="458" w:type="dxa"/>
          </w:tcPr>
          <w:p w14:paraId="7B67D752" w14:textId="0B600BF2" w:rsidR="00D118E7" w:rsidRDefault="00D118E7" w:rsidP="008B517E">
            <w:pPr>
              <w:pStyle w:val="af9"/>
            </w:pPr>
          </w:p>
        </w:tc>
        <w:tc>
          <w:tcPr>
            <w:tcW w:w="14138" w:type="dxa"/>
            <w:gridSpan w:val="6"/>
            <w:vAlign w:val="center"/>
          </w:tcPr>
          <w:p w14:paraId="59D17C16" w14:textId="067067D6" w:rsidR="00D118E7" w:rsidRPr="009E09FA" w:rsidRDefault="00D118E7" w:rsidP="00D118E7">
            <w:pPr>
              <w:pStyle w:val="af9"/>
              <w:rPr>
                <w:b/>
                <w:i/>
                <w:iCs/>
              </w:rPr>
            </w:pPr>
            <w:r w:rsidRPr="009E09FA">
              <w:rPr>
                <w:b/>
                <w:i/>
                <w:iCs/>
              </w:rPr>
              <w:t>Зона режимных территорий</w:t>
            </w:r>
          </w:p>
        </w:tc>
      </w:tr>
      <w:tr w:rsidR="0048056D" w14:paraId="3A458E87" w14:textId="54924490" w:rsidTr="00D118E7">
        <w:trPr>
          <w:trHeight w:val="20"/>
        </w:trPr>
        <w:tc>
          <w:tcPr>
            <w:tcW w:w="458" w:type="dxa"/>
          </w:tcPr>
          <w:p w14:paraId="3983E612" w14:textId="77777777" w:rsidR="0048056D" w:rsidRDefault="0048056D" w:rsidP="0048056D">
            <w:pPr>
              <w:pStyle w:val="af9"/>
              <w:numPr>
                <w:ilvl w:val="2"/>
                <w:numId w:val="130"/>
              </w:numPr>
            </w:pPr>
          </w:p>
        </w:tc>
        <w:tc>
          <w:tcPr>
            <w:tcW w:w="0" w:type="auto"/>
          </w:tcPr>
          <w:p w14:paraId="141E0C38" w14:textId="0AC74096" w:rsidR="0048056D" w:rsidRPr="00DE02C5" w:rsidRDefault="0048056D" w:rsidP="0048056D">
            <w:pPr>
              <w:pStyle w:val="af9"/>
              <w:jc w:val="left"/>
            </w:pPr>
            <w:r w:rsidRPr="00DE02C5">
              <w:t>Зона режимных территорий</w:t>
            </w:r>
          </w:p>
        </w:tc>
        <w:tc>
          <w:tcPr>
            <w:tcW w:w="0" w:type="auto"/>
            <w:vAlign w:val="center"/>
          </w:tcPr>
          <w:p w14:paraId="5FC7855A" w14:textId="27FB3114" w:rsidR="0048056D" w:rsidRPr="0048056D" w:rsidRDefault="0048056D" w:rsidP="0048056D">
            <w:pPr>
              <w:pStyle w:val="af9"/>
            </w:pPr>
            <w:r w:rsidRPr="0048056D">
              <w:rPr>
                <w:rFonts w:eastAsia="Times New Roman"/>
                <w:szCs w:val="24"/>
                <w:lang w:eastAsia="ru-RU"/>
              </w:rPr>
              <w:t>76,147</w:t>
            </w:r>
          </w:p>
        </w:tc>
        <w:tc>
          <w:tcPr>
            <w:tcW w:w="0" w:type="auto"/>
            <w:vAlign w:val="center"/>
          </w:tcPr>
          <w:p w14:paraId="0453B2B4" w14:textId="2F38B973" w:rsidR="0048056D" w:rsidRPr="0048056D" w:rsidRDefault="0048056D" w:rsidP="0048056D">
            <w:pPr>
              <w:pStyle w:val="af9"/>
            </w:pPr>
            <w:r w:rsidRPr="0048056D">
              <w:rPr>
                <w:rFonts w:eastAsia="Times New Roman"/>
                <w:szCs w:val="24"/>
                <w:lang w:eastAsia="ru-RU"/>
              </w:rPr>
              <w:t>0,022</w:t>
            </w:r>
          </w:p>
        </w:tc>
        <w:tc>
          <w:tcPr>
            <w:tcW w:w="0" w:type="auto"/>
            <w:vAlign w:val="center"/>
          </w:tcPr>
          <w:p w14:paraId="19FB512D" w14:textId="519DB68E" w:rsidR="0048056D" w:rsidRDefault="0048056D" w:rsidP="0048056D">
            <w:pPr>
              <w:pStyle w:val="af9"/>
            </w:pPr>
            <w:r w:rsidRPr="005533F6">
              <w:t>-</w:t>
            </w:r>
          </w:p>
        </w:tc>
        <w:tc>
          <w:tcPr>
            <w:tcW w:w="0" w:type="auto"/>
            <w:vAlign w:val="center"/>
          </w:tcPr>
          <w:p w14:paraId="5965DE26" w14:textId="2A71584E" w:rsidR="0048056D" w:rsidRDefault="0048056D" w:rsidP="0048056D">
            <w:pPr>
              <w:pStyle w:val="af9"/>
            </w:pPr>
            <w:r w:rsidRPr="005533F6">
              <w:t>-</w:t>
            </w:r>
          </w:p>
        </w:tc>
        <w:tc>
          <w:tcPr>
            <w:tcW w:w="2627" w:type="dxa"/>
            <w:vAlign w:val="center"/>
          </w:tcPr>
          <w:p w14:paraId="0A5D29B9" w14:textId="5C4CF11E" w:rsidR="0048056D" w:rsidRDefault="0048056D" w:rsidP="0048056D">
            <w:pPr>
              <w:pStyle w:val="af9"/>
            </w:pPr>
          </w:p>
        </w:tc>
      </w:tr>
      <w:tr w:rsidR="00D118E7" w14:paraId="18CFC05A" w14:textId="331656C7" w:rsidTr="009E09FA">
        <w:trPr>
          <w:trHeight w:val="20"/>
        </w:trPr>
        <w:tc>
          <w:tcPr>
            <w:tcW w:w="458" w:type="dxa"/>
          </w:tcPr>
          <w:p w14:paraId="2DE72210" w14:textId="0558AFC3" w:rsidR="00D118E7" w:rsidRDefault="00D118E7" w:rsidP="008B517E">
            <w:pPr>
              <w:pStyle w:val="af9"/>
            </w:pPr>
          </w:p>
        </w:tc>
        <w:tc>
          <w:tcPr>
            <w:tcW w:w="14138" w:type="dxa"/>
            <w:gridSpan w:val="6"/>
            <w:vAlign w:val="center"/>
          </w:tcPr>
          <w:p w14:paraId="7B0BEF73" w14:textId="7D228440" w:rsidR="00D118E7" w:rsidRPr="009E09FA" w:rsidRDefault="00D118E7" w:rsidP="00D118E7">
            <w:pPr>
              <w:pStyle w:val="af9"/>
              <w:rPr>
                <w:b/>
                <w:i/>
                <w:iCs/>
              </w:rPr>
            </w:pPr>
            <w:r w:rsidRPr="009E09FA">
              <w:rPr>
                <w:b/>
                <w:i/>
                <w:iCs/>
              </w:rPr>
              <w:t>Зона акваторий</w:t>
            </w:r>
          </w:p>
        </w:tc>
      </w:tr>
      <w:tr w:rsidR="0048056D" w14:paraId="351511D8" w14:textId="13EE02D8" w:rsidTr="00D118E7">
        <w:trPr>
          <w:trHeight w:val="20"/>
        </w:trPr>
        <w:tc>
          <w:tcPr>
            <w:tcW w:w="458" w:type="dxa"/>
          </w:tcPr>
          <w:p w14:paraId="429A1BAF" w14:textId="77777777" w:rsidR="0048056D" w:rsidRDefault="0048056D" w:rsidP="0048056D">
            <w:pPr>
              <w:pStyle w:val="af9"/>
              <w:numPr>
                <w:ilvl w:val="2"/>
                <w:numId w:val="130"/>
              </w:numPr>
            </w:pPr>
          </w:p>
        </w:tc>
        <w:tc>
          <w:tcPr>
            <w:tcW w:w="0" w:type="auto"/>
          </w:tcPr>
          <w:p w14:paraId="2D24EBB5" w14:textId="01F05074" w:rsidR="0048056D" w:rsidRPr="00DE02C5" w:rsidRDefault="0048056D" w:rsidP="0048056D">
            <w:pPr>
              <w:pStyle w:val="af9"/>
              <w:jc w:val="left"/>
            </w:pPr>
            <w:r w:rsidRPr="00DE02C5">
              <w:t>Зона акваторий</w:t>
            </w:r>
          </w:p>
        </w:tc>
        <w:tc>
          <w:tcPr>
            <w:tcW w:w="0" w:type="auto"/>
            <w:vAlign w:val="center"/>
          </w:tcPr>
          <w:p w14:paraId="7C733E24" w14:textId="3E7FD7FD" w:rsidR="0048056D" w:rsidRPr="00A53E7C" w:rsidRDefault="0048056D" w:rsidP="0048056D">
            <w:pPr>
              <w:pStyle w:val="af9"/>
            </w:pPr>
            <w:r w:rsidRPr="000805D2">
              <w:rPr>
                <w:rFonts w:eastAsia="Times New Roman"/>
                <w:szCs w:val="24"/>
                <w:lang w:eastAsia="ru-RU"/>
              </w:rPr>
              <w:t>2361,150</w:t>
            </w:r>
          </w:p>
        </w:tc>
        <w:tc>
          <w:tcPr>
            <w:tcW w:w="0" w:type="auto"/>
            <w:vAlign w:val="center"/>
          </w:tcPr>
          <w:p w14:paraId="6C23DE8A" w14:textId="624B418F" w:rsidR="0048056D" w:rsidRPr="00A53E7C" w:rsidRDefault="0048056D" w:rsidP="0048056D">
            <w:pPr>
              <w:pStyle w:val="af9"/>
            </w:pPr>
            <w:r w:rsidRPr="000805D2">
              <w:rPr>
                <w:rFonts w:eastAsia="Times New Roman"/>
                <w:szCs w:val="24"/>
                <w:lang w:eastAsia="ru-RU"/>
              </w:rPr>
              <w:t>0,675</w:t>
            </w:r>
          </w:p>
        </w:tc>
        <w:tc>
          <w:tcPr>
            <w:tcW w:w="0" w:type="auto"/>
            <w:vAlign w:val="center"/>
          </w:tcPr>
          <w:p w14:paraId="371D50E4" w14:textId="078FBF09" w:rsidR="0048056D" w:rsidRDefault="0048056D" w:rsidP="0048056D">
            <w:pPr>
              <w:pStyle w:val="af9"/>
            </w:pPr>
            <w:r w:rsidRPr="007C42F4">
              <w:t>-</w:t>
            </w:r>
          </w:p>
        </w:tc>
        <w:tc>
          <w:tcPr>
            <w:tcW w:w="0" w:type="auto"/>
            <w:vAlign w:val="center"/>
          </w:tcPr>
          <w:p w14:paraId="7AB4FEEF" w14:textId="30A0712C" w:rsidR="0048056D" w:rsidRDefault="0048056D" w:rsidP="0048056D">
            <w:pPr>
              <w:pStyle w:val="af9"/>
            </w:pPr>
            <w:r w:rsidRPr="007C42F4">
              <w:t>-</w:t>
            </w:r>
          </w:p>
        </w:tc>
        <w:tc>
          <w:tcPr>
            <w:tcW w:w="2627" w:type="dxa"/>
            <w:vAlign w:val="center"/>
          </w:tcPr>
          <w:p w14:paraId="2CEFD9E2" w14:textId="0527E1C4" w:rsidR="0048056D" w:rsidRDefault="0048056D" w:rsidP="0048056D">
            <w:pPr>
              <w:pStyle w:val="af9"/>
            </w:pPr>
          </w:p>
        </w:tc>
      </w:tr>
      <w:tr w:rsidR="00D118E7" w14:paraId="1A7A3A19" w14:textId="08867C89" w:rsidTr="009E09FA">
        <w:trPr>
          <w:trHeight w:val="20"/>
        </w:trPr>
        <w:tc>
          <w:tcPr>
            <w:tcW w:w="458" w:type="dxa"/>
          </w:tcPr>
          <w:p w14:paraId="4857E941" w14:textId="3415C38F" w:rsidR="00D118E7" w:rsidRDefault="00D118E7" w:rsidP="008B517E">
            <w:pPr>
              <w:pStyle w:val="af9"/>
            </w:pPr>
          </w:p>
        </w:tc>
        <w:tc>
          <w:tcPr>
            <w:tcW w:w="14138" w:type="dxa"/>
            <w:gridSpan w:val="6"/>
            <w:vAlign w:val="center"/>
          </w:tcPr>
          <w:p w14:paraId="2A64478C" w14:textId="41447DD8" w:rsidR="00D118E7" w:rsidRPr="009E09FA" w:rsidRDefault="00D118E7" w:rsidP="00D118E7">
            <w:pPr>
              <w:pStyle w:val="af9"/>
              <w:rPr>
                <w:b/>
                <w:i/>
                <w:iCs/>
              </w:rPr>
            </w:pPr>
            <w:r w:rsidRPr="009E09FA">
              <w:rPr>
                <w:b/>
                <w:i/>
                <w:iCs/>
              </w:rPr>
              <w:t>Иные зоны</w:t>
            </w:r>
          </w:p>
        </w:tc>
      </w:tr>
      <w:tr w:rsidR="0048056D" w14:paraId="0B00E9C7" w14:textId="64198D0A" w:rsidTr="00D118E7">
        <w:trPr>
          <w:trHeight w:val="20"/>
        </w:trPr>
        <w:tc>
          <w:tcPr>
            <w:tcW w:w="458" w:type="dxa"/>
          </w:tcPr>
          <w:p w14:paraId="57B7EE00" w14:textId="77777777" w:rsidR="0048056D" w:rsidRDefault="0048056D" w:rsidP="0048056D">
            <w:pPr>
              <w:pStyle w:val="af9"/>
              <w:numPr>
                <w:ilvl w:val="2"/>
                <w:numId w:val="130"/>
              </w:numPr>
            </w:pPr>
          </w:p>
        </w:tc>
        <w:tc>
          <w:tcPr>
            <w:tcW w:w="0" w:type="auto"/>
          </w:tcPr>
          <w:p w14:paraId="4632620C" w14:textId="37B50F7A" w:rsidR="0048056D" w:rsidRPr="00DE02C5" w:rsidRDefault="0048056D" w:rsidP="0048056D">
            <w:pPr>
              <w:pStyle w:val="af9"/>
              <w:jc w:val="left"/>
            </w:pPr>
            <w:r w:rsidRPr="00DE02C5">
              <w:t>Иные зоны</w:t>
            </w:r>
          </w:p>
        </w:tc>
        <w:tc>
          <w:tcPr>
            <w:tcW w:w="0" w:type="auto"/>
            <w:vAlign w:val="center"/>
          </w:tcPr>
          <w:p w14:paraId="15E83D5B" w14:textId="10661AF4" w:rsidR="0048056D" w:rsidRPr="0048056D" w:rsidRDefault="0048056D" w:rsidP="0048056D">
            <w:pPr>
              <w:pStyle w:val="af9"/>
            </w:pPr>
            <w:r w:rsidRPr="0048056D">
              <w:rPr>
                <w:rFonts w:eastAsia="Times New Roman"/>
                <w:szCs w:val="24"/>
                <w:lang w:eastAsia="ru-RU"/>
              </w:rPr>
              <w:t>3818,01</w:t>
            </w:r>
          </w:p>
        </w:tc>
        <w:tc>
          <w:tcPr>
            <w:tcW w:w="0" w:type="auto"/>
            <w:vAlign w:val="center"/>
          </w:tcPr>
          <w:p w14:paraId="09867B1E" w14:textId="71C201B5" w:rsidR="0048056D" w:rsidRPr="0048056D" w:rsidRDefault="0048056D" w:rsidP="0048056D">
            <w:pPr>
              <w:pStyle w:val="af9"/>
            </w:pPr>
            <w:r w:rsidRPr="0048056D">
              <w:rPr>
                <w:rFonts w:eastAsia="Times New Roman"/>
                <w:szCs w:val="24"/>
                <w:lang w:eastAsia="ru-RU"/>
              </w:rPr>
              <w:t>1,092</w:t>
            </w:r>
          </w:p>
        </w:tc>
        <w:tc>
          <w:tcPr>
            <w:tcW w:w="0" w:type="auto"/>
            <w:vAlign w:val="center"/>
          </w:tcPr>
          <w:p w14:paraId="072DE413" w14:textId="0466A6F9" w:rsidR="0048056D" w:rsidRDefault="0048056D" w:rsidP="0048056D">
            <w:pPr>
              <w:pStyle w:val="af9"/>
            </w:pPr>
            <w:r w:rsidRPr="005C2B13">
              <w:t>-</w:t>
            </w:r>
          </w:p>
        </w:tc>
        <w:tc>
          <w:tcPr>
            <w:tcW w:w="0" w:type="auto"/>
            <w:vAlign w:val="center"/>
          </w:tcPr>
          <w:p w14:paraId="06936CE5" w14:textId="71205108" w:rsidR="0048056D" w:rsidRDefault="0048056D" w:rsidP="0048056D">
            <w:pPr>
              <w:pStyle w:val="af9"/>
            </w:pPr>
            <w:r w:rsidRPr="005C2B13">
              <w:t>-</w:t>
            </w:r>
          </w:p>
        </w:tc>
        <w:tc>
          <w:tcPr>
            <w:tcW w:w="2627" w:type="dxa"/>
            <w:vAlign w:val="center"/>
          </w:tcPr>
          <w:p w14:paraId="4344A7E7" w14:textId="660CC4BD" w:rsidR="0048056D" w:rsidRDefault="0048056D" w:rsidP="0048056D">
            <w:pPr>
              <w:pStyle w:val="af9"/>
            </w:pPr>
          </w:p>
        </w:tc>
      </w:tr>
    </w:tbl>
    <w:p w14:paraId="2567021C" w14:textId="77777777" w:rsidR="008739E8" w:rsidRDefault="008739E8" w:rsidP="00A224B4">
      <w:pPr>
        <w:pStyle w:val="afb"/>
        <w:rPr>
          <w:vertAlign w:val="superscript"/>
        </w:rPr>
      </w:pPr>
    </w:p>
    <w:p w14:paraId="48AFE083" w14:textId="4149BB6B" w:rsidR="00F95AB3" w:rsidRDefault="008739E8" w:rsidP="00A224B4">
      <w:pPr>
        <w:pStyle w:val="afb"/>
        <w:rPr>
          <w:lang w:bidi="ru-RU"/>
        </w:rPr>
      </w:pPr>
      <w:r>
        <w:rPr>
          <w:vertAlign w:val="superscript"/>
        </w:rPr>
        <w:t>1</w:t>
      </w:r>
      <w:r w:rsidRPr="008739E8">
        <w:t xml:space="preserve">Схеме территориального планирования </w:t>
      </w:r>
      <w:r w:rsidRPr="008739E8">
        <w:rPr>
          <w:color w:val="000000"/>
          <w:szCs w:val="28"/>
          <w:lang w:bidi="ru-RU"/>
        </w:rPr>
        <w:t xml:space="preserve">Российской Федерации в области федерального транспорта (железнодорожного, воздушного, морского, внутреннего водного транспорта) и автомобильных дорог федерального </w:t>
      </w:r>
      <w:r w:rsidRPr="00D12EBB">
        <w:rPr>
          <w:color w:val="000000"/>
          <w:szCs w:val="28"/>
          <w:lang w:bidi="ru-RU"/>
        </w:rPr>
        <w:t>значения</w:t>
      </w:r>
      <w:r w:rsidR="00D12EBB" w:rsidRPr="00D12EBB">
        <w:rPr>
          <w:color w:val="000000"/>
          <w:szCs w:val="28"/>
          <w:lang w:bidi="ru-RU"/>
        </w:rPr>
        <w:t>,</w:t>
      </w:r>
      <w:r w:rsidR="00D12EBB">
        <w:rPr>
          <w:color w:val="000000"/>
          <w:szCs w:val="28"/>
          <w:lang w:bidi="ru-RU"/>
        </w:rPr>
        <w:t xml:space="preserve"> </w:t>
      </w:r>
      <w:r w:rsidR="00D12EBB" w:rsidRPr="00D12EBB">
        <w:rPr>
          <w:lang w:bidi="ru-RU"/>
        </w:rPr>
        <w:t xml:space="preserve">утвержденной распоряжением Правительства Российской </w:t>
      </w:r>
      <w:r w:rsidR="00D12EBB" w:rsidRPr="00787A4B">
        <w:rPr>
          <w:lang w:bidi="ru-RU"/>
        </w:rPr>
        <w:t xml:space="preserve">Федерации </w:t>
      </w:r>
      <w:r w:rsidR="00787A4B" w:rsidRPr="00787A4B">
        <w:rPr>
          <w:lang w:bidi="ru-RU"/>
        </w:rPr>
        <w:t>от 19.03.2013</w:t>
      </w:r>
      <w:r w:rsidR="00D12EBB" w:rsidRPr="00787A4B">
        <w:rPr>
          <w:lang w:bidi="ru-RU"/>
        </w:rPr>
        <w:t xml:space="preserve"> № 384-р.</w:t>
      </w:r>
    </w:p>
    <w:sectPr w:rsidR="00F95AB3" w:rsidSect="00061CB9">
      <w:pgSz w:w="16838" w:h="11906" w:orient="landscape"/>
      <w:pgMar w:top="1701" w:right="1134" w:bottom="850" w:left="1134"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B389" w14:textId="77777777" w:rsidR="00AA1E0D" w:rsidRDefault="00AA1E0D" w:rsidP="009A15C6">
      <w:pPr>
        <w:spacing w:after="0" w:line="240" w:lineRule="auto"/>
      </w:pPr>
      <w:r>
        <w:separator/>
      </w:r>
    </w:p>
  </w:endnote>
  <w:endnote w:type="continuationSeparator" w:id="0">
    <w:p w14:paraId="21BD5DD6" w14:textId="77777777" w:rsidR="00AA1E0D" w:rsidRDefault="00AA1E0D" w:rsidP="009A1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A97A" w14:textId="6C0CAF53" w:rsidR="00361654" w:rsidRDefault="00361654" w:rsidP="00C249FF">
    <w:pPr>
      <w:pStyle w:val="ae"/>
      <w:jc w:val="cen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3B25D" w14:textId="77777777" w:rsidR="00361654" w:rsidRDefault="00361654">
    <w:pPr>
      <w:spacing w:line="14" w:lineRule="auto"/>
      <w:rPr>
        <w:sz w:val="20"/>
        <w:szCs w:val="20"/>
      </w:rPr>
    </w:pPr>
    <w:r>
      <w:rPr>
        <w:noProof/>
        <w:lang w:eastAsia="ru-RU"/>
      </w:rPr>
      <mc:AlternateContent>
        <mc:Choice Requires="wps">
          <w:drawing>
            <wp:anchor distT="0" distB="0" distL="114300" distR="114300" simplePos="0" relativeHeight="251659264" behindDoc="1" locked="0" layoutInCell="1" allowOverlap="1" wp14:anchorId="70488A76" wp14:editId="29F4C382">
              <wp:simplePos x="0" y="0"/>
              <wp:positionH relativeFrom="page">
                <wp:posOffset>3874770</wp:posOffset>
              </wp:positionH>
              <wp:positionV relativeFrom="page">
                <wp:posOffset>9935845</wp:posOffset>
              </wp:positionV>
              <wp:extent cx="264160" cy="165100"/>
              <wp:effectExtent l="0" t="1270" r="4445"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7B26" w14:textId="77777777" w:rsidR="00361654" w:rsidRPr="00C673E1" w:rsidRDefault="00361654">
                          <w:pPr>
                            <w:spacing w:line="244" w:lineRule="exact"/>
                            <w:ind w:left="40"/>
                          </w:pPr>
                          <w:r w:rsidRPr="00C673E1">
                            <w:fldChar w:fldCharType="begin"/>
                          </w:r>
                          <w:r w:rsidRPr="00C673E1">
                            <w:instrText xml:space="preserve"> PAGE </w:instrText>
                          </w:r>
                          <w:r w:rsidRPr="00C673E1">
                            <w:fldChar w:fldCharType="separate"/>
                          </w:r>
                          <w:r w:rsidR="00787A4B">
                            <w:rPr>
                              <w:noProof/>
                            </w:rPr>
                            <w:t>27</w:t>
                          </w:r>
                          <w:r w:rsidRPr="00C673E1">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88A76" id="_x0000_t202" coordsize="21600,21600" o:spt="202" path="m,l,21600r21600,l21600,xe">
              <v:stroke joinstyle="miter"/>
              <v:path gradientshapeok="t" o:connecttype="rect"/>
            </v:shapetype>
            <v:shape id="Text Box 13" o:spid="_x0000_s1026" type="#_x0000_t202" style="position:absolute;margin-left:305.1pt;margin-top:782.35pt;width:20.8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" filled="f" stroked="f">
              <v:textbox inset="0,0,0,0">
                <w:txbxContent>
                  <w:p w14:paraId="3DF67B26" w14:textId="77777777" w:rsidR="00361654" w:rsidRPr="00C673E1" w:rsidRDefault="00361654">
                    <w:pPr>
                      <w:spacing w:line="244" w:lineRule="exact"/>
                      <w:ind w:left="40"/>
                    </w:pPr>
                    <w:r w:rsidRPr="00C673E1">
                      <w:fldChar w:fldCharType="begin"/>
                    </w:r>
                    <w:r w:rsidRPr="00C673E1">
                      <w:instrText xml:space="preserve"> PAGE </w:instrText>
                    </w:r>
                    <w:r w:rsidRPr="00C673E1">
                      <w:fldChar w:fldCharType="separate"/>
                    </w:r>
                    <w:r w:rsidR="00787A4B">
                      <w:rPr>
                        <w:noProof/>
                      </w:rPr>
                      <w:t>27</w:t>
                    </w:r>
                    <w:r w:rsidRPr="00C673E1">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C706" w14:textId="77777777" w:rsidR="00AA1E0D" w:rsidRDefault="00AA1E0D" w:rsidP="009A15C6">
      <w:pPr>
        <w:spacing w:after="0" w:line="240" w:lineRule="auto"/>
      </w:pPr>
      <w:r>
        <w:separator/>
      </w:r>
    </w:p>
  </w:footnote>
  <w:footnote w:type="continuationSeparator" w:id="0">
    <w:p w14:paraId="16CCB2A2" w14:textId="77777777" w:rsidR="00AA1E0D" w:rsidRDefault="00AA1E0D" w:rsidP="009A1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61F"/>
    <w:multiLevelType w:val="multilevel"/>
    <w:tmpl w:val="EF38DEEE"/>
    <w:lvl w:ilvl="0">
      <w:start w:val="1"/>
      <w:numFmt w:val="decimal"/>
      <w:suff w:val="nothing"/>
      <w:lvlText w:val="%1."/>
      <w:lvlJc w:val="left"/>
      <w:pPr>
        <w:ind w:left="0" w:firstLine="0"/>
      </w:pPr>
      <w:rPr>
        <w:rFonts w:hint="default"/>
      </w:rPr>
    </w:lvl>
    <w:lvl w:ilvl="1">
      <w:start w:val="1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3823C88"/>
    <w:multiLevelType w:val="hybridMultilevel"/>
    <w:tmpl w:val="79CC1E76"/>
    <w:lvl w:ilvl="0" w:tplc="DA941F0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C34F0"/>
    <w:multiLevelType w:val="multilevel"/>
    <w:tmpl w:val="6C265FE0"/>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3" w15:restartNumberingAfterBreak="0">
    <w:nsid w:val="05536AFF"/>
    <w:multiLevelType w:val="hybridMultilevel"/>
    <w:tmpl w:val="D6062B52"/>
    <w:lvl w:ilvl="0" w:tplc="ED0EF298">
      <w:start w:val="1"/>
      <w:numFmt w:val="decimal"/>
      <w:suff w:val="nothing"/>
      <w:lvlText w:val="%1."/>
      <w:lvlJc w:val="left"/>
      <w:pPr>
        <w:ind w:left="0" w:firstLine="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4" w15:restartNumberingAfterBreak="0">
    <w:nsid w:val="07057743"/>
    <w:multiLevelType w:val="hybridMultilevel"/>
    <w:tmpl w:val="091E3B28"/>
    <w:lvl w:ilvl="0" w:tplc="5BDA2676">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80475F"/>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6" w15:restartNumberingAfterBreak="0">
    <w:nsid w:val="08D74871"/>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7" w15:restartNumberingAfterBreak="0">
    <w:nsid w:val="0D65075F"/>
    <w:multiLevelType w:val="hybridMultilevel"/>
    <w:tmpl w:val="80A2453E"/>
    <w:lvl w:ilvl="0" w:tplc="E41CADD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2F63E1"/>
    <w:multiLevelType w:val="hybridMultilevel"/>
    <w:tmpl w:val="0192A60C"/>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E517A36"/>
    <w:multiLevelType w:val="hybridMultilevel"/>
    <w:tmpl w:val="8E18CEC8"/>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841A28"/>
    <w:multiLevelType w:val="hybridMultilevel"/>
    <w:tmpl w:val="8C32BF02"/>
    <w:lvl w:ilvl="0" w:tplc="E41CADD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EA17BA6"/>
    <w:multiLevelType w:val="multilevel"/>
    <w:tmpl w:val="0218C2AE"/>
    <w:lvl w:ilvl="0">
      <w:start w:val="1"/>
      <w:numFmt w:val="decimal"/>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1F94256"/>
    <w:multiLevelType w:val="hybridMultilevel"/>
    <w:tmpl w:val="FBB0416C"/>
    <w:lvl w:ilvl="0" w:tplc="288865E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F7389B"/>
    <w:multiLevelType w:val="hybridMultilevel"/>
    <w:tmpl w:val="C52474FE"/>
    <w:lvl w:ilvl="0" w:tplc="E41CADD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3140ACB"/>
    <w:multiLevelType w:val="hybridMultilevel"/>
    <w:tmpl w:val="5AD88A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14220CDE"/>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6" w15:restartNumberingAfterBreak="0">
    <w:nsid w:val="14373B3A"/>
    <w:multiLevelType w:val="multilevel"/>
    <w:tmpl w:val="C5689980"/>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49F4E13"/>
    <w:multiLevelType w:val="hybridMultilevel"/>
    <w:tmpl w:val="E43A3402"/>
    <w:lvl w:ilvl="0" w:tplc="1140490C">
      <w:start w:val="1"/>
      <w:numFmt w:val="decimal"/>
      <w:suff w:val="nothing"/>
      <w:lvlText w:val="%1."/>
      <w:lvlJc w:val="left"/>
      <w:pPr>
        <w:ind w:left="284"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325E72"/>
    <w:multiLevelType w:val="multilevel"/>
    <w:tmpl w:val="42A64E2C"/>
    <w:lvl w:ilvl="0">
      <w:start w:val="1"/>
      <w:numFmt w:val="decimal"/>
      <w:suff w:val="nothing"/>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55922CE"/>
    <w:multiLevelType w:val="multilevel"/>
    <w:tmpl w:val="37066840"/>
    <w:lvl w:ilvl="0">
      <w:start w:val="1"/>
      <w:numFmt w:val="decimal"/>
      <w:suff w:val="nothing"/>
      <w:lvlText w:val="%1."/>
      <w:lvlJc w:val="left"/>
      <w:pPr>
        <w:ind w:left="0" w:firstLine="0"/>
      </w:pPr>
      <w:rPr>
        <w:rFonts w:hint="default"/>
        <w:b/>
        <w:b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156339C9"/>
    <w:multiLevelType w:val="hybridMultilevel"/>
    <w:tmpl w:val="B6824F8A"/>
    <w:lvl w:ilvl="0" w:tplc="E41CADD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58F494B"/>
    <w:multiLevelType w:val="multilevel"/>
    <w:tmpl w:val="CE02D88A"/>
    <w:lvl w:ilvl="0">
      <w:start w:val="1"/>
      <w:numFmt w:val="decimal"/>
      <w:lvlText w:val="%1."/>
      <w:lvlJc w:val="left"/>
      <w:pPr>
        <w:ind w:left="1429" w:hanging="360"/>
      </w:pPr>
      <w:rPr>
        <w:color w:val="auto"/>
      </w:rPr>
    </w:lvl>
    <w:lvl w:ilvl="1">
      <w:start w:val="1"/>
      <w:numFmt w:val="decimal"/>
      <w:isLgl/>
      <w:lvlText w:val="%1.%2."/>
      <w:lvlJc w:val="left"/>
      <w:pPr>
        <w:ind w:left="1789" w:hanging="720"/>
      </w:pPr>
      <w:rPr>
        <w:color w:val="auto"/>
      </w:rPr>
    </w:lvl>
    <w:lvl w:ilvl="2">
      <w:start w:val="1"/>
      <w:numFmt w:val="decimal"/>
      <w:pStyle w:val="1"/>
      <w:isLgl/>
      <w:lvlText w:val="%1.%2.%3."/>
      <w:lvlJc w:val="left"/>
      <w:pPr>
        <w:ind w:left="1712"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pStyle w:val="a"/>
      <w:isLgl/>
      <w:lvlText w:val="%1.%2.%3.%4.%5.%6.%7.%8.%9."/>
      <w:lvlJc w:val="left"/>
      <w:pPr>
        <w:ind w:left="7264" w:hanging="2160"/>
      </w:pPr>
    </w:lvl>
  </w:abstractNum>
  <w:abstractNum w:abstractNumId="22" w15:restartNumberingAfterBreak="0">
    <w:nsid w:val="162118CA"/>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23" w15:restartNumberingAfterBreak="0">
    <w:nsid w:val="168E79D0"/>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24" w15:restartNumberingAfterBreak="0">
    <w:nsid w:val="17316536"/>
    <w:multiLevelType w:val="hybridMultilevel"/>
    <w:tmpl w:val="F90A75BE"/>
    <w:lvl w:ilvl="0" w:tplc="8DDA89E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993E22"/>
    <w:multiLevelType w:val="hybridMultilevel"/>
    <w:tmpl w:val="59B02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AC05D43"/>
    <w:multiLevelType w:val="hybridMultilevel"/>
    <w:tmpl w:val="D6062B52"/>
    <w:lvl w:ilvl="0" w:tplc="ED0EF298">
      <w:start w:val="1"/>
      <w:numFmt w:val="decimal"/>
      <w:suff w:val="nothing"/>
      <w:lvlText w:val="%1."/>
      <w:lvlJc w:val="left"/>
      <w:pPr>
        <w:ind w:left="0" w:firstLine="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27" w15:restartNumberingAfterBreak="0">
    <w:nsid w:val="1CF340DA"/>
    <w:multiLevelType w:val="hybridMultilevel"/>
    <w:tmpl w:val="4D2E6488"/>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FD14FD7"/>
    <w:multiLevelType w:val="multilevel"/>
    <w:tmpl w:val="48766D1C"/>
    <w:lvl w:ilvl="0">
      <w:start w:val="1"/>
      <w:numFmt w:val="decimal"/>
      <w:suff w:val="nothing"/>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10B6657"/>
    <w:multiLevelType w:val="hybridMultilevel"/>
    <w:tmpl w:val="E026C2C2"/>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1637FD3"/>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31" w15:restartNumberingAfterBreak="0">
    <w:nsid w:val="222E7176"/>
    <w:multiLevelType w:val="multilevel"/>
    <w:tmpl w:val="EC12FB24"/>
    <w:lvl w:ilvl="0">
      <w:start w:val="1"/>
      <w:numFmt w:val="decimal"/>
      <w:suff w:val="nothing"/>
      <w:lvlText w:val="%1."/>
      <w:lvlJc w:val="left"/>
      <w:pPr>
        <w:ind w:left="0" w:firstLine="0"/>
      </w:pPr>
      <w:rPr>
        <w:rFonts w:hint="default"/>
      </w:rPr>
    </w:lvl>
    <w:lvl w:ilvl="1">
      <w:start w:val="1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22776BC7"/>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33" w15:restartNumberingAfterBreak="0">
    <w:nsid w:val="24494CC8"/>
    <w:multiLevelType w:val="hybridMultilevel"/>
    <w:tmpl w:val="C07E2EE2"/>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5B95887"/>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35" w15:restartNumberingAfterBreak="0">
    <w:nsid w:val="25E44425"/>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36" w15:restartNumberingAfterBreak="0">
    <w:nsid w:val="26746DD5"/>
    <w:multiLevelType w:val="multilevel"/>
    <w:tmpl w:val="30B6FF26"/>
    <w:lvl w:ilvl="0">
      <w:start w:val="1"/>
      <w:numFmt w:val="decimal"/>
      <w:suff w:val="nothing"/>
      <w:lvlText w:val="%1."/>
      <w:lvlJc w:val="left"/>
      <w:pPr>
        <w:ind w:left="0" w:firstLine="0"/>
      </w:pPr>
      <w:rPr>
        <w:rFonts w:hint="default"/>
      </w:rPr>
    </w:lvl>
    <w:lvl w:ilvl="1">
      <w:start w:val="1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28797308"/>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38" w15:restartNumberingAfterBreak="0">
    <w:nsid w:val="290431E8"/>
    <w:multiLevelType w:val="hybridMultilevel"/>
    <w:tmpl w:val="D6062B52"/>
    <w:lvl w:ilvl="0" w:tplc="ED0EF298">
      <w:start w:val="1"/>
      <w:numFmt w:val="decimal"/>
      <w:suff w:val="nothing"/>
      <w:lvlText w:val="%1."/>
      <w:lvlJc w:val="left"/>
      <w:pPr>
        <w:ind w:left="0" w:firstLine="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39" w15:restartNumberingAfterBreak="0">
    <w:nsid w:val="2B405EA3"/>
    <w:multiLevelType w:val="hybridMultilevel"/>
    <w:tmpl w:val="7AB4AFBC"/>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B8000B4"/>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41" w15:restartNumberingAfterBreak="0">
    <w:nsid w:val="2D06717B"/>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42" w15:restartNumberingAfterBreak="0">
    <w:nsid w:val="2EAD5388"/>
    <w:multiLevelType w:val="hybridMultilevel"/>
    <w:tmpl w:val="2EB419B8"/>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EF52EA3"/>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44" w15:restartNumberingAfterBreak="0">
    <w:nsid w:val="2F46458A"/>
    <w:multiLevelType w:val="hybridMultilevel"/>
    <w:tmpl w:val="304C4BF8"/>
    <w:lvl w:ilvl="0" w:tplc="ED0EF298">
      <w:start w:val="1"/>
      <w:numFmt w:val="decimal"/>
      <w:suff w:val="nothing"/>
      <w:lvlText w:val="%1."/>
      <w:lvlJc w:val="left"/>
      <w:pPr>
        <w:ind w:left="0" w:firstLine="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45" w15:restartNumberingAfterBreak="0">
    <w:nsid w:val="30C106F1"/>
    <w:multiLevelType w:val="hybridMultilevel"/>
    <w:tmpl w:val="701EC970"/>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31210250"/>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47" w15:restartNumberingAfterBreak="0">
    <w:nsid w:val="3198536D"/>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48" w15:restartNumberingAfterBreak="0">
    <w:nsid w:val="33101D97"/>
    <w:multiLevelType w:val="hybridMultilevel"/>
    <w:tmpl w:val="759C712C"/>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3EC11FF"/>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50" w15:restartNumberingAfterBreak="0">
    <w:nsid w:val="37707973"/>
    <w:multiLevelType w:val="hybridMultilevel"/>
    <w:tmpl w:val="C3922ADC"/>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79D324B"/>
    <w:multiLevelType w:val="hybridMultilevel"/>
    <w:tmpl w:val="32FC699A"/>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7AC7E97"/>
    <w:multiLevelType w:val="hybridMultilevel"/>
    <w:tmpl w:val="0156A9D4"/>
    <w:lvl w:ilvl="0" w:tplc="1BAE4A5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BEC7A34"/>
    <w:multiLevelType w:val="hybridMultilevel"/>
    <w:tmpl w:val="07BAAC90"/>
    <w:lvl w:ilvl="0" w:tplc="DA941F0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DBD35B1"/>
    <w:multiLevelType w:val="multilevel"/>
    <w:tmpl w:val="53263110"/>
    <w:lvl w:ilvl="0">
      <w:start w:val="1"/>
      <w:numFmt w:val="decimal"/>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55" w15:restartNumberingAfterBreak="0">
    <w:nsid w:val="3E230418"/>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56" w15:restartNumberingAfterBreak="0">
    <w:nsid w:val="3F031E9A"/>
    <w:multiLevelType w:val="hybridMultilevel"/>
    <w:tmpl w:val="F90A75BE"/>
    <w:lvl w:ilvl="0" w:tplc="8DDA89E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405A7E87"/>
    <w:multiLevelType w:val="hybridMultilevel"/>
    <w:tmpl w:val="9A20352E"/>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1D668FD"/>
    <w:multiLevelType w:val="multilevel"/>
    <w:tmpl w:val="04684C54"/>
    <w:lvl w:ilvl="0">
      <w:start w:val="1"/>
      <w:numFmt w:val="decimal"/>
      <w:suff w:val="nothing"/>
      <w:lvlText w:val="%1."/>
      <w:lvlJc w:val="left"/>
      <w:pPr>
        <w:ind w:left="0" w:firstLine="0"/>
      </w:pPr>
      <w:rPr>
        <w:rFonts w:hint="default"/>
      </w:rPr>
    </w:lvl>
    <w:lvl w:ilvl="1">
      <w:start w:val="1"/>
      <w:numFmt w:val="decimal"/>
      <w:isLgl/>
      <w:lvlText w:val="%1.%2."/>
      <w:lvlJc w:val="left"/>
      <w:pPr>
        <w:ind w:left="1095" w:hanging="1095"/>
      </w:pPr>
      <w:rPr>
        <w:rFonts w:hint="default"/>
      </w:rPr>
    </w:lvl>
    <w:lvl w:ilvl="2">
      <w:start w:val="2"/>
      <w:numFmt w:val="decimal"/>
      <w:isLgl/>
      <w:lvlText w:val="%1.%2.%3."/>
      <w:lvlJc w:val="left"/>
      <w:pPr>
        <w:ind w:left="1095" w:hanging="1095"/>
      </w:pPr>
      <w:rPr>
        <w:rFonts w:hint="default"/>
      </w:rPr>
    </w:lvl>
    <w:lvl w:ilvl="3">
      <w:start w:val="1"/>
      <w:numFmt w:val="decimal"/>
      <w:isLgl/>
      <w:lvlText w:val="%1.%2.%3.%4."/>
      <w:lvlJc w:val="left"/>
      <w:pPr>
        <w:ind w:left="1095" w:hanging="1095"/>
      </w:pPr>
      <w:rPr>
        <w:rFonts w:hint="default"/>
      </w:rPr>
    </w:lvl>
    <w:lvl w:ilvl="4">
      <w:start w:val="3"/>
      <w:numFmt w:val="decimal"/>
      <w:isLgl/>
      <w:lvlText w:val="%1.%2.%3.%4.%5."/>
      <w:lvlJc w:val="left"/>
      <w:pPr>
        <w:ind w:left="1095" w:hanging="109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9" w15:restartNumberingAfterBreak="0">
    <w:nsid w:val="4229676B"/>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60" w15:restartNumberingAfterBreak="0">
    <w:nsid w:val="434B5ED0"/>
    <w:multiLevelType w:val="hybridMultilevel"/>
    <w:tmpl w:val="7AB4AFBC"/>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437C3AEA"/>
    <w:multiLevelType w:val="multilevel"/>
    <w:tmpl w:val="6C265FE0"/>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62" w15:restartNumberingAfterBreak="0">
    <w:nsid w:val="4410659C"/>
    <w:multiLevelType w:val="hybridMultilevel"/>
    <w:tmpl w:val="5232CE9E"/>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4478679D"/>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64" w15:restartNumberingAfterBreak="0">
    <w:nsid w:val="44F35EB9"/>
    <w:multiLevelType w:val="hybridMultilevel"/>
    <w:tmpl w:val="E026C2C2"/>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5A22AB9"/>
    <w:multiLevelType w:val="hybridMultilevel"/>
    <w:tmpl w:val="AD807230"/>
    <w:lvl w:ilvl="0" w:tplc="8296361E">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60C7559"/>
    <w:multiLevelType w:val="hybridMultilevel"/>
    <w:tmpl w:val="9B06ABF4"/>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64210BF"/>
    <w:multiLevelType w:val="hybridMultilevel"/>
    <w:tmpl w:val="313C3E1E"/>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6E87130"/>
    <w:multiLevelType w:val="hybridMultilevel"/>
    <w:tmpl w:val="E95ACBEE"/>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6F7298F"/>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70" w15:restartNumberingAfterBreak="0">
    <w:nsid w:val="47606C09"/>
    <w:multiLevelType w:val="hybridMultilevel"/>
    <w:tmpl w:val="8168D602"/>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78500EF"/>
    <w:multiLevelType w:val="hybridMultilevel"/>
    <w:tmpl w:val="07BAAC90"/>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8634FC2"/>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73" w15:restartNumberingAfterBreak="0">
    <w:nsid w:val="48885974"/>
    <w:multiLevelType w:val="hybridMultilevel"/>
    <w:tmpl w:val="D6062B52"/>
    <w:lvl w:ilvl="0" w:tplc="ED0EF298">
      <w:start w:val="1"/>
      <w:numFmt w:val="decimal"/>
      <w:suff w:val="nothing"/>
      <w:lvlText w:val="%1."/>
      <w:lvlJc w:val="left"/>
      <w:pPr>
        <w:ind w:left="0" w:firstLine="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74" w15:restartNumberingAfterBreak="0">
    <w:nsid w:val="49476C33"/>
    <w:multiLevelType w:val="hybridMultilevel"/>
    <w:tmpl w:val="1F020164"/>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A3B6ECF"/>
    <w:multiLevelType w:val="hybridMultilevel"/>
    <w:tmpl w:val="8E18CEC8"/>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AE86A2C"/>
    <w:multiLevelType w:val="multilevel"/>
    <w:tmpl w:val="5F968A8A"/>
    <w:lvl w:ilvl="0">
      <w:start w:val="1"/>
      <w:numFmt w:val="decimal"/>
      <w:suff w:val="nothing"/>
      <w:lvlText w:val="%1."/>
      <w:lvlJc w:val="left"/>
      <w:pPr>
        <w:ind w:left="0" w:firstLine="0"/>
      </w:pPr>
      <w:rPr>
        <w:rFonts w:hint="default"/>
      </w:rPr>
    </w:lvl>
    <w:lvl w:ilvl="1">
      <w:start w:val="1"/>
      <w:numFmt w:val="decimal"/>
      <w:isLgl/>
      <w:lvlText w:val="%1.%2."/>
      <w:lvlJc w:val="left"/>
      <w:pPr>
        <w:ind w:left="1095" w:hanging="1095"/>
      </w:pPr>
      <w:rPr>
        <w:rFonts w:hint="default"/>
      </w:rPr>
    </w:lvl>
    <w:lvl w:ilvl="2">
      <w:start w:val="2"/>
      <w:numFmt w:val="decimal"/>
      <w:isLgl/>
      <w:lvlText w:val="%1.%2.%3."/>
      <w:lvlJc w:val="left"/>
      <w:pPr>
        <w:ind w:left="1095" w:hanging="1095"/>
      </w:pPr>
      <w:rPr>
        <w:rFonts w:hint="default"/>
      </w:rPr>
    </w:lvl>
    <w:lvl w:ilvl="3">
      <w:start w:val="1"/>
      <w:numFmt w:val="decimal"/>
      <w:isLgl/>
      <w:lvlText w:val="%1.%2.%3.%4."/>
      <w:lvlJc w:val="left"/>
      <w:pPr>
        <w:ind w:left="1095" w:hanging="1095"/>
      </w:pPr>
      <w:rPr>
        <w:rFonts w:hint="default"/>
      </w:rPr>
    </w:lvl>
    <w:lvl w:ilvl="4">
      <w:start w:val="8"/>
      <w:numFmt w:val="decimal"/>
      <w:isLgl/>
      <w:lvlText w:val="%1.%2.%3.%4.%5."/>
      <w:lvlJc w:val="left"/>
      <w:pPr>
        <w:ind w:left="1095" w:hanging="1095"/>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7" w15:restartNumberingAfterBreak="0">
    <w:nsid w:val="4B7B76D9"/>
    <w:multiLevelType w:val="hybridMultilevel"/>
    <w:tmpl w:val="FE164D22"/>
    <w:lvl w:ilvl="0" w:tplc="DA941F0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C274B1B"/>
    <w:multiLevelType w:val="multilevel"/>
    <w:tmpl w:val="B18CBE5A"/>
    <w:lvl w:ilvl="0">
      <w:start w:val="1"/>
      <w:numFmt w:val="decimal"/>
      <w:suff w:val="nothing"/>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9" w15:restartNumberingAfterBreak="0">
    <w:nsid w:val="4C48195C"/>
    <w:multiLevelType w:val="hybridMultilevel"/>
    <w:tmpl w:val="2D5A4A6E"/>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ED160B5"/>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81" w15:restartNumberingAfterBreak="0">
    <w:nsid w:val="4F9715EC"/>
    <w:multiLevelType w:val="multilevel"/>
    <w:tmpl w:val="7F182602"/>
    <w:lvl w:ilvl="0">
      <w:start w:val="1"/>
      <w:numFmt w:val="decimal"/>
      <w:suff w:val="nothing"/>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50F17F35"/>
    <w:multiLevelType w:val="hybridMultilevel"/>
    <w:tmpl w:val="9A20352E"/>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3B513D8"/>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84" w15:restartNumberingAfterBreak="0">
    <w:nsid w:val="53D445D7"/>
    <w:multiLevelType w:val="hybridMultilevel"/>
    <w:tmpl w:val="106EAF3A"/>
    <w:lvl w:ilvl="0" w:tplc="7E4CB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543F41E0"/>
    <w:multiLevelType w:val="hybridMultilevel"/>
    <w:tmpl w:val="E19EFDD8"/>
    <w:lvl w:ilvl="0" w:tplc="A3A8ED7E">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6" w15:restartNumberingAfterBreak="0">
    <w:nsid w:val="54CF432F"/>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87" w15:restartNumberingAfterBreak="0">
    <w:nsid w:val="56181795"/>
    <w:multiLevelType w:val="hybridMultilevel"/>
    <w:tmpl w:val="5406D70A"/>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7760685"/>
    <w:multiLevelType w:val="hybridMultilevel"/>
    <w:tmpl w:val="5232CE9E"/>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80A36FE"/>
    <w:multiLevelType w:val="hybridMultilevel"/>
    <w:tmpl w:val="F650E5C6"/>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8D40A0F"/>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91" w15:restartNumberingAfterBreak="0">
    <w:nsid w:val="5AB237FA"/>
    <w:multiLevelType w:val="hybridMultilevel"/>
    <w:tmpl w:val="AD807230"/>
    <w:lvl w:ilvl="0" w:tplc="8296361E">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ADA1EDB"/>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93" w15:restartNumberingAfterBreak="0">
    <w:nsid w:val="5C7F3F14"/>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94" w15:restartNumberingAfterBreak="0">
    <w:nsid w:val="5D0F6136"/>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95" w15:restartNumberingAfterBreak="0">
    <w:nsid w:val="5E634EB7"/>
    <w:multiLevelType w:val="multilevel"/>
    <w:tmpl w:val="B75E4188"/>
    <w:lvl w:ilvl="0">
      <w:start w:val="1"/>
      <w:numFmt w:val="decimal"/>
      <w:suff w:val="nothing"/>
      <w:lvlText w:val="%1."/>
      <w:lvlJc w:val="left"/>
      <w:pPr>
        <w:ind w:left="0" w:firstLine="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96" w15:restartNumberingAfterBreak="0">
    <w:nsid w:val="5EDB364F"/>
    <w:multiLevelType w:val="hybridMultilevel"/>
    <w:tmpl w:val="753CF10C"/>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EFA6A24"/>
    <w:multiLevelType w:val="hybridMultilevel"/>
    <w:tmpl w:val="6032F7E0"/>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F08000E"/>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99" w15:restartNumberingAfterBreak="0">
    <w:nsid w:val="5F865445"/>
    <w:multiLevelType w:val="hybridMultilevel"/>
    <w:tmpl w:val="A434CA5A"/>
    <w:lvl w:ilvl="0" w:tplc="098CA03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0AA2E62"/>
    <w:multiLevelType w:val="multilevel"/>
    <w:tmpl w:val="FBC4513C"/>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b w:val="0"/>
        <w:bCs w:val="0"/>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01" w15:restartNumberingAfterBreak="0">
    <w:nsid w:val="627D16CA"/>
    <w:multiLevelType w:val="hybridMultilevel"/>
    <w:tmpl w:val="24B8338E"/>
    <w:lvl w:ilvl="0" w:tplc="E41CADD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27E5A9F"/>
    <w:multiLevelType w:val="hybridMultilevel"/>
    <w:tmpl w:val="48D6CA32"/>
    <w:lvl w:ilvl="0" w:tplc="8A2E6D66">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4E3231C"/>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04" w15:restartNumberingAfterBreak="0">
    <w:nsid w:val="675A2C1A"/>
    <w:multiLevelType w:val="multilevel"/>
    <w:tmpl w:val="6C265FE0"/>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05" w15:restartNumberingAfterBreak="0">
    <w:nsid w:val="6B195DDA"/>
    <w:multiLevelType w:val="hybridMultilevel"/>
    <w:tmpl w:val="E668B84E"/>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B864A02"/>
    <w:multiLevelType w:val="hybridMultilevel"/>
    <w:tmpl w:val="75A00134"/>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6BBF4477"/>
    <w:multiLevelType w:val="hybridMultilevel"/>
    <w:tmpl w:val="8C32BF02"/>
    <w:lvl w:ilvl="0" w:tplc="E41CADD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6BFF5EAC"/>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09" w15:restartNumberingAfterBreak="0">
    <w:nsid w:val="6C181F96"/>
    <w:multiLevelType w:val="multilevel"/>
    <w:tmpl w:val="20F0F72A"/>
    <w:lvl w:ilvl="0">
      <w:start w:val="1"/>
      <w:numFmt w:val="decimal"/>
      <w:suff w:val="nothing"/>
      <w:lvlText w:val="%1."/>
      <w:lvlJc w:val="left"/>
      <w:pPr>
        <w:ind w:left="0" w:firstLine="0"/>
      </w:pPr>
      <w:rPr>
        <w:rFonts w:hint="default"/>
      </w:rPr>
    </w:lvl>
    <w:lvl w:ilvl="1">
      <w:start w:val="1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6D42455B"/>
    <w:multiLevelType w:val="multilevel"/>
    <w:tmpl w:val="1F428818"/>
    <w:lvl w:ilvl="0">
      <w:start w:val="1"/>
      <w:numFmt w:val="decimal"/>
      <w:suff w:val="nothing"/>
      <w:lvlText w:val="%1."/>
      <w:lvlJc w:val="left"/>
      <w:pPr>
        <w:ind w:left="0" w:firstLine="0"/>
      </w:pPr>
      <w:rPr>
        <w:rFonts w:hint="default"/>
        <w:b w:val="0"/>
        <w:bCs/>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6E487E58"/>
    <w:multiLevelType w:val="hybridMultilevel"/>
    <w:tmpl w:val="7D8E4430"/>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6F3632D7"/>
    <w:multiLevelType w:val="hybridMultilevel"/>
    <w:tmpl w:val="BAB67044"/>
    <w:lvl w:ilvl="0" w:tplc="DA941F0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120317A"/>
    <w:multiLevelType w:val="hybridMultilevel"/>
    <w:tmpl w:val="DECCC724"/>
    <w:lvl w:ilvl="0" w:tplc="34C4BE0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72476BDA"/>
    <w:multiLevelType w:val="multilevel"/>
    <w:tmpl w:val="58BCAA12"/>
    <w:lvl w:ilvl="0">
      <w:start w:val="1"/>
      <w:numFmt w:val="decimal"/>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lvlText w:val="%3."/>
      <w:lvlJc w:val="left"/>
      <w:pPr>
        <w:ind w:left="360" w:hanging="36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5" w15:restartNumberingAfterBreak="0">
    <w:nsid w:val="731247F8"/>
    <w:multiLevelType w:val="hybridMultilevel"/>
    <w:tmpl w:val="7960D830"/>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3264648"/>
    <w:multiLevelType w:val="hybridMultilevel"/>
    <w:tmpl w:val="DB9A2912"/>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3862C9B"/>
    <w:multiLevelType w:val="hybridMultilevel"/>
    <w:tmpl w:val="D3027E2A"/>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73A712AC"/>
    <w:multiLevelType w:val="hybridMultilevel"/>
    <w:tmpl w:val="8E18CEC8"/>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5743AD4"/>
    <w:multiLevelType w:val="hybridMultilevel"/>
    <w:tmpl w:val="A8708460"/>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E522C3"/>
    <w:multiLevelType w:val="hybridMultilevel"/>
    <w:tmpl w:val="C85AD9FE"/>
    <w:lvl w:ilvl="0" w:tplc="3E12870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6206ADE"/>
    <w:multiLevelType w:val="hybridMultilevel"/>
    <w:tmpl w:val="B03A2F78"/>
    <w:lvl w:ilvl="0" w:tplc="E41CADD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82A36A4"/>
    <w:multiLevelType w:val="hybridMultilevel"/>
    <w:tmpl w:val="BB122FC4"/>
    <w:lvl w:ilvl="0" w:tplc="A4F84698">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A4E460C"/>
    <w:multiLevelType w:val="hybridMultilevel"/>
    <w:tmpl w:val="02863EB2"/>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A83502A"/>
    <w:multiLevelType w:val="hybridMultilevel"/>
    <w:tmpl w:val="363E5B7A"/>
    <w:lvl w:ilvl="0" w:tplc="936C106A">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BB77949"/>
    <w:multiLevelType w:val="hybridMultilevel"/>
    <w:tmpl w:val="4D2E6488"/>
    <w:lvl w:ilvl="0" w:tplc="DA941F04">
      <w:start w:val="1"/>
      <w:numFmt w:val="decimal"/>
      <w:suff w:val="nothing"/>
      <w:lvlText w:val="%1."/>
      <w:lvlJc w:val="left"/>
      <w:pPr>
        <w:ind w:left="142"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C1D31C1"/>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27" w15:restartNumberingAfterBreak="0">
    <w:nsid w:val="7C982E9C"/>
    <w:multiLevelType w:val="hybridMultilevel"/>
    <w:tmpl w:val="94400188"/>
    <w:lvl w:ilvl="0" w:tplc="8DDA89E2">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DC1324A"/>
    <w:multiLevelType w:val="multilevel"/>
    <w:tmpl w:val="795E821A"/>
    <w:lvl w:ilvl="0">
      <w:start w:val="1"/>
      <w:numFmt w:val="decimal"/>
      <w:suff w:val="nothing"/>
      <w:lvlText w:val="%1."/>
      <w:lvlJc w:val="left"/>
      <w:pPr>
        <w:ind w:left="0" w:firstLine="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29" w15:restartNumberingAfterBreak="0">
    <w:nsid w:val="7DE10003"/>
    <w:multiLevelType w:val="hybridMultilevel"/>
    <w:tmpl w:val="D6062B52"/>
    <w:lvl w:ilvl="0" w:tplc="ED0EF298">
      <w:start w:val="1"/>
      <w:numFmt w:val="decimal"/>
      <w:suff w:val="nothing"/>
      <w:lvlText w:val="%1."/>
      <w:lvlJc w:val="left"/>
      <w:pPr>
        <w:ind w:left="0" w:firstLine="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30" w15:restartNumberingAfterBreak="0">
    <w:nsid w:val="7E8B77E5"/>
    <w:multiLevelType w:val="hybridMultilevel"/>
    <w:tmpl w:val="BAB67044"/>
    <w:lvl w:ilvl="0" w:tplc="DA941F0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7F73353D"/>
    <w:multiLevelType w:val="hybridMultilevel"/>
    <w:tmpl w:val="DC88F90A"/>
    <w:lvl w:ilvl="0" w:tplc="E41CADD0">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F9300EC"/>
    <w:multiLevelType w:val="hybridMultilevel"/>
    <w:tmpl w:val="72FE0AC0"/>
    <w:lvl w:ilvl="0" w:tplc="9FA86A44">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69686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41214">
    <w:abstractNumId w:val="95"/>
  </w:num>
  <w:num w:numId="3" w16cid:durableId="1494835478">
    <w:abstractNumId w:val="17"/>
  </w:num>
  <w:num w:numId="4" w16cid:durableId="1681471715">
    <w:abstractNumId w:val="109"/>
  </w:num>
  <w:num w:numId="5" w16cid:durableId="1274558465">
    <w:abstractNumId w:val="41"/>
  </w:num>
  <w:num w:numId="6" w16cid:durableId="332805677">
    <w:abstractNumId w:val="28"/>
  </w:num>
  <w:num w:numId="7" w16cid:durableId="1122575932">
    <w:abstractNumId w:val="31"/>
  </w:num>
  <w:num w:numId="8" w16cid:durableId="1438603764">
    <w:abstractNumId w:val="122"/>
  </w:num>
  <w:num w:numId="9" w16cid:durableId="2074153709">
    <w:abstractNumId w:val="65"/>
  </w:num>
  <w:num w:numId="10" w16cid:durableId="1317566062">
    <w:abstractNumId w:val="91"/>
  </w:num>
  <w:num w:numId="11" w16cid:durableId="1360082840">
    <w:abstractNumId w:val="58"/>
  </w:num>
  <w:num w:numId="12" w16cid:durableId="646739178">
    <w:abstractNumId w:val="99"/>
  </w:num>
  <w:num w:numId="13" w16cid:durableId="1147235803">
    <w:abstractNumId w:val="0"/>
  </w:num>
  <w:num w:numId="14" w16cid:durableId="1151216475">
    <w:abstractNumId w:val="76"/>
  </w:num>
  <w:num w:numId="15" w16cid:durableId="1042245602">
    <w:abstractNumId w:val="36"/>
  </w:num>
  <w:num w:numId="16" w16cid:durableId="2105219469">
    <w:abstractNumId w:val="78"/>
  </w:num>
  <w:num w:numId="17" w16cid:durableId="961808752">
    <w:abstractNumId w:val="2"/>
  </w:num>
  <w:num w:numId="18" w16cid:durableId="861165490">
    <w:abstractNumId w:val="104"/>
  </w:num>
  <w:num w:numId="19" w16cid:durableId="702940485">
    <w:abstractNumId w:val="61"/>
  </w:num>
  <w:num w:numId="20" w16cid:durableId="1165361380">
    <w:abstractNumId w:val="110"/>
  </w:num>
  <w:num w:numId="21" w16cid:durableId="44648366">
    <w:abstractNumId w:val="52"/>
  </w:num>
  <w:num w:numId="22" w16cid:durableId="1567254542">
    <w:abstractNumId w:val="12"/>
  </w:num>
  <w:num w:numId="23" w16cid:durableId="89357084">
    <w:abstractNumId w:val="54"/>
  </w:num>
  <w:num w:numId="24" w16cid:durableId="2119173583">
    <w:abstractNumId w:val="100"/>
  </w:num>
  <w:num w:numId="25" w16cid:durableId="355934646">
    <w:abstractNumId w:val="18"/>
  </w:num>
  <w:num w:numId="26" w16cid:durableId="1567373328">
    <w:abstractNumId w:val="127"/>
  </w:num>
  <w:num w:numId="27" w16cid:durableId="1426223963">
    <w:abstractNumId w:val="56"/>
  </w:num>
  <w:num w:numId="28" w16cid:durableId="1122268327">
    <w:abstractNumId w:val="24"/>
  </w:num>
  <w:num w:numId="29" w16cid:durableId="560139805">
    <w:abstractNumId w:val="20"/>
  </w:num>
  <w:num w:numId="30" w16cid:durableId="186867647">
    <w:abstractNumId w:val="7"/>
  </w:num>
  <w:num w:numId="31" w16cid:durableId="344282398">
    <w:abstractNumId w:val="101"/>
  </w:num>
  <w:num w:numId="32" w16cid:durableId="1441994022">
    <w:abstractNumId w:val="121"/>
  </w:num>
  <w:num w:numId="33" w16cid:durableId="2070688922">
    <w:abstractNumId w:val="13"/>
  </w:num>
  <w:num w:numId="34" w16cid:durableId="369375661">
    <w:abstractNumId w:val="131"/>
  </w:num>
  <w:num w:numId="35" w16cid:durableId="1320964480">
    <w:abstractNumId w:val="107"/>
  </w:num>
  <w:num w:numId="36" w16cid:durableId="2103992052">
    <w:abstractNumId w:val="10"/>
  </w:num>
  <w:num w:numId="37" w16cid:durableId="11106485">
    <w:abstractNumId w:val="50"/>
  </w:num>
  <w:num w:numId="38" w16cid:durableId="346056841">
    <w:abstractNumId w:val="106"/>
  </w:num>
  <w:num w:numId="39" w16cid:durableId="1226988464">
    <w:abstractNumId w:val="74"/>
  </w:num>
  <w:num w:numId="40" w16cid:durableId="1006203253">
    <w:abstractNumId w:val="68"/>
  </w:num>
  <w:num w:numId="41" w16cid:durableId="171071682">
    <w:abstractNumId w:val="57"/>
  </w:num>
  <w:num w:numId="42" w16cid:durableId="1185633551">
    <w:abstractNumId w:val="82"/>
  </w:num>
  <w:num w:numId="43" w16cid:durableId="233784974">
    <w:abstractNumId w:val="119"/>
  </w:num>
  <w:num w:numId="44" w16cid:durableId="1371613788">
    <w:abstractNumId w:val="48"/>
  </w:num>
  <w:num w:numId="45" w16cid:durableId="670568557">
    <w:abstractNumId w:val="8"/>
  </w:num>
  <w:num w:numId="46" w16cid:durableId="1790657643">
    <w:abstractNumId w:val="42"/>
  </w:num>
  <w:num w:numId="47" w16cid:durableId="947472742">
    <w:abstractNumId w:val="132"/>
  </w:num>
  <w:num w:numId="48" w16cid:durableId="1047488324">
    <w:abstractNumId w:val="89"/>
  </w:num>
  <w:num w:numId="49" w16cid:durableId="1646425218">
    <w:abstractNumId w:val="117"/>
  </w:num>
  <w:num w:numId="50" w16cid:durableId="1816334313">
    <w:abstractNumId w:val="115"/>
  </w:num>
  <w:num w:numId="51" w16cid:durableId="72896365">
    <w:abstractNumId w:val="33"/>
  </w:num>
  <w:num w:numId="52" w16cid:durableId="1795099005">
    <w:abstractNumId w:val="96"/>
  </w:num>
  <w:num w:numId="53" w16cid:durableId="1735086786">
    <w:abstractNumId w:val="39"/>
  </w:num>
  <w:num w:numId="54" w16cid:durableId="157429459">
    <w:abstractNumId w:val="60"/>
  </w:num>
  <w:num w:numId="55" w16cid:durableId="416093562">
    <w:abstractNumId w:val="112"/>
  </w:num>
  <w:num w:numId="56" w16cid:durableId="563222697">
    <w:abstractNumId w:val="130"/>
  </w:num>
  <w:num w:numId="57" w16cid:durableId="1086225713">
    <w:abstractNumId w:val="77"/>
  </w:num>
  <w:num w:numId="58" w16cid:durableId="329792340">
    <w:abstractNumId w:val="1"/>
  </w:num>
  <w:num w:numId="59" w16cid:durableId="1730112224">
    <w:abstractNumId w:val="53"/>
  </w:num>
  <w:num w:numId="60" w16cid:durableId="1528451138">
    <w:abstractNumId w:val="71"/>
  </w:num>
  <w:num w:numId="61" w16cid:durableId="1519466029">
    <w:abstractNumId w:val="66"/>
  </w:num>
  <w:num w:numId="62" w16cid:durableId="2029721766">
    <w:abstractNumId w:val="97"/>
  </w:num>
  <w:num w:numId="63" w16cid:durableId="289867789">
    <w:abstractNumId w:val="79"/>
  </w:num>
  <w:num w:numId="64" w16cid:durableId="1430538456">
    <w:abstractNumId w:val="27"/>
  </w:num>
  <w:num w:numId="65" w16cid:durableId="1580629720">
    <w:abstractNumId w:val="125"/>
  </w:num>
  <w:num w:numId="66" w16cid:durableId="973101995">
    <w:abstractNumId w:val="45"/>
  </w:num>
  <w:num w:numId="67" w16cid:durableId="672490519">
    <w:abstractNumId w:val="75"/>
  </w:num>
  <w:num w:numId="68" w16cid:durableId="1907298106">
    <w:abstractNumId w:val="118"/>
  </w:num>
  <w:num w:numId="69" w16cid:durableId="196285187">
    <w:abstractNumId w:val="9"/>
  </w:num>
  <w:num w:numId="70" w16cid:durableId="1844084580">
    <w:abstractNumId w:val="62"/>
  </w:num>
  <w:num w:numId="71" w16cid:durableId="1128888504">
    <w:abstractNumId w:val="88"/>
  </w:num>
  <w:num w:numId="72" w16cid:durableId="1220821473">
    <w:abstractNumId w:val="67"/>
  </w:num>
  <w:num w:numId="73" w16cid:durableId="1367870384">
    <w:abstractNumId w:val="111"/>
  </w:num>
  <w:num w:numId="74" w16cid:durableId="1225330792">
    <w:abstractNumId w:val="116"/>
  </w:num>
  <w:num w:numId="75" w16cid:durableId="1402368805">
    <w:abstractNumId w:val="105"/>
  </w:num>
  <w:num w:numId="76" w16cid:durableId="697899816">
    <w:abstractNumId w:val="87"/>
  </w:num>
  <w:num w:numId="77" w16cid:durableId="41832840">
    <w:abstractNumId w:val="51"/>
  </w:num>
  <w:num w:numId="78" w16cid:durableId="204829547">
    <w:abstractNumId w:val="70"/>
  </w:num>
  <w:num w:numId="79" w16cid:durableId="205483587">
    <w:abstractNumId w:val="123"/>
  </w:num>
  <w:num w:numId="80" w16cid:durableId="277566725">
    <w:abstractNumId w:val="64"/>
  </w:num>
  <w:num w:numId="81" w16cid:durableId="986664123">
    <w:abstractNumId w:val="29"/>
  </w:num>
  <w:num w:numId="82" w16cid:durableId="1147013379">
    <w:abstractNumId w:val="85"/>
  </w:num>
  <w:num w:numId="83" w16cid:durableId="1291939067">
    <w:abstractNumId w:val="81"/>
  </w:num>
  <w:num w:numId="84" w16cid:durableId="1772580501">
    <w:abstractNumId w:val="16"/>
  </w:num>
  <w:num w:numId="85" w16cid:durableId="112015902">
    <w:abstractNumId w:val="15"/>
  </w:num>
  <w:num w:numId="86" w16cid:durableId="1433474300">
    <w:abstractNumId w:val="69"/>
  </w:num>
  <w:num w:numId="87" w16cid:durableId="113015444">
    <w:abstractNumId w:val="47"/>
  </w:num>
  <w:num w:numId="88" w16cid:durableId="128323349">
    <w:abstractNumId w:val="92"/>
  </w:num>
  <w:num w:numId="89" w16cid:durableId="896669434">
    <w:abstractNumId w:val="63"/>
  </w:num>
  <w:num w:numId="90" w16cid:durableId="67269943">
    <w:abstractNumId w:val="113"/>
  </w:num>
  <w:num w:numId="91" w16cid:durableId="747386382">
    <w:abstractNumId w:val="44"/>
  </w:num>
  <w:num w:numId="92" w16cid:durableId="1300568776">
    <w:abstractNumId w:val="3"/>
  </w:num>
  <w:num w:numId="93" w16cid:durableId="1644238566">
    <w:abstractNumId w:val="26"/>
  </w:num>
  <w:num w:numId="94" w16cid:durableId="1412584957">
    <w:abstractNumId w:val="38"/>
  </w:num>
  <w:num w:numId="95" w16cid:durableId="194999224">
    <w:abstractNumId w:val="129"/>
  </w:num>
  <w:num w:numId="96" w16cid:durableId="1890412179">
    <w:abstractNumId w:val="73"/>
  </w:num>
  <w:num w:numId="97" w16cid:durableId="1771243001">
    <w:abstractNumId w:val="120"/>
  </w:num>
  <w:num w:numId="98" w16cid:durableId="1120221703">
    <w:abstractNumId w:val="4"/>
  </w:num>
  <w:num w:numId="99" w16cid:durableId="2067099377">
    <w:abstractNumId w:val="6"/>
  </w:num>
  <w:num w:numId="100" w16cid:durableId="1193110577">
    <w:abstractNumId w:val="37"/>
  </w:num>
  <w:num w:numId="101" w16cid:durableId="577059046">
    <w:abstractNumId w:val="22"/>
  </w:num>
  <w:num w:numId="102" w16cid:durableId="701594252">
    <w:abstractNumId w:val="72"/>
  </w:num>
  <w:num w:numId="103" w16cid:durableId="1140029523">
    <w:abstractNumId w:val="32"/>
  </w:num>
  <w:num w:numId="104" w16cid:durableId="1451243642">
    <w:abstractNumId w:val="34"/>
  </w:num>
  <w:num w:numId="105" w16cid:durableId="1011448796">
    <w:abstractNumId w:val="126"/>
  </w:num>
  <w:num w:numId="106" w16cid:durableId="2087023344">
    <w:abstractNumId w:val="40"/>
  </w:num>
  <w:num w:numId="107" w16cid:durableId="273833562">
    <w:abstractNumId w:val="94"/>
  </w:num>
  <w:num w:numId="108" w16cid:durableId="2081713133">
    <w:abstractNumId w:val="103"/>
  </w:num>
  <w:num w:numId="109" w16cid:durableId="778454820">
    <w:abstractNumId w:val="43"/>
  </w:num>
  <w:num w:numId="110" w16cid:durableId="856039955">
    <w:abstractNumId w:val="90"/>
  </w:num>
  <w:num w:numId="111" w16cid:durableId="767967981">
    <w:abstractNumId w:val="35"/>
  </w:num>
  <w:num w:numId="112" w16cid:durableId="1251353842">
    <w:abstractNumId w:val="93"/>
  </w:num>
  <w:num w:numId="113" w16cid:durableId="1868062379">
    <w:abstractNumId w:val="108"/>
  </w:num>
  <w:num w:numId="114" w16cid:durableId="290062784">
    <w:abstractNumId w:val="30"/>
  </w:num>
  <w:num w:numId="115" w16cid:durableId="1437559612">
    <w:abstractNumId w:val="49"/>
  </w:num>
  <w:num w:numId="116" w16cid:durableId="460734232">
    <w:abstractNumId w:val="128"/>
  </w:num>
  <w:num w:numId="117" w16cid:durableId="1315261818">
    <w:abstractNumId w:val="86"/>
  </w:num>
  <w:num w:numId="118" w16cid:durableId="943001637">
    <w:abstractNumId w:val="59"/>
  </w:num>
  <w:num w:numId="119" w16cid:durableId="808137053">
    <w:abstractNumId w:val="5"/>
  </w:num>
  <w:num w:numId="120" w16cid:durableId="1385059374">
    <w:abstractNumId w:val="46"/>
  </w:num>
  <w:num w:numId="121" w16cid:durableId="1960523822">
    <w:abstractNumId w:val="55"/>
  </w:num>
  <w:num w:numId="122" w16cid:durableId="404500161">
    <w:abstractNumId w:val="80"/>
  </w:num>
  <w:num w:numId="123" w16cid:durableId="1749647077">
    <w:abstractNumId w:val="23"/>
  </w:num>
  <w:num w:numId="124" w16cid:durableId="1001200590">
    <w:abstractNumId w:val="98"/>
  </w:num>
  <w:num w:numId="125" w16cid:durableId="244846514">
    <w:abstractNumId w:val="83"/>
  </w:num>
  <w:num w:numId="126" w16cid:durableId="592978948">
    <w:abstractNumId w:val="19"/>
  </w:num>
  <w:num w:numId="127" w16cid:durableId="3744753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48186174">
    <w:abstractNumId w:val="84"/>
  </w:num>
  <w:num w:numId="129" w16cid:durableId="598951144">
    <w:abstractNumId w:val="124"/>
  </w:num>
  <w:num w:numId="130" w16cid:durableId="620263003">
    <w:abstractNumId w:val="114"/>
  </w:num>
  <w:num w:numId="131" w16cid:durableId="1686443909">
    <w:abstractNumId w:val="11"/>
  </w:num>
  <w:num w:numId="132" w16cid:durableId="992637519">
    <w:abstractNumId w:val="102"/>
  </w:num>
  <w:num w:numId="133" w16cid:durableId="879168435">
    <w:abstractNumId w:val="2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127"/>
    <w:rsid w:val="000002AA"/>
    <w:rsid w:val="000002E6"/>
    <w:rsid w:val="000018ED"/>
    <w:rsid w:val="00001B0F"/>
    <w:rsid w:val="00001E69"/>
    <w:rsid w:val="0000202B"/>
    <w:rsid w:val="0000212C"/>
    <w:rsid w:val="000027BB"/>
    <w:rsid w:val="00002B9D"/>
    <w:rsid w:val="0000383F"/>
    <w:rsid w:val="00003CEF"/>
    <w:rsid w:val="00003D9E"/>
    <w:rsid w:val="00003E56"/>
    <w:rsid w:val="000042EA"/>
    <w:rsid w:val="000049CC"/>
    <w:rsid w:val="00005244"/>
    <w:rsid w:val="00005373"/>
    <w:rsid w:val="000055F0"/>
    <w:rsid w:val="000065F1"/>
    <w:rsid w:val="00007283"/>
    <w:rsid w:val="00007A9B"/>
    <w:rsid w:val="00007F1A"/>
    <w:rsid w:val="00010637"/>
    <w:rsid w:val="000116E7"/>
    <w:rsid w:val="000118AE"/>
    <w:rsid w:val="00011BA2"/>
    <w:rsid w:val="0001372B"/>
    <w:rsid w:val="00013E0E"/>
    <w:rsid w:val="00013FBC"/>
    <w:rsid w:val="0001496C"/>
    <w:rsid w:val="00014BB9"/>
    <w:rsid w:val="000151F1"/>
    <w:rsid w:val="00015247"/>
    <w:rsid w:val="00015365"/>
    <w:rsid w:val="00015CBB"/>
    <w:rsid w:val="00016D8E"/>
    <w:rsid w:val="00017490"/>
    <w:rsid w:val="00017D61"/>
    <w:rsid w:val="00020113"/>
    <w:rsid w:val="00021799"/>
    <w:rsid w:val="00021838"/>
    <w:rsid w:val="00022096"/>
    <w:rsid w:val="00022B01"/>
    <w:rsid w:val="00027029"/>
    <w:rsid w:val="00027A98"/>
    <w:rsid w:val="00027BE6"/>
    <w:rsid w:val="00027D82"/>
    <w:rsid w:val="00030814"/>
    <w:rsid w:val="00030CA2"/>
    <w:rsid w:val="00031451"/>
    <w:rsid w:val="000315EE"/>
    <w:rsid w:val="00032A91"/>
    <w:rsid w:val="00032DB6"/>
    <w:rsid w:val="0003392F"/>
    <w:rsid w:val="00033FF2"/>
    <w:rsid w:val="00034F13"/>
    <w:rsid w:val="00035484"/>
    <w:rsid w:val="000357B3"/>
    <w:rsid w:val="00035C69"/>
    <w:rsid w:val="00035DDF"/>
    <w:rsid w:val="00036189"/>
    <w:rsid w:val="000376BB"/>
    <w:rsid w:val="000402E7"/>
    <w:rsid w:val="000408D8"/>
    <w:rsid w:val="0004194D"/>
    <w:rsid w:val="00042B77"/>
    <w:rsid w:val="000435D1"/>
    <w:rsid w:val="00043945"/>
    <w:rsid w:val="000439F1"/>
    <w:rsid w:val="00043C4D"/>
    <w:rsid w:val="00044478"/>
    <w:rsid w:val="0004480C"/>
    <w:rsid w:val="00044D00"/>
    <w:rsid w:val="00046D7F"/>
    <w:rsid w:val="00046F94"/>
    <w:rsid w:val="000477DF"/>
    <w:rsid w:val="00047E68"/>
    <w:rsid w:val="000507B0"/>
    <w:rsid w:val="00050BAA"/>
    <w:rsid w:val="000516E3"/>
    <w:rsid w:val="00051A6C"/>
    <w:rsid w:val="0005353B"/>
    <w:rsid w:val="00053A96"/>
    <w:rsid w:val="00053A99"/>
    <w:rsid w:val="000544A6"/>
    <w:rsid w:val="00054A2D"/>
    <w:rsid w:val="000551D3"/>
    <w:rsid w:val="00055E51"/>
    <w:rsid w:val="000563D8"/>
    <w:rsid w:val="00056ACB"/>
    <w:rsid w:val="00056B1E"/>
    <w:rsid w:val="000579CB"/>
    <w:rsid w:val="00060870"/>
    <w:rsid w:val="00060966"/>
    <w:rsid w:val="00060B7A"/>
    <w:rsid w:val="00061910"/>
    <w:rsid w:val="00061C9D"/>
    <w:rsid w:val="00061CB9"/>
    <w:rsid w:val="00061F4E"/>
    <w:rsid w:val="00062033"/>
    <w:rsid w:val="00063848"/>
    <w:rsid w:val="00063D54"/>
    <w:rsid w:val="00064708"/>
    <w:rsid w:val="00064734"/>
    <w:rsid w:val="000647D1"/>
    <w:rsid w:val="00065198"/>
    <w:rsid w:val="0006587F"/>
    <w:rsid w:val="00065BC5"/>
    <w:rsid w:val="000668B1"/>
    <w:rsid w:val="0006722F"/>
    <w:rsid w:val="00067F32"/>
    <w:rsid w:val="000717F9"/>
    <w:rsid w:val="00071D6D"/>
    <w:rsid w:val="00071FF5"/>
    <w:rsid w:val="0007311A"/>
    <w:rsid w:val="000731BD"/>
    <w:rsid w:val="00073D81"/>
    <w:rsid w:val="00074463"/>
    <w:rsid w:val="00074E05"/>
    <w:rsid w:val="0007639A"/>
    <w:rsid w:val="000766C9"/>
    <w:rsid w:val="000774C9"/>
    <w:rsid w:val="00080A09"/>
    <w:rsid w:val="00081729"/>
    <w:rsid w:val="00081844"/>
    <w:rsid w:val="00081995"/>
    <w:rsid w:val="000819F2"/>
    <w:rsid w:val="00082D9E"/>
    <w:rsid w:val="000830D2"/>
    <w:rsid w:val="00083EC5"/>
    <w:rsid w:val="0008626E"/>
    <w:rsid w:val="0008648B"/>
    <w:rsid w:val="000867CB"/>
    <w:rsid w:val="00086C70"/>
    <w:rsid w:val="00087388"/>
    <w:rsid w:val="000900FE"/>
    <w:rsid w:val="00090123"/>
    <w:rsid w:val="0009063D"/>
    <w:rsid w:val="00090CE2"/>
    <w:rsid w:val="00090D43"/>
    <w:rsid w:val="000913FE"/>
    <w:rsid w:val="00091BFD"/>
    <w:rsid w:val="00092152"/>
    <w:rsid w:val="00092C7B"/>
    <w:rsid w:val="000930F5"/>
    <w:rsid w:val="00093383"/>
    <w:rsid w:val="00093F5B"/>
    <w:rsid w:val="00094B1B"/>
    <w:rsid w:val="00095B21"/>
    <w:rsid w:val="0009652A"/>
    <w:rsid w:val="00096553"/>
    <w:rsid w:val="000970E8"/>
    <w:rsid w:val="00097A81"/>
    <w:rsid w:val="000A0126"/>
    <w:rsid w:val="000A018B"/>
    <w:rsid w:val="000A0A6C"/>
    <w:rsid w:val="000A1975"/>
    <w:rsid w:val="000A229E"/>
    <w:rsid w:val="000A25CE"/>
    <w:rsid w:val="000A2D2A"/>
    <w:rsid w:val="000A3235"/>
    <w:rsid w:val="000A43A2"/>
    <w:rsid w:val="000A5514"/>
    <w:rsid w:val="000A5A88"/>
    <w:rsid w:val="000A5AB0"/>
    <w:rsid w:val="000A5F5A"/>
    <w:rsid w:val="000A5F86"/>
    <w:rsid w:val="000A787A"/>
    <w:rsid w:val="000B0013"/>
    <w:rsid w:val="000B0762"/>
    <w:rsid w:val="000B0AA4"/>
    <w:rsid w:val="000B0F3E"/>
    <w:rsid w:val="000B1E95"/>
    <w:rsid w:val="000B21CA"/>
    <w:rsid w:val="000B2864"/>
    <w:rsid w:val="000B344D"/>
    <w:rsid w:val="000B37EF"/>
    <w:rsid w:val="000B4092"/>
    <w:rsid w:val="000B4BDF"/>
    <w:rsid w:val="000B4CE0"/>
    <w:rsid w:val="000B4E26"/>
    <w:rsid w:val="000B54E9"/>
    <w:rsid w:val="000B5A67"/>
    <w:rsid w:val="000B5B61"/>
    <w:rsid w:val="000B5B95"/>
    <w:rsid w:val="000B5F32"/>
    <w:rsid w:val="000B5FA0"/>
    <w:rsid w:val="000B6735"/>
    <w:rsid w:val="000B71DF"/>
    <w:rsid w:val="000C01BE"/>
    <w:rsid w:val="000C17DE"/>
    <w:rsid w:val="000C2B00"/>
    <w:rsid w:val="000C2DF8"/>
    <w:rsid w:val="000C3BB6"/>
    <w:rsid w:val="000C3FD0"/>
    <w:rsid w:val="000C4182"/>
    <w:rsid w:val="000C6181"/>
    <w:rsid w:val="000C6223"/>
    <w:rsid w:val="000C6278"/>
    <w:rsid w:val="000C648E"/>
    <w:rsid w:val="000D0F78"/>
    <w:rsid w:val="000D1A84"/>
    <w:rsid w:val="000D1B9E"/>
    <w:rsid w:val="000D2E48"/>
    <w:rsid w:val="000D2E73"/>
    <w:rsid w:val="000D348E"/>
    <w:rsid w:val="000D6289"/>
    <w:rsid w:val="000D66E0"/>
    <w:rsid w:val="000D720C"/>
    <w:rsid w:val="000D7973"/>
    <w:rsid w:val="000E099B"/>
    <w:rsid w:val="000E1457"/>
    <w:rsid w:val="000E2B78"/>
    <w:rsid w:val="000E347F"/>
    <w:rsid w:val="000E3B83"/>
    <w:rsid w:val="000E4451"/>
    <w:rsid w:val="000E46B6"/>
    <w:rsid w:val="000E6287"/>
    <w:rsid w:val="000E730A"/>
    <w:rsid w:val="000F08BB"/>
    <w:rsid w:val="000F1335"/>
    <w:rsid w:val="000F17A4"/>
    <w:rsid w:val="000F1D87"/>
    <w:rsid w:val="000F1E5C"/>
    <w:rsid w:val="000F410C"/>
    <w:rsid w:val="000F4185"/>
    <w:rsid w:val="000F4621"/>
    <w:rsid w:val="000F4689"/>
    <w:rsid w:val="000F4F89"/>
    <w:rsid w:val="000F52F9"/>
    <w:rsid w:val="000F5C29"/>
    <w:rsid w:val="000F5FCF"/>
    <w:rsid w:val="000F69A3"/>
    <w:rsid w:val="000F75C3"/>
    <w:rsid w:val="000F7E31"/>
    <w:rsid w:val="00100115"/>
    <w:rsid w:val="00100EC5"/>
    <w:rsid w:val="001011D9"/>
    <w:rsid w:val="00101B42"/>
    <w:rsid w:val="001021A7"/>
    <w:rsid w:val="001024E3"/>
    <w:rsid w:val="00102D24"/>
    <w:rsid w:val="00102F90"/>
    <w:rsid w:val="00103073"/>
    <w:rsid w:val="00103945"/>
    <w:rsid w:val="00103CD8"/>
    <w:rsid w:val="00104064"/>
    <w:rsid w:val="00104180"/>
    <w:rsid w:val="00104878"/>
    <w:rsid w:val="00104963"/>
    <w:rsid w:val="00104A4D"/>
    <w:rsid w:val="00105506"/>
    <w:rsid w:val="00106474"/>
    <w:rsid w:val="00106501"/>
    <w:rsid w:val="00106576"/>
    <w:rsid w:val="00106FEE"/>
    <w:rsid w:val="0010713D"/>
    <w:rsid w:val="0010728B"/>
    <w:rsid w:val="00107B46"/>
    <w:rsid w:val="00110321"/>
    <w:rsid w:val="001105F4"/>
    <w:rsid w:val="00110F49"/>
    <w:rsid w:val="00111F58"/>
    <w:rsid w:val="001126F4"/>
    <w:rsid w:val="001128AE"/>
    <w:rsid w:val="00113B5D"/>
    <w:rsid w:val="001147AB"/>
    <w:rsid w:val="00114847"/>
    <w:rsid w:val="001156F8"/>
    <w:rsid w:val="001158EB"/>
    <w:rsid w:val="00116134"/>
    <w:rsid w:val="00117DD8"/>
    <w:rsid w:val="00117F62"/>
    <w:rsid w:val="001208E7"/>
    <w:rsid w:val="00121062"/>
    <w:rsid w:val="00121492"/>
    <w:rsid w:val="0012213A"/>
    <w:rsid w:val="00123025"/>
    <w:rsid w:val="001231C9"/>
    <w:rsid w:val="00123B72"/>
    <w:rsid w:val="00123BB6"/>
    <w:rsid w:val="0012417B"/>
    <w:rsid w:val="00124249"/>
    <w:rsid w:val="00125681"/>
    <w:rsid w:val="001257BC"/>
    <w:rsid w:val="00126A99"/>
    <w:rsid w:val="00127531"/>
    <w:rsid w:val="00127D7A"/>
    <w:rsid w:val="00127DE0"/>
    <w:rsid w:val="00130206"/>
    <w:rsid w:val="001304D0"/>
    <w:rsid w:val="001328BB"/>
    <w:rsid w:val="00132D0C"/>
    <w:rsid w:val="00133596"/>
    <w:rsid w:val="001340F8"/>
    <w:rsid w:val="001364EF"/>
    <w:rsid w:val="0013796C"/>
    <w:rsid w:val="00140E32"/>
    <w:rsid w:val="00141374"/>
    <w:rsid w:val="00143922"/>
    <w:rsid w:val="0014399C"/>
    <w:rsid w:val="00144486"/>
    <w:rsid w:val="001444DB"/>
    <w:rsid w:val="00144B53"/>
    <w:rsid w:val="00145317"/>
    <w:rsid w:val="00145A20"/>
    <w:rsid w:val="00145E4B"/>
    <w:rsid w:val="00146CCB"/>
    <w:rsid w:val="00147A03"/>
    <w:rsid w:val="00150579"/>
    <w:rsid w:val="00150BDD"/>
    <w:rsid w:val="0015150E"/>
    <w:rsid w:val="00151AD6"/>
    <w:rsid w:val="00151ECC"/>
    <w:rsid w:val="00152495"/>
    <w:rsid w:val="001524EA"/>
    <w:rsid w:val="00152760"/>
    <w:rsid w:val="00152A16"/>
    <w:rsid w:val="00152F75"/>
    <w:rsid w:val="0015424B"/>
    <w:rsid w:val="001545A2"/>
    <w:rsid w:val="001545B9"/>
    <w:rsid w:val="00154F60"/>
    <w:rsid w:val="00155211"/>
    <w:rsid w:val="001553CD"/>
    <w:rsid w:val="00155CC1"/>
    <w:rsid w:val="001565FD"/>
    <w:rsid w:val="0015698C"/>
    <w:rsid w:val="00156B0E"/>
    <w:rsid w:val="00156F1D"/>
    <w:rsid w:val="00156F93"/>
    <w:rsid w:val="00157573"/>
    <w:rsid w:val="0015768B"/>
    <w:rsid w:val="0016038A"/>
    <w:rsid w:val="00160777"/>
    <w:rsid w:val="00161B72"/>
    <w:rsid w:val="001625C0"/>
    <w:rsid w:val="00162977"/>
    <w:rsid w:val="00163533"/>
    <w:rsid w:val="00166B50"/>
    <w:rsid w:val="00166DC2"/>
    <w:rsid w:val="001679A0"/>
    <w:rsid w:val="0017018D"/>
    <w:rsid w:val="00170834"/>
    <w:rsid w:val="00170C0B"/>
    <w:rsid w:val="001714DF"/>
    <w:rsid w:val="001717C9"/>
    <w:rsid w:val="0017241B"/>
    <w:rsid w:val="00172722"/>
    <w:rsid w:val="0017391D"/>
    <w:rsid w:val="0017459E"/>
    <w:rsid w:val="0017481C"/>
    <w:rsid w:val="00174CDF"/>
    <w:rsid w:val="00174DAB"/>
    <w:rsid w:val="00174F77"/>
    <w:rsid w:val="0017598A"/>
    <w:rsid w:val="001760D8"/>
    <w:rsid w:val="00176F16"/>
    <w:rsid w:val="00177C41"/>
    <w:rsid w:val="001821A4"/>
    <w:rsid w:val="001822D4"/>
    <w:rsid w:val="00182643"/>
    <w:rsid w:val="00182848"/>
    <w:rsid w:val="00182C1A"/>
    <w:rsid w:val="00182E64"/>
    <w:rsid w:val="00182FD2"/>
    <w:rsid w:val="001834E9"/>
    <w:rsid w:val="001840B1"/>
    <w:rsid w:val="001848A5"/>
    <w:rsid w:val="00184909"/>
    <w:rsid w:val="00184A6A"/>
    <w:rsid w:val="00184D01"/>
    <w:rsid w:val="00184F05"/>
    <w:rsid w:val="00184F7F"/>
    <w:rsid w:val="0018550C"/>
    <w:rsid w:val="0018606E"/>
    <w:rsid w:val="00186912"/>
    <w:rsid w:val="001876B6"/>
    <w:rsid w:val="00187E10"/>
    <w:rsid w:val="00187E42"/>
    <w:rsid w:val="001911C9"/>
    <w:rsid w:val="0019184C"/>
    <w:rsid w:val="001925DD"/>
    <w:rsid w:val="001928B3"/>
    <w:rsid w:val="00193074"/>
    <w:rsid w:val="00193297"/>
    <w:rsid w:val="00193E79"/>
    <w:rsid w:val="0019544E"/>
    <w:rsid w:val="00196DEA"/>
    <w:rsid w:val="00196FD7"/>
    <w:rsid w:val="00197861"/>
    <w:rsid w:val="00197D27"/>
    <w:rsid w:val="001A0552"/>
    <w:rsid w:val="001A0D58"/>
    <w:rsid w:val="001A1083"/>
    <w:rsid w:val="001A13B0"/>
    <w:rsid w:val="001A13F3"/>
    <w:rsid w:val="001A1AA9"/>
    <w:rsid w:val="001A1EF6"/>
    <w:rsid w:val="001A298E"/>
    <w:rsid w:val="001A2A23"/>
    <w:rsid w:val="001A3209"/>
    <w:rsid w:val="001A34D3"/>
    <w:rsid w:val="001A4528"/>
    <w:rsid w:val="001A4F7A"/>
    <w:rsid w:val="001A71F1"/>
    <w:rsid w:val="001A7BA6"/>
    <w:rsid w:val="001B05E0"/>
    <w:rsid w:val="001B21D8"/>
    <w:rsid w:val="001B362D"/>
    <w:rsid w:val="001B4937"/>
    <w:rsid w:val="001B4BC6"/>
    <w:rsid w:val="001B5CC0"/>
    <w:rsid w:val="001B5D43"/>
    <w:rsid w:val="001B5E87"/>
    <w:rsid w:val="001B5F1B"/>
    <w:rsid w:val="001B611F"/>
    <w:rsid w:val="001B6B6B"/>
    <w:rsid w:val="001B6C2E"/>
    <w:rsid w:val="001B766D"/>
    <w:rsid w:val="001B77AF"/>
    <w:rsid w:val="001C06EA"/>
    <w:rsid w:val="001C0EB9"/>
    <w:rsid w:val="001C0F0E"/>
    <w:rsid w:val="001C2434"/>
    <w:rsid w:val="001C29A4"/>
    <w:rsid w:val="001C45C8"/>
    <w:rsid w:val="001C526D"/>
    <w:rsid w:val="001C547C"/>
    <w:rsid w:val="001C57D6"/>
    <w:rsid w:val="001C67BA"/>
    <w:rsid w:val="001C684F"/>
    <w:rsid w:val="001D03CE"/>
    <w:rsid w:val="001D0B3A"/>
    <w:rsid w:val="001D1649"/>
    <w:rsid w:val="001D1970"/>
    <w:rsid w:val="001D210D"/>
    <w:rsid w:val="001D2235"/>
    <w:rsid w:val="001D23B9"/>
    <w:rsid w:val="001D30F4"/>
    <w:rsid w:val="001D3AFF"/>
    <w:rsid w:val="001D3CD9"/>
    <w:rsid w:val="001D3E7D"/>
    <w:rsid w:val="001D3EC0"/>
    <w:rsid w:val="001D50BF"/>
    <w:rsid w:val="001D5451"/>
    <w:rsid w:val="001D5C6F"/>
    <w:rsid w:val="001D67C8"/>
    <w:rsid w:val="001D7534"/>
    <w:rsid w:val="001D7FD9"/>
    <w:rsid w:val="001E0425"/>
    <w:rsid w:val="001E0468"/>
    <w:rsid w:val="001E051F"/>
    <w:rsid w:val="001E05DD"/>
    <w:rsid w:val="001E0949"/>
    <w:rsid w:val="001E0B8E"/>
    <w:rsid w:val="001E0F19"/>
    <w:rsid w:val="001E159C"/>
    <w:rsid w:val="001E1A72"/>
    <w:rsid w:val="001E1BE2"/>
    <w:rsid w:val="001E2EE1"/>
    <w:rsid w:val="001E3F0A"/>
    <w:rsid w:val="001E40FC"/>
    <w:rsid w:val="001E5E94"/>
    <w:rsid w:val="001E7D8F"/>
    <w:rsid w:val="001E7F1D"/>
    <w:rsid w:val="001F1589"/>
    <w:rsid w:val="001F1A7C"/>
    <w:rsid w:val="001F1D76"/>
    <w:rsid w:val="001F2C63"/>
    <w:rsid w:val="001F2FA4"/>
    <w:rsid w:val="001F35D2"/>
    <w:rsid w:val="001F3BB0"/>
    <w:rsid w:val="001F4123"/>
    <w:rsid w:val="001F4185"/>
    <w:rsid w:val="001F457F"/>
    <w:rsid w:val="001F5C25"/>
    <w:rsid w:val="001F72F1"/>
    <w:rsid w:val="001F77CF"/>
    <w:rsid w:val="001F77ED"/>
    <w:rsid w:val="001F783E"/>
    <w:rsid w:val="001F7B60"/>
    <w:rsid w:val="001F7C05"/>
    <w:rsid w:val="002010A6"/>
    <w:rsid w:val="00201CDF"/>
    <w:rsid w:val="00202058"/>
    <w:rsid w:val="002023BD"/>
    <w:rsid w:val="002028AC"/>
    <w:rsid w:val="002029A5"/>
    <w:rsid w:val="00205B54"/>
    <w:rsid w:val="0020608B"/>
    <w:rsid w:val="00206679"/>
    <w:rsid w:val="00206947"/>
    <w:rsid w:val="00207326"/>
    <w:rsid w:val="002077A3"/>
    <w:rsid w:val="00207898"/>
    <w:rsid w:val="0021015B"/>
    <w:rsid w:val="002103FD"/>
    <w:rsid w:val="00210784"/>
    <w:rsid w:val="00210BAA"/>
    <w:rsid w:val="002112EB"/>
    <w:rsid w:val="00213182"/>
    <w:rsid w:val="00213589"/>
    <w:rsid w:val="00214C92"/>
    <w:rsid w:val="00214D02"/>
    <w:rsid w:val="00215010"/>
    <w:rsid w:val="00215E16"/>
    <w:rsid w:val="00216444"/>
    <w:rsid w:val="0021763E"/>
    <w:rsid w:val="002203CC"/>
    <w:rsid w:val="002205C7"/>
    <w:rsid w:val="00221704"/>
    <w:rsid w:val="00221857"/>
    <w:rsid w:val="00221FC0"/>
    <w:rsid w:val="00222B1F"/>
    <w:rsid w:val="00222D5B"/>
    <w:rsid w:val="00223053"/>
    <w:rsid w:val="00223104"/>
    <w:rsid w:val="00223A9A"/>
    <w:rsid w:val="00223C81"/>
    <w:rsid w:val="002246DD"/>
    <w:rsid w:val="00225034"/>
    <w:rsid w:val="00225187"/>
    <w:rsid w:val="0022526A"/>
    <w:rsid w:val="002252F3"/>
    <w:rsid w:val="0022537E"/>
    <w:rsid w:val="00225635"/>
    <w:rsid w:val="00225E7E"/>
    <w:rsid w:val="00226059"/>
    <w:rsid w:val="00226110"/>
    <w:rsid w:val="00226BB2"/>
    <w:rsid w:val="00230328"/>
    <w:rsid w:val="00231C68"/>
    <w:rsid w:val="00231CC7"/>
    <w:rsid w:val="00231DF8"/>
    <w:rsid w:val="00231FFA"/>
    <w:rsid w:val="0023270E"/>
    <w:rsid w:val="00232EDB"/>
    <w:rsid w:val="00234025"/>
    <w:rsid w:val="002352FC"/>
    <w:rsid w:val="00235825"/>
    <w:rsid w:val="00237E6F"/>
    <w:rsid w:val="00237F7D"/>
    <w:rsid w:val="002406C3"/>
    <w:rsid w:val="00240B33"/>
    <w:rsid w:val="00240CF4"/>
    <w:rsid w:val="00242910"/>
    <w:rsid w:val="00242A6D"/>
    <w:rsid w:val="00242E6E"/>
    <w:rsid w:val="00244FEE"/>
    <w:rsid w:val="00245A94"/>
    <w:rsid w:val="00247C18"/>
    <w:rsid w:val="00247C72"/>
    <w:rsid w:val="0025147A"/>
    <w:rsid w:val="002516BC"/>
    <w:rsid w:val="00251FA6"/>
    <w:rsid w:val="002527F2"/>
    <w:rsid w:val="00253C0C"/>
    <w:rsid w:val="00253D26"/>
    <w:rsid w:val="0025435E"/>
    <w:rsid w:val="00254C46"/>
    <w:rsid w:val="002553FA"/>
    <w:rsid w:val="00256324"/>
    <w:rsid w:val="00256414"/>
    <w:rsid w:val="00256E04"/>
    <w:rsid w:val="00256F72"/>
    <w:rsid w:val="00260490"/>
    <w:rsid w:val="00260E42"/>
    <w:rsid w:val="00260EA2"/>
    <w:rsid w:val="00261E20"/>
    <w:rsid w:val="00261F1F"/>
    <w:rsid w:val="00261F3B"/>
    <w:rsid w:val="00262CBF"/>
    <w:rsid w:val="00263205"/>
    <w:rsid w:val="00264D7F"/>
    <w:rsid w:val="00264F5A"/>
    <w:rsid w:val="002654C1"/>
    <w:rsid w:val="002657C1"/>
    <w:rsid w:val="00265B4C"/>
    <w:rsid w:val="00265C21"/>
    <w:rsid w:val="002664D7"/>
    <w:rsid w:val="0026693E"/>
    <w:rsid w:val="00266FC8"/>
    <w:rsid w:val="00267933"/>
    <w:rsid w:val="0027033B"/>
    <w:rsid w:val="00270349"/>
    <w:rsid w:val="00272095"/>
    <w:rsid w:val="002728E9"/>
    <w:rsid w:val="00272FE4"/>
    <w:rsid w:val="002732CD"/>
    <w:rsid w:val="00273302"/>
    <w:rsid w:val="00274032"/>
    <w:rsid w:val="00275716"/>
    <w:rsid w:val="00275749"/>
    <w:rsid w:val="00275FE5"/>
    <w:rsid w:val="002765FC"/>
    <w:rsid w:val="00276A93"/>
    <w:rsid w:val="00276E9E"/>
    <w:rsid w:val="0028028E"/>
    <w:rsid w:val="00280EE2"/>
    <w:rsid w:val="00280F09"/>
    <w:rsid w:val="00282450"/>
    <w:rsid w:val="00282BFC"/>
    <w:rsid w:val="00282C22"/>
    <w:rsid w:val="002841CD"/>
    <w:rsid w:val="00284F65"/>
    <w:rsid w:val="00285252"/>
    <w:rsid w:val="002853E3"/>
    <w:rsid w:val="002856F9"/>
    <w:rsid w:val="002857EF"/>
    <w:rsid w:val="00285C84"/>
    <w:rsid w:val="00286AFF"/>
    <w:rsid w:val="00286EC5"/>
    <w:rsid w:val="00286FC4"/>
    <w:rsid w:val="0029133B"/>
    <w:rsid w:val="00291605"/>
    <w:rsid w:val="0029182C"/>
    <w:rsid w:val="00292002"/>
    <w:rsid w:val="00292F4A"/>
    <w:rsid w:val="0029463A"/>
    <w:rsid w:val="0029533D"/>
    <w:rsid w:val="0029562D"/>
    <w:rsid w:val="002A0C33"/>
    <w:rsid w:val="002A18C5"/>
    <w:rsid w:val="002A2C7B"/>
    <w:rsid w:val="002A2D58"/>
    <w:rsid w:val="002A37E1"/>
    <w:rsid w:val="002A387A"/>
    <w:rsid w:val="002A4A1C"/>
    <w:rsid w:val="002A4FD3"/>
    <w:rsid w:val="002A6F38"/>
    <w:rsid w:val="002A6FC7"/>
    <w:rsid w:val="002A70B7"/>
    <w:rsid w:val="002B0219"/>
    <w:rsid w:val="002B022B"/>
    <w:rsid w:val="002B153B"/>
    <w:rsid w:val="002B1571"/>
    <w:rsid w:val="002B1821"/>
    <w:rsid w:val="002B1B3B"/>
    <w:rsid w:val="002B2699"/>
    <w:rsid w:val="002B3B99"/>
    <w:rsid w:val="002B4C3D"/>
    <w:rsid w:val="002B5002"/>
    <w:rsid w:val="002B66C1"/>
    <w:rsid w:val="002B716C"/>
    <w:rsid w:val="002B7A86"/>
    <w:rsid w:val="002B7C71"/>
    <w:rsid w:val="002C109A"/>
    <w:rsid w:val="002C16E5"/>
    <w:rsid w:val="002C3A19"/>
    <w:rsid w:val="002C41EE"/>
    <w:rsid w:val="002C5ACE"/>
    <w:rsid w:val="002C5FEA"/>
    <w:rsid w:val="002C62B0"/>
    <w:rsid w:val="002C63FF"/>
    <w:rsid w:val="002C658E"/>
    <w:rsid w:val="002C6B9C"/>
    <w:rsid w:val="002C720A"/>
    <w:rsid w:val="002D0771"/>
    <w:rsid w:val="002D0F3F"/>
    <w:rsid w:val="002D1028"/>
    <w:rsid w:val="002D109A"/>
    <w:rsid w:val="002D1660"/>
    <w:rsid w:val="002D17B7"/>
    <w:rsid w:val="002D2974"/>
    <w:rsid w:val="002D3146"/>
    <w:rsid w:val="002D38B3"/>
    <w:rsid w:val="002D4073"/>
    <w:rsid w:val="002D4F14"/>
    <w:rsid w:val="002D514D"/>
    <w:rsid w:val="002D5F04"/>
    <w:rsid w:val="002D6085"/>
    <w:rsid w:val="002D6509"/>
    <w:rsid w:val="002D6741"/>
    <w:rsid w:val="002D704B"/>
    <w:rsid w:val="002D7065"/>
    <w:rsid w:val="002D7890"/>
    <w:rsid w:val="002E306E"/>
    <w:rsid w:val="002E308E"/>
    <w:rsid w:val="002E3B39"/>
    <w:rsid w:val="002E4CB4"/>
    <w:rsid w:val="002E55FB"/>
    <w:rsid w:val="002E6315"/>
    <w:rsid w:val="002E7A2D"/>
    <w:rsid w:val="002F0B11"/>
    <w:rsid w:val="002F114B"/>
    <w:rsid w:val="002F1214"/>
    <w:rsid w:val="002F206B"/>
    <w:rsid w:val="002F2555"/>
    <w:rsid w:val="002F27D5"/>
    <w:rsid w:val="002F3300"/>
    <w:rsid w:val="002F4CFF"/>
    <w:rsid w:val="002F4F2F"/>
    <w:rsid w:val="002F68AA"/>
    <w:rsid w:val="002F7858"/>
    <w:rsid w:val="002F7AE7"/>
    <w:rsid w:val="002F7B66"/>
    <w:rsid w:val="003001A6"/>
    <w:rsid w:val="00300406"/>
    <w:rsid w:val="003004C7"/>
    <w:rsid w:val="00300DBC"/>
    <w:rsid w:val="00300EEA"/>
    <w:rsid w:val="00301849"/>
    <w:rsid w:val="00301B5C"/>
    <w:rsid w:val="0030229B"/>
    <w:rsid w:val="0030329B"/>
    <w:rsid w:val="00303AD6"/>
    <w:rsid w:val="00303DD0"/>
    <w:rsid w:val="0030447B"/>
    <w:rsid w:val="0030571C"/>
    <w:rsid w:val="0030611B"/>
    <w:rsid w:val="0030615B"/>
    <w:rsid w:val="00306200"/>
    <w:rsid w:val="00306C3B"/>
    <w:rsid w:val="00306D09"/>
    <w:rsid w:val="00306E40"/>
    <w:rsid w:val="00310877"/>
    <w:rsid w:val="003112F4"/>
    <w:rsid w:val="0031251A"/>
    <w:rsid w:val="00312E6B"/>
    <w:rsid w:val="00312EC7"/>
    <w:rsid w:val="0031366C"/>
    <w:rsid w:val="003137C3"/>
    <w:rsid w:val="00314EAD"/>
    <w:rsid w:val="0031535E"/>
    <w:rsid w:val="0031615F"/>
    <w:rsid w:val="0031694C"/>
    <w:rsid w:val="00317527"/>
    <w:rsid w:val="0032105B"/>
    <w:rsid w:val="00321D53"/>
    <w:rsid w:val="003220FF"/>
    <w:rsid w:val="003225F8"/>
    <w:rsid w:val="003235EF"/>
    <w:rsid w:val="00323B0E"/>
    <w:rsid w:val="00323B14"/>
    <w:rsid w:val="00324866"/>
    <w:rsid w:val="0032519B"/>
    <w:rsid w:val="00327334"/>
    <w:rsid w:val="003275E2"/>
    <w:rsid w:val="00327D81"/>
    <w:rsid w:val="003302DD"/>
    <w:rsid w:val="00330BBE"/>
    <w:rsid w:val="00331332"/>
    <w:rsid w:val="0033174F"/>
    <w:rsid w:val="00332081"/>
    <w:rsid w:val="00332132"/>
    <w:rsid w:val="00332209"/>
    <w:rsid w:val="00332407"/>
    <w:rsid w:val="00333904"/>
    <w:rsid w:val="00333A45"/>
    <w:rsid w:val="00333E81"/>
    <w:rsid w:val="003344B7"/>
    <w:rsid w:val="00334F60"/>
    <w:rsid w:val="00335176"/>
    <w:rsid w:val="003357D8"/>
    <w:rsid w:val="00335CC6"/>
    <w:rsid w:val="0033636A"/>
    <w:rsid w:val="00336984"/>
    <w:rsid w:val="00336F1B"/>
    <w:rsid w:val="003375A7"/>
    <w:rsid w:val="00337AE3"/>
    <w:rsid w:val="00337F4D"/>
    <w:rsid w:val="00340324"/>
    <w:rsid w:val="00340649"/>
    <w:rsid w:val="00340AC7"/>
    <w:rsid w:val="00340B30"/>
    <w:rsid w:val="00340EBB"/>
    <w:rsid w:val="00342179"/>
    <w:rsid w:val="00342284"/>
    <w:rsid w:val="00343555"/>
    <w:rsid w:val="0034387E"/>
    <w:rsid w:val="0034443C"/>
    <w:rsid w:val="00344A34"/>
    <w:rsid w:val="00344D51"/>
    <w:rsid w:val="00345B0F"/>
    <w:rsid w:val="00346049"/>
    <w:rsid w:val="00346164"/>
    <w:rsid w:val="003468CE"/>
    <w:rsid w:val="0034746F"/>
    <w:rsid w:val="003479E1"/>
    <w:rsid w:val="00347D8A"/>
    <w:rsid w:val="00347E7F"/>
    <w:rsid w:val="00350AF5"/>
    <w:rsid w:val="00350C60"/>
    <w:rsid w:val="00351996"/>
    <w:rsid w:val="00351FCD"/>
    <w:rsid w:val="00352CD2"/>
    <w:rsid w:val="00356766"/>
    <w:rsid w:val="00356C5C"/>
    <w:rsid w:val="003571B0"/>
    <w:rsid w:val="003577B7"/>
    <w:rsid w:val="00360B9D"/>
    <w:rsid w:val="003611E9"/>
    <w:rsid w:val="00361654"/>
    <w:rsid w:val="0036166A"/>
    <w:rsid w:val="00361F83"/>
    <w:rsid w:val="003629A0"/>
    <w:rsid w:val="00362DDA"/>
    <w:rsid w:val="00364314"/>
    <w:rsid w:val="0036487E"/>
    <w:rsid w:val="003656F5"/>
    <w:rsid w:val="00365C92"/>
    <w:rsid w:val="00365D97"/>
    <w:rsid w:val="00366D94"/>
    <w:rsid w:val="00367FDB"/>
    <w:rsid w:val="003709B0"/>
    <w:rsid w:val="003709C2"/>
    <w:rsid w:val="00371721"/>
    <w:rsid w:val="00371AEE"/>
    <w:rsid w:val="00371BA1"/>
    <w:rsid w:val="00371F27"/>
    <w:rsid w:val="0037218F"/>
    <w:rsid w:val="0037227F"/>
    <w:rsid w:val="0037427A"/>
    <w:rsid w:val="003743AA"/>
    <w:rsid w:val="003752F0"/>
    <w:rsid w:val="00375973"/>
    <w:rsid w:val="00375A0B"/>
    <w:rsid w:val="00375CAD"/>
    <w:rsid w:val="003763F2"/>
    <w:rsid w:val="00376667"/>
    <w:rsid w:val="003770AF"/>
    <w:rsid w:val="00377848"/>
    <w:rsid w:val="00377B89"/>
    <w:rsid w:val="003806B7"/>
    <w:rsid w:val="00380711"/>
    <w:rsid w:val="0038185F"/>
    <w:rsid w:val="00381BCA"/>
    <w:rsid w:val="003829F4"/>
    <w:rsid w:val="003831B1"/>
    <w:rsid w:val="00383814"/>
    <w:rsid w:val="00383E57"/>
    <w:rsid w:val="00384558"/>
    <w:rsid w:val="00384815"/>
    <w:rsid w:val="00385062"/>
    <w:rsid w:val="0038516A"/>
    <w:rsid w:val="00385DF9"/>
    <w:rsid w:val="00386233"/>
    <w:rsid w:val="00386566"/>
    <w:rsid w:val="003877F6"/>
    <w:rsid w:val="00387962"/>
    <w:rsid w:val="003903AA"/>
    <w:rsid w:val="00391312"/>
    <w:rsid w:val="00391642"/>
    <w:rsid w:val="00391F94"/>
    <w:rsid w:val="00393034"/>
    <w:rsid w:val="00393CF5"/>
    <w:rsid w:val="00393DB6"/>
    <w:rsid w:val="00395BAE"/>
    <w:rsid w:val="00396493"/>
    <w:rsid w:val="00396597"/>
    <w:rsid w:val="00396CDB"/>
    <w:rsid w:val="00396ED7"/>
    <w:rsid w:val="003970C8"/>
    <w:rsid w:val="003A0625"/>
    <w:rsid w:val="003A15EB"/>
    <w:rsid w:val="003A29E0"/>
    <w:rsid w:val="003A2ABB"/>
    <w:rsid w:val="003A34B1"/>
    <w:rsid w:val="003A383E"/>
    <w:rsid w:val="003A4060"/>
    <w:rsid w:val="003A4CC3"/>
    <w:rsid w:val="003A4DF7"/>
    <w:rsid w:val="003A52F8"/>
    <w:rsid w:val="003A7107"/>
    <w:rsid w:val="003A7992"/>
    <w:rsid w:val="003B143A"/>
    <w:rsid w:val="003B19C5"/>
    <w:rsid w:val="003B1BBD"/>
    <w:rsid w:val="003B1CAC"/>
    <w:rsid w:val="003B419E"/>
    <w:rsid w:val="003B4916"/>
    <w:rsid w:val="003B4F26"/>
    <w:rsid w:val="003B4F79"/>
    <w:rsid w:val="003B50A4"/>
    <w:rsid w:val="003B60D4"/>
    <w:rsid w:val="003B61C1"/>
    <w:rsid w:val="003B62D3"/>
    <w:rsid w:val="003B67F1"/>
    <w:rsid w:val="003B6FA4"/>
    <w:rsid w:val="003B76F1"/>
    <w:rsid w:val="003C04A0"/>
    <w:rsid w:val="003C0617"/>
    <w:rsid w:val="003C0711"/>
    <w:rsid w:val="003C082D"/>
    <w:rsid w:val="003C0D32"/>
    <w:rsid w:val="003C0FBE"/>
    <w:rsid w:val="003C1633"/>
    <w:rsid w:val="003C1DAE"/>
    <w:rsid w:val="003C1E11"/>
    <w:rsid w:val="003C209E"/>
    <w:rsid w:val="003C272B"/>
    <w:rsid w:val="003C2F3A"/>
    <w:rsid w:val="003C3330"/>
    <w:rsid w:val="003C4A67"/>
    <w:rsid w:val="003C51E5"/>
    <w:rsid w:val="003C5438"/>
    <w:rsid w:val="003C57D8"/>
    <w:rsid w:val="003C5C79"/>
    <w:rsid w:val="003C5D74"/>
    <w:rsid w:val="003C5F72"/>
    <w:rsid w:val="003C65F1"/>
    <w:rsid w:val="003C6BDD"/>
    <w:rsid w:val="003C73BB"/>
    <w:rsid w:val="003D01DD"/>
    <w:rsid w:val="003D1504"/>
    <w:rsid w:val="003D1ADB"/>
    <w:rsid w:val="003D1CC7"/>
    <w:rsid w:val="003D204C"/>
    <w:rsid w:val="003D2645"/>
    <w:rsid w:val="003D2683"/>
    <w:rsid w:val="003D2C95"/>
    <w:rsid w:val="003D3405"/>
    <w:rsid w:val="003D39D2"/>
    <w:rsid w:val="003D3C50"/>
    <w:rsid w:val="003D5238"/>
    <w:rsid w:val="003D52D9"/>
    <w:rsid w:val="003D5FBA"/>
    <w:rsid w:val="003D6AFC"/>
    <w:rsid w:val="003E07AF"/>
    <w:rsid w:val="003E07BB"/>
    <w:rsid w:val="003E15BD"/>
    <w:rsid w:val="003E1BA7"/>
    <w:rsid w:val="003E2032"/>
    <w:rsid w:val="003E23B7"/>
    <w:rsid w:val="003E2693"/>
    <w:rsid w:val="003E472A"/>
    <w:rsid w:val="003E4F92"/>
    <w:rsid w:val="003E505D"/>
    <w:rsid w:val="003E5102"/>
    <w:rsid w:val="003E51C0"/>
    <w:rsid w:val="003E5A02"/>
    <w:rsid w:val="003E5D49"/>
    <w:rsid w:val="003E739F"/>
    <w:rsid w:val="003E75A9"/>
    <w:rsid w:val="003E7739"/>
    <w:rsid w:val="003F374D"/>
    <w:rsid w:val="003F3C18"/>
    <w:rsid w:val="003F41CA"/>
    <w:rsid w:val="003F4A0B"/>
    <w:rsid w:val="003F4C9F"/>
    <w:rsid w:val="003F560A"/>
    <w:rsid w:val="003F5EB4"/>
    <w:rsid w:val="003F6737"/>
    <w:rsid w:val="003F6880"/>
    <w:rsid w:val="003F705C"/>
    <w:rsid w:val="003F7E4E"/>
    <w:rsid w:val="00400DC9"/>
    <w:rsid w:val="004013B5"/>
    <w:rsid w:val="00401F41"/>
    <w:rsid w:val="00402755"/>
    <w:rsid w:val="00402A52"/>
    <w:rsid w:val="00403209"/>
    <w:rsid w:val="00403E6E"/>
    <w:rsid w:val="004040C4"/>
    <w:rsid w:val="004051D1"/>
    <w:rsid w:val="004055E8"/>
    <w:rsid w:val="00405A73"/>
    <w:rsid w:val="00405C97"/>
    <w:rsid w:val="00406D0C"/>
    <w:rsid w:val="00406D90"/>
    <w:rsid w:val="00406ECC"/>
    <w:rsid w:val="00407414"/>
    <w:rsid w:val="0040755B"/>
    <w:rsid w:val="00407793"/>
    <w:rsid w:val="00410056"/>
    <w:rsid w:val="00410164"/>
    <w:rsid w:val="0041019D"/>
    <w:rsid w:val="00410DF1"/>
    <w:rsid w:val="00411F3E"/>
    <w:rsid w:val="0041289C"/>
    <w:rsid w:val="00412C0D"/>
    <w:rsid w:val="0041421D"/>
    <w:rsid w:val="004151BB"/>
    <w:rsid w:val="00415322"/>
    <w:rsid w:val="004153D8"/>
    <w:rsid w:val="0041590F"/>
    <w:rsid w:val="00416B53"/>
    <w:rsid w:val="0041709A"/>
    <w:rsid w:val="00417CAD"/>
    <w:rsid w:val="00417FB8"/>
    <w:rsid w:val="0042075F"/>
    <w:rsid w:val="0042085F"/>
    <w:rsid w:val="00420E9B"/>
    <w:rsid w:val="004211E8"/>
    <w:rsid w:val="00421595"/>
    <w:rsid w:val="00421FC3"/>
    <w:rsid w:val="004234DD"/>
    <w:rsid w:val="00423A4B"/>
    <w:rsid w:val="004249D0"/>
    <w:rsid w:val="004249F4"/>
    <w:rsid w:val="00424E5B"/>
    <w:rsid w:val="00425468"/>
    <w:rsid w:val="00425C36"/>
    <w:rsid w:val="0042623F"/>
    <w:rsid w:val="00426693"/>
    <w:rsid w:val="004272CE"/>
    <w:rsid w:val="00427732"/>
    <w:rsid w:val="00427C17"/>
    <w:rsid w:val="004310CA"/>
    <w:rsid w:val="004316C1"/>
    <w:rsid w:val="00431737"/>
    <w:rsid w:val="00431B4B"/>
    <w:rsid w:val="00431F51"/>
    <w:rsid w:val="00432C92"/>
    <w:rsid w:val="00433385"/>
    <w:rsid w:val="00433DAE"/>
    <w:rsid w:val="00436685"/>
    <w:rsid w:val="00436793"/>
    <w:rsid w:val="00436B78"/>
    <w:rsid w:val="00436B7F"/>
    <w:rsid w:val="00436C02"/>
    <w:rsid w:val="00436FEF"/>
    <w:rsid w:val="004377AD"/>
    <w:rsid w:val="004407EE"/>
    <w:rsid w:val="00440A41"/>
    <w:rsid w:val="00441BA0"/>
    <w:rsid w:val="00442F1A"/>
    <w:rsid w:val="004430DD"/>
    <w:rsid w:val="004438BA"/>
    <w:rsid w:val="0044435C"/>
    <w:rsid w:val="00444758"/>
    <w:rsid w:val="00444778"/>
    <w:rsid w:val="004467E5"/>
    <w:rsid w:val="00447877"/>
    <w:rsid w:val="004504B9"/>
    <w:rsid w:val="004506FD"/>
    <w:rsid w:val="0045101C"/>
    <w:rsid w:val="0045189D"/>
    <w:rsid w:val="0045209B"/>
    <w:rsid w:val="00452438"/>
    <w:rsid w:val="0045297B"/>
    <w:rsid w:val="00452FB4"/>
    <w:rsid w:val="004552E5"/>
    <w:rsid w:val="00457ACF"/>
    <w:rsid w:val="00457C21"/>
    <w:rsid w:val="004602B4"/>
    <w:rsid w:val="0046130C"/>
    <w:rsid w:val="004633A6"/>
    <w:rsid w:val="0046344A"/>
    <w:rsid w:val="004635C1"/>
    <w:rsid w:val="00463BE7"/>
    <w:rsid w:val="00463F3F"/>
    <w:rsid w:val="00464E1E"/>
    <w:rsid w:val="00465024"/>
    <w:rsid w:val="00465AA2"/>
    <w:rsid w:val="0047041E"/>
    <w:rsid w:val="00470D7B"/>
    <w:rsid w:val="00472B4D"/>
    <w:rsid w:val="00472F3A"/>
    <w:rsid w:val="004736EA"/>
    <w:rsid w:val="00473850"/>
    <w:rsid w:val="004738C5"/>
    <w:rsid w:val="00474369"/>
    <w:rsid w:val="004747AE"/>
    <w:rsid w:val="004749B8"/>
    <w:rsid w:val="00474C9F"/>
    <w:rsid w:val="00474D76"/>
    <w:rsid w:val="00474EDD"/>
    <w:rsid w:val="004754D4"/>
    <w:rsid w:val="00475635"/>
    <w:rsid w:val="00476071"/>
    <w:rsid w:val="0048056D"/>
    <w:rsid w:val="0048162A"/>
    <w:rsid w:val="00482E40"/>
    <w:rsid w:val="00483E40"/>
    <w:rsid w:val="004840BF"/>
    <w:rsid w:val="00484995"/>
    <w:rsid w:val="004849C8"/>
    <w:rsid w:val="00484BAF"/>
    <w:rsid w:val="00484C00"/>
    <w:rsid w:val="00484C83"/>
    <w:rsid w:val="004867A5"/>
    <w:rsid w:val="004871C1"/>
    <w:rsid w:val="004871D7"/>
    <w:rsid w:val="004878EF"/>
    <w:rsid w:val="00491B58"/>
    <w:rsid w:val="00491BBF"/>
    <w:rsid w:val="00492395"/>
    <w:rsid w:val="004929EB"/>
    <w:rsid w:val="004930F4"/>
    <w:rsid w:val="00495ABF"/>
    <w:rsid w:val="004967FA"/>
    <w:rsid w:val="004969CA"/>
    <w:rsid w:val="00497504"/>
    <w:rsid w:val="004A1AA0"/>
    <w:rsid w:val="004A1B98"/>
    <w:rsid w:val="004A2042"/>
    <w:rsid w:val="004A26F3"/>
    <w:rsid w:val="004A3208"/>
    <w:rsid w:val="004A4796"/>
    <w:rsid w:val="004A4D81"/>
    <w:rsid w:val="004A4E0C"/>
    <w:rsid w:val="004A5123"/>
    <w:rsid w:val="004A5336"/>
    <w:rsid w:val="004A631D"/>
    <w:rsid w:val="004A65CF"/>
    <w:rsid w:val="004A6ED3"/>
    <w:rsid w:val="004A770A"/>
    <w:rsid w:val="004A770B"/>
    <w:rsid w:val="004A7A63"/>
    <w:rsid w:val="004A7BB5"/>
    <w:rsid w:val="004A7BFB"/>
    <w:rsid w:val="004B0248"/>
    <w:rsid w:val="004B06C4"/>
    <w:rsid w:val="004B15FF"/>
    <w:rsid w:val="004B1CBB"/>
    <w:rsid w:val="004B1D91"/>
    <w:rsid w:val="004B1F04"/>
    <w:rsid w:val="004B32B9"/>
    <w:rsid w:val="004B3B72"/>
    <w:rsid w:val="004B3C4A"/>
    <w:rsid w:val="004B4939"/>
    <w:rsid w:val="004B57FD"/>
    <w:rsid w:val="004B7A06"/>
    <w:rsid w:val="004B7DE6"/>
    <w:rsid w:val="004C04E4"/>
    <w:rsid w:val="004C05AF"/>
    <w:rsid w:val="004C0BB1"/>
    <w:rsid w:val="004C11A6"/>
    <w:rsid w:val="004C1817"/>
    <w:rsid w:val="004C1B3B"/>
    <w:rsid w:val="004C3167"/>
    <w:rsid w:val="004C3B66"/>
    <w:rsid w:val="004C3C9D"/>
    <w:rsid w:val="004C4477"/>
    <w:rsid w:val="004C5419"/>
    <w:rsid w:val="004C54F1"/>
    <w:rsid w:val="004C6ADE"/>
    <w:rsid w:val="004C772E"/>
    <w:rsid w:val="004C7ED8"/>
    <w:rsid w:val="004D0E19"/>
    <w:rsid w:val="004D251D"/>
    <w:rsid w:val="004D33ED"/>
    <w:rsid w:val="004D392B"/>
    <w:rsid w:val="004D5BF0"/>
    <w:rsid w:val="004D60E4"/>
    <w:rsid w:val="004D66A2"/>
    <w:rsid w:val="004D6C31"/>
    <w:rsid w:val="004D7AF7"/>
    <w:rsid w:val="004E0613"/>
    <w:rsid w:val="004E06AA"/>
    <w:rsid w:val="004E09CB"/>
    <w:rsid w:val="004E0E5D"/>
    <w:rsid w:val="004E17EA"/>
    <w:rsid w:val="004E1DB1"/>
    <w:rsid w:val="004E3839"/>
    <w:rsid w:val="004E41BA"/>
    <w:rsid w:val="004E440F"/>
    <w:rsid w:val="004E4974"/>
    <w:rsid w:val="004E6018"/>
    <w:rsid w:val="004E6FB5"/>
    <w:rsid w:val="004E713F"/>
    <w:rsid w:val="004E73FA"/>
    <w:rsid w:val="004E7D33"/>
    <w:rsid w:val="004F03DA"/>
    <w:rsid w:val="004F137E"/>
    <w:rsid w:val="004F1C1D"/>
    <w:rsid w:val="004F2081"/>
    <w:rsid w:val="004F242B"/>
    <w:rsid w:val="004F269B"/>
    <w:rsid w:val="004F2D76"/>
    <w:rsid w:val="004F41F1"/>
    <w:rsid w:val="004F44B7"/>
    <w:rsid w:val="004F44F6"/>
    <w:rsid w:val="004F46C1"/>
    <w:rsid w:val="004F4C40"/>
    <w:rsid w:val="004F6DC9"/>
    <w:rsid w:val="004F7179"/>
    <w:rsid w:val="004F794A"/>
    <w:rsid w:val="004F7AD2"/>
    <w:rsid w:val="005005E6"/>
    <w:rsid w:val="005006E3"/>
    <w:rsid w:val="00500821"/>
    <w:rsid w:val="00500B9F"/>
    <w:rsid w:val="00501B50"/>
    <w:rsid w:val="00502824"/>
    <w:rsid w:val="00502E39"/>
    <w:rsid w:val="00503DF7"/>
    <w:rsid w:val="00504183"/>
    <w:rsid w:val="005044DF"/>
    <w:rsid w:val="00504DE3"/>
    <w:rsid w:val="00505D0B"/>
    <w:rsid w:val="00506773"/>
    <w:rsid w:val="00506A28"/>
    <w:rsid w:val="00507405"/>
    <w:rsid w:val="0050773D"/>
    <w:rsid w:val="005100AA"/>
    <w:rsid w:val="0051011B"/>
    <w:rsid w:val="0051034D"/>
    <w:rsid w:val="00510D72"/>
    <w:rsid w:val="0051190B"/>
    <w:rsid w:val="00511C09"/>
    <w:rsid w:val="00511C17"/>
    <w:rsid w:val="005124A1"/>
    <w:rsid w:val="005136C5"/>
    <w:rsid w:val="00513BF3"/>
    <w:rsid w:val="00513DE7"/>
    <w:rsid w:val="005141E6"/>
    <w:rsid w:val="00515372"/>
    <w:rsid w:val="00515C42"/>
    <w:rsid w:val="005169D1"/>
    <w:rsid w:val="005173C3"/>
    <w:rsid w:val="005212D3"/>
    <w:rsid w:val="0052274B"/>
    <w:rsid w:val="00523184"/>
    <w:rsid w:val="0052519C"/>
    <w:rsid w:val="0052527C"/>
    <w:rsid w:val="00525560"/>
    <w:rsid w:val="0052595E"/>
    <w:rsid w:val="00526610"/>
    <w:rsid w:val="00527AFB"/>
    <w:rsid w:val="00530B18"/>
    <w:rsid w:val="0053153C"/>
    <w:rsid w:val="0053208A"/>
    <w:rsid w:val="00533235"/>
    <w:rsid w:val="005332D5"/>
    <w:rsid w:val="00533C71"/>
    <w:rsid w:val="00533F58"/>
    <w:rsid w:val="00533FAE"/>
    <w:rsid w:val="0053456A"/>
    <w:rsid w:val="005351CF"/>
    <w:rsid w:val="00535D44"/>
    <w:rsid w:val="005378D1"/>
    <w:rsid w:val="00537F7E"/>
    <w:rsid w:val="005413CA"/>
    <w:rsid w:val="00541A26"/>
    <w:rsid w:val="00541CC2"/>
    <w:rsid w:val="00541E95"/>
    <w:rsid w:val="00541F5E"/>
    <w:rsid w:val="00541F70"/>
    <w:rsid w:val="0054277B"/>
    <w:rsid w:val="00543785"/>
    <w:rsid w:val="00543E8D"/>
    <w:rsid w:val="00545476"/>
    <w:rsid w:val="00545B6A"/>
    <w:rsid w:val="0054650E"/>
    <w:rsid w:val="00546BD5"/>
    <w:rsid w:val="00546EF8"/>
    <w:rsid w:val="00552472"/>
    <w:rsid w:val="00552BC1"/>
    <w:rsid w:val="00553F1A"/>
    <w:rsid w:val="00553F2A"/>
    <w:rsid w:val="005543E3"/>
    <w:rsid w:val="00554AFA"/>
    <w:rsid w:val="00554CF2"/>
    <w:rsid w:val="00555ACB"/>
    <w:rsid w:val="00555C67"/>
    <w:rsid w:val="00556263"/>
    <w:rsid w:val="00556912"/>
    <w:rsid w:val="00556E23"/>
    <w:rsid w:val="00557475"/>
    <w:rsid w:val="005579F2"/>
    <w:rsid w:val="00557B9B"/>
    <w:rsid w:val="00557E4D"/>
    <w:rsid w:val="0056105D"/>
    <w:rsid w:val="005614EB"/>
    <w:rsid w:val="0056159C"/>
    <w:rsid w:val="00561D7D"/>
    <w:rsid w:val="00561F94"/>
    <w:rsid w:val="00561FC3"/>
    <w:rsid w:val="0056208A"/>
    <w:rsid w:val="00562CB3"/>
    <w:rsid w:val="00563396"/>
    <w:rsid w:val="00564131"/>
    <w:rsid w:val="00566307"/>
    <w:rsid w:val="00566A54"/>
    <w:rsid w:val="005702DE"/>
    <w:rsid w:val="00570ABD"/>
    <w:rsid w:val="0057164A"/>
    <w:rsid w:val="00572BB7"/>
    <w:rsid w:val="005740F4"/>
    <w:rsid w:val="00575006"/>
    <w:rsid w:val="00577D3E"/>
    <w:rsid w:val="00583918"/>
    <w:rsid w:val="005842A9"/>
    <w:rsid w:val="00585F9A"/>
    <w:rsid w:val="005861C8"/>
    <w:rsid w:val="00586DED"/>
    <w:rsid w:val="00587106"/>
    <w:rsid w:val="005871AB"/>
    <w:rsid w:val="00590C3C"/>
    <w:rsid w:val="00590CD8"/>
    <w:rsid w:val="00590F54"/>
    <w:rsid w:val="00590FB6"/>
    <w:rsid w:val="00591914"/>
    <w:rsid w:val="00591E98"/>
    <w:rsid w:val="00592612"/>
    <w:rsid w:val="005927E0"/>
    <w:rsid w:val="00593E6C"/>
    <w:rsid w:val="00593FBC"/>
    <w:rsid w:val="005943E5"/>
    <w:rsid w:val="00594BBA"/>
    <w:rsid w:val="00594EAF"/>
    <w:rsid w:val="00595663"/>
    <w:rsid w:val="005964B2"/>
    <w:rsid w:val="00596558"/>
    <w:rsid w:val="00596E8B"/>
    <w:rsid w:val="005A060C"/>
    <w:rsid w:val="005A06C0"/>
    <w:rsid w:val="005A0905"/>
    <w:rsid w:val="005A0A22"/>
    <w:rsid w:val="005A1157"/>
    <w:rsid w:val="005A1389"/>
    <w:rsid w:val="005A33F5"/>
    <w:rsid w:val="005A3B04"/>
    <w:rsid w:val="005A3F69"/>
    <w:rsid w:val="005A4313"/>
    <w:rsid w:val="005A445C"/>
    <w:rsid w:val="005A6127"/>
    <w:rsid w:val="005A65D4"/>
    <w:rsid w:val="005A6E95"/>
    <w:rsid w:val="005B0839"/>
    <w:rsid w:val="005B0AEB"/>
    <w:rsid w:val="005B1750"/>
    <w:rsid w:val="005B20B5"/>
    <w:rsid w:val="005B222F"/>
    <w:rsid w:val="005B2C3C"/>
    <w:rsid w:val="005B3283"/>
    <w:rsid w:val="005B3DA5"/>
    <w:rsid w:val="005B4335"/>
    <w:rsid w:val="005B5C9E"/>
    <w:rsid w:val="005B6A27"/>
    <w:rsid w:val="005B7B40"/>
    <w:rsid w:val="005C0A3E"/>
    <w:rsid w:val="005C1818"/>
    <w:rsid w:val="005C22B9"/>
    <w:rsid w:val="005C22E0"/>
    <w:rsid w:val="005C30FB"/>
    <w:rsid w:val="005C3EA1"/>
    <w:rsid w:val="005C656D"/>
    <w:rsid w:val="005C6902"/>
    <w:rsid w:val="005C69CB"/>
    <w:rsid w:val="005C6E88"/>
    <w:rsid w:val="005C6E8D"/>
    <w:rsid w:val="005C7710"/>
    <w:rsid w:val="005D078D"/>
    <w:rsid w:val="005D0873"/>
    <w:rsid w:val="005D125A"/>
    <w:rsid w:val="005D1350"/>
    <w:rsid w:val="005D1CF3"/>
    <w:rsid w:val="005D1F33"/>
    <w:rsid w:val="005D274E"/>
    <w:rsid w:val="005D2A9C"/>
    <w:rsid w:val="005D2CA6"/>
    <w:rsid w:val="005D32F3"/>
    <w:rsid w:val="005D3D70"/>
    <w:rsid w:val="005D43A0"/>
    <w:rsid w:val="005D4418"/>
    <w:rsid w:val="005D4595"/>
    <w:rsid w:val="005D5349"/>
    <w:rsid w:val="005D6646"/>
    <w:rsid w:val="005D721B"/>
    <w:rsid w:val="005D72BB"/>
    <w:rsid w:val="005D7C7E"/>
    <w:rsid w:val="005E02E5"/>
    <w:rsid w:val="005E09E2"/>
    <w:rsid w:val="005E0B40"/>
    <w:rsid w:val="005E28BB"/>
    <w:rsid w:val="005E2AC3"/>
    <w:rsid w:val="005E3569"/>
    <w:rsid w:val="005E3711"/>
    <w:rsid w:val="005E3869"/>
    <w:rsid w:val="005E3B2A"/>
    <w:rsid w:val="005E3E99"/>
    <w:rsid w:val="005E46E5"/>
    <w:rsid w:val="005E49ED"/>
    <w:rsid w:val="005E6C62"/>
    <w:rsid w:val="005E7713"/>
    <w:rsid w:val="005E7EFD"/>
    <w:rsid w:val="005F032E"/>
    <w:rsid w:val="005F31DA"/>
    <w:rsid w:val="005F4E19"/>
    <w:rsid w:val="005F4E92"/>
    <w:rsid w:val="005F5BC5"/>
    <w:rsid w:val="005F5F5E"/>
    <w:rsid w:val="005F6A7B"/>
    <w:rsid w:val="0060069E"/>
    <w:rsid w:val="0060136C"/>
    <w:rsid w:val="00601A72"/>
    <w:rsid w:val="006022BE"/>
    <w:rsid w:val="00602DA4"/>
    <w:rsid w:val="00603502"/>
    <w:rsid w:val="00603862"/>
    <w:rsid w:val="00603AE2"/>
    <w:rsid w:val="00603B3E"/>
    <w:rsid w:val="00604030"/>
    <w:rsid w:val="006041E0"/>
    <w:rsid w:val="00604DA1"/>
    <w:rsid w:val="006052EC"/>
    <w:rsid w:val="006054AB"/>
    <w:rsid w:val="006057BB"/>
    <w:rsid w:val="00605F25"/>
    <w:rsid w:val="00605F2E"/>
    <w:rsid w:val="0060626B"/>
    <w:rsid w:val="006064F2"/>
    <w:rsid w:val="00606D96"/>
    <w:rsid w:val="006071CF"/>
    <w:rsid w:val="0060745B"/>
    <w:rsid w:val="00607C41"/>
    <w:rsid w:val="00607CDA"/>
    <w:rsid w:val="0061005C"/>
    <w:rsid w:val="00611974"/>
    <w:rsid w:val="00611B0A"/>
    <w:rsid w:val="00611F53"/>
    <w:rsid w:val="00612515"/>
    <w:rsid w:val="00612A26"/>
    <w:rsid w:val="00612BB1"/>
    <w:rsid w:val="00612C12"/>
    <w:rsid w:val="00612E02"/>
    <w:rsid w:val="0061305D"/>
    <w:rsid w:val="0061373C"/>
    <w:rsid w:val="00613B6C"/>
    <w:rsid w:val="00614424"/>
    <w:rsid w:val="00614F11"/>
    <w:rsid w:val="00614FEF"/>
    <w:rsid w:val="00615229"/>
    <w:rsid w:val="0061595F"/>
    <w:rsid w:val="00615F16"/>
    <w:rsid w:val="006176CA"/>
    <w:rsid w:val="00617790"/>
    <w:rsid w:val="006200A9"/>
    <w:rsid w:val="006202D1"/>
    <w:rsid w:val="00620836"/>
    <w:rsid w:val="00620B93"/>
    <w:rsid w:val="00622D61"/>
    <w:rsid w:val="00622F6E"/>
    <w:rsid w:val="00623012"/>
    <w:rsid w:val="006231EA"/>
    <w:rsid w:val="00623334"/>
    <w:rsid w:val="006235E3"/>
    <w:rsid w:val="00623946"/>
    <w:rsid w:val="0062397C"/>
    <w:rsid w:val="00624204"/>
    <w:rsid w:val="006249EE"/>
    <w:rsid w:val="00624A07"/>
    <w:rsid w:val="00624C7D"/>
    <w:rsid w:val="006250C3"/>
    <w:rsid w:val="00626528"/>
    <w:rsid w:val="00626579"/>
    <w:rsid w:val="00627114"/>
    <w:rsid w:val="00627408"/>
    <w:rsid w:val="00627518"/>
    <w:rsid w:val="00627D38"/>
    <w:rsid w:val="006302FA"/>
    <w:rsid w:val="006314D9"/>
    <w:rsid w:val="00631A05"/>
    <w:rsid w:val="00631AE1"/>
    <w:rsid w:val="00631D99"/>
    <w:rsid w:val="00632D00"/>
    <w:rsid w:val="0063371D"/>
    <w:rsid w:val="00634B99"/>
    <w:rsid w:val="00635DD1"/>
    <w:rsid w:val="0063670A"/>
    <w:rsid w:val="00636B26"/>
    <w:rsid w:val="0063725D"/>
    <w:rsid w:val="006377CE"/>
    <w:rsid w:val="00640031"/>
    <w:rsid w:val="006404AA"/>
    <w:rsid w:val="00642BE5"/>
    <w:rsid w:val="00643ED6"/>
    <w:rsid w:val="0064479D"/>
    <w:rsid w:val="00644AD2"/>
    <w:rsid w:val="00645DDD"/>
    <w:rsid w:val="0064629C"/>
    <w:rsid w:val="006474C9"/>
    <w:rsid w:val="006474EF"/>
    <w:rsid w:val="00647639"/>
    <w:rsid w:val="00647839"/>
    <w:rsid w:val="00647BEE"/>
    <w:rsid w:val="00647C9A"/>
    <w:rsid w:val="00647D15"/>
    <w:rsid w:val="00647DC3"/>
    <w:rsid w:val="0065083C"/>
    <w:rsid w:val="006512B0"/>
    <w:rsid w:val="006525FA"/>
    <w:rsid w:val="00652BF5"/>
    <w:rsid w:val="00652CD6"/>
    <w:rsid w:val="00653F18"/>
    <w:rsid w:val="00654135"/>
    <w:rsid w:val="0065479D"/>
    <w:rsid w:val="006550A3"/>
    <w:rsid w:val="0065546A"/>
    <w:rsid w:val="00655593"/>
    <w:rsid w:val="00655AB6"/>
    <w:rsid w:val="00655C10"/>
    <w:rsid w:val="00655C45"/>
    <w:rsid w:val="0065646E"/>
    <w:rsid w:val="006566A4"/>
    <w:rsid w:val="00657D79"/>
    <w:rsid w:val="00660179"/>
    <w:rsid w:val="006609DB"/>
    <w:rsid w:val="00660C47"/>
    <w:rsid w:val="006625DF"/>
    <w:rsid w:val="0066294B"/>
    <w:rsid w:val="00662B77"/>
    <w:rsid w:val="00662CEF"/>
    <w:rsid w:val="00662F07"/>
    <w:rsid w:val="006630B1"/>
    <w:rsid w:val="00663268"/>
    <w:rsid w:val="00663F01"/>
    <w:rsid w:val="006651FB"/>
    <w:rsid w:val="006658E3"/>
    <w:rsid w:val="00666638"/>
    <w:rsid w:val="00670878"/>
    <w:rsid w:val="00670B9C"/>
    <w:rsid w:val="0067127C"/>
    <w:rsid w:val="00671599"/>
    <w:rsid w:val="006715CD"/>
    <w:rsid w:val="00671646"/>
    <w:rsid w:val="006718F2"/>
    <w:rsid w:val="00671F8A"/>
    <w:rsid w:val="00672452"/>
    <w:rsid w:val="00672C7D"/>
    <w:rsid w:val="00673C50"/>
    <w:rsid w:val="00673EE4"/>
    <w:rsid w:val="00673F39"/>
    <w:rsid w:val="00674073"/>
    <w:rsid w:val="00674582"/>
    <w:rsid w:val="00675956"/>
    <w:rsid w:val="0067626B"/>
    <w:rsid w:val="00676710"/>
    <w:rsid w:val="00676E73"/>
    <w:rsid w:val="00676F7C"/>
    <w:rsid w:val="00676FE6"/>
    <w:rsid w:val="006770D4"/>
    <w:rsid w:val="00677EBF"/>
    <w:rsid w:val="0068053E"/>
    <w:rsid w:val="00680C6C"/>
    <w:rsid w:val="00680DA6"/>
    <w:rsid w:val="00680EE8"/>
    <w:rsid w:val="0068126C"/>
    <w:rsid w:val="006814BF"/>
    <w:rsid w:val="00682660"/>
    <w:rsid w:val="006829BE"/>
    <w:rsid w:val="00683853"/>
    <w:rsid w:val="00684A82"/>
    <w:rsid w:val="00684B11"/>
    <w:rsid w:val="00684DF4"/>
    <w:rsid w:val="00686873"/>
    <w:rsid w:val="00686C28"/>
    <w:rsid w:val="006871F3"/>
    <w:rsid w:val="00687B21"/>
    <w:rsid w:val="00687DAD"/>
    <w:rsid w:val="00687FFA"/>
    <w:rsid w:val="00690391"/>
    <w:rsid w:val="0069054F"/>
    <w:rsid w:val="006915B4"/>
    <w:rsid w:val="006929BA"/>
    <w:rsid w:val="00692E15"/>
    <w:rsid w:val="00692FFE"/>
    <w:rsid w:val="00693411"/>
    <w:rsid w:val="00693E85"/>
    <w:rsid w:val="00693EB4"/>
    <w:rsid w:val="00694885"/>
    <w:rsid w:val="00694D6F"/>
    <w:rsid w:val="00695B93"/>
    <w:rsid w:val="00695CEE"/>
    <w:rsid w:val="00696857"/>
    <w:rsid w:val="00697378"/>
    <w:rsid w:val="006A004A"/>
    <w:rsid w:val="006A180A"/>
    <w:rsid w:val="006A1B62"/>
    <w:rsid w:val="006A1E99"/>
    <w:rsid w:val="006A28A5"/>
    <w:rsid w:val="006A2A18"/>
    <w:rsid w:val="006A35DF"/>
    <w:rsid w:val="006A46E7"/>
    <w:rsid w:val="006A4EC0"/>
    <w:rsid w:val="006A4F96"/>
    <w:rsid w:val="006A5241"/>
    <w:rsid w:val="006A5397"/>
    <w:rsid w:val="006A5510"/>
    <w:rsid w:val="006A58BB"/>
    <w:rsid w:val="006A5B06"/>
    <w:rsid w:val="006A6396"/>
    <w:rsid w:val="006A6E1D"/>
    <w:rsid w:val="006A761B"/>
    <w:rsid w:val="006A7B63"/>
    <w:rsid w:val="006B00C6"/>
    <w:rsid w:val="006B0109"/>
    <w:rsid w:val="006B0626"/>
    <w:rsid w:val="006B0974"/>
    <w:rsid w:val="006B0BAA"/>
    <w:rsid w:val="006B15ED"/>
    <w:rsid w:val="006B18F0"/>
    <w:rsid w:val="006B194A"/>
    <w:rsid w:val="006B232E"/>
    <w:rsid w:val="006B4669"/>
    <w:rsid w:val="006B56DB"/>
    <w:rsid w:val="006B5856"/>
    <w:rsid w:val="006B5B00"/>
    <w:rsid w:val="006B6386"/>
    <w:rsid w:val="006B6E6D"/>
    <w:rsid w:val="006B7962"/>
    <w:rsid w:val="006C0443"/>
    <w:rsid w:val="006C0653"/>
    <w:rsid w:val="006C18D1"/>
    <w:rsid w:val="006C18D9"/>
    <w:rsid w:val="006C1EC7"/>
    <w:rsid w:val="006C2234"/>
    <w:rsid w:val="006C2768"/>
    <w:rsid w:val="006C4D46"/>
    <w:rsid w:val="006C50AF"/>
    <w:rsid w:val="006C57C8"/>
    <w:rsid w:val="006C5B2D"/>
    <w:rsid w:val="006C61AA"/>
    <w:rsid w:val="006C656A"/>
    <w:rsid w:val="006C68BB"/>
    <w:rsid w:val="006C6B4B"/>
    <w:rsid w:val="006C6F84"/>
    <w:rsid w:val="006C7BCE"/>
    <w:rsid w:val="006D0A00"/>
    <w:rsid w:val="006D1822"/>
    <w:rsid w:val="006D1D66"/>
    <w:rsid w:val="006D37E0"/>
    <w:rsid w:val="006D4B79"/>
    <w:rsid w:val="006D56BC"/>
    <w:rsid w:val="006D5F2E"/>
    <w:rsid w:val="006D5FEF"/>
    <w:rsid w:val="006D608D"/>
    <w:rsid w:val="006D6CBF"/>
    <w:rsid w:val="006D6CFF"/>
    <w:rsid w:val="006D7513"/>
    <w:rsid w:val="006E0658"/>
    <w:rsid w:val="006E1B46"/>
    <w:rsid w:val="006E1E4E"/>
    <w:rsid w:val="006E2EEF"/>
    <w:rsid w:val="006E544F"/>
    <w:rsid w:val="006E5A09"/>
    <w:rsid w:val="006E5AD7"/>
    <w:rsid w:val="006E6135"/>
    <w:rsid w:val="006E7496"/>
    <w:rsid w:val="006F00B8"/>
    <w:rsid w:val="006F04E2"/>
    <w:rsid w:val="006F09AB"/>
    <w:rsid w:val="006F115B"/>
    <w:rsid w:val="006F1786"/>
    <w:rsid w:val="006F1AD6"/>
    <w:rsid w:val="006F2101"/>
    <w:rsid w:val="006F2926"/>
    <w:rsid w:val="006F2B18"/>
    <w:rsid w:val="006F2E84"/>
    <w:rsid w:val="006F2FDD"/>
    <w:rsid w:val="006F3C7A"/>
    <w:rsid w:val="006F40BF"/>
    <w:rsid w:val="006F5807"/>
    <w:rsid w:val="006F5DD3"/>
    <w:rsid w:val="006F61EB"/>
    <w:rsid w:val="006F61F4"/>
    <w:rsid w:val="006F6EB1"/>
    <w:rsid w:val="006F7022"/>
    <w:rsid w:val="006F714B"/>
    <w:rsid w:val="006F7A9B"/>
    <w:rsid w:val="006F7E55"/>
    <w:rsid w:val="0070074A"/>
    <w:rsid w:val="007016E7"/>
    <w:rsid w:val="00701791"/>
    <w:rsid w:val="00701C74"/>
    <w:rsid w:val="00701CC3"/>
    <w:rsid w:val="007021DD"/>
    <w:rsid w:val="0070270E"/>
    <w:rsid w:val="0070290C"/>
    <w:rsid w:val="00702B38"/>
    <w:rsid w:val="007033C3"/>
    <w:rsid w:val="00703C5E"/>
    <w:rsid w:val="00704AC7"/>
    <w:rsid w:val="007063E2"/>
    <w:rsid w:val="007068AF"/>
    <w:rsid w:val="00706B56"/>
    <w:rsid w:val="007074D5"/>
    <w:rsid w:val="00710D50"/>
    <w:rsid w:val="00712AD0"/>
    <w:rsid w:val="00712B00"/>
    <w:rsid w:val="00712BD0"/>
    <w:rsid w:val="0071346D"/>
    <w:rsid w:val="0071360A"/>
    <w:rsid w:val="0071361B"/>
    <w:rsid w:val="00713B9E"/>
    <w:rsid w:val="00713EE5"/>
    <w:rsid w:val="0071467C"/>
    <w:rsid w:val="0071490C"/>
    <w:rsid w:val="00714B52"/>
    <w:rsid w:val="00714FD3"/>
    <w:rsid w:val="00715ABB"/>
    <w:rsid w:val="007165B5"/>
    <w:rsid w:val="007178B3"/>
    <w:rsid w:val="00717DC6"/>
    <w:rsid w:val="00717F03"/>
    <w:rsid w:val="00720418"/>
    <w:rsid w:val="0072080B"/>
    <w:rsid w:val="00720C77"/>
    <w:rsid w:val="00721113"/>
    <w:rsid w:val="007211A1"/>
    <w:rsid w:val="00721F78"/>
    <w:rsid w:val="0072431E"/>
    <w:rsid w:val="00724402"/>
    <w:rsid w:val="007248BA"/>
    <w:rsid w:val="00724AE5"/>
    <w:rsid w:val="00724FB7"/>
    <w:rsid w:val="0072560C"/>
    <w:rsid w:val="007257BC"/>
    <w:rsid w:val="00725F31"/>
    <w:rsid w:val="0072637E"/>
    <w:rsid w:val="00726B92"/>
    <w:rsid w:val="00726EB3"/>
    <w:rsid w:val="00727202"/>
    <w:rsid w:val="007272BD"/>
    <w:rsid w:val="00730047"/>
    <w:rsid w:val="007309E1"/>
    <w:rsid w:val="007313ED"/>
    <w:rsid w:val="00731656"/>
    <w:rsid w:val="007317B9"/>
    <w:rsid w:val="0073186F"/>
    <w:rsid w:val="00732939"/>
    <w:rsid w:val="00732B8B"/>
    <w:rsid w:val="007337EF"/>
    <w:rsid w:val="00733858"/>
    <w:rsid w:val="00733D7D"/>
    <w:rsid w:val="00734153"/>
    <w:rsid w:val="00734735"/>
    <w:rsid w:val="00734E01"/>
    <w:rsid w:val="00734EA9"/>
    <w:rsid w:val="007353A7"/>
    <w:rsid w:val="00735CF9"/>
    <w:rsid w:val="007369F1"/>
    <w:rsid w:val="00736CB7"/>
    <w:rsid w:val="007372AA"/>
    <w:rsid w:val="00737359"/>
    <w:rsid w:val="00737973"/>
    <w:rsid w:val="00737E86"/>
    <w:rsid w:val="00740A56"/>
    <w:rsid w:val="00740C09"/>
    <w:rsid w:val="00742607"/>
    <w:rsid w:val="00743321"/>
    <w:rsid w:val="00743AB8"/>
    <w:rsid w:val="0074477E"/>
    <w:rsid w:val="007462E3"/>
    <w:rsid w:val="00746595"/>
    <w:rsid w:val="00747838"/>
    <w:rsid w:val="00747E07"/>
    <w:rsid w:val="00750565"/>
    <w:rsid w:val="007513E9"/>
    <w:rsid w:val="00751DD5"/>
    <w:rsid w:val="00752117"/>
    <w:rsid w:val="007526E9"/>
    <w:rsid w:val="00752BDF"/>
    <w:rsid w:val="00753625"/>
    <w:rsid w:val="00753735"/>
    <w:rsid w:val="007538F1"/>
    <w:rsid w:val="00753985"/>
    <w:rsid w:val="00754529"/>
    <w:rsid w:val="00754A53"/>
    <w:rsid w:val="00755C0D"/>
    <w:rsid w:val="00756415"/>
    <w:rsid w:val="007575D7"/>
    <w:rsid w:val="00760165"/>
    <w:rsid w:val="00760854"/>
    <w:rsid w:val="00761CB5"/>
    <w:rsid w:val="007621C5"/>
    <w:rsid w:val="007621CA"/>
    <w:rsid w:val="00763709"/>
    <w:rsid w:val="00763F92"/>
    <w:rsid w:val="00764278"/>
    <w:rsid w:val="007646E8"/>
    <w:rsid w:val="00765276"/>
    <w:rsid w:val="00766118"/>
    <w:rsid w:val="00767274"/>
    <w:rsid w:val="00767824"/>
    <w:rsid w:val="00770153"/>
    <w:rsid w:val="00770734"/>
    <w:rsid w:val="00771669"/>
    <w:rsid w:val="00771913"/>
    <w:rsid w:val="00772049"/>
    <w:rsid w:val="00772301"/>
    <w:rsid w:val="0077287C"/>
    <w:rsid w:val="00773BC9"/>
    <w:rsid w:val="007742AF"/>
    <w:rsid w:val="007749EC"/>
    <w:rsid w:val="00774F9B"/>
    <w:rsid w:val="00775F3A"/>
    <w:rsid w:val="0077627C"/>
    <w:rsid w:val="007765F4"/>
    <w:rsid w:val="00776B60"/>
    <w:rsid w:val="007772A3"/>
    <w:rsid w:val="007772BA"/>
    <w:rsid w:val="00777E20"/>
    <w:rsid w:val="007800FD"/>
    <w:rsid w:val="0078011F"/>
    <w:rsid w:val="00782B26"/>
    <w:rsid w:val="00783455"/>
    <w:rsid w:val="007859B9"/>
    <w:rsid w:val="007859CD"/>
    <w:rsid w:val="00786BBF"/>
    <w:rsid w:val="00786C06"/>
    <w:rsid w:val="00787127"/>
    <w:rsid w:val="00787295"/>
    <w:rsid w:val="00787A4B"/>
    <w:rsid w:val="00791041"/>
    <w:rsid w:val="007921CC"/>
    <w:rsid w:val="00792998"/>
    <w:rsid w:val="00792A78"/>
    <w:rsid w:val="0079314A"/>
    <w:rsid w:val="007936DF"/>
    <w:rsid w:val="00794566"/>
    <w:rsid w:val="00794836"/>
    <w:rsid w:val="00794AFB"/>
    <w:rsid w:val="00795157"/>
    <w:rsid w:val="00795351"/>
    <w:rsid w:val="00795593"/>
    <w:rsid w:val="00795820"/>
    <w:rsid w:val="0079658D"/>
    <w:rsid w:val="007A0D96"/>
    <w:rsid w:val="007A18F7"/>
    <w:rsid w:val="007A2388"/>
    <w:rsid w:val="007A37BE"/>
    <w:rsid w:val="007A3D1D"/>
    <w:rsid w:val="007A40D5"/>
    <w:rsid w:val="007A4D70"/>
    <w:rsid w:val="007A5269"/>
    <w:rsid w:val="007A562C"/>
    <w:rsid w:val="007A5822"/>
    <w:rsid w:val="007A59E7"/>
    <w:rsid w:val="007A5F53"/>
    <w:rsid w:val="007A680F"/>
    <w:rsid w:val="007A7028"/>
    <w:rsid w:val="007B00E3"/>
    <w:rsid w:val="007B0764"/>
    <w:rsid w:val="007B09E6"/>
    <w:rsid w:val="007B0B45"/>
    <w:rsid w:val="007B1486"/>
    <w:rsid w:val="007B2118"/>
    <w:rsid w:val="007B2A72"/>
    <w:rsid w:val="007B2B4E"/>
    <w:rsid w:val="007B39B5"/>
    <w:rsid w:val="007B3DBE"/>
    <w:rsid w:val="007B4BF1"/>
    <w:rsid w:val="007B4CBD"/>
    <w:rsid w:val="007B55D9"/>
    <w:rsid w:val="007B5993"/>
    <w:rsid w:val="007B5E64"/>
    <w:rsid w:val="007B5FCA"/>
    <w:rsid w:val="007B65C1"/>
    <w:rsid w:val="007B678B"/>
    <w:rsid w:val="007B67D7"/>
    <w:rsid w:val="007B7FD3"/>
    <w:rsid w:val="007C0197"/>
    <w:rsid w:val="007C14D1"/>
    <w:rsid w:val="007C2084"/>
    <w:rsid w:val="007C251F"/>
    <w:rsid w:val="007C27C3"/>
    <w:rsid w:val="007C2AC7"/>
    <w:rsid w:val="007C39D4"/>
    <w:rsid w:val="007C3ABD"/>
    <w:rsid w:val="007C5E94"/>
    <w:rsid w:val="007C6734"/>
    <w:rsid w:val="007C6B04"/>
    <w:rsid w:val="007C6B68"/>
    <w:rsid w:val="007C71FC"/>
    <w:rsid w:val="007C7256"/>
    <w:rsid w:val="007C7357"/>
    <w:rsid w:val="007C7414"/>
    <w:rsid w:val="007C7F71"/>
    <w:rsid w:val="007D0C4C"/>
    <w:rsid w:val="007D148B"/>
    <w:rsid w:val="007D16B2"/>
    <w:rsid w:val="007D1ABE"/>
    <w:rsid w:val="007D2972"/>
    <w:rsid w:val="007D2E65"/>
    <w:rsid w:val="007D30CB"/>
    <w:rsid w:val="007D30F7"/>
    <w:rsid w:val="007D37FE"/>
    <w:rsid w:val="007D4877"/>
    <w:rsid w:val="007D4F7A"/>
    <w:rsid w:val="007D5506"/>
    <w:rsid w:val="007D5F7E"/>
    <w:rsid w:val="007D6292"/>
    <w:rsid w:val="007D67AD"/>
    <w:rsid w:val="007D686B"/>
    <w:rsid w:val="007E0767"/>
    <w:rsid w:val="007E0C50"/>
    <w:rsid w:val="007E1AAF"/>
    <w:rsid w:val="007E2171"/>
    <w:rsid w:val="007E23D5"/>
    <w:rsid w:val="007E2A97"/>
    <w:rsid w:val="007E3375"/>
    <w:rsid w:val="007E36AF"/>
    <w:rsid w:val="007E3896"/>
    <w:rsid w:val="007E4557"/>
    <w:rsid w:val="007E4900"/>
    <w:rsid w:val="007E4B2D"/>
    <w:rsid w:val="007E4F9D"/>
    <w:rsid w:val="007E50F5"/>
    <w:rsid w:val="007E5F76"/>
    <w:rsid w:val="007F1A85"/>
    <w:rsid w:val="007F3296"/>
    <w:rsid w:val="007F36A9"/>
    <w:rsid w:val="007F3D00"/>
    <w:rsid w:val="007F4639"/>
    <w:rsid w:val="007F4AFB"/>
    <w:rsid w:val="007F4FD7"/>
    <w:rsid w:val="007F5254"/>
    <w:rsid w:val="007F5777"/>
    <w:rsid w:val="007F59B1"/>
    <w:rsid w:val="007F5D66"/>
    <w:rsid w:val="007F6F29"/>
    <w:rsid w:val="007F7877"/>
    <w:rsid w:val="007F7C77"/>
    <w:rsid w:val="008009B0"/>
    <w:rsid w:val="00800A29"/>
    <w:rsid w:val="00800DB9"/>
    <w:rsid w:val="0080153A"/>
    <w:rsid w:val="008019EC"/>
    <w:rsid w:val="00801F88"/>
    <w:rsid w:val="0080294C"/>
    <w:rsid w:val="00803ADD"/>
    <w:rsid w:val="0080413E"/>
    <w:rsid w:val="008058A4"/>
    <w:rsid w:val="008066E6"/>
    <w:rsid w:val="00807455"/>
    <w:rsid w:val="0080765C"/>
    <w:rsid w:val="0080798A"/>
    <w:rsid w:val="00810271"/>
    <w:rsid w:val="00810D52"/>
    <w:rsid w:val="00810ECD"/>
    <w:rsid w:val="008110C1"/>
    <w:rsid w:val="0081173A"/>
    <w:rsid w:val="00811BDB"/>
    <w:rsid w:val="00814222"/>
    <w:rsid w:val="00814642"/>
    <w:rsid w:val="008146FA"/>
    <w:rsid w:val="00814E17"/>
    <w:rsid w:val="00815099"/>
    <w:rsid w:val="00815710"/>
    <w:rsid w:val="00816F41"/>
    <w:rsid w:val="008171C2"/>
    <w:rsid w:val="00817951"/>
    <w:rsid w:val="0082063D"/>
    <w:rsid w:val="00820A26"/>
    <w:rsid w:val="00821059"/>
    <w:rsid w:val="00821067"/>
    <w:rsid w:val="00821654"/>
    <w:rsid w:val="008220CF"/>
    <w:rsid w:val="00823359"/>
    <w:rsid w:val="0082396A"/>
    <w:rsid w:val="00823977"/>
    <w:rsid w:val="00823B04"/>
    <w:rsid w:val="00824E8C"/>
    <w:rsid w:val="008251AB"/>
    <w:rsid w:val="00825B4C"/>
    <w:rsid w:val="00825C9F"/>
    <w:rsid w:val="00826535"/>
    <w:rsid w:val="00826B68"/>
    <w:rsid w:val="00827265"/>
    <w:rsid w:val="008277BC"/>
    <w:rsid w:val="008301DD"/>
    <w:rsid w:val="00830801"/>
    <w:rsid w:val="008319D7"/>
    <w:rsid w:val="00831D9E"/>
    <w:rsid w:val="008324C7"/>
    <w:rsid w:val="00832B53"/>
    <w:rsid w:val="00833A30"/>
    <w:rsid w:val="008348D8"/>
    <w:rsid w:val="008358A3"/>
    <w:rsid w:val="00835B50"/>
    <w:rsid w:val="00836BB5"/>
    <w:rsid w:val="00837677"/>
    <w:rsid w:val="00841F7F"/>
    <w:rsid w:val="00842283"/>
    <w:rsid w:val="008423F8"/>
    <w:rsid w:val="00842789"/>
    <w:rsid w:val="008429DD"/>
    <w:rsid w:val="00842E33"/>
    <w:rsid w:val="0084387D"/>
    <w:rsid w:val="008457B3"/>
    <w:rsid w:val="008461F9"/>
    <w:rsid w:val="0084625D"/>
    <w:rsid w:val="00846829"/>
    <w:rsid w:val="00846BB1"/>
    <w:rsid w:val="00846D85"/>
    <w:rsid w:val="00846F60"/>
    <w:rsid w:val="00850EB6"/>
    <w:rsid w:val="00851385"/>
    <w:rsid w:val="008513FC"/>
    <w:rsid w:val="00851A0D"/>
    <w:rsid w:val="00852110"/>
    <w:rsid w:val="008526FB"/>
    <w:rsid w:val="008535B9"/>
    <w:rsid w:val="0085378A"/>
    <w:rsid w:val="00853B84"/>
    <w:rsid w:val="00854756"/>
    <w:rsid w:val="0085548C"/>
    <w:rsid w:val="00855C16"/>
    <w:rsid w:val="00855DFE"/>
    <w:rsid w:val="008564C3"/>
    <w:rsid w:val="008564E8"/>
    <w:rsid w:val="0085653E"/>
    <w:rsid w:val="00856BDF"/>
    <w:rsid w:val="00857262"/>
    <w:rsid w:val="008577CA"/>
    <w:rsid w:val="008578A3"/>
    <w:rsid w:val="00857AB6"/>
    <w:rsid w:val="00857CE6"/>
    <w:rsid w:val="008610EF"/>
    <w:rsid w:val="00861BDE"/>
    <w:rsid w:val="0086209B"/>
    <w:rsid w:val="00862210"/>
    <w:rsid w:val="00862B1B"/>
    <w:rsid w:val="00863087"/>
    <w:rsid w:val="008633AD"/>
    <w:rsid w:val="008640EF"/>
    <w:rsid w:val="00864301"/>
    <w:rsid w:val="00864545"/>
    <w:rsid w:val="00865339"/>
    <w:rsid w:val="008659E8"/>
    <w:rsid w:val="00866247"/>
    <w:rsid w:val="008673B1"/>
    <w:rsid w:val="0087117C"/>
    <w:rsid w:val="008717DA"/>
    <w:rsid w:val="00871807"/>
    <w:rsid w:val="00871FF4"/>
    <w:rsid w:val="00872E0E"/>
    <w:rsid w:val="00872F77"/>
    <w:rsid w:val="00873555"/>
    <w:rsid w:val="008739E8"/>
    <w:rsid w:val="008743D1"/>
    <w:rsid w:val="008749F3"/>
    <w:rsid w:val="00874DDE"/>
    <w:rsid w:val="0087563A"/>
    <w:rsid w:val="008763D8"/>
    <w:rsid w:val="00876AC1"/>
    <w:rsid w:val="008777C5"/>
    <w:rsid w:val="00877A89"/>
    <w:rsid w:val="00880195"/>
    <w:rsid w:val="00881DA7"/>
    <w:rsid w:val="00882668"/>
    <w:rsid w:val="00882779"/>
    <w:rsid w:val="0088344A"/>
    <w:rsid w:val="0088369B"/>
    <w:rsid w:val="00883D2B"/>
    <w:rsid w:val="00884951"/>
    <w:rsid w:val="00884F21"/>
    <w:rsid w:val="00885D13"/>
    <w:rsid w:val="00886540"/>
    <w:rsid w:val="00886BEF"/>
    <w:rsid w:val="00887E7A"/>
    <w:rsid w:val="00890B51"/>
    <w:rsid w:val="00890F65"/>
    <w:rsid w:val="00892EE6"/>
    <w:rsid w:val="00893793"/>
    <w:rsid w:val="008938DA"/>
    <w:rsid w:val="00893AF7"/>
    <w:rsid w:val="0089406F"/>
    <w:rsid w:val="008947ED"/>
    <w:rsid w:val="008951F3"/>
    <w:rsid w:val="00895276"/>
    <w:rsid w:val="008962C2"/>
    <w:rsid w:val="008969A2"/>
    <w:rsid w:val="00896B86"/>
    <w:rsid w:val="00897AD0"/>
    <w:rsid w:val="008A16DB"/>
    <w:rsid w:val="008A19D2"/>
    <w:rsid w:val="008A1C9F"/>
    <w:rsid w:val="008A2017"/>
    <w:rsid w:val="008A224C"/>
    <w:rsid w:val="008A2A7D"/>
    <w:rsid w:val="008A2CF4"/>
    <w:rsid w:val="008A3EF8"/>
    <w:rsid w:val="008A41A7"/>
    <w:rsid w:val="008A60C9"/>
    <w:rsid w:val="008A6817"/>
    <w:rsid w:val="008A6DCB"/>
    <w:rsid w:val="008A6F3F"/>
    <w:rsid w:val="008A6F73"/>
    <w:rsid w:val="008B0F80"/>
    <w:rsid w:val="008B11FB"/>
    <w:rsid w:val="008B266F"/>
    <w:rsid w:val="008B4FE5"/>
    <w:rsid w:val="008B517E"/>
    <w:rsid w:val="008B5300"/>
    <w:rsid w:val="008B6017"/>
    <w:rsid w:val="008B6225"/>
    <w:rsid w:val="008B6B22"/>
    <w:rsid w:val="008B7DBA"/>
    <w:rsid w:val="008C05FB"/>
    <w:rsid w:val="008C157E"/>
    <w:rsid w:val="008C24BB"/>
    <w:rsid w:val="008C403C"/>
    <w:rsid w:val="008C44CA"/>
    <w:rsid w:val="008C4807"/>
    <w:rsid w:val="008C4867"/>
    <w:rsid w:val="008C5FD1"/>
    <w:rsid w:val="008C6E4C"/>
    <w:rsid w:val="008C7CBE"/>
    <w:rsid w:val="008C7DF6"/>
    <w:rsid w:val="008D06CD"/>
    <w:rsid w:val="008D0887"/>
    <w:rsid w:val="008D135A"/>
    <w:rsid w:val="008D28A3"/>
    <w:rsid w:val="008D2E57"/>
    <w:rsid w:val="008D3031"/>
    <w:rsid w:val="008D4029"/>
    <w:rsid w:val="008D460F"/>
    <w:rsid w:val="008D470F"/>
    <w:rsid w:val="008D5A5D"/>
    <w:rsid w:val="008D60CF"/>
    <w:rsid w:val="008D62E9"/>
    <w:rsid w:val="008D6714"/>
    <w:rsid w:val="008E06E4"/>
    <w:rsid w:val="008E0CD5"/>
    <w:rsid w:val="008E1222"/>
    <w:rsid w:val="008E1238"/>
    <w:rsid w:val="008E1873"/>
    <w:rsid w:val="008E1B95"/>
    <w:rsid w:val="008E2A04"/>
    <w:rsid w:val="008E2B8F"/>
    <w:rsid w:val="008E2C87"/>
    <w:rsid w:val="008E360E"/>
    <w:rsid w:val="008E385D"/>
    <w:rsid w:val="008E4E2C"/>
    <w:rsid w:val="008E5AE4"/>
    <w:rsid w:val="008E650E"/>
    <w:rsid w:val="008E76BE"/>
    <w:rsid w:val="008E790A"/>
    <w:rsid w:val="008F01E2"/>
    <w:rsid w:val="008F0579"/>
    <w:rsid w:val="008F0715"/>
    <w:rsid w:val="008F16B6"/>
    <w:rsid w:val="008F18C2"/>
    <w:rsid w:val="008F3DBC"/>
    <w:rsid w:val="008F4D51"/>
    <w:rsid w:val="008F54D1"/>
    <w:rsid w:val="008F5937"/>
    <w:rsid w:val="008F5939"/>
    <w:rsid w:val="008F7035"/>
    <w:rsid w:val="008F712B"/>
    <w:rsid w:val="008F72B8"/>
    <w:rsid w:val="008F7899"/>
    <w:rsid w:val="008F7976"/>
    <w:rsid w:val="009002BB"/>
    <w:rsid w:val="00900431"/>
    <w:rsid w:val="009005EB"/>
    <w:rsid w:val="00900CE7"/>
    <w:rsid w:val="00900EB3"/>
    <w:rsid w:val="00902384"/>
    <w:rsid w:val="009026B2"/>
    <w:rsid w:val="00902A37"/>
    <w:rsid w:val="00902A70"/>
    <w:rsid w:val="0090358A"/>
    <w:rsid w:val="0090425F"/>
    <w:rsid w:val="00904ECA"/>
    <w:rsid w:val="00905B0A"/>
    <w:rsid w:val="00905CC0"/>
    <w:rsid w:val="00906C99"/>
    <w:rsid w:val="00906F14"/>
    <w:rsid w:val="00910C98"/>
    <w:rsid w:val="00910DA8"/>
    <w:rsid w:val="00912ADE"/>
    <w:rsid w:val="009130D3"/>
    <w:rsid w:val="0091371B"/>
    <w:rsid w:val="009147EB"/>
    <w:rsid w:val="00915795"/>
    <w:rsid w:val="00916323"/>
    <w:rsid w:val="00917C91"/>
    <w:rsid w:val="00917E58"/>
    <w:rsid w:val="00920831"/>
    <w:rsid w:val="0092121C"/>
    <w:rsid w:val="00921580"/>
    <w:rsid w:val="009217CF"/>
    <w:rsid w:val="00921883"/>
    <w:rsid w:val="00921EBD"/>
    <w:rsid w:val="00923D2F"/>
    <w:rsid w:val="00923FFE"/>
    <w:rsid w:val="00924085"/>
    <w:rsid w:val="00925057"/>
    <w:rsid w:val="009251C8"/>
    <w:rsid w:val="00925284"/>
    <w:rsid w:val="00925602"/>
    <w:rsid w:val="00925627"/>
    <w:rsid w:val="00925D09"/>
    <w:rsid w:val="00925FDE"/>
    <w:rsid w:val="0092639E"/>
    <w:rsid w:val="00926E70"/>
    <w:rsid w:val="00926FAD"/>
    <w:rsid w:val="00931004"/>
    <w:rsid w:val="00931AE9"/>
    <w:rsid w:val="009320C6"/>
    <w:rsid w:val="00932E6A"/>
    <w:rsid w:val="00933445"/>
    <w:rsid w:val="009344A9"/>
    <w:rsid w:val="00934539"/>
    <w:rsid w:val="00934818"/>
    <w:rsid w:val="00935BA4"/>
    <w:rsid w:val="00935C12"/>
    <w:rsid w:val="00936BE9"/>
    <w:rsid w:val="00936C24"/>
    <w:rsid w:val="00937700"/>
    <w:rsid w:val="0093791B"/>
    <w:rsid w:val="00937CA9"/>
    <w:rsid w:val="00940617"/>
    <w:rsid w:val="00940CCD"/>
    <w:rsid w:val="00941CD2"/>
    <w:rsid w:val="00941ED2"/>
    <w:rsid w:val="009440FB"/>
    <w:rsid w:val="009442A3"/>
    <w:rsid w:val="0094558F"/>
    <w:rsid w:val="00946341"/>
    <w:rsid w:val="0094685B"/>
    <w:rsid w:val="009468C1"/>
    <w:rsid w:val="00947748"/>
    <w:rsid w:val="00947ADC"/>
    <w:rsid w:val="00950DD7"/>
    <w:rsid w:val="00951628"/>
    <w:rsid w:val="00952D94"/>
    <w:rsid w:val="00953639"/>
    <w:rsid w:val="00953DA1"/>
    <w:rsid w:val="00954DA1"/>
    <w:rsid w:val="0095514E"/>
    <w:rsid w:val="00955417"/>
    <w:rsid w:val="00956294"/>
    <w:rsid w:val="00956A05"/>
    <w:rsid w:val="00956C45"/>
    <w:rsid w:val="00957392"/>
    <w:rsid w:val="0095770B"/>
    <w:rsid w:val="00957754"/>
    <w:rsid w:val="00957D37"/>
    <w:rsid w:val="009601E4"/>
    <w:rsid w:val="009604C8"/>
    <w:rsid w:val="009613E4"/>
    <w:rsid w:val="00961C53"/>
    <w:rsid w:val="009625C8"/>
    <w:rsid w:val="009625DE"/>
    <w:rsid w:val="00964EC5"/>
    <w:rsid w:val="00965117"/>
    <w:rsid w:val="009668EF"/>
    <w:rsid w:val="0096787C"/>
    <w:rsid w:val="00967D92"/>
    <w:rsid w:val="009700EA"/>
    <w:rsid w:val="0097022E"/>
    <w:rsid w:val="00970319"/>
    <w:rsid w:val="009704E9"/>
    <w:rsid w:val="00971671"/>
    <w:rsid w:val="00971A61"/>
    <w:rsid w:val="00971D4D"/>
    <w:rsid w:val="009724D7"/>
    <w:rsid w:val="0097285C"/>
    <w:rsid w:val="00972895"/>
    <w:rsid w:val="00972E78"/>
    <w:rsid w:val="00973C74"/>
    <w:rsid w:val="00973F0C"/>
    <w:rsid w:val="00974EDF"/>
    <w:rsid w:val="00975026"/>
    <w:rsid w:val="00975145"/>
    <w:rsid w:val="00975486"/>
    <w:rsid w:val="009758F1"/>
    <w:rsid w:val="009763A4"/>
    <w:rsid w:val="009765FB"/>
    <w:rsid w:val="00976BEF"/>
    <w:rsid w:val="00977327"/>
    <w:rsid w:val="00977AF9"/>
    <w:rsid w:val="00980962"/>
    <w:rsid w:val="00982751"/>
    <w:rsid w:val="009837B1"/>
    <w:rsid w:val="0098443D"/>
    <w:rsid w:val="00984CE6"/>
    <w:rsid w:val="00984D66"/>
    <w:rsid w:val="009851E3"/>
    <w:rsid w:val="00985F9E"/>
    <w:rsid w:val="00986095"/>
    <w:rsid w:val="00986D97"/>
    <w:rsid w:val="00986E3E"/>
    <w:rsid w:val="00987823"/>
    <w:rsid w:val="009905E4"/>
    <w:rsid w:val="00991280"/>
    <w:rsid w:val="00992454"/>
    <w:rsid w:val="00993103"/>
    <w:rsid w:val="0099347A"/>
    <w:rsid w:val="0099464E"/>
    <w:rsid w:val="00994D07"/>
    <w:rsid w:val="009957A5"/>
    <w:rsid w:val="0099583B"/>
    <w:rsid w:val="009976E4"/>
    <w:rsid w:val="009A018B"/>
    <w:rsid w:val="009A0514"/>
    <w:rsid w:val="009A08C7"/>
    <w:rsid w:val="009A15C6"/>
    <w:rsid w:val="009A1F6D"/>
    <w:rsid w:val="009A1FAF"/>
    <w:rsid w:val="009A290E"/>
    <w:rsid w:val="009A2AF0"/>
    <w:rsid w:val="009A3A08"/>
    <w:rsid w:val="009A4285"/>
    <w:rsid w:val="009A440C"/>
    <w:rsid w:val="009A4AA6"/>
    <w:rsid w:val="009A4AC9"/>
    <w:rsid w:val="009A51A0"/>
    <w:rsid w:val="009A5896"/>
    <w:rsid w:val="009A6532"/>
    <w:rsid w:val="009A7B21"/>
    <w:rsid w:val="009A7BCC"/>
    <w:rsid w:val="009B0160"/>
    <w:rsid w:val="009B11BF"/>
    <w:rsid w:val="009B1E86"/>
    <w:rsid w:val="009B1FEF"/>
    <w:rsid w:val="009B2DF2"/>
    <w:rsid w:val="009B32BE"/>
    <w:rsid w:val="009B3625"/>
    <w:rsid w:val="009B4346"/>
    <w:rsid w:val="009B48C9"/>
    <w:rsid w:val="009B48EC"/>
    <w:rsid w:val="009B4AAE"/>
    <w:rsid w:val="009B5479"/>
    <w:rsid w:val="009B5F99"/>
    <w:rsid w:val="009B6A97"/>
    <w:rsid w:val="009B6AB1"/>
    <w:rsid w:val="009B6EDD"/>
    <w:rsid w:val="009B782B"/>
    <w:rsid w:val="009B7E92"/>
    <w:rsid w:val="009B7FBF"/>
    <w:rsid w:val="009C031A"/>
    <w:rsid w:val="009C0334"/>
    <w:rsid w:val="009C0763"/>
    <w:rsid w:val="009C09B3"/>
    <w:rsid w:val="009C0BE0"/>
    <w:rsid w:val="009C1C82"/>
    <w:rsid w:val="009C1E08"/>
    <w:rsid w:val="009C2321"/>
    <w:rsid w:val="009C2E6B"/>
    <w:rsid w:val="009C34D2"/>
    <w:rsid w:val="009C40E4"/>
    <w:rsid w:val="009C4601"/>
    <w:rsid w:val="009C700F"/>
    <w:rsid w:val="009C7E36"/>
    <w:rsid w:val="009D039C"/>
    <w:rsid w:val="009D1052"/>
    <w:rsid w:val="009D1132"/>
    <w:rsid w:val="009D12A1"/>
    <w:rsid w:val="009D161D"/>
    <w:rsid w:val="009D1B5B"/>
    <w:rsid w:val="009D1C3D"/>
    <w:rsid w:val="009D1CBC"/>
    <w:rsid w:val="009D1F42"/>
    <w:rsid w:val="009D25E6"/>
    <w:rsid w:val="009D2F69"/>
    <w:rsid w:val="009D3505"/>
    <w:rsid w:val="009D53E1"/>
    <w:rsid w:val="009D5654"/>
    <w:rsid w:val="009D57D1"/>
    <w:rsid w:val="009D5A02"/>
    <w:rsid w:val="009D7AB1"/>
    <w:rsid w:val="009E034F"/>
    <w:rsid w:val="009E09FA"/>
    <w:rsid w:val="009E0B5D"/>
    <w:rsid w:val="009E1E08"/>
    <w:rsid w:val="009E2AF4"/>
    <w:rsid w:val="009E385D"/>
    <w:rsid w:val="009E4165"/>
    <w:rsid w:val="009E43F6"/>
    <w:rsid w:val="009E4697"/>
    <w:rsid w:val="009E47CB"/>
    <w:rsid w:val="009E4EA1"/>
    <w:rsid w:val="009E59C2"/>
    <w:rsid w:val="009E661B"/>
    <w:rsid w:val="009E6C26"/>
    <w:rsid w:val="009E6D55"/>
    <w:rsid w:val="009E7460"/>
    <w:rsid w:val="009E7488"/>
    <w:rsid w:val="009F0787"/>
    <w:rsid w:val="009F0F2A"/>
    <w:rsid w:val="009F1120"/>
    <w:rsid w:val="009F20F7"/>
    <w:rsid w:val="009F2394"/>
    <w:rsid w:val="009F2750"/>
    <w:rsid w:val="009F29D2"/>
    <w:rsid w:val="009F2D5D"/>
    <w:rsid w:val="009F3B76"/>
    <w:rsid w:val="009F4456"/>
    <w:rsid w:val="009F4743"/>
    <w:rsid w:val="009F4DA5"/>
    <w:rsid w:val="009F58AA"/>
    <w:rsid w:val="009F69BA"/>
    <w:rsid w:val="009F7974"/>
    <w:rsid w:val="00A008AE"/>
    <w:rsid w:val="00A00AD9"/>
    <w:rsid w:val="00A00DCE"/>
    <w:rsid w:val="00A00E2A"/>
    <w:rsid w:val="00A018FC"/>
    <w:rsid w:val="00A019AB"/>
    <w:rsid w:val="00A03104"/>
    <w:rsid w:val="00A033AC"/>
    <w:rsid w:val="00A04335"/>
    <w:rsid w:val="00A04B79"/>
    <w:rsid w:val="00A06452"/>
    <w:rsid w:val="00A06FA1"/>
    <w:rsid w:val="00A07071"/>
    <w:rsid w:val="00A071DE"/>
    <w:rsid w:val="00A0764E"/>
    <w:rsid w:val="00A076AF"/>
    <w:rsid w:val="00A07765"/>
    <w:rsid w:val="00A0781B"/>
    <w:rsid w:val="00A07C1A"/>
    <w:rsid w:val="00A1038E"/>
    <w:rsid w:val="00A10894"/>
    <w:rsid w:val="00A10B1B"/>
    <w:rsid w:val="00A10F40"/>
    <w:rsid w:val="00A1126A"/>
    <w:rsid w:val="00A130D4"/>
    <w:rsid w:val="00A13818"/>
    <w:rsid w:val="00A13A39"/>
    <w:rsid w:val="00A13FBB"/>
    <w:rsid w:val="00A143BA"/>
    <w:rsid w:val="00A14EAA"/>
    <w:rsid w:val="00A1611C"/>
    <w:rsid w:val="00A16483"/>
    <w:rsid w:val="00A16F24"/>
    <w:rsid w:val="00A206F9"/>
    <w:rsid w:val="00A20D5E"/>
    <w:rsid w:val="00A2152D"/>
    <w:rsid w:val="00A21D96"/>
    <w:rsid w:val="00A224B4"/>
    <w:rsid w:val="00A22FA2"/>
    <w:rsid w:val="00A23646"/>
    <w:rsid w:val="00A2383A"/>
    <w:rsid w:val="00A24AEE"/>
    <w:rsid w:val="00A25175"/>
    <w:rsid w:val="00A258A6"/>
    <w:rsid w:val="00A25E48"/>
    <w:rsid w:val="00A26172"/>
    <w:rsid w:val="00A267BE"/>
    <w:rsid w:val="00A26D63"/>
    <w:rsid w:val="00A26E9C"/>
    <w:rsid w:val="00A27223"/>
    <w:rsid w:val="00A2756F"/>
    <w:rsid w:val="00A27A9C"/>
    <w:rsid w:val="00A27C66"/>
    <w:rsid w:val="00A30ED2"/>
    <w:rsid w:val="00A31367"/>
    <w:rsid w:val="00A3174B"/>
    <w:rsid w:val="00A3280C"/>
    <w:rsid w:val="00A32941"/>
    <w:rsid w:val="00A329EE"/>
    <w:rsid w:val="00A33555"/>
    <w:rsid w:val="00A33F4E"/>
    <w:rsid w:val="00A341FC"/>
    <w:rsid w:val="00A3458D"/>
    <w:rsid w:val="00A347FF"/>
    <w:rsid w:val="00A354F7"/>
    <w:rsid w:val="00A3577B"/>
    <w:rsid w:val="00A36630"/>
    <w:rsid w:val="00A3694F"/>
    <w:rsid w:val="00A36BBB"/>
    <w:rsid w:val="00A36F3D"/>
    <w:rsid w:val="00A370FD"/>
    <w:rsid w:val="00A401AB"/>
    <w:rsid w:val="00A404E6"/>
    <w:rsid w:val="00A40884"/>
    <w:rsid w:val="00A40DE9"/>
    <w:rsid w:val="00A41043"/>
    <w:rsid w:val="00A41537"/>
    <w:rsid w:val="00A41ABB"/>
    <w:rsid w:val="00A41C47"/>
    <w:rsid w:val="00A41DEF"/>
    <w:rsid w:val="00A421FA"/>
    <w:rsid w:val="00A42CDA"/>
    <w:rsid w:val="00A43156"/>
    <w:rsid w:val="00A4370C"/>
    <w:rsid w:val="00A43A75"/>
    <w:rsid w:val="00A43A9E"/>
    <w:rsid w:val="00A44734"/>
    <w:rsid w:val="00A44BDD"/>
    <w:rsid w:val="00A44C2D"/>
    <w:rsid w:val="00A45F0F"/>
    <w:rsid w:val="00A469D4"/>
    <w:rsid w:val="00A4710F"/>
    <w:rsid w:val="00A47223"/>
    <w:rsid w:val="00A4726F"/>
    <w:rsid w:val="00A47782"/>
    <w:rsid w:val="00A4792A"/>
    <w:rsid w:val="00A50678"/>
    <w:rsid w:val="00A50748"/>
    <w:rsid w:val="00A50E11"/>
    <w:rsid w:val="00A50EC7"/>
    <w:rsid w:val="00A512CF"/>
    <w:rsid w:val="00A5133F"/>
    <w:rsid w:val="00A5200F"/>
    <w:rsid w:val="00A52021"/>
    <w:rsid w:val="00A52865"/>
    <w:rsid w:val="00A52AD5"/>
    <w:rsid w:val="00A539CD"/>
    <w:rsid w:val="00A53C00"/>
    <w:rsid w:val="00A53C65"/>
    <w:rsid w:val="00A53E7C"/>
    <w:rsid w:val="00A54A3C"/>
    <w:rsid w:val="00A5579B"/>
    <w:rsid w:val="00A557D1"/>
    <w:rsid w:val="00A55B46"/>
    <w:rsid w:val="00A565EA"/>
    <w:rsid w:val="00A57C52"/>
    <w:rsid w:val="00A6000A"/>
    <w:rsid w:val="00A60218"/>
    <w:rsid w:val="00A6077C"/>
    <w:rsid w:val="00A616AD"/>
    <w:rsid w:val="00A61E74"/>
    <w:rsid w:val="00A62843"/>
    <w:rsid w:val="00A62925"/>
    <w:rsid w:val="00A637DE"/>
    <w:rsid w:val="00A6380A"/>
    <w:rsid w:val="00A63A1D"/>
    <w:rsid w:val="00A6541B"/>
    <w:rsid w:val="00A66031"/>
    <w:rsid w:val="00A663DB"/>
    <w:rsid w:val="00A675AF"/>
    <w:rsid w:val="00A67ADD"/>
    <w:rsid w:val="00A70DE9"/>
    <w:rsid w:val="00A71619"/>
    <w:rsid w:val="00A72299"/>
    <w:rsid w:val="00A72313"/>
    <w:rsid w:val="00A725B8"/>
    <w:rsid w:val="00A72AAD"/>
    <w:rsid w:val="00A72AED"/>
    <w:rsid w:val="00A73433"/>
    <w:rsid w:val="00A73489"/>
    <w:rsid w:val="00A764D9"/>
    <w:rsid w:val="00A76A6F"/>
    <w:rsid w:val="00A76DA0"/>
    <w:rsid w:val="00A76F66"/>
    <w:rsid w:val="00A77A2D"/>
    <w:rsid w:val="00A8021E"/>
    <w:rsid w:val="00A807ED"/>
    <w:rsid w:val="00A81662"/>
    <w:rsid w:val="00A81F0E"/>
    <w:rsid w:val="00A83D54"/>
    <w:rsid w:val="00A83D66"/>
    <w:rsid w:val="00A846E7"/>
    <w:rsid w:val="00A84E6D"/>
    <w:rsid w:val="00A85DB8"/>
    <w:rsid w:val="00A8689F"/>
    <w:rsid w:val="00A86AB4"/>
    <w:rsid w:val="00A86AE1"/>
    <w:rsid w:val="00A86C03"/>
    <w:rsid w:val="00A86D43"/>
    <w:rsid w:val="00A87C01"/>
    <w:rsid w:val="00A87CC5"/>
    <w:rsid w:val="00A9015E"/>
    <w:rsid w:val="00A908BE"/>
    <w:rsid w:val="00A908BF"/>
    <w:rsid w:val="00A90B51"/>
    <w:rsid w:val="00A90F51"/>
    <w:rsid w:val="00A9113B"/>
    <w:rsid w:val="00A912A0"/>
    <w:rsid w:val="00A915EF"/>
    <w:rsid w:val="00A920D5"/>
    <w:rsid w:val="00A9304F"/>
    <w:rsid w:val="00A939E8"/>
    <w:rsid w:val="00A93B74"/>
    <w:rsid w:val="00A94C53"/>
    <w:rsid w:val="00A94DA1"/>
    <w:rsid w:val="00A95101"/>
    <w:rsid w:val="00A95704"/>
    <w:rsid w:val="00A95B8D"/>
    <w:rsid w:val="00A966AC"/>
    <w:rsid w:val="00A96E85"/>
    <w:rsid w:val="00A974FC"/>
    <w:rsid w:val="00AA073B"/>
    <w:rsid w:val="00AA1563"/>
    <w:rsid w:val="00AA1E0D"/>
    <w:rsid w:val="00AA29FE"/>
    <w:rsid w:val="00AA2BFB"/>
    <w:rsid w:val="00AA4F3D"/>
    <w:rsid w:val="00AA689F"/>
    <w:rsid w:val="00AA69B0"/>
    <w:rsid w:val="00AA7926"/>
    <w:rsid w:val="00AB23AF"/>
    <w:rsid w:val="00AB287A"/>
    <w:rsid w:val="00AB28FA"/>
    <w:rsid w:val="00AB2C84"/>
    <w:rsid w:val="00AB389E"/>
    <w:rsid w:val="00AB3FFC"/>
    <w:rsid w:val="00AB44C4"/>
    <w:rsid w:val="00AB5152"/>
    <w:rsid w:val="00AB65FA"/>
    <w:rsid w:val="00AC03A1"/>
    <w:rsid w:val="00AC03BD"/>
    <w:rsid w:val="00AC1106"/>
    <w:rsid w:val="00AC14F0"/>
    <w:rsid w:val="00AC1821"/>
    <w:rsid w:val="00AC1A52"/>
    <w:rsid w:val="00AC23E2"/>
    <w:rsid w:val="00AC2692"/>
    <w:rsid w:val="00AC2DF9"/>
    <w:rsid w:val="00AC4EC6"/>
    <w:rsid w:val="00AC5203"/>
    <w:rsid w:val="00AC58D1"/>
    <w:rsid w:val="00AC6552"/>
    <w:rsid w:val="00AC6991"/>
    <w:rsid w:val="00AC6AA2"/>
    <w:rsid w:val="00AC748F"/>
    <w:rsid w:val="00AC7FD9"/>
    <w:rsid w:val="00AD04C4"/>
    <w:rsid w:val="00AD0FE5"/>
    <w:rsid w:val="00AD2695"/>
    <w:rsid w:val="00AD3ABD"/>
    <w:rsid w:val="00AD4154"/>
    <w:rsid w:val="00AD41AE"/>
    <w:rsid w:val="00AD5978"/>
    <w:rsid w:val="00AD64DC"/>
    <w:rsid w:val="00AD6861"/>
    <w:rsid w:val="00AD691E"/>
    <w:rsid w:val="00AD6C02"/>
    <w:rsid w:val="00AD7535"/>
    <w:rsid w:val="00AE07BD"/>
    <w:rsid w:val="00AE0B7B"/>
    <w:rsid w:val="00AE12D4"/>
    <w:rsid w:val="00AE15DD"/>
    <w:rsid w:val="00AE25E5"/>
    <w:rsid w:val="00AE2794"/>
    <w:rsid w:val="00AE2A07"/>
    <w:rsid w:val="00AE3200"/>
    <w:rsid w:val="00AE48D7"/>
    <w:rsid w:val="00AE4BF8"/>
    <w:rsid w:val="00AE5D3E"/>
    <w:rsid w:val="00AE6140"/>
    <w:rsid w:val="00AE64B9"/>
    <w:rsid w:val="00AE65B1"/>
    <w:rsid w:val="00AF0558"/>
    <w:rsid w:val="00AF05C7"/>
    <w:rsid w:val="00AF1211"/>
    <w:rsid w:val="00AF1865"/>
    <w:rsid w:val="00AF200B"/>
    <w:rsid w:val="00AF228D"/>
    <w:rsid w:val="00AF2C6C"/>
    <w:rsid w:val="00AF2E0B"/>
    <w:rsid w:val="00AF3605"/>
    <w:rsid w:val="00AF3660"/>
    <w:rsid w:val="00AF3E4B"/>
    <w:rsid w:val="00AF41EC"/>
    <w:rsid w:val="00AF57F1"/>
    <w:rsid w:val="00AF5D5A"/>
    <w:rsid w:val="00AF5D9E"/>
    <w:rsid w:val="00AF5DE6"/>
    <w:rsid w:val="00AF6680"/>
    <w:rsid w:val="00AF7060"/>
    <w:rsid w:val="00AF71BA"/>
    <w:rsid w:val="00AF7B77"/>
    <w:rsid w:val="00B00C18"/>
    <w:rsid w:val="00B0100B"/>
    <w:rsid w:val="00B014D1"/>
    <w:rsid w:val="00B0187C"/>
    <w:rsid w:val="00B02330"/>
    <w:rsid w:val="00B025DF"/>
    <w:rsid w:val="00B02858"/>
    <w:rsid w:val="00B030FA"/>
    <w:rsid w:val="00B037DC"/>
    <w:rsid w:val="00B03A5B"/>
    <w:rsid w:val="00B03FEA"/>
    <w:rsid w:val="00B04840"/>
    <w:rsid w:val="00B04E98"/>
    <w:rsid w:val="00B05071"/>
    <w:rsid w:val="00B05D2E"/>
    <w:rsid w:val="00B0640C"/>
    <w:rsid w:val="00B064E5"/>
    <w:rsid w:val="00B06594"/>
    <w:rsid w:val="00B0727D"/>
    <w:rsid w:val="00B07A0C"/>
    <w:rsid w:val="00B10680"/>
    <w:rsid w:val="00B10F71"/>
    <w:rsid w:val="00B11888"/>
    <w:rsid w:val="00B11F7A"/>
    <w:rsid w:val="00B12A65"/>
    <w:rsid w:val="00B13302"/>
    <w:rsid w:val="00B13996"/>
    <w:rsid w:val="00B1399D"/>
    <w:rsid w:val="00B14E16"/>
    <w:rsid w:val="00B14F11"/>
    <w:rsid w:val="00B14F2C"/>
    <w:rsid w:val="00B1523F"/>
    <w:rsid w:val="00B16608"/>
    <w:rsid w:val="00B16922"/>
    <w:rsid w:val="00B16C3E"/>
    <w:rsid w:val="00B16C6A"/>
    <w:rsid w:val="00B173F3"/>
    <w:rsid w:val="00B17693"/>
    <w:rsid w:val="00B17816"/>
    <w:rsid w:val="00B17819"/>
    <w:rsid w:val="00B17A89"/>
    <w:rsid w:val="00B206F3"/>
    <w:rsid w:val="00B216A7"/>
    <w:rsid w:val="00B21A6E"/>
    <w:rsid w:val="00B223E7"/>
    <w:rsid w:val="00B22F9D"/>
    <w:rsid w:val="00B23382"/>
    <w:rsid w:val="00B24512"/>
    <w:rsid w:val="00B258E6"/>
    <w:rsid w:val="00B26315"/>
    <w:rsid w:val="00B269A0"/>
    <w:rsid w:val="00B26DA1"/>
    <w:rsid w:val="00B30025"/>
    <w:rsid w:val="00B3048D"/>
    <w:rsid w:val="00B3188B"/>
    <w:rsid w:val="00B318F8"/>
    <w:rsid w:val="00B31FD0"/>
    <w:rsid w:val="00B32500"/>
    <w:rsid w:val="00B32944"/>
    <w:rsid w:val="00B33685"/>
    <w:rsid w:val="00B35286"/>
    <w:rsid w:val="00B36360"/>
    <w:rsid w:val="00B3672A"/>
    <w:rsid w:val="00B369DD"/>
    <w:rsid w:val="00B36E91"/>
    <w:rsid w:val="00B373FB"/>
    <w:rsid w:val="00B37DF8"/>
    <w:rsid w:val="00B40988"/>
    <w:rsid w:val="00B40AF4"/>
    <w:rsid w:val="00B41292"/>
    <w:rsid w:val="00B429C4"/>
    <w:rsid w:val="00B43041"/>
    <w:rsid w:val="00B4389F"/>
    <w:rsid w:val="00B438E6"/>
    <w:rsid w:val="00B441E7"/>
    <w:rsid w:val="00B44829"/>
    <w:rsid w:val="00B44C1A"/>
    <w:rsid w:val="00B46477"/>
    <w:rsid w:val="00B46EB9"/>
    <w:rsid w:val="00B47A04"/>
    <w:rsid w:val="00B50165"/>
    <w:rsid w:val="00B505A6"/>
    <w:rsid w:val="00B50F11"/>
    <w:rsid w:val="00B51E2B"/>
    <w:rsid w:val="00B520DC"/>
    <w:rsid w:val="00B525D8"/>
    <w:rsid w:val="00B528F7"/>
    <w:rsid w:val="00B52B99"/>
    <w:rsid w:val="00B52BC9"/>
    <w:rsid w:val="00B5372E"/>
    <w:rsid w:val="00B53D03"/>
    <w:rsid w:val="00B53FF4"/>
    <w:rsid w:val="00B56541"/>
    <w:rsid w:val="00B56C76"/>
    <w:rsid w:val="00B570A7"/>
    <w:rsid w:val="00B57AF7"/>
    <w:rsid w:val="00B6091A"/>
    <w:rsid w:val="00B6136F"/>
    <w:rsid w:val="00B633DF"/>
    <w:rsid w:val="00B6370D"/>
    <w:rsid w:val="00B640FD"/>
    <w:rsid w:val="00B64240"/>
    <w:rsid w:val="00B64243"/>
    <w:rsid w:val="00B642BB"/>
    <w:rsid w:val="00B644F4"/>
    <w:rsid w:val="00B646EF"/>
    <w:rsid w:val="00B64A89"/>
    <w:rsid w:val="00B65399"/>
    <w:rsid w:val="00B6550E"/>
    <w:rsid w:val="00B65E33"/>
    <w:rsid w:val="00B667E8"/>
    <w:rsid w:val="00B676F8"/>
    <w:rsid w:val="00B67A95"/>
    <w:rsid w:val="00B67AA8"/>
    <w:rsid w:val="00B70035"/>
    <w:rsid w:val="00B71C28"/>
    <w:rsid w:val="00B71FBC"/>
    <w:rsid w:val="00B7251F"/>
    <w:rsid w:val="00B733D3"/>
    <w:rsid w:val="00B7383E"/>
    <w:rsid w:val="00B73AEC"/>
    <w:rsid w:val="00B74670"/>
    <w:rsid w:val="00B74707"/>
    <w:rsid w:val="00B74A13"/>
    <w:rsid w:val="00B752F8"/>
    <w:rsid w:val="00B76955"/>
    <w:rsid w:val="00B76FAB"/>
    <w:rsid w:val="00B77F01"/>
    <w:rsid w:val="00B80099"/>
    <w:rsid w:val="00B80A75"/>
    <w:rsid w:val="00B81A03"/>
    <w:rsid w:val="00B825E0"/>
    <w:rsid w:val="00B82B0C"/>
    <w:rsid w:val="00B830BE"/>
    <w:rsid w:val="00B834A0"/>
    <w:rsid w:val="00B83ABB"/>
    <w:rsid w:val="00B83B69"/>
    <w:rsid w:val="00B84073"/>
    <w:rsid w:val="00B8466F"/>
    <w:rsid w:val="00B850F9"/>
    <w:rsid w:val="00B8520C"/>
    <w:rsid w:val="00B85D65"/>
    <w:rsid w:val="00B8690F"/>
    <w:rsid w:val="00B86A46"/>
    <w:rsid w:val="00B86E46"/>
    <w:rsid w:val="00B87B5A"/>
    <w:rsid w:val="00B91105"/>
    <w:rsid w:val="00B91B16"/>
    <w:rsid w:val="00B928B9"/>
    <w:rsid w:val="00B92BAD"/>
    <w:rsid w:val="00B930BC"/>
    <w:rsid w:val="00B93102"/>
    <w:rsid w:val="00B9340B"/>
    <w:rsid w:val="00B94528"/>
    <w:rsid w:val="00B94F19"/>
    <w:rsid w:val="00B95809"/>
    <w:rsid w:val="00B967A6"/>
    <w:rsid w:val="00B96992"/>
    <w:rsid w:val="00B97A1D"/>
    <w:rsid w:val="00BA0C5B"/>
    <w:rsid w:val="00BA0C90"/>
    <w:rsid w:val="00BA2148"/>
    <w:rsid w:val="00BA2D27"/>
    <w:rsid w:val="00BA32F1"/>
    <w:rsid w:val="00BA3456"/>
    <w:rsid w:val="00BA3E68"/>
    <w:rsid w:val="00BA4996"/>
    <w:rsid w:val="00BA5630"/>
    <w:rsid w:val="00BA5DD5"/>
    <w:rsid w:val="00BA6029"/>
    <w:rsid w:val="00BA6A1D"/>
    <w:rsid w:val="00BA7A43"/>
    <w:rsid w:val="00BB1821"/>
    <w:rsid w:val="00BB1A37"/>
    <w:rsid w:val="00BB22D6"/>
    <w:rsid w:val="00BB22E5"/>
    <w:rsid w:val="00BB27ED"/>
    <w:rsid w:val="00BB2E4F"/>
    <w:rsid w:val="00BB3056"/>
    <w:rsid w:val="00BB3DB4"/>
    <w:rsid w:val="00BB3DF8"/>
    <w:rsid w:val="00BB513A"/>
    <w:rsid w:val="00BB6B50"/>
    <w:rsid w:val="00BB6F6E"/>
    <w:rsid w:val="00BB7F07"/>
    <w:rsid w:val="00BC0019"/>
    <w:rsid w:val="00BC0436"/>
    <w:rsid w:val="00BC13F4"/>
    <w:rsid w:val="00BC172E"/>
    <w:rsid w:val="00BC1834"/>
    <w:rsid w:val="00BC1F1C"/>
    <w:rsid w:val="00BC2704"/>
    <w:rsid w:val="00BC2717"/>
    <w:rsid w:val="00BC285B"/>
    <w:rsid w:val="00BC366D"/>
    <w:rsid w:val="00BC3F71"/>
    <w:rsid w:val="00BC447A"/>
    <w:rsid w:val="00BC44E0"/>
    <w:rsid w:val="00BC5C0B"/>
    <w:rsid w:val="00BC5E5E"/>
    <w:rsid w:val="00BC6E73"/>
    <w:rsid w:val="00BC71EB"/>
    <w:rsid w:val="00BC79F0"/>
    <w:rsid w:val="00BD08C5"/>
    <w:rsid w:val="00BD0FA1"/>
    <w:rsid w:val="00BD1865"/>
    <w:rsid w:val="00BD1C49"/>
    <w:rsid w:val="00BD1E6B"/>
    <w:rsid w:val="00BD276D"/>
    <w:rsid w:val="00BD3432"/>
    <w:rsid w:val="00BD493B"/>
    <w:rsid w:val="00BD4CE3"/>
    <w:rsid w:val="00BD4DAA"/>
    <w:rsid w:val="00BD5646"/>
    <w:rsid w:val="00BD57BB"/>
    <w:rsid w:val="00BD5CBF"/>
    <w:rsid w:val="00BD6EE3"/>
    <w:rsid w:val="00BD7132"/>
    <w:rsid w:val="00BD7201"/>
    <w:rsid w:val="00BD76C3"/>
    <w:rsid w:val="00BE0C55"/>
    <w:rsid w:val="00BE1210"/>
    <w:rsid w:val="00BE1250"/>
    <w:rsid w:val="00BE1A5D"/>
    <w:rsid w:val="00BE2644"/>
    <w:rsid w:val="00BE293A"/>
    <w:rsid w:val="00BE2BBA"/>
    <w:rsid w:val="00BE378A"/>
    <w:rsid w:val="00BE4322"/>
    <w:rsid w:val="00BE4431"/>
    <w:rsid w:val="00BE4E10"/>
    <w:rsid w:val="00BE6764"/>
    <w:rsid w:val="00BE69CA"/>
    <w:rsid w:val="00BE726E"/>
    <w:rsid w:val="00BF0DFE"/>
    <w:rsid w:val="00BF10CF"/>
    <w:rsid w:val="00BF16C5"/>
    <w:rsid w:val="00BF22D5"/>
    <w:rsid w:val="00BF2DDD"/>
    <w:rsid w:val="00BF3ACA"/>
    <w:rsid w:val="00BF3CE9"/>
    <w:rsid w:val="00BF4C89"/>
    <w:rsid w:val="00BF5DBF"/>
    <w:rsid w:val="00BF64D8"/>
    <w:rsid w:val="00BF68C2"/>
    <w:rsid w:val="00BF6980"/>
    <w:rsid w:val="00BF71E6"/>
    <w:rsid w:val="00BF79CC"/>
    <w:rsid w:val="00C00B14"/>
    <w:rsid w:val="00C00C71"/>
    <w:rsid w:val="00C02004"/>
    <w:rsid w:val="00C0210C"/>
    <w:rsid w:val="00C022BF"/>
    <w:rsid w:val="00C023AB"/>
    <w:rsid w:val="00C03F32"/>
    <w:rsid w:val="00C04297"/>
    <w:rsid w:val="00C0498E"/>
    <w:rsid w:val="00C056BC"/>
    <w:rsid w:val="00C05746"/>
    <w:rsid w:val="00C0676A"/>
    <w:rsid w:val="00C06AA9"/>
    <w:rsid w:val="00C07365"/>
    <w:rsid w:val="00C10CF0"/>
    <w:rsid w:val="00C11357"/>
    <w:rsid w:val="00C11D77"/>
    <w:rsid w:val="00C11F36"/>
    <w:rsid w:val="00C13678"/>
    <w:rsid w:val="00C14E4C"/>
    <w:rsid w:val="00C15F89"/>
    <w:rsid w:val="00C16787"/>
    <w:rsid w:val="00C168C0"/>
    <w:rsid w:val="00C1693A"/>
    <w:rsid w:val="00C17544"/>
    <w:rsid w:val="00C1765C"/>
    <w:rsid w:val="00C17C6C"/>
    <w:rsid w:val="00C20037"/>
    <w:rsid w:val="00C202FE"/>
    <w:rsid w:val="00C20A98"/>
    <w:rsid w:val="00C20B3B"/>
    <w:rsid w:val="00C21B6F"/>
    <w:rsid w:val="00C2215F"/>
    <w:rsid w:val="00C226D5"/>
    <w:rsid w:val="00C22C92"/>
    <w:rsid w:val="00C23420"/>
    <w:rsid w:val="00C24807"/>
    <w:rsid w:val="00C249FF"/>
    <w:rsid w:val="00C253F9"/>
    <w:rsid w:val="00C25E43"/>
    <w:rsid w:val="00C2636D"/>
    <w:rsid w:val="00C2710D"/>
    <w:rsid w:val="00C271F9"/>
    <w:rsid w:val="00C300A9"/>
    <w:rsid w:val="00C301BE"/>
    <w:rsid w:val="00C30921"/>
    <w:rsid w:val="00C318E8"/>
    <w:rsid w:val="00C31DE7"/>
    <w:rsid w:val="00C31F72"/>
    <w:rsid w:val="00C32315"/>
    <w:rsid w:val="00C32799"/>
    <w:rsid w:val="00C33404"/>
    <w:rsid w:val="00C33A56"/>
    <w:rsid w:val="00C33D3E"/>
    <w:rsid w:val="00C341B7"/>
    <w:rsid w:val="00C34581"/>
    <w:rsid w:val="00C357E1"/>
    <w:rsid w:val="00C359F3"/>
    <w:rsid w:val="00C35C2F"/>
    <w:rsid w:val="00C36331"/>
    <w:rsid w:val="00C365C4"/>
    <w:rsid w:val="00C37512"/>
    <w:rsid w:val="00C37A09"/>
    <w:rsid w:val="00C4134B"/>
    <w:rsid w:val="00C41368"/>
    <w:rsid w:val="00C414DB"/>
    <w:rsid w:val="00C41FC6"/>
    <w:rsid w:val="00C42E60"/>
    <w:rsid w:val="00C4335E"/>
    <w:rsid w:val="00C433A2"/>
    <w:rsid w:val="00C43D7A"/>
    <w:rsid w:val="00C43D7B"/>
    <w:rsid w:val="00C43D8D"/>
    <w:rsid w:val="00C4441F"/>
    <w:rsid w:val="00C44502"/>
    <w:rsid w:val="00C4482D"/>
    <w:rsid w:val="00C44BE8"/>
    <w:rsid w:val="00C44DAF"/>
    <w:rsid w:val="00C44E70"/>
    <w:rsid w:val="00C45625"/>
    <w:rsid w:val="00C46A5C"/>
    <w:rsid w:val="00C46C7B"/>
    <w:rsid w:val="00C46EF5"/>
    <w:rsid w:val="00C46F22"/>
    <w:rsid w:val="00C4737B"/>
    <w:rsid w:val="00C51D90"/>
    <w:rsid w:val="00C51FA0"/>
    <w:rsid w:val="00C52C92"/>
    <w:rsid w:val="00C55548"/>
    <w:rsid w:val="00C56701"/>
    <w:rsid w:val="00C56CA5"/>
    <w:rsid w:val="00C56E25"/>
    <w:rsid w:val="00C600BB"/>
    <w:rsid w:val="00C600F1"/>
    <w:rsid w:val="00C603DF"/>
    <w:rsid w:val="00C604DD"/>
    <w:rsid w:val="00C607ED"/>
    <w:rsid w:val="00C60926"/>
    <w:rsid w:val="00C60BD6"/>
    <w:rsid w:val="00C611AA"/>
    <w:rsid w:val="00C616C8"/>
    <w:rsid w:val="00C6192E"/>
    <w:rsid w:val="00C61B23"/>
    <w:rsid w:val="00C61EDB"/>
    <w:rsid w:val="00C623F2"/>
    <w:rsid w:val="00C63419"/>
    <w:rsid w:val="00C64136"/>
    <w:rsid w:val="00C642AA"/>
    <w:rsid w:val="00C64392"/>
    <w:rsid w:val="00C65088"/>
    <w:rsid w:val="00C65D0D"/>
    <w:rsid w:val="00C66D30"/>
    <w:rsid w:val="00C66E29"/>
    <w:rsid w:val="00C672D8"/>
    <w:rsid w:val="00C673E1"/>
    <w:rsid w:val="00C67850"/>
    <w:rsid w:val="00C72297"/>
    <w:rsid w:val="00C72335"/>
    <w:rsid w:val="00C72F4C"/>
    <w:rsid w:val="00C7302E"/>
    <w:rsid w:val="00C73831"/>
    <w:rsid w:val="00C73EB0"/>
    <w:rsid w:val="00C74351"/>
    <w:rsid w:val="00C74D61"/>
    <w:rsid w:val="00C75907"/>
    <w:rsid w:val="00C765BC"/>
    <w:rsid w:val="00C776AB"/>
    <w:rsid w:val="00C77EB9"/>
    <w:rsid w:val="00C805A6"/>
    <w:rsid w:val="00C80AC7"/>
    <w:rsid w:val="00C81703"/>
    <w:rsid w:val="00C8227F"/>
    <w:rsid w:val="00C838E9"/>
    <w:rsid w:val="00C8461A"/>
    <w:rsid w:val="00C84AC6"/>
    <w:rsid w:val="00C84D27"/>
    <w:rsid w:val="00C85428"/>
    <w:rsid w:val="00C85540"/>
    <w:rsid w:val="00C85551"/>
    <w:rsid w:val="00C8793C"/>
    <w:rsid w:val="00C87AB1"/>
    <w:rsid w:val="00C87CF0"/>
    <w:rsid w:val="00C87D5B"/>
    <w:rsid w:val="00C91072"/>
    <w:rsid w:val="00C9289F"/>
    <w:rsid w:val="00C92F3E"/>
    <w:rsid w:val="00C93060"/>
    <w:rsid w:val="00C9338A"/>
    <w:rsid w:val="00C934EA"/>
    <w:rsid w:val="00C937E2"/>
    <w:rsid w:val="00C949EF"/>
    <w:rsid w:val="00C94EBC"/>
    <w:rsid w:val="00C95BE3"/>
    <w:rsid w:val="00C95DC8"/>
    <w:rsid w:val="00C96637"/>
    <w:rsid w:val="00C97188"/>
    <w:rsid w:val="00C97673"/>
    <w:rsid w:val="00CA00E5"/>
    <w:rsid w:val="00CA04B5"/>
    <w:rsid w:val="00CA098F"/>
    <w:rsid w:val="00CA173B"/>
    <w:rsid w:val="00CA1A8B"/>
    <w:rsid w:val="00CA2215"/>
    <w:rsid w:val="00CA29A8"/>
    <w:rsid w:val="00CA2C85"/>
    <w:rsid w:val="00CA38AC"/>
    <w:rsid w:val="00CA3B81"/>
    <w:rsid w:val="00CA5372"/>
    <w:rsid w:val="00CA5A1A"/>
    <w:rsid w:val="00CB1C73"/>
    <w:rsid w:val="00CB1CF3"/>
    <w:rsid w:val="00CB2B49"/>
    <w:rsid w:val="00CB3287"/>
    <w:rsid w:val="00CB3650"/>
    <w:rsid w:val="00CB3EC8"/>
    <w:rsid w:val="00CB4301"/>
    <w:rsid w:val="00CB4DE1"/>
    <w:rsid w:val="00CB55BB"/>
    <w:rsid w:val="00CB7028"/>
    <w:rsid w:val="00CB7246"/>
    <w:rsid w:val="00CC00A4"/>
    <w:rsid w:val="00CC02C6"/>
    <w:rsid w:val="00CC0945"/>
    <w:rsid w:val="00CC0B23"/>
    <w:rsid w:val="00CC0C00"/>
    <w:rsid w:val="00CC10F6"/>
    <w:rsid w:val="00CC1379"/>
    <w:rsid w:val="00CC14C4"/>
    <w:rsid w:val="00CC24BA"/>
    <w:rsid w:val="00CC386E"/>
    <w:rsid w:val="00CC3DBB"/>
    <w:rsid w:val="00CC490E"/>
    <w:rsid w:val="00CC4CF8"/>
    <w:rsid w:val="00CC528D"/>
    <w:rsid w:val="00CC6A05"/>
    <w:rsid w:val="00CC71B2"/>
    <w:rsid w:val="00CC725B"/>
    <w:rsid w:val="00CC7E4F"/>
    <w:rsid w:val="00CD0404"/>
    <w:rsid w:val="00CD117F"/>
    <w:rsid w:val="00CD172D"/>
    <w:rsid w:val="00CD208D"/>
    <w:rsid w:val="00CD23C0"/>
    <w:rsid w:val="00CD2614"/>
    <w:rsid w:val="00CD2ACC"/>
    <w:rsid w:val="00CD2C11"/>
    <w:rsid w:val="00CD3382"/>
    <w:rsid w:val="00CD3AC8"/>
    <w:rsid w:val="00CD3F86"/>
    <w:rsid w:val="00CD4025"/>
    <w:rsid w:val="00CD427C"/>
    <w:rsid w:val="00CD4302"/>
    <w:rsid w:val="00CD435C"/>
    <w:rsid w:val="00CD446B"/>
    <w:rsid w:val="00CD47AC"/>
    <w:rsid w:val="00CD4CA3"/>
    <w:rsid w:val="00CD580F"/>
    <w:rsid w:val="00CD5FE4"/>
    <w:rsid w:val="00CD6724"/>
    <w:rsid w:val="00CD69E8"/>
    <w:rsid w:val="00CD6B33"/>
    <w:rsid w:val="00CD7413"/>
    <w:rsid w:val="00CE08C1"/>
    <w:rsid w:val="00CE0B88"/>
    <w:rsid w:val="00CE10B2"/>
    <w:rsid w:val="00CE1454"/>
    <w:rsid w:val="00CE441C"/>
    <w:rsid w:val="00CE540A"/>
    <w:rsid w:val="00CE5B0E"/>
    <w:rsid w:val="00CE5C1A"/>
    <w:rsid w:val="00CE5E40"/>
    <w:rsid w:val="00CE6EDD"/>
    <w:rsid w:val="00CF02C5"/>
    <w:rsid w:val="00CF09A1"/>
    <w:rsid w:val="00CF1EBE"/>
    <w:rsid w:val="00CF3696"/>
    <w:rsid w:val="00CF4718"/>
    <w:rsid w:val="00CF485C"/>
    <w:rsid w:val="00CF4EB8"/>
    <w:rsid w:val="00CF5905"/>
    <w:rsid w:val="00CF5B07"/>
    <w:rsid w:val="00CF63AF"/>
    <w:rsid w:val="00CF640F"/>
    <w:rsid w:val="00CF68FB"/>
    <w:rsid w:val="00CF7761"/>
    <w:rsid w:val="00CF7EEA"/>
    <w:rsid w:val="00D00A02"/>
    <w:rsid w:val="00D018B4"/>
    <w:rsid w:val="00D01941"/>
    <w:rsid w:val="00D01E56"/>
    <w:rsid w:val="00D02A21"/>
    <w:rsid w:val="00D03358"/>
    <w:rsid w:val="00D045EA"/>
    <w:rsid w:val="00D05029"/>
    <w:rsid w:val="00D05468"/>
    <w:rsid w:val="00D055BE"/>
    <w:rsid w:val="00D05B2C"/>
    <w:rsid w:val="00D06125"/>
    <w:rsid w:val="00D0728F"/>
    <w:rsid w:val="00D07DF1"/>
    <w:rsid w:val="00D118E7"/>
    <w:rsid w:val="00D11A39"/>
    <w:rsid w:val="00D11D65"/>
    <w:rsid w:val="00D1219B"/>
    <w:rsid w:val="00D12CF8"/>
    <w:rsid w:val="00D12EBB"/>
    <w:rsid w:val="00D14C5A"/>
    <w:rsid w:val="00D14D4B"/>
    <w:rsid w:val="00D14F13"/>
    <w:rsid w:val="00D15163"/>
    <w:rsid w:val="00D15B68"/>
    <w:rsid w:val="00D16266"/>
    <w:rsid w:val="00D16A36"/>
    <w:rsid w:val="00D177F6"/>
    <w:rsid w:val="00D17BF4"/>
    <w:rsid w:val="00D202F8"/>
    <w:rsid w:val="00D20714"/>
    <w:rsid w:val="00D210E5"/>
    <w:rsid w:val="00D21340"/>
    <w:rsid w:val="00D2287D"/>
    <w:rsid w:val="00D24561"/>
    <w:rsid w:val="00D24D40"/>
    <w:rsid w:val="00D24E54"/>
    <w:rsid w:val="00D258D0"/>
    <w:rsid w:val="00D26316"/>
    <w:rsid w:val="00D2636F"/>
    <w:rsid w:val="00D26A6A"/>
    <w:rsid w:val="00D2777E"/>
    <w:rsid w:val="00D27A01"/>
    <w:rsid w:val="00D27C08"/>
    <w:rsid w:val="00D27C0C"/>
    <w:rsid w:val="00D27E2E"/>
    <w:rsid w:val="00D30512"/>
    <w:rsid w:val="00D30AAE"/>
    <w:rsid w:val="00D30D50"/>
    <w:rsid w:val="00D315FD"/>
    <w:rsid w:val="00D31723"/>
    <w:rsid w:val="00D319F3"/>
    <w:rsid w:val="00D33FE3"/>
    <w:rsid w:val="00D35244"/>
    <w:rsid w:val="00D367E5"/>
    <w:rsid w:val="00D36901"/>
    <w:rsid w:val="00D36DE2"/>
    <w:rsid w:val="00D373B9"/>
    <w:rsid w:val="00D379F8"/>
    <w:rsid w:val="00D4278C"/>
    <w:rsid w:val="00D4325E"/>
    <w:rsid w:val="00D43584"/>
    <w:rsid w:val="00D43D12"/>
    <w:rsid w:val="00D4480D"/>
    <w:rsid w:val="00D44F63"/>
    <w:rsid w:val="00D4583E"/>
    <w:rsid w:val="00D46A0D"/>
    <w:rsid w:val="00D46FCD"/>
    <w:rsid w:val="00D47679"/>
    <w:rsid w:val="00D47781"/>
    <w:rsid w:val="00D502DE"/>
    <w:rsid w:val="00D509FD"/>
    <w:rsid w:val="00D51EEB"/>
    <w:rsid w:val="00D52F8C"/>
    <w:rsid w:val="00D536B1"/>
    <w:rsid w:val="00D54850"/>
    <w:rsid w:val="00D553C2"/>
    <w:rsid w:val="00D55837"/>
    <w:rsid w:val="00D55DB3"/>
    <w:rsid w:val="00D56013"/>
    <w:rsid w:val="00D6029A"/>
    <w:rsid w:val="00D60312"/>
    <w:rsid w:val="00D60A57"/>
    <w:rsid w:val="00D60D1D"/>
    <w:rsid w:val="00D612EB"/>
    <w:rsid w:val="00D613B5"/>
    <w:rsid w:val="00D61C58"/>
    <w:rsid w:val="00D63550"/>
    <w:rsid w:val="00D64021"/>
    <w:rsid w:val="00D659C4"/>
    <w:rsid w:val="00D66AA6"/>
    <w:rsid w:val="00D66B5D"/>
    <w:rsid w:val="00D66F16"/>
    <w:rsid w:val="00D6795A"/>
    <w:rsid w:val="00D679CC"/>
    <w:rsid w:val="00D679DA"/>
    <w:rsid w:val="00D67DC8"/>
    <w:rsid w:val="00D70B9F"/>
    <w:rsid w:val="00D710D1"/>
    <w:rsid w:val="00D7167C"/>
    <w:rsid w:val="00D71AFE"/>
    <w:rsid w:val="00D723DC"/>
    <w:rsid w:val="00D72589"/>
    <w:rsid w:val="00D72D90"/>
    <w:rsid w:val="00D73EA8"/>
    <w:rsid w:val="00D73F50"/>
    <w:rsid w:val="00D73F5A"/>
    <w:rsid w:val="00D74687"/>
    <w:rsid w:val="00D74B7C"/>
    <w:rsid w:val="00D7501C"/>
    <w:rsid w:val="00D754B2"/>
    <w:rsid w:val="00D7551F"/>
    <w:rsid w:val="00D773C3"/>
    <w:rsid w:val="00D777AB"/>
    <w:rsid w:val="00D77EFB"/>
    <w:rsid w:val="00D8062E"/>
    <w:rsid w:val="00D80A03"/>
    <w:rsid w:val="00D80DAC"/>
    <w:rsid w:val="00D8452D"/>
    <w:rsid w:val="00D84B70"/>
    <w:rsid w:val="00D84DCE"/>
    <w:rsid w:val="00D8544F"/>
    <w:rsid w:val="00D85DC7"/>
    <w:rsid w:val="00D86190"/>
    <w:rsid w:val="00D900BF"/>
    <w:rsid w:val="00D90300"/>
    <w:rsid w:val="00D91BAB"/>
    <w:rsid w:val="00D9235C"/>
    <w:rsid w:val="00D92770"/>
    <w:rsid w:val="00D92786"/>
    <w:rsid w:val="00D934AE"/>
    <w:rsid w:val="00D9406C"/>
    <w:rsid w:val="00D949A9"/>
    <w:rsid w:val="00D951B6"/>
    <w:rsid w:val="00D9577B"/>
    <w:rsid w:val="00D9748D"/>
    <w:rsid w:val="00DA0514"/>
    <w:rsid w:val="00DA0772"/>
    <w:rsid w:val="00DA07C4"/>
    <w:rsid w:val="00DA0873"/>
    <w:rsid w:val="00DA1322"/>
    <w:rsid w:val="00DA1ACE"/>
    <w:rsid w:val="00DA33E5"/>
    <w:rsid w:val="00DA3C6E"/>
    <w:rsid w:val="00DA3C71"/>
    <w:rsid w:val="00DA3CE4"/>
    <w:rsid w:val="00DA3E1A"/>
    <w:rsid w:val="00DA4BC2"/>
    <w:rsid w:val="00DA55B8"/>
    <w:rsid w:val="00DA57DF"/>
    <w:rsid w:val="00DA6412"/>
    <w:rsid w:val="00DA691D"/>
    <w:rsid w:val="00DA6B67"/>
    <w:rsid w:val="00DA7B63"/>
    <w:rsid w:val="00DB0B49"/>
    <w:rsid w:val="00DB0C25"/>
    <w:rsid w:val="00DB14BC"/>
    <w:rsid w:val="00DB1E6A"/>
    <w:rsid w:val="00DB2183"/>
    <w:rsid w:val="00DB2F3B"/>
    <w:rsid w:val="00DB368A"/>
    <w:rsid w:val="00DB4815"/>
    <w:rsid w:val="00DB514B"/>
    <w:rsid w:val="00DB5275"/>
    <w:rsid w:val="00DB568D"/>
    <w:rsid w:val="00DB5F85"/>
    <w:rsid w:val="00DB621A"/>
    <w:rsid w:val="00DB6444"/>
    <w:rsid w:val="00DB79D4"/>
    <w:rsid w:val="00DB7FB7"/>
    <w:rsid w:val="00DC172E"/>
    <w:rsid w:val="00DC1755"/>
    <w:rsid w:val="00DC192C"/>
    <w:rsid w:val="00DC25D5"/>
    <w:rsid w:val="00DC29D1"/>
    <w:rsid w:val="00DC2C17"/>
    <w:rsid w:val="00DC3C13"/>
    <w:rsid w:val="00DC43C6"/>
    <w:rsid w:val="00DC504F"/>
    <w:rsid w:val="00DC5358"/>
    <w:rsid w:val="00DC63A3"/>
    <w:rsid w:val="00DC6490"/>
    <w:rsid w:val="00DC6B1C"/>
    <w:rsid w:val="00DC6DDB"/>
    <w:rsid w:val="00DC73C7"/>
    <w:rsid w:val="00DC779D"/>
    <w:rsid w:val="00DC7A17"/>
    <w:rsid w:val="00DD0DD9"/>
    <w:rsid w:val="00DD1573"/>
    <w:rsid w:val="00DD1F27"/>
    <w:rsid w:val="00DD24A2"/>
    <w:rsid w:val="00DD2DC7"/>
    <w:rsid w:val="00DD407B"/>
    <w:rsid w:val="00DD4DE9"/>
    <w:rsid w:val="00DD53D1"/>
    <w:rsid w:val="00DD5540"/>
    <w:rsid w:val="00DD55D1"/>
    <w:rsid w:val="00DD5CFB"/>
    <w:rsid w:val="00DD6198"/>
    <w:rsid w:val="00DD71EE"/>
    <w:rsid w:val="00DD7F39"/>
    <w:rsid w:val="00DE02C5"/>
    <w:rsid w:val="00DE0A2E"/>
    <w:rsid w:val="00DE0CF6"/>
    <w:rsid w:val="00DE0FDB"/>
    <w:rsid w:val="00DE2564"/>
    <w:rsid w:val="00DE284E"/>
    <w:rsid w:val="00DE31C7"/>
    <w:rsid w:val="00DE37D3"/>
    <w:rsid w:val="00DE3FE1"/>
    <w:rsid w:val="00DE42FD"/>
    <w:rsid w:val="00DE4328"/>
    <w:rsid w:val="00DE5586"/>
    <w:rsid w:val="00DE58A4"/>
    <w:rsid w:val="00DE6A73"/>
    <w:rsid w:val="00DE6CBB"/>
    <w:rsid w:val="00DE7131"/>
    <w:rsid w:val="00DF1548"/>
    <w:rsid w:val="00DF16CE"/>
    <w:rsid w:val="00DF1751"/>
    <w:rsid w:val="00DF299F"/>
    <w:rsid w:val="00DF2E55"/>
    <w:rsid w:val="00DF2EAE"/>
    <w:rsid w:val="00DF33A3"/>
    <w:rsid w:val="00DF38BC"/>
    <w:rsid w:val="00DF3B75"/>
    <w:rsid w:val="00DF427D"/>
    <w:rsid w:val="00DF47D4"/>
    <w:rsid w:val="00DF4956"/>
    <w:rsid w:val="00DF567D"/>
    <w:rsid w:val="00DF5EAF"/>
    <w:rsid w:val="00DF6454"/>
    <w:rsid w:val="00DF64A2"/>
    <w:rsid w:val="00DF6EB5"/>
    <w:rsid w:val="00DF72EC"/>
    <w:rsid w:val="00DF7556"/>
    <w:rsid w:val="00DF7575"/>
    <w:rsid w:val="00E00620"/>
    <w:rsid w:val="00E04266"/>
    <w:rsid w:val="00E04425"/>
    <w:rsid w:val="00E04E2B"/>
    <w:rsid w:val="00E051B7"/>
    <w:rsid w:val="00E05234"/>
    <w:rsid w:val="00E05657"/>
    <w:rsid w:val="00E07804"/>
    <w:rsid w:val="00E07B60"/>
    <w:rsid w:val="00E1058F"/>
    <w:rsid w:val="00E10AB6"/>
    <w:rsid w:val="00E111FA"/>
    <w:rsid w:val="00E11CF2"/>
    <w:rsid w:val="00E1281E"/>
    <w:rsid w:val="00E132C0"/>
    <w:rsid w:val="00E13575"/>
    <w:rsid w:val="00E13B44"/>
    <w:rsid w:val="00E146B4"/>
    <w:rsid w:val="00E14773"/>
    <w:rsid w:val="00E14DCA"/>
    <w:rsid w:val="00E14F63"/>
    <w:rsid w:val="00E15027"/>
    <w:rsid w:val="00E15593"/>
    <w:rsid w:val="00E16002"/>
    <w:rsid w:val="00E16661"/>
    <w:rsid w:val="00E16D6B"/>
    <w:rsid w:val="00E17A02"/>
    <w:rsid w:val="00E17F6D"/>
    <w:rsid w:val="00E2010D"/>
    <w:rsid w:val="00E2013D"/>
    <w:rsid w:val="00E203CF"/>
    <w:rsid w:val="00E20C5E"/>
    <w:rsid w:val="00E21399"/>
    <w:rsid w:val="00E21B82"/>
    <w:rsid w:val="00E2257B"/>
    <w:rsid w:val="00E22580"/>
    <w:rsid w:val="00E226A9"/>
    <w:rsid w:val="00E22809"/>
    <w:rsid w:val="00E22BC9"/>
    <w:rsid w:val="00E22FF7"/>
    <w:rsid w:val="00E23121"/>
    <w:rsid w:val="00E237FA"/>
    <w:rsid w:val="00E23E8F"/>
    <w:rsid w:val="00E24910"/>
    <w:rsid w:val="00E24F4F"/>
    <w:rsid w:val="00E25C67"/>
    <w:rsid w:val="00E25F69"/>
    <w:rsid w:val="00E2656D"/>
    <w:rsid w:val="00E26CDC"/>
    <w:rsid w:val="00E27D8F"/>
    <w:rsid w:val="00E31573"/>
    <w:rsid w:val="00E32B3F"/>
    <w:rsid w:val="00E33100"/>
    <w:rsid w:val="00E33119"/>
    <w:rsid w:val="00E33683"/>
    <w:rsid w:val="00E33696"/>
    <w:rsid w:val="00E34046"/>
    <w:rsid w:val="00E34759"/>
    <w:rsid w:val="00E34D47"/>
    <w:rsid w:val="00E34F3A"/>
    <w:rsid w:val="00E35168"/>
    <w:rsid w:val="00E36012"/>
    <w:rsid w:val="00E36C0F"/>
    <w:rsid w:val="00E36E63"/>
    <w:rsid w:val="00E376BC"/>
    <w:rsid w:val="00E376FE"/>
    <w:rsid w:val="00E37928"/>
    <w:rsid w:val="00E37BF3"/>
    <w:rsid w:val="00E4036C"/>
    <w:rsid w:val="00E40859"/>
    <w:rsid w:val="00E40EB3"/>
    <w:rsid w:val="00E42BE3"/>
    <w:rsid w:val="00E43127"/>
    <w:rsid w:val="00E435DF"/>
    <w:rsid w:val="00E43681"/>
    <w:rsid w:val="00E43780"/>
    <w:rsid w:val="00E439EF"/>
    <w:rsid w:val="00E43C9E"/>
    <w:rsid w:val="00E44C51"/>
    <w:rsid w:val="00E44CF6"/>
    <w:rsid w:val="00E44F71"/>
    <w:rsid w:val="00E45CFE"/>
    <w:rsid w:val="00E45F68"/>
    <w:rsid w:val="00E46DBF"/>
    <w:rsid w:val="00E4723F"/>
    <w:rsid w:val="00E5021C"/>
    <w:rsid w:val="00E505F4"/>
    <w:rsid w:val="00E50622"/>
    <w:rsid w:val="00E507F2"/>
    <w:rsid w:val="00E50AC2"/>
    <w:rsid w:val="00E50B9F"/>
    <w:rsid w:val="00E50CC4"/>
    <w:rsid w:val="00E50E40"/>
    <w:rsid w:val="00E5236F"/>
    <w:rsid w:val="00E52495"/>
    <w:rsid w:val="00E52A8E"/>
    <w:rsid w:val="00E52F59"/>
    <w:rsid w:val="00E530AE"/>
    <w:rsid w:val="00E53644"/>
    <w:rsid w:val="00E5376D"/>
    <w:rsid w:val="00E542D5"/>
    <w:rsid w:val="00E548BC"/>
    <w:rsid w:val="00E5585B"/>
    <w:rsid w:val="00E571B2"/>
    <w:rsid w:val="00E60694"/>
    <w:rsid w:val="00E60DA5"/>
    <w:rsid w:val="00E61A4C"/>
    <w:rsid w:val="00E61B30"/>
    <w:rsid w:val="00E61C3B"/>
    <w:rsid w:val="00E6482A"/>
    <w:rsid w:val="00E64856"/>
    <w:rsid w:val="00E6552A"/>
    <w:rsid w:val="00E656B2"/>
    <w:rsid w:val="00E66DD5"/>
    <w:rsid w:val="00E66FD6"/>
    <w:rsid w:val="00E676F0"/>
    <w:rsid w:val="00E67785"/>
    <w:rsid w:val="00E67C69"/>
    <w:rsid w:val="00E70287"/>
    <w:rsid w:val="00E709AA"/>
    <w:rsid w:val="00E70BE3"/>
    <w:rsid w:val="00E70D21"/>
    <w:rsid w:val="00E710FF"/>
    <w:rsid w:val="00E7150E"/>
    <w:rsid w:val="00E73968"/>
    <w:rsid w:val="00E74539"/>
    <w:rsid w:val="00E74AC1"/>
    <w:rsid w:val="00E74BD7"/>
    <w:rsid w:val="00E753E5"/>
    <w:rsid w:val="00E7569D"/>
    <w:rsid w:val="00E756A1"/>
    <w:rsid w:val="00E7603E"/>
    <w:rsid w:val="00E763FC"/>
    <w:rsid w:val="00E76477"/>
    <w:rsid w:val="00E77169"/>
    <w:rsid w:val="00E77529"/>
    <w:rsid w:val="00E778CF"/>
    <w:rsid w:val="00E77E3A"/>
    <w:rsid w:val="00E80B68"/>
    <w:rsid w:val="00E825E5"/>
    <w:rsid w:val="00E8313C"/>
    <w:rsid w:val="00E8397B"/>
    <w:rsid w:val="00E84400"/>
    <w:rsid w:val="00E852BB"/>
    <w:rsid w:val="00E85D96"/>
    <w:rsid w:val="00E85E86"/>
    <w:rsid w:val="00E868BA"/>
    <w:rsid w:val="00E8692E"/>
    <w:rsid w:val="00E87063"/>
    <w:rsid w:val="00E870DE"/>
    <w:rsid w:val="00E8788A"/>
    <w:rsid w:val="00E87CBF"/>
    <w:rsid w:val="00E87E5C"/>
    <w:rsid w:val="00E87F66"/>
    <w:rsid w:val="00E90D78"/>
    <w:rsid w:val="00E90DCE"/>
    <w:rsid w:val="00E91595"/>
    <w:rsid w:val="00E9190C"/>
    <w:rsid w:val="00E91DB4"/>
    <w:rsid w:val="00E9200E"/>
    <w:rsid w:val="00E92C72"/>
    <w:rsid w:val="00E93321"/>
    <w:rsid w:val="00E93515"/>
    <w:rsid w:val="00E93BF9"/>
    <w:rsid w:val="00E9435F"/>
    <w:rsid w:val="00E94AB4"/>
    <w:rsid w:val="00E94BF9"/>
    <w:rsid w:val="00E94FFB"/>
    <w:rsid w:val="00E953D3"/>
    <w:rsid w:val="00E9688A"/>
    <w:rsid w:val="00E96930"/>
    <w:rsid w:val="00E9747B"/>
    <w:rsid w:val="00EA05FF"/>
    <w:rsid w:val="00EA0B2F"/>
    <w:rsid w:val="00EA104C"/>
    <w:rsid w:val="00EA1586"/>
    <w:rsid w:val="00EA17BC"/>
    <w:rsid w:val="00EA3555"/>
    <w:rsid w:val="00EA45B8"/>
    <w:rsid w:val="00EA49C3"/>
    <w:rsid w:val="00EA5DC1"/>
    <w:rsid w:val="00EA5ED8"/>
    <w:rsid w:val="00EA6557"/>
    <w:rsid w:val="00EB0A83"/>
    <w:rsid w:val="00EB0D5E"/>
    <w:rsid w:val="00EB1321"/>
    <w:rsid w:val="00EB2533"/>
    <w:rsid w:val="00EB27CA"/>
    <w:rsid w:val="00EB3125"/>
    <w:rsid w:val="00EB3DAD"/>
    <w:rsid w:val="00EB4A3B"/>
    <w:rsid w:val="00EB4E64"/>
    <w:rsid w:val="00EB4F08"/>
    <w:rsid w:val="00EB5259"/>
    <w:rsid w:val="00EB73C3"/>
    <w:rsid w:val="00EB75FD"/>
    <w:rsid w:val="00EB7702"/>
    <w:rsid w:val="00EC062F"/>
    <w:rsid w:val="00EC10DF"/>
    <w:rsid w:val="00EC2667"/>
    <w:rsid w:val="00EC2DF1"/>
    <w:rsid w:val="00EC2EDA"/>
    <w:rsid w:val="00EC409B"/>
    <w:rsid w:val="00EC4219"/>
    <w:rsid w:val="00EC4F34"/>
    <w:rsid w:val="00EC5F91"/>
    <w:rsid w:val="00EC613C"/>
    <w:rsid w:val="00EC62A4"/>
    <w:rsid w:val="00EC6BC2"/>
    <w:rsid w:val="00EC7276"/>
    <w:rsid w:val="00EC7380"/>
    <w:rsid w:val="00EC792D"/>
    <w:rsid w:val="00EC7CC1"/>
    <w:rsid w:val="00EC7D55"/>
    <w:rsid w:val="00EC7FF2"/>
    <w:rsid w:val="00ED0AAB"/>
    <w:rsid w:val="00ED0DF6"/>
    <w:rsid w:val="00ED13F3"/>
    <w:rsid w:val="00ED150B"/>
    <w:rsid w:val="00ED1787"/>
    <w:rsid w:val="00ED1AE6"/>
    <w:rsid w:val="00ED1CC5"/>
    <w:rsid w:val="00ED2A6F"/>
    <w:rsid w:val="00ED38F4"/>
    <w:rsid w:val="00ED41D4"/>
    <w:rsid w:val="00ED47BF"/>
    <w:rsid w:val="00ED4EEA"/>
    <w:rsid w:val="00ED5165"/>
    <w:rsid w:val="00ED66F9"/>
    <w:rsid w:val="00ED670F"/>
    <w:rsid w:val="00ED6C11"/>
    <w:rsid w:val="00ED789E"/>
    <w:rsid w:val="00EE022F"/>
    <w:rsid w:val="00EE0482"/>
    <w:rsid w:val="00EE09C8"/>
    <w:rsid w:val="00EE0B20"/>
    <w:rsid w:val="00EE0B64"/>
    <w:rsid w:val="00EE0E81"/>
    <w:rsid w:val="00EE1157"/>
    <w:rsid w:val="00EE2247"/>
    <w:rsid w:val="00EE2715"/>
    <w:rsid w:val="00EE4030"/>
    <w:rsid w:val="00EE47EB"/>
    <w:rsid w:val="00EE48DC"/>
    <w:rsid w:val="00EE5B13"/>
    <w:rsid w:val="00EE5F4A"/>
    <w:rsid w:val="00EE5F88"/>
    <w:rsid w:val="00EE6AAD"/>
    <w:rsid w:val="00EE6B8E"/>
    <w:rsid w:val="00EE732A"/>
    <w:rsid w:val="00EE78A8"/>
    <w:rsid w:val="00EE7F26"/>
    <w:rsid w:val="00EE7F7A"/>
    <w:rsid w:val="00EF0149"/>
    <w:rsid w:val="00EF071B"/>
    <w:rsid w:val="00EF0C8E"/>
    <w:rsid w:val="00EF17EB"/>
    <w:rsid w:val="00EF1D7C"/>
    <w:rsid w:val="00EF3EFC"/>
    <w:rsid w:val="00EF462C"/>
    <w:rsid w:val="00EF485F"/>
    <w:rsid w:val="00EF63CE"/>
    <w:rsid w:val="00EF7036"/>
    <w:rsid w:val="00EF72C8"/>
    <w:rsid w:val="00EF7BD8"/>
    <w:rsid w:val="00F00C65"/>
    <w:rsid w:val="00F00FA3"/>
    <w:rsid w:val="00F01080"/>
    <w:rsid w:val="00F0133B"/>
    <w:rsid w:val="00F0196A"/>
    <w:rsid w:val="00F01C44"/>
    <w:rsid w:val="00F0216A"/>
    <w:rsid w:val="00F0373C"/>
    <w:rsid w:val="00F053BB"/>
    <w:rsid w:val="00F05E34"/>
    <w:rsid w:val="00F064A0"/>
    <w:rsid w:val="00F065B5"/>
    <w:rsid w:val="00F07207"/>
    <w:rsid w:val="00F10F5D"/>
    <w:rsid w:val="00F1103C"/>
    <w:rsid w:val="00F111D3"/>
    <w:rsid w:val="00F125C6"/>
    <w:rsid w:val="00F13269"/>
    <w:rsid w:val="00F13F9F"/>
    <w:rsid w:val="00F14477"/>
    <w:rsid w:val="00F146A1"/>
    <w:rsid w:val="00F14879"/>
    <w:rsid w:val="00F14D50"/>
    <w:rsid w:val="00F15628"/>
    <w:rsid w:val="00F15C0D"/>
    <w:rsid w:val="00F161D2"/>
    <w:rsid w:val="00F16331"/>
    <w:rsid w:val="00F16F49"/>
    <w:rsid w:val="00F20204"/>
    <w:rsid w:val="00F20301"/>
    <w:rsid w:val="00F2092C"/>
    <w:rsid w:val="00F2219F"/>
    <w:rsid w:val="00F22E51"/>
    <w:rsid w:val="00F231FF"/>
    <w:rsid w:val="00F23C16"/>
    <w:rsid w:val="00F243F2"/>
    <w:rsid w:val="00F255FE"/>
    <w:rsid w:val="00F25C1A"/>
    <w:rsid w:val="00F26745"/>
    <w:rsid w:val="00F267EF"/>
    <w:rsid w:val="00F269F8"/>
    <w:rsid w:val="00F26C68"/>
    <w:rsid w:val="00F27BC3"/>
    <w:rsid w:val="00F27ED6"/>
    <w:rsid w:val="00F317D5"/>
    <w:rsid w:val="00F31D53"/>
    <w:rsid w:val="00F31DBA"/>
    <w:rsid w:val="00F32041"/>
    <w:rsid w:val="00F3206B"/>
    <w:rsid w:val="00F3335E"/>
    <w:rsid w:val="00F3460D"/>
    <w:rsid w:val="00F34CEE"/>
    <w:rsid w:val="00F35489"/>
    <w:rsid w:val="00F3652D"/>
    <w:rsid w:val="00F366BA"/>
    <w:rsid w:val="00F36EEC"/>
    <w:rsid w:val="00F37329"/>
    <w:rsid w:val="00F37423"/>
    <w:rsid w:val="00F37AA7"/>
    <w:rsid w:val="00F40010"/>
    <w:rsid w:val="00F41752"/>
    <w:rsid w:val="00F41B24"/>
    <w:rsid w:val="00F42867"/>
    <w:rsid w:val="00F428BA"/>
    <w:rsid w:val="00F42EB2"/>
    <w:rsid w:val="00F43A94"/>
    <w:rsid w:val="00F43B1B"/>
    <w:rsid w:val="00F455E5"/>
    <w:rsid w:val="00F45981"/>
    <w:rsid w:val="00F46252"/>
    <w:rsid w:val="00F4634C"/>
    <w:rsid w:val="00F46560"/>
    <w:rsid w:val="00F46798"/>
    <w:rsid w:val="00F47D63"/>
    <w:rsid w:val="00F50A75"/>
    <w:rsid w:val="00F515C0"/>
    <w:rsid w:val="00F52843"/>
    <w:rsid w:val="00F5284A"/>
    <w:rsid w:val="00F53CB3"/>
    <w:rsid w:val="00F53CC7"/>
    <w:rsid w:val="00F54344"/>
    <w:rsid w:val="00F55810"/>
    <w:rsid w:val="00F558F4"/>
    <w:rsid w:val="00F55C2E"/>
    <w:rsid w:val="00F56B41"/>
    <w:rsid w:val="00F56E8F"/>
    <w:rsid w:val="00F60312"/>
    <w:rsid w:val="00F607EC"/>
    <w:rsid w:val="00F60D29"/>
    <w:rsid w:val="00F61483"/>
    <w:rsid w:val="00F619AF"/>
    <w:rsid w:val="00F62256"/>
    <w:rsid w:val="00F63174"/>
    <w:rsid w:val="00F64578"/>
    <w:rsid w:val="00F64E57"/>
    <w:rsid w:val="00F654ED"/>
    <w:rsid w:val="00F662C4"/>
    <w:rsid w:val="00F666A6"/>
    <w:rsid w:val="00F67009"/>
    <w:rsid w:val="00F672BA"/>
    <w:rsid w:val="00F67920"/>
    <w:rsid w:val="00F67A43"/>
    <w:rsid w:val="00F70A7D"/>
    <w:rsid w:val="00F714F9"/>
    <w:rsid w:val="00F720A7"/>
    <w:rsid w:val="00F72336"/>
    <w:rsid w:val="00F727C5"/>
    <w:rsid w:val="00F72F54"/>
    <w:rsid w:val="00F72F8B"/>
    <w:rsid w:val="00F731BC"/>
    <w:rsid w:val="00F73965"/>
    <w:rsid w:val="00F741FC"/>
    <w:rsid w:val="00F74BC0"/>
    <w:rsid w:val="00F7564D"/>
    <w:rsid w:val="00F769FF"/>
    <w:rsid w:val="00F76B66"/>
    <w:rsid w:val="00F778C2"/>
    <w:rsid w:val="00F77ADC"/>
    <w:rsid w:val="00F8006E"/>
    <w:rsid w:val="00F808F0"/>
    <w:rsid w:val="00F81143"/>
    <w:rsid w:val="00F81728"/>
    <w:rsid w:val="00F82CE0"/>
    <w:rsid w:val="00F8337E"/>
    <w:rsid w:val="00F83564"/>
    <w:rsid w:val="00F83807"/>
    <w:rsid w:val="00F83DBF"/>
    <w:rsid w:val="00F84456"/>
    <w:rsid w:val="00F84F70"/>
    <w:rsid w:val="00F8502E"/>
    <w:rsid w:val="00F85144"/>
    <w:rsid w:val="00F851C8"/>
    <w:rsid w:val="00F85484"/>
    <w:rsid w:val="00F856AA"/>
    <w:rsid w:val="00F85C71"/>
    <w:rsid w:val="00F85DBD"/>
    <w:rsid w:val="00F861EB"/>
    <w:rsid w:val="00F86476"/>
    <w:rsid w:val="00F86570"/>
    <w:rsid w:val="00F873F8"/>
    <w:rsid w:val="00F87517"/>
    <w:rsid w:val="00F903BE"/>
    <w:rsid w:val="00F90DE5"/>
    <w:rsid w:val="00F9262F"/>
    <w:rsid w:val="00F93A47"/>
    <w:rsid w:val="00F93D8D"/>
    <w:rsid w:val="00F94235"/>
    <w:rsid w:val="00F944E9"/>
    <w:rsid w:val="00F9526F"/>
    <w:rsid w:val="00F953AF"/>
    <w:rsid w:val="00F95AB3"/>
    <w:rsid w:val="00F963A0"/>
    <w:rsid w:val="00F97B77"/>
    <w:rsid w:val="00FA008A"/>
    <w:rsid w:val="00FA30E5"/>
    <w:rsid w:val="00FA3D3C"/>
    <w:rsid w:val="00FA3D60"/>
    <w:rsid w:val="00FA43BD"/>
    <w:rsid w:val="00FA7DE7"/>
    <w:rsid w:val="00FB1A50"/>
    <w:rsid w:val="00FB1B42"/>
    <w:rsid w:val="00FB253E"/>
    <w:rsid w:val="00FB314C"/>
    <w:rsid w:val="00FB469A"/>
    <w:rsid w:val="00FB490A"/>
    <w:rsid w:val="00FB50A0"/>
    <w:rsid w:val="00FB6156"/>
    <w:rsid w:val="00FB6A44"/>
    <w:rsid w:val="00FB7CAB"/>
    <w:rsid w:val="00FC001F"/>
    <w:rsid w:val="00FC0336"/>
    <w:rsid w:val="00FC1354"/>
    <w:rsid w:val="00FC278A"/>
    <w:rsid w:val="00FC52E2"/>
    <w:rsid w:val="00FC533C"/>
    <w:rsid w:val="00FC5AE4"/>
    <w:rsid w:val="00FC6AFC"/>
    <w:rsid w:val="00FD018F"/>
    <w:rsid w:val="00FD02A8"/>
    <w:rsid w:val="00FD0864"/>
    <w:rsid w:val="00FD0F06"/>
    <w:rsid w:val="00FD267E"/>
    <w:rsid w:val="00FD2CEE"/>
    <w:rsid w:val="00FD36EB"/>
    <w:rsid w:val="00FD3C6C"/>
    <w:rsid w:val="00FD40CA"/>
    <w:rsid w:val="00FD49A2"/>
    <w:rsid w:val="00FD5B66"/>
    <w:rsid w:val="00FD7996"/>
    <w:rsid w:val="00FD7A5F"/>
    <w:rsid w:val="00FD7F99"/>
    <w:rsid w:val="00FE1431"/>
    <w:rsid w:val="00FE155F"/>
    <w:rsid w:val="00FE1ADF"/>
    <w:rsid w:val="00FE2F3B"/>
    <w:rsid w:val="00FE30AF"/>
    <w:rsid w:val="00FE478F"/>
    <w:rsid w:val="00FE5142"/>
    <w:rsid w:val="00FE7F0A"/>
    <w:rsid w:val="00FF02E7"/>
    <w:rsid w:val="00FF15E3"/>
    <w:rsid w:val="00FF2898"/>
    <w:rsid w:val="00FF29D7"/>
    <w:rsid w:val="00FF34BA"/>
    <w:rsid w:val="00FF354C"/>
    <w:rsid w:val="00FF38B9"/>
    <w:rsid w:val="00FF3D91"/>
    <w:rsid w:val="00FF4638"/>
    <w:rsid w:val="00FF4B5B"/>
    <w:rsid w:val="00FF4C3A"/>
    <w:rsid w:val="00FF4E86"/>
    <w:rsid w:val="00FF5691"/>
    <w:rsid w:val="00FF6001"/>
    <w:rsid w:val="00FF602E"/>
    <w:rsid w:val="00FF6342"/>
    <w:rsid w:val="00FF6AC6"/>
    <w:rsid w:val="00FF71A4"/>
    <w:rsid w:val="00FF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3078C"/>
  <w15:docId w15:val="{0AFE3263-A610-4EA1-B263-567D604C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liases w:val="Загол_3"/>
    <w:next w:val="3"/>
    <w:rsid w:val="006176CA"/>
    <w:pPr>
      <w:spacing w:after="200" w:line="276" w:lineRule="auto"/>
    </w:pPr>
    <w:rPr>
      <w:rFonts w:ascii="Times New Roman" w:eastAsia="Calibri" w:hAnsi="Times New Roman" w:cs="Times New Roman"/>
      <w:b/>
      <w:sz w:val="28"/>
    </w:rPr>
  </w:style>
  <w:style w:type="paragraph" w:styleId="10">
    <w:name w:val="heading 1"/>
    <w:aliases w:val="1_Заголовок 1"/>
    <w:basedOn w:val="a1"/>
    <w:next w:val="a1"/>
    <w:link w:val="11"/>
    <w:uiPriority w:val="9"/>
    <w:qFormat/>
    <w:rsid w:val="00364314"/>
    <w:pPr>
      <w:keepNext/>
      <w:keepLines/>
      <w:spacing w:after="0" w:line="240" w:lineRule="auto"/>
      <w:ind w:firstLine="709"/>
      <w:jc w:val="center"/>
      <w:outlineLvl w:val="0"/>
    </w:pPr>
    <w:rPr>
      <w:rFonts w:eastAsiaTheme="majorEastAsia" w:cstheme="majorBidi"/>
      <w:szCs w:val="32"/>
    </w:rPr>
  </w:style>
  <w:style w:type="paragraph" w:styleId="2">
    <w:name w:val="heading 2"/>
    <w:aliases w:val="2_Заголовок 2"/>
    <w:basedOn w:val="20"/>
    <w:next w:val="a1"/>
    <w:link w:val="21"/>
    <w:uiPriority w:val="9"/>
    <w:unhideWhenUsed/>
    <w:qFormat/>
    <w:rsid w:val="00C341B7"/>
    <w:pPr>
      <w:keepNext/>
      <w:keepLines/>
      <w:outlineLvl w:val="1"/>
    </w:pPr>
    <w:rPr>
      <w:rFonts w:eastAsiaTheme="majorEastAsia" w:cstheme="majorBidi"/>
      <w:szCs w:val="26"/>
    </w:rPr>
  </w:style>
  <w:style w:type="paragraph" w:styleId="3">
    <w:name w:val="heading 3"/>
    <w:aliases w:val="3_Заголовок"/>
    <w:basedOn w:val="a1"/>
    <w:next w:val="a1"/>
    <w:link w:val="30"/>
    <w:uiPriority w:val="9"/>
    <w:unhideWhenUsed/>
    <w:qFormat/>
    <w:rsid w:val="007C5E94"/>
    <w:pPr>
      <w:keepNext/>
      <w:keepLines/>
      <w:spacing w:after="0" w:line="240" w:lineRule="auto"/>
      <w:ind w:firstLine="709"/>
      <w:jc w:val="center"/>
      <w:outlineLvl w:val="2"/>
    </w:pPr>
    <w:rPr>
      <w:rFonts w:eastAsiaTheme="majorEastAsia" w:cstheme="majorBidi"/>
      <w:color w:val="000000" w:themeColor="text1"/>
      <w:szCs w:val="24"/>
    </w:rPr>
  </w:style>
  <w:style w:type="paragraph" w:styleId="4">
    <w:name w:val="heading 4"/>
    <w:basedOn w:val="a1"/>
    <w:next w:val="a1"/>
    <w:link w:val="40"/>
    <w:uiPriority w:val="9"/>
    <w:semiHidden/>
    <w:unhideWhenUsed/>
    <w:rsid w:val="000A01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1"/>
    <w:next w:val="a1"/>
    <w:link w:val="50"/>
    <w:uiPriority w:val="9"/>
    <w:semiHidden/>
    <w:unhideWhenUsed/>
    <w:qFormat/>
    <w:rsid w:val="007A40D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aliases w:val="3_Заголовок Знак"/>
    <w:basedOn w:val="a2"/>
    <w:link w:val="3"/>
    <w:uiPriority w:val="9"/>
    <w:rsid w:val="007C5E94"/>
    <w:rPr>
      <w:rFonts w:ascii="Times New Roman" w:eastAsiaTheme="majorEastAsia" w:hAnsi="Times New Roman" w:cstheme="majorBidi"/>
      <w:b/>
      <w:color w:val="000000" w:themeColor="text1"/>
      <w:sz w:val="28"/>
      <w:szCs w:val="24"/>
    </w:rPr>
  </w:style>
  <w:style w:type="character" w:customStyle="1" w:styleId="11">
    <w:name w:val="Заголовок 1 Знак"/>
    <w:aliases w:val="1_Заголовок 1 Знак"/>
    <w:basedOn w:val="a2"/>
    <w:link w:val="10"/>
    <w:uiPriority w:val="9"/>
    <w:rsid w:val="00364314"/>
    <w:rPr>
      <w:rFonts w:ascii="Times New Roman" w:eastAsiaTheme="majorEastAsia" w:hAnsi="Times New Roman" w:cstheme="majorBidi"/>
      <w:b/>
      <w:sz w:val="28"/>
      <w:szCs w:val="32"/>
    </w:rPr>
  </w:style>
  <w:style w:type="paragraph" w:customStyle="1" w:styleId="20">
    <w:name w:val="Загол_2"/>
    <w:basedOn w:val="a1"/>
    <w:next w:val="2"/>
    <w:link w:val="22"/>
    <w:autoRedefine/>
    <w:rsid w:val="004A5336"/>
    <w:pPr>
      <w:autoSpaceDE w:val="0"/>
      <w:autoSpaceDN w:val="0"/>
      <w:adjustRightInd w:val="0"/>
      <w:spacing w:after="0" w:line="240" w:lineRule="auto"/>
      <w:ind w:firstLine="709"/>
      <w:jc w:val="center"/>
      <w:outlineLvl w:val="0"/>
    </w:pPr>
    <w:rPr>
      <w:rFonts w:eastAsia="Times New Roman"/>
      <w:bCs/>
      <w:szCs w:val="28"/>
      <w:lang w:eastAsia="ru-RU"/>
    </w:rPr>
  </w:style>
  <w:style w:type="character" w:customStyle="1" w:styleId="22">
    <w:name w:val="Загол_2 Знак"/>
    <w:link w:val="20"/>
    <w:rsid w:val="004A5336"/>
    <w:rPr>
      <w:rFonts w:ascii="Times New Roman" w:eastAsia="Times New Roman" w:hAnsi="Times New Roman" w:cs="Times New Roman"/>
      <w:b/>
      <w:bCs/>
      <w:sz w:val="28"/>
      <w:szCs w:val="28"/>
      <w:lang w:eastAsia="ru-RU"/>
    </w:rPr>
  </w:style>
  <w:style w:type="character" w:customStyle="1" w:styleId="21">
    <w:name w:val="Заголовок 2 Знак"/>
    <w:aliases w:val="2_Заголовок 2 Знак"/>
    <w:basedOn w:val="a2"/>
    <w:link w:val="2"/>
    <w:uiPriority w:val="9"/>
    <w:rsid w:val="00D46FCD"/>
    <w:rPr>
      <w:rFonts w:ascii="Times New Roman" w:eastAsiaTheme="majorEastAsia" w:hAnsi="Times New Roman" w:cstheme="majorBidi"/>
      <w:b/>
      <w:bCs/>
      <w:sz w:val="28"/>
      <w:szCs w:val="26"/>
      <w:lang w:eastAsia="ru-RU"/>
    </w:rPr>
  </w:style>
  <w:style w:type="character" w:customStyle="1" w:styleId="40">
    <w:name w:val="Заголовок 4 Знак"/>
    <w:basedOn w:val="a2"/>
    <w:link w:val="4"/>
    <w:uiPriority w:val="9"/>
    <w:semiHidden/>
    <w:rsid w:val="000A0126"/>
    <w:rPr>
      <w:rFonts w:asciiTheme="majorHAnsi" w:eastAsiaTheme="majorEastAsia" w:hAnsiTheme="majorHAnsi" w:cstheme="majorBidi"/>
      <w:b/>
      <w:i/>
      <w:iCs/>
      <w:color w:val="2F5496" w:themeColor="accent1" w:themeShade="BF"/>
      <w:sz w:val="28"/>
    </w:rPr>
  </w:style>
  <w:style w:type="paragraph" w:customStyle="1" w:styleId="12">
    <w:name w:val="Загол_1"/>
    <w:basedOn w:val="a1"/>
    <w:link w:val="13"/>
    <w:rsid w:val="001C547C"/>
    <w:pPr>
      <w:spacing w:after="0" w:line="240" w:lineRule="auto"/>
      <w:ind w:firstLine="709"/>
      <w:jc w:val="both"/>
    </w:pPr>
    <w:rPr>
      <w:rFonts w:eastAsia="Times New Roman"/>
      <w:szCs w:val="24"/>
      <w:lang w:val="x-none" w:eastAsia="x-none"/>
    </w:rPr>
  </w:style>
  <w:style w:type="character" w:customStyle="1" w:styleId="13">
    <w:name w:val="Загол_1 Знак"/>
    <w:link w:val="12"/>
    <w:rsid w:val="001C547C"/>
    <w:rPr>
      <w:rFonts w:ascii="Times New Roman" w:eastAsia="Times New Roman" w:hAnsi="Times New Roman" w:cs="Times New Roman"/>
      <w:sz w:val="28"/>
      <w:szCs w:val="24"/>
      <w:lang w:val="x-none" w:eastAsia="x-none"/>
    </w:rPr>
  </w:style>
  <w:style w:type="paragraph" w:styleId="a5">
    <w:name w:val="Body Text"/>
    <w:basedOn w:val="a1"/>
    <w:link w:val="a6"/>
    <w:uiPriority w:val="99"/>
    <w:semiHidden/>
    <w:unhideWhenUsed/>
    <w:rsid w:val="001C547C"/>
    <w:pPr>
      <w:spacing w:after="120"/>
    </w:pPr>
  </w:style>
  <w:style w:type="character" w:customStyle="1" w:styleId="a6">
    <w:name w:val="Основной текст Знак"/>
    <w:basedOn w:val="a2"/>
    <w:link w:val="a5"/>
    <w:uiPriority w:val="99"/>
    <w:semiHidden/>
    <w:rsid w:val="001C547C"/>
    <w:rPr>
      <w:rFonts w:ascii="Calibri" w:eastAsia="Calibri" w:hAnsi="Calibri" w:cs="Times New Roman"/>
    </w:rPr>
  </w:style>
  <w:style w:type="paragraph" w:customStyle="1" w:styleId="a7">
    <w:name w:val="Обычный_текст"/>
    <w:basedOn w:val="a1"/>
    <w:link w:val="a8"/>
    <w:rsid w:val="00692FFE"/>
    <w:pPr>
      <w:spacing w:after="0" w:line="240" w:lineRule="auto"/>
      <w:ind w:firstLine="709"/>
      <w:jc w:val="both"/>
    </w:pPr>
    <w:rPr>
      <w:rFonts w:eastAsia="Times New Roman"/>
      <w:b w:val="0"/>
      <w:szCs w:val="20"/>
      <w:lang w:val="x-none" w:eastAsia="ru-RU"/>
    </w:rPr>
  </w:style>
  <w:style w:type="character" w:customStyle="1" w:styleId="a8">
    <w:name w:val="Обычный_текст Знак"/>
    <w:link w:val="a7"/>
    <w:rsid w:val="00692FFE"/>
    <w:rPr>
      <w:rFonts w:ascii="Times New Roman" w:eastAsia="Times New Roman" w:hAnsi="Times New Roman" w:cs="Times New Roman"/>
      <w:sz w:val="28"/>
      <w:szCs w:val="20"/>
      <w:lang w:val="x-none" w:eastAsia="ru-RU"/>
    </w:rPr>
  </w:style>
  <w:style w:type="character" w:customStyle="1" w:styleId="130">
    <w:name w:val="13"/>
    <w:basedOn w:val="a2"/>
    <w:rsid w:val="00D379F8"/>
    <w:rPr>
      <w:rFonts w:ascii="Times New Roman" w:hAnsi="Times New Roman" w:cs="Times New Roman"/>
      <w:sz w:val="26"/>
    </w:rPr>
  </w:style>
  <w:style w:type="paragraph" w:styleId="a9">
    <w:name w:val="header"/>
    <w:aliases w:val=" Знак,ВерхКолонтитул"/>
    <w:basedOn w:val="a1"/>
    <w:link w:val="aa"/>
    <w:uiPriority w:val="99"/>
    <w:rsid w:val="00D379F8"/>
    <w:pPr>
      <w:framePr w:wrap="around" w:vAnchor="text" w:hAnchor="text" w:y="1"/>
      <w:pBdr>
        <w:top w:val="double" w:sz="1" w:space="1" w:color="808080"/>
        <w:bottom w:val="double" w:sz="1" w:space="1" w:color="808080"/>
      </w:pBdr>
      <w:tabs>
        <w:tab w:val="center" w:pos="4677"/>
        <w:tab w:val="left" w:pos="9355"/>
      </w:tabs>
      <w:spacing w:after="120" w:line="240" w:lineRule="auto"/>
      <w:contextualSpacing/>
      <w:jc w:val="center"/>
    </w:pPr>
    <w:rPr>
      <w:rFonts w:eastAsia="Times New Roman"/>
      <w:iCs/>
      <w:color w:val="808080"/>
      <w:sz w:val="20"/>
      <w:szCs w:val="20"/>
      <w:lang w:val="x-none" w:eastAsia="x-none"/>
    </w:rPr>
  </w:style>
  <w:style w:type="character" w:customStyle="1" w:styleId="aa">
    <w:name w:val="Верхний колонтитул Знак"/>
    <w:aliases w:val=" Знак Знак,ВерхКолонтитул Знак"/>
    <w:basedOn w:val="a2"/>
    <w:link w:val="a9"/>
    <w:uiPriority w:val="99"/>
    <w:rsid w:val="00D379F8"/>
    <w:rPr>
      <w:rFonts w:ascii="Times New Roman" w:eastAsia="Times New Roman" w:hAnsi="Times New Roman" w:cs="Times New Roman"/>
      <w:iCs/>
      <w:color w:val="808080"/>
      <w:sz w:val="20"/>
      <w:szCs w:val="20"/>
      <w:lang w:val="x-none" w:eastAsia="x-none"/>
    </w:rPr>
  </w:style>
  <w:style w:type="paragraph" w:styleId="ab">
    <w:name w:val="List Paragraph"/>
    <w:aliases w:val="Второй абзац списка,Список_маркированный,Список_маркированный1,ПАРАГРАФ,Абзац списка3,Варианты ответов,Имя рисунка,Булит,Bullet Number,Нумерованый список,List Paragraph1,Bullet List,A_маркированный_список,it_List1,Ненумерованный список"/>
    <w:basedOn w:val="a1"/>
    <w:uiPriority w:val="34"/>
    <w:rsid w:val="001C0F0E"/>
    <w:pPr>
      <w:ind w:left="720"/>
      <w:contextualSpacing/>
    </w:pPr>
  </w:style>
  <w:style w:type="paragraph" w:styleId="ac">
    <w:name w:val="TOC Heading"/>
    <w:basedOn w:val="10"/>
    <w:next w:val="a1"/>
    <w:uiPriority w:val="39"/>
    <w:unhideWhenUsed/>
    <w:rsid w:val="00561FC3"/>
    <w:pPr>
      <w:spacing w:line="259" w:lineRule="auto"/>
      <w:outlineLvl w:val="9"/>
    </w:pPr>
    <w:rPr>
      <w:b w:val="0"/>
      <w:lang w:eastAsia="ru-RU"/>
    </w:rPr>
  </w:style>
  <w:style w:type="paragraph" w:styleId="14">
    <w:name w:val="toc 1"/>
    <w:basedOn w:val="a1"/>
    <w:next w:val="a1"/>
    <w:autoRedefine/>
    <w:uiPriority w:val="39"/>
    <w:unhideWhenUsed/>
    <w:rsid w:val="001B6C2E"/>
    <w:pPr>
      <w:tabs>
        <w:tab w:val="right" w:leader="dot" w:pos="9345"/>
      </w:tabs>
      <w:spacing w:after="0" w:line="240" w:lineRule="auto"/>
      <w:ind w:firstLine="284"/>
      <w:jc w:val="both"/>
    </w:pPr>
    <w:rPr>
      <w:bCs/>
      <w:sz w:val="24"/>
      <w:szCs w:val="20"/>
    </w:rPr>
  </w:style>
  <w:style w:type="character" w:styleId="ad">
    <w:name w:val="Hyperlink"/>
    <w:basedOn w:val="a2"/>
    <w:uiPriority w:val="99"/>
    <w:unhideWhenUsed/>
    <w:rsid w:val="00561FC3"/>
    <w:rPr>
      <w:color w:val="0563C1" w:themeColor="hyperlink"/>
      <w:u w:val="single"/>
    </w:rPr>
  </w:style>
  <w:style w:type="paragraph" w:styleId="ae">
    <w:name w:val="footer"/>
    <w:basedOn w:val="a1"/>
    <w:link w:val="af"/>
    <w:uiPriority w:val="99"/>
    <w:unhideWhenUsed/>
    <w:rsid w:val="009A15C6"/>
    <w:pPr>
      <w:tabs>
        <w:tab w:val="center" w:pos="4677"/>
        <w:tab w:val="right" w:pos="9355"/>
      </w:tabs>
      <w:spacing w:after="0" w:line="240" w:lineRule="auto"/>
    </w:pPr>
    <w:rPr>
      <w:rFonts w:ascii="Calibri" w:hAnsi="Calibri"/>
      <w:b w:val="0"/>
      <w:sz w:val="22"/>
      <w:lang w:val="x-none" w:eastAsia="x-none"/>
    </w:rPr>
  </w:style>
  <w:style w:type="character" w:customStyle="1" w:styleId="af">
    <w:name w:val="Нижний колонтитул Знак"/>
    <w:basedOn w:val="a2"/>
    <w:link w:val="ae"/>
    <w:uiPriority w:val="99"/>
    <w:rsid w:val="009A15C6"/>
    <w:rPr>
      <w:rFonts w:ascii="Calibri" w:eastAsia="Calibri" w:hAnsi="Calibri" w:cs="Times New Roman"/>
      <w:lang w:val="x-none" w:eastAsia="x-none"/>
    </w:rPr>
  </w:style>
  <w:style w:type="paragraph" w:styleId="23">
    <w:name w:val="toc 2"/>
    <w:basedOn w:val="a1"/>
    <w:next w:val="a1"/>
    <w:autoRedefine/>
    <w:uiPriority w:val="39"/>
    <w:unhideWhenUsed/>
    <w:rsid w:val="00C023AB"/>
    <w:pPr>
      <w:spacing w:after="0" w:line="240" w:lineRule="auto"/>
      <w:ind w:left="284"/>
      <w:jc w:val="both"/>
    </w:pPr>
    <w:rPr>
      <w:b w:val="0"/>
      <w:sz w:val="24"/>
      <w:szCs w:val="20"/>
    </w:rPr>
  </w:style>
  <w:style w:type="paragraph" w:styleId="31">
    <w:name w:val="toc 3"/>
    <w:basedOn w:val="a1"/>
    <w:next w:val="a1"/>
    <w:autoRedefine/>
    <w:uiPriority w:val="39"/>
    <w:unhideWhenUsed/>
    <w:rsid w:val="00C023AB"/>
    <w:pPr>
      <w:spacing w:after="0" w:line="240" w:lineRule="auto"/>
      <w:ind w:left="567"/>
      <w:jc w:val="both"/>
    </w:pPr>
    <w:rPr>
      <w:b w:val="0"/>
      <w:iCs/>
      <w:sz w:val="24"/>
      <w:szCs w:val="20"/>
    </w:rPr>
  </w:style>
  <w:style w:type="paragraph" w:styleId="af0">
    <w:name w:val="Subtitle"/>
    <w:basedOn w:val="a1"/>
    <w:next w:val="a1"/>
    <w:link w:val="af1"/>
    <w:uiPriority w:val="11"/>
    <w:rsid w:val="007A562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af1">
    <w:name w:val="Подзаголовок Знак"/>
    <w:basedOn w:val="a2"/>
    <w:link w:val="af0"/>
    <w:uiPriority w:val="11"/>
    <w:rsid w:val="007A562C"/>
    <w:rPr>
      <w:rFonts w:eastAsiaTheme="minorEastAsia"/>
      <w:b/>
      <w:color w:val="5A5A5A" w:themeColor="text1" w:themeTint="A5"/>
      <w:spacing w:val="15"/>
    </w:rPr>
  </w:style>
  <w:style w:type="paragraph" w:customStyle="1" w:styleId="af2">
    <w:name w:val="Обычн"/>
    <w:rsid w:val="004A5336"/>
    <w:pPr>
      <w:spacing w:after="0" w:line="240" w:lineRule="auto"/>
      <w:ind w:firstLine="709"/>
      <w:jc w:val="both"/>
    </w:pPr>
    <w:rPr>
      <w:rFonts w:ascii="Times New Roman" w:eastAsiaTheme="majorEastAsia" w:hAnsi="Times New Roman" w:cstheme="majorBidi"/>
      <w:sz w:val="28"/>
      <w:szCs w:val="26"/>
    </w:rPr>
  </w:style>
  <w:style w:type="character" w:styleId="af3">
    <w:name w:val="Subtle Emphasis"/>
    <w:basedOn w:val="a2"/>
    <w:uiPriority w:val="99"/>
    <w:rsid w:val="004A5336"/>
    <w:rPr>
      <w:i/>
      <w:iCs/>
      <w:color w:val="FFFFFF" w:themeColor="background1"/>
    </w:rPr>
  </w:style>
  <w:style w:type="character" w:styleId="af4">
    <w:name w:val="Emphasis"/>
    <w:basedOn w:val="a2"/>
    <w:uiPriority w:val="20"/>
    <w:qFormat/>
    <w:rsid w:val="00F37329"/>
    <w:rPr>
      <w:rFonts w:ascii="Times New Roman" w:hAnsi="Times New Roman"/>
      <w:b w:val="0"/>
      <w:i/>
      <w:iCs/>
      <w:sz w:val="28"/>
      <w:u w:val="none"/>
    </w:rPr>
  </w:style>
  <w:style w:type="character" w:styleId="af5">
    <w:name w:val="Intense Emphasis"/>
    <w:basedOn w:val="a2"/>
    <w:uiPriority w:val="21"/>
    <w:qFormat/>
    <w:rsid w:val="00F37329"/>
    <w:rPr>
      <w:rFonts w:ascii="Times New Roman" w:hAnsi="Times New Roman"/>
      <w:i/>
      <w:iCs/>
      <w:color w:val="auto"/>
      <w:sz w:val="28"/>
      <w:u w:val="single"/>
    </w:rPr>
  </w:style>
  <w:style w:type="paragraph" w:customStyle="1" w:styleId="af6">
    <w:name w:val="Таблица_номер_таблицы"/>
    <w:link w:val="af7"/>
    <w:rsid w:val="00403E6E"/>
    <w:pPr>
      <w:keepNext/>
      <w:spacing w:after="0" w:line="240" w:lineRule="auto"/>
      <w:jc w:val="right"/>
    </w:pPr>
    <w:rPr>
      <w:rFonts w:ascii="Times New Roman" w:eastAsia="Times New Roman" w:hAnsi="Times New Roman" w:cs="Times New Roman"/>
      <w:bCs/>
      <w:sz w:val="24"/>
      <w:lang w:eastAsia="ru-RU"/>
    </w:rPr>
  </w:style>
  <w:style w:type="character" w:customStyle="1" w:styleId="af7">
    <w:name w:val="Таблица_номер_таблицы Знак"/>
    <w:link w:val="af6"/>
    <w:rsid w:val="00403E6E"/>
    <w:rPr>
      <w:rFonts w:ascii="Times New Roman" w:eastAsia="Times New Roman" w:hAnsi="Times New Roman" w:cs="Times New Roman"/>
      <w:bCs/>
      <w:sz w:val="24"/>
      <w:lang w:eastAsia="ru-RU"/>
    </w:rPr>
  </w:style>
  <w:style w:type="paragraph" w:customStyle="1" w:styleId="24">
    <w:name w:val="Заголовок (Уровень 2)"/>
    <w:basedOn w:val="a1"/>
    <w:next w:val="a5"/>
    <w:link w:val="25"/>
    <w:autoRedefine/>
    <w:rsid w:val="00A23646"/>
    <w:pPr>
      <w:autoSpaceDE w:val="0"/>
      <w:autoSpaceDN w:val="0"/>
      <w:adjustRightInd w:val="0"/>
      <w:spacing w:after="0" w:line="240" w:lineRule="auto"/>
      <w:ind w:left="1225"/>
      <w:outlineLvl w:val="2"/>
    </w:pPr>
    <w:rPr>
      <w:rFonts w:eastAsia="Times New Roman"/>
      <w:b w:val="0"/>
      <w:szCs w:val="28"/>
      <w:lang w:val="x-none" w:eastAsia="x-none"/>
    </w:rPr>
  </w:style>
  <w:style w:type="character" w:customStyle="1" w:styleId="25">
    <w:name w:val="Заголовок (Уровень 2) Знак"/>
    <w:link w:val="24"/>
    <w:rsid w:val="00A23646"/>
    <w:rPr>
      <w:rFonts w:ascii="Times New Roman" w:eastAsia="Times New Roman" w:hAnsi="Times New Roman" w:cs="Times New Roman"/>
      <w:sz w:val="28"/>
      <w:szCs w:val="28"/>
      <w:lang w:val="x-none" w:eastAsia="x-none"/>
    </w:rPr>
  </w:style>
  <w:style w:type="paragraph" w:customStyle="1" w:styleId="S">
    <w:name w:val="S_Обычный жирный"/>
    <w:basedOn w:val="a1"/>
    <w:link w:val="S0"/>
    <w:rsid w:val="00A23646"/>
    <w:pPr>
      <w:spacing w:after="0" w:line="240" w:lineRule="auto"/>
      <w:ind w:firstLine="709"/>
      <w:jc w:val="both"/>
    </w:pPr>
    <w:rPr>
      <w:rFonts w:eastAsia="Times New Roman"/>
      <w:b w:val="0"/>
      <w:szCs w:val="24"/>
      <w:lang w:val="x-none" w:eastAsia="x-none"/>
    </w:rPr>
  </w:style>
  <w:style w:type="character" w:customStyle="1" w:styleId="S0">
    <w:name w:val="S_Обычный жирный Знак"/>
    <w:link w:val="S"/>
    <w:rsid w:val="00A23646"/>
    <w:rPr>
      <w:rFonts w:ascii="Times New Roman" w:eastAsia="Times New Roman" w:hAnsi="Times New Roman" w:cs="Times New Roman"/>
      <w:sz w:val="28"/>
      <w:szCs w:val="24"/>
      <w:lang w:val="x-none" w:eastAsia="x-none"/>
    </w:rPr>
  </w:style>
  <w:style w:type="character" w:customStyle="1" w:styleId="26">
    <w:name w:val="Основной текст 2 Знак"/>
    <w:rsid w:val="00A23646"/>
    <w:rPr>
      <w:rFonts w:ascii="Arial" w:hAnsi="Arial" w:cs="Arial"/>
    </w:rPr>
  </w:style>
  <w:style w:type="paragraph" w:customStyle="1" w:styleId="15">
    <w:name w:val="Абзац списка1"/>
    <w:basedOn w:val="a1"/>
    <w:link w:val="af8"/>
    <w:uiPriority w:val="34"/>
    <w:rsid w:val="00902384"/>
    <w:pPr>
      <w:suppressAutoHyphens/>
    </w:pPr>
    <w:rPr>
      <w:rFonts w:ascii="Calibri" w:eastAsia="DejaVu Sans" w:hAnsi="Calibri"/>
      <w:b w:val="0"/>
      <w:kern w:val="1"/>
      <w:sz w:val="22"/>
      <w:lang w:val="x-none" w:eastAsia="ar-SA"/>
    </w:rPr>
  </w:style>
  <w:style w:type="character" w:customStyle="1" w:styleId="af8">
    <w:name w:val="Абзац списка Знак"/>
    <w:aliases w:val="it_List1 Знак,Ненумерованный список Знак,List Paragraph Знак"/>
    <w:link w:val="15"/>
    <w:uiPriority w:val="34"/>
    <w:locked/>
    <w:rsid w:val="00902384"/>
    <w:rPr>
      <w:rFonts w:ascii="Calibri" w:eastAsia="DejaVu Sans" w:hAnsi="Calibri" w:cs="Times New Roman"/>
      <w:kern w:val="1"/>
      <w:lang w:val="x-none" w:eastAsia="ar-SA"/>
    </w:rPr>
  </w:style>
  <w:style w:type="paragraph" w:customStyle="1" w:styleId="af9">
    <w:name w:val="Текст_в_таблице"/>
    <w:link w:val="afa"/>
    <w:qFormat/>
    <w:rsid w:val="008E5AE4"/>
    <w:pPr>
      <w:spacing w:after="0" w:line="240" w:lineRule="auto"/>
      <w:jc w:val="center"/>
    </w:pPr>
    <w:rPr>
      <w:rFonts w:ascii="Times New Roman" w:eastAsia="Calibri" w:hAnsi="Times New Roman" w:cs="Times New Roman"/>
      <w:bCs/>
      <w:sz w:val="24"/>
      <w:szCs w:val="26"/>
    </w:rPr>
  </w:style>
  <w:style w:type="character" w:customStyle="1" w:styleId="afa">
    <w:name w:val="Текст_в_таблице Знак"/>
    <w:basedOn w:val="a2"/>
    <w:link w:val="af9"/>
    <w:rsid w:val="008E5AE4"/>
    <w:rPr>
      <w:rFonts w:ascii="Times New Roman" w:eastAsia="Calibri" w:hAnsi="Times New Roman" w:cs="Times New Roman"/>
      <w:bCs/>
      <w:sz w:val="24"/>
      <w:szCs w:val="26"/>
    </w:rPr>
  </w:style>
  <w:style w:type="paragraph" w:customStyle="1" w:styleId="Default">
    <w:name w:val="Default"/>
    <w:rsid w:val="007309E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1"/>
    <w:rsid w:val="007309E1"/>
    <w:pPr>
      <w:spacing w:before="100" w:beforeAutospacing="1" w:after="119" w:line="240" w:lineRule="auto"/>
    </w:pPr>
    <w:rPr>
      <w:rFonts w:eastAsia="Times New Roman"/>
      <w:b w:val="0"/>
      <w:color w:val="000000"/>
      <w:sz w:val="24"/>
      <w:szCs w:val="24"/>
      <w:lang w:eastAsia="ru-RU"/>
    </w:rPr>
  </w:style>
  <w:style w:type="paragraph" w:customStyle="1" w:styleId="210">
    <w:name w:val="Основной текст 21"/>
    <w:basedOn w:val="a1"/>
    <w:rsid w:val="00050BAA"/>
    <w:pPr>
      <w:overflowPunct w:val="0"/>
      <w:autoSpaceDE w:val="0"/>
      <w:autoSpaceDN w:val="0"/>
      <w:adjustRightInd w:val="0"/>
      <w:spacing w:after="0" w:line="240" w:lineRule="auto"/>
      <w:ind w:firstLine="709"/>
      <w:jc w:val="both"/>
      <w:textAlignment w:val="baseline"/>
    </w:pPr>
    <w:rPr>
      <w:rFonts w:eastAsia="Times New Roman"/>
      <w:b w:val="0"/>
      <w:szCs w:val="20"/>
      <w:lang w:eastAsia="ru-RU"/>
    </w:rPr>
  </w:style>
  <w:style w:type="paragraph" w:customStyle="1" w:styleId="afb">
    <w:name w:val="_Обычный_текст"/>
    <w:link w:val="afc"/>
    <w:qFormat/>
    <w:rsid w:val="00E3475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c">
    <w:name w:val="_Обычный_текст Знак"/>
    <w:link w:val="afb"/>
    <w:rsid w:val="00E34759"/>
    <w:rPr>
      <w:rFonts w:ascii="Times New Roman" w:eastAsia="Times New Roman" w:hAnsi="Times New Roman" w:cs="Times New Roman"/>
      <w:sz w:val="28"/>
      <w:szCs w:val="24"/>
      <w:lang w:eastAsia="ru-RU"/>
    </w:rPr>
  </w:style>
  <w:style w:type="table" w:styleId="afd">
    <w:name w:val="Table Grid"/>
    <w:aliases w:val="Table Grid Report,OTR,Tab Border"/>
    <w:basedOn w:val="a3"/>
    <w:uiPriority w:val="39"/>
    <w:rsid w:val="008E5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Для_таблиц"/>
    <w:link w:val="aff"/>
    <w:qFormat/>
    <w:rsid w:val="009D1F42"/>
    <w:pPr>
      <w:spacing w:after="0" w:line="240" w:lineRule="auto"/>
      <w:jc w:val="right"/>
    </w:pPr>
    <w:rPr>
      <w:rFonts w:ascii="Times New Roman" w:eastAsia="Times New Roman" w:hAnsi="Times New Roman" w:cs="Times New Roman"/>
      <w:i/>
      <w:sz w:val="28"/>
      <w:szCs w:val="24"/>
      <w:lang w:val="x-none" w:eastAsia="x-none"/>
    </w:rPr>
  </w:style>
  <w:style w:type="character" w:customStyle="1" w:styleId="aff">
    <w:name w:val="Для_таблиц Знак"/>
    <w:basedOn w:val="a2"/>
    <w:link w:val="afe"/>
    <w:rsid w:val="009D1F42"/>
    <w:rPr>
      <w:rFonts w:ascii="Times New Roman" w:eastAsia="Times New Roman" w:hAnsi="Times New Roman" w:cs="Times New Roman"/>
      <w:i/>
      <w:sz w:val="28"/>
      <w:szCs w:val="24"/>
      <w:lang w:val="x-none" w:eastAsia="x-none"/>
    </w:rPr>
  </w:style>
  <w:style w:type="character" w:customStyle="1" w:styleId="27">
    <w:name w:val="Основной текст (2)_"/>
    <w:link w:val="28"/>
    <w:rsid w:val="00337F4D"/>
    <w:rPr>
      <w:rFonts w:eastAsia="Times New Roman"/>
      <w:sz w:val="26"/>
      <w:szCs w:val="26"/>
      <w:shd w:val="clear" w:color="auto" w:fill="FFFFFF"/>
    </w:rPr>
  </w:style>
  <w:style w:type="paragraph" w:customStyle="1" w:styleId="28">
    <w:name w:val="Основной текст (2)"/>
    <w:basedOn w:val="a1"/>
    <w:link w:val="27"/>
    <w:rsid w:val="00337F4D"/>
    <w:pPr>
      <w:widowControl w:val="0"/>
      <w:shd w:val="clear" w:color="auto" w:fill="FFFFFF"/>
      <w:spacing w:before="960" w:after="360" w:line="0" w:lineRule="atLeast"/>
    </w:pPr>
    <w:rPr>
      <w:rFonts w:asciiTheme="minorHAnsi" w:eastAsia="Times New Roman" w:hAnsiTheme="minorHAnsi" w:cstheme="minorBidi"/>
      <w:b w:val="0"/>
      <w:sz w:val="26"/>
      <w:szCs w:val="26"/>
    </w:rPr>
  </w:style>
  <w:style w:type="paragraph" w:customStyle="1" w:styleId="aff0">
    <w:name w:val="Текст с интервалом"/>
    <w:basedOn w:val="a1"/>
    <w:next w:val="a1"/>
    <w:rsid w:val="00E709AA"/>
    <w:pPr>
      <w:spacing w:before="60" w:after="60" w:line="240" w:lineRule="auto"/>
      <w:ind w:firstLine="709"/>
      <w:jc w:val="both"/>
    </w:pPr>
    <w:rPr>
      <w:rFonts w:ascii="Arial Narrow" w:hAnsi="Arial Narrow"/>
      <w:b w:val="0"/>
      <w:color w:val="000000"/>
      <w:sz w:val="22"/>
      <w:szCs w:val="20"/>
      <w:lang w:val="x-none" w:eastAsia="x-none"/>
    </w:rPr>
  </w:style>
  <w:style w:type="paragraph" w:customStyle="1" w:styleId="b">
    <w:name w:val="b_табл_номер"/>
    <w:basedOn w:val="afb"/>
    <w:next w:val="a1"/>
    <w:link w:val="b0"/>
    <w:rsid w:val="0099347A"/>
    <w:pPr>
      <w:ind w:firstLine="0"/>
      <w:jc w:val="right"/>
    </w:pPr>
    <w:rPr>
      <w:i/>
      <w:shd w:val="clear" w:color="auto" w:fill="FFFFFF"/>
    </w:rPr>
  </w:style>
  <w:style w:type="character" w:customStyle="1" w:styleId="b0">
    <w:name w:val="b_табл_номер Знак"/>
    <w:link w:val="b"/>
    <w:rsid w:val="0099347A"/>
    <w:rPr>
      <w:rFonts w:ascii="Times New Roman" w:eastAsia="Times New Roman" w:hAnsi="Times New Roman" w:cs="Times New Roman"/>
      <w:i/>
      <w:sz w:val="28"/>
      <w:szCs w:val="24"/>
      <w:lang w:eastAsia="ru-RU"/>
    </w:rPr>
  </w:style>
  <w:style w:type="paragraph" w:styleId="41">
    <w:name w:val="toc 4"/>
    <w:basedOn w:val="a1"/>
    <w:next w:val="a1"/>
    <w:autoRedefine/>
    <w:uiPriority w:val="39"/>
    <w:unhideWhenUsed/>
    <w:rsid w:val="00C023AB"/>
    <w:pPr>
      <w:spacing w:after="0" w:line="240" w:lineRule="auto"/>
      <w:ind w:left="851"/>
      <w:jc w:val="both"/>
    </w:pPr>
    <w:rPr>
      <w:b w:val="0"/>
      <w:sz w:val="24"/>
      <w:szCs w:val="18"/>
    </w:rPr>
  </w:style>
  <w:style w:type="paragraph" w:styleId="aff1">
    <w:name w:val="endnote text"/>
    <w:basedOn w:val="a1"/>
    <w:link w:val="aff2"/>
    <w:uiPriority w:val="99"/>
    <w:semiHidden/>
    <w:unhideWhenUsed/>
    <w:rsid w:val="00937700"/>
    <w:pPr>
      <w:spacing w:after="0" w:line="240" w:lineRule="auto"/>
    </w:pPr>
    <w:rPr>
      <w:sz w:val="20"/>
      <w:szCs w:val="20"/>
    </w:rPr>
  </w:style>
  <w:style w:type="character" w:customStyle="1" w:styleId="aff2">
    <w:name w:val="Текст концевой сноски Знак"/>
    <w:basedOn w:val="a2"/>
    <w:link w:val="aff1"/>
    <w:uiPriority w:val="99"/>
    <w:semiHidden/>
    <w:rsid w:val="00937700"/>
    <w:rPr>
      <w:rFonts w:ascii="Times New Roman" w:eastAsia="Calibri" w:hAnsi="Times New Roman" w:cs="Times New Roman"/>
      <w:b/>
      <w:sz w:val="20"/>
      <w:szCs w:val="20"/>
    </w:rPr>
  </w:style>
  <w:style w:type="character" w:styleId="aff3">
    <w:name w:val="endnote reference"/>
    <w:basedOn w:val="a2"/>
    <w:uiPriority w:val="99"/>
    <w:semiHidden/>
    <w:unhideWhenUsed/>
    <w:rsid w:val="00937700"/>
    <w:rPr>
      <w:vertAlign w:val="superscript"/>
    </w:rPr>
  </w:style>
  <w:style w:type="paragraph" w:styleId="aff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1"/>
    <w:link w:val="aff5"/>
    <w:unhideWhenUsed/>
    <w:rsid w:val="00937700"/>
    <w:pPr>
      <w:spacing w:after="0" w:line="240" w:lineRule="auto"/>
    </w:pPr>
    <w:rPr>
      <w:sz w:val="20"/>
      <w:szCs w:val="20"/>
    </w:rPr>
  </w:style>
  <w:style w:type="character" w:customStyle="1" w:styleId="aff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2"/>
    <w:link w:val="aff4"/>
    <w:rsid w:val="00937700"/>
    <w:rPr>
      <w:rFonts w:ascii="Times New Roman" w:eastAsia="Calibri" w:hAnsi="Times New Roman" w:cs="Times New Roman"/>
      <w:b/>
      <w:sz w:val="20"/>
      <w:szCs w:val="20"/>
    </w:rPr>
  </w:style>
  <w:style w:type="character" w:styleId="aff6">
    <w:name w:val="footnote reference"/>
    <w:aliases w:val="Знак сноски-FN,Знак сноски 1,Ciae niinee-FN,Referencia nota al pie,Ссылка на сноску 45,Appel note de bas de page"/>
    <w:basedOn w:val="a2"/>
    <w:unhideWhenUsed/>
    <w:rsid w:val="00937700"/>
    <w:rPr>
      <w:vertAlign w:val="superscript"/>
    </w:rPr>
  </w:style>
  <w:style w:type="paragraph" w:customStyle="1" w:styleId="aff7">
    <w:name w:val="Сноска"/>
    <w:next w:val="afb"/>
    <w:link w:val="aff8"/>
    <w:qFormat/>
    <w:rsid w:val="00937700"/>
    <w:rPr>
      <w:rFonts w:ascii="Times New Roman" w:eastAsia="Calibri" w:hAnsi="Times New Roman" w:cs="Times New Roman"/>
      <w:sz w:val="20"/>
      <w:szCs w:val="20"/>
    </w:rPr>
  </w:style>
  <w:style w:type="paragraph" w:customStyle="1" w:styleId="1">
    <w:name w:val="Стиль1"/>
    <w:basedOn w:val="a5"/>
    <w:rsid w:val="004F2D76"/>
    <w:pPr>
      <w:widowControl w:val="0"/>
      <w:numPr>
        <w:ilvl w:val="2"/>
        <w:numId w:val="1"/>
      </w:numPr>
      <w:tabs>
        <w:tab w:val="num" w:pos="360"/>
      </w:tabs>
      <w:autoSpaceDE w:val="0"/>
      <w:autoSpaceDN w:val="0"/>
      <w:adjustRightInd w:val="0"/>
      <w:spacing w:line="240" w:lineRule="auto"/>
      <w:ind w:left="0" w:firstLine="0"/>
      <w:outlineLvl w:val="2"/>
    </w:pPr>
    <w:rPr>
      <w:rFonts w:eastAsia="Times New Roman"/>
    </w:rPr>
  </w:style>
  <w:style w:type="character" w:customStyle="1" w:styleId="aff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Web) Знак,Обычный (Web)1 Знак"/>
    <w:link w:val="a"/>
    <w:uiPriority w:val="99"/>
    <w:locked/>
    <w:rsid w:val="004F2D76"/>
    <w:rPr>
      <w:rFonts w:ascii="Arial" w:eastAsia="Times New Roman" w:hAnsi="Arial" w:cs="Arial"/>
      <w:sz w:val="18"/>
      <w:szCs w:val="18"/>
    </w:rPr>
  </w:style>
  <w:style w:type="paragraph" w:styleId="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Обычный (Web),Обычный (Web)1"/>
    <w:basedOn w:val="a1"/>
    <w:next w:val="a1"/>
    <w:link w:val="aff9"/>
    <w:uiPriority w:val="99"/>
    <w:unhideWhenUsed/>
    <w:rsid w:val="004F2D76"/>
    <w:pPr>
      <w:numPr>
        <w:ilvl w:val="8"/>
        <w:numId w:val="1"/>
      </w:numPr>
      <w:spacing w:before="240" w:after="60" w:line="240" w:lineRule="auto"/>
      <w:outlineLvl w:val="8"/>
    </w:pPr>
    <w:rPr>
      <w:rFonts w:ascii="Arial" w:eastAsia="Times New Roman" w:hAnsi="Arial" w:cs="Arial"/>
      <w:b w:val="0"/>
      <w:sz w:val="18"/>
      <w:szCs w:val="18"/>
    </w:rPr>
  </w:style>
  <w:style w:type="paragraph" w:customStyle="1" w:styleId="affa">
    <w:name w:val="Табличный_слева"/>
    <w:basedOn w:val="a1"/>
    <w:uiPriority w:val="99"/>
    <w:rsid w:val="003D3C50"/>
    <w:pPr>
      <w:spacing w:after="0" w:line="240" w:lineRule="auto"/>
    </w:pPr>
    <w:rPr>
      <w:rFonts w:eastAsia="Times New Roman"/>
      <w:b w:val="0"/>
      <w:sz w:val="22"/>
      <w:lang w:eastAsia="ru-RU"/>
    </w:rPr>
  </w:style>
  <w:style w:type="paragraph" w:customStyle="1" w:styleId="affb">
    <w:name w:val="Табличный_центр"/>
    <w:basedOn w:val="a1"/>
    <w:uiPriority w:val="99"/>
    <w:rsid w:val="003D3C50"/>
    <w:pPr>
      <w:keepNext/>
      <w:spacing w:after="0" w:line="240" w:lineRule="auto"/>
      <w:jc w:val="center"/>
    </w:pPr>
    <w:rPr>
      <w:rFonts w:eastAsia="Times New Roman"/>
      <w:b w:val="0"/>
      <w:sz w:val="22"/>
      <w:lang w:eastAsia="ru-RU"/>
    </w:rPr>
  </w:style>
  <w:style w:type="character" w:customStyle="1" w:styleId="29">
    <w:name w:val="Основной текст (2) + Курсив"/>
    <w:basedOn w:val="27"/>
    <w:rsid w:val="00EB4E6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styleId="affc">
    <w:name w:val="caption"/>
    <w:basedOn w:val="a1"/>
    <w:next w:val="a1"/>
    <w:rsid w:val="00A008AE"/>
    <w:pPr>
      <w:spacing w:before="120" w:after="120" w:line="240" w:lineRule="auto"/>
      <w:jc w:val="center"/>
    </w:pPr>
    <w:rPr>
      <w:rFonts w:eastAsia="Times New Roman"/>
      <w:bCs/>
      <w:sz w:val="22"/>
      <w:szCs w:val="20"/>
      <w:lang w:eastAsia="ru-RU"/>
    </w:rPr>
  </w:style>
  <w:style w:type="paragraph" w:customStyle="1" w:styleId="style68">
    <w:name w:val="style68"/>
    <w:basedOn w:val="a1"/>
    <w:rsid w:val="00D20714"/>
    <w:pPr>
      <w:spacing w:before="100" w:beforeAutospacing="1" w:after="100" w:afterAutospacing="1" w:line="240" w:lineRule="auto"/>
    </w:pPr>
    <w:rPr>
      <w:rFonts w:eastAsia="Times New Roman"/>
      <w:b w:val="0"/>
      <w:sz w:val="24"/>
      <w:szCs w:val="24"/>
      <w:lang w:eastAsia="ru-RU"/>
    </w:rPr>
  </w:style>
  <w:style w:type="character" w:customStyle="1" w:styleId="16">
    <w:name w:val="заголовок 1 Знак"/>
    <w:basedOn w:val="a2"/>
    <w:link w:val="17"/>
    <w:locked/>
    <w:rsid w:val="00F269F8"/>
    <w:rPr>
      <w:rFonts w:ascii="Times New Roman" w:eastAsia="Times New Roman" w:hAnsi="Times New Roman" w:cs="Times New Roman"/>
      <w:b/>
      <w:bCs/>
      <w:sz w:val="28"/>
      <w:szCs w:val="26"/>
    </w:rPr>
  </w:style>
  <w:style w:type="paragraph" w:customStyle="1" w:styleId="17">
    <w:name w:val="заголовок 1"/>
    <w:basedOn w:val="2"/>
    <w:link w:val="16"/>
    <w:rsid w:val="00F269F8"/>
    <w:pPr>
      <w:autoSpaceDE/>
      <w:autoSpaceDN/>
      <w:adjustRightInd/>
      <w:spacing w:before="200"/>
      <w:ind w:left="2007" w:hanging="360"/>
      <w:jc w:val="both"/>
    </w:pPr>
    <w:rPr>
      <w:rFonts w:eastAsia="Times New Roman" w:cs="Times New Roman"/>
      <w:lang w:eastAsia="en-US"/>
    </w:rPr>
  </w:style>
  <w:style w:type="character" w:styleId="affd">
    <w:name w:val="Strong"/>
    <w:basedOn w:val="a2"/>
    <w:rsid w:val="00151AD6"/>
    <w:rPr>
      <w:b/>
      <w:bCs/>
    </w:rPr>
  </w:style>
  <w:style w:type="paragraph" w:customStyle="1" w:styleId="211">
    <w:name w:val="Основной текст (2)1"/>
    <w:basedOn w:val="a1"/>
    <w:uiPriority w:val="99"/>
    <w:rsid w:val="001A13B0"/>
    <w:pPr>
      <w:widowControl w:val="0"/>
      <w:shd w:val="clear" w:color="auto" w:fill="FFFFFF"/>
      <w:spacing w:before="360" w:after="1380" w:line="254" w:lineRule="exact"/>
      <w:jc w:val="center"/>
    </w:pPr>
    <w:rPr>
      <w:rFonts w:eastAsia="Arial Unicode MS"/>
      <w:b w:val="0"/>
      <w:sz w:val="24"/>
      <w:szCs w:val="24"/>
      <w:lang w:eastAsia="ru-RU"/>
    </w:rPr>
  </w:style>
  <w:style w:type="character" w:customStyle="1" w:styleId="nowrap">
    <w:name w:val="nowrap"/>
    <w:basedOn w:val="a2"/>
    <w:rsid w:val="00D80DAC"/>
  </w:style>
  <w:style w:type="character" w:customStyle="1" w:styleId="affe">
    <w:name w:val="Текст выноски Знак"/>
    <w:basedOn w:val="a2"/>
    <w:link w:val="afff"/>
    <w:uiPriority w:val="99"/>
    <w:semiHidden/>
    <w:rsid w:val="00525560"/>
    <w:rPr>
      <w:rFonts w:ascii="Tahoma" w:eastAsia="Times New Roman" w:hAnsi="Tahoma" w:cs="Tahoma"/>
      <w:sz w:val="16"/>
      <w:szCs w:val="16"/>
      <w:lang w:eastAsia="ru-RU"/>
    </w:rPr>
  </w:style>
  <w:style w:type="paragraph" w:styleId="afff">
    <w:name w:val="Balloon Text"/>
    <w:basedOn w:val="a1"/>
    <w:link w:val="affe"/>
    <w:uiPriority w:val="99"/>
    <w:semiHidden/>
    <w:unhideWhenUsed/>
    <w:rsid w:val="00525560"/>
    <w:pPr>
      <w:spacing w:after="0" w:line="240" w:lineRule="auto"/>
    </w:pPr>
    <w:rPr>
      <w:rFonts w:ascii="Tahoma" w:eastAsia="Times New Roman" w:hAnsi="Tahoma" w:cs="Tahoma"/>
      <w:b w:val="0"/>
      <w:sz w:val="16"/>
      <w:szCs w:val="16"/>
      <w:lang w:eastAsia="ru-RU"/>
    </w:rPr>
  </w:style>
  <w:style w:type="character" w:customStyle="1" w:styleId="100">
    <w:name w:val="Основной текст (10)_"/>
    <w:basedOn w:val="a2"/>
    <w:link w:val="101"/>
    <w:rsid w:val="00100115"/>
    <w:rPr>
      <w:rFonts w:ascii="Tahoma" w:eastAsia="Tahoma" w:hAnsi="Tahoma" w:cs="Tahoma"/>
      <w:sz w:val="12"/>
      <w:szCs w:val="12"/>
      <w:shd w:val="clear" w:color="auto" w:fill="FFFFFF"/>
    </w:rPr>
  </w:style>
  <w:style w:type="paragraph" w:customStyle="1" w:styleId="101">
    <w:name w:val="Основной текст (10)"/>
    <w:basedOn w:val="a1"/>
    <w:link w:val="100"/>
    <w:rsid w:val="00100115"/>
    <w:pPr>
      <w:widowControl w:val="0"/>
      <w:shd w:val="clear" w:color="auto" w:fill="FFFFFF"/>
      <w:spacing w:before="660" w:after="0" w:line="0" w:lineRule="atLeast"/>
      <w:jc w:val="right"/>
    </w:pPr>
    <w:rPr>
      <w:rFonts w:ascii="Tahoma" w:eastAsia="Tahoma" w:hAnsi="Tahoma" w:cs="Tahoma"/>
      <w:b w:val="0"/>
      <w:sz w:val="12"/>
      <w:szCs w:val="12"/>
    </w:rPr>
  </w:style>
  <w:style w:type="character" w:customStyle="1" w:styleId="18">
    <w:name w:val="Заголовок №1_"/>
    <w:basedOn w:val="a2"/>
    <w:rsid w:val="007C14D1"/>
    <w:rPr>
      <w:rFonts w:ascii="Times New Roman" w:eastAsia="Times New Roman" w:hAnsi="Times New Roman" w:cs="Times New Roman"/>
      <w:b w:val="0"/>
      <w:bCs w:val="0"/>
      <w:i/>
      <w:iCs/>
      <w:smallCaps w:val="0"/>
      <w:strike w:val="0"/>
      <w:spacing w:val="40"/>
      <w:sz w:val="26"/>
      <w:szCs w:val="26"/>
      <w:u w:val="none"/>
    </w:rPr>
  </w:style>
  <w:style w:type="character" w:customStyle="1" w:styleId="10pt">
    <w:name w:val="Заголовок №1 + Не курсив;Интервал 0 pt"/>
    <w:basedOn w:val="18"/>
    <w:rsid w:val="007C14D1"/>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9">
    <w:name w:val="Заголовок №1"/>
    <w:basedOn w:val="18"/>
    <w:rsid w:val="007C14D1"/>
    <w:rPr>
      <w:rFonts w:ascii="Times New Roman" w:eastAsia="Times New Roman" w:hAnsi="Times New Roman" w:cs="Times New Roman"/>
      <w:b w:val="0"/>
      <w:bCs w:val="0"/>
      <w:i/>
      <w:iCs/>
      <w:smallCaps w:val="0"/>
      <w:strike w:val="0"/>
      <w:color w:val="000000"/>
      <w:spacing w:val="40"/>
      <w:w w:val="100"/>
      <w:position w:val="0"/>
      <w:sz w:val="26"/>
      <w:szCs w:val="26"/>
      <w:u w:val="single"/>
      <w:lang w:val="ru-RU" w:eastAsia="ru-RU" w:bidi="ru-RU"/>
    </w:rPr>
  </w:style>
  <w:style w:type="character" w:customStyle="1" w:styleId="7">
    <w:name w:val="Основной текст (7)_"/>
    <w:basedOn w:val="a2"/>
    <w:link w:val="70"/>
    <w:rsid w:val="007C14D1"/>
    <w:rPr>
      <w:rFonts w:ascii="Tahoma" w:eastAsia="Tahoma" w:hAnsi="Tahoma" w:cs="Tahoma"/>
      <w:sz w:val="12"/>
      <w:szCs w:val="12"/>
      <w:shd w:val="clear" w:color="auto" w:fill="FFFFFF"/>
    </w:rPr>
  </w:style>
  <w:style w:type="paragraph" w:customStyle="1" w:styleId="70">
    <w:name w:val="Основной текст (7)"/>
    <w:basedOn w:val="a1"/>
    <w:link w:val="7"/>
    <w:rsid w:val="007C14D1"/>
    <w:pPr>
      <w:widowControl w:val="0"/>
      <w:shd w:val="clear" w:color="auto" w:fill="FFFFFF"/>
      <w:spacing w:before="240" w:after="0" w:line="0" w:lineRule="atLeast"/>
      <w:jc w:val="right"/>
    </w:pPr>
    <w:rPr>
      <w:rFonts w:ascii="Tahoma" w:eastAsia="Tahoma" w:hAnsi="Tahoma" w:cs="Tahoma"/>
      <w:b w:val="0"/>
      <w:sz w:val="12"/>
      <w:szCs w:val="12"/>
    </w:rPr>
  </w:style>
  <w:style w:type="paragraph" w:customStyle="1" w:styleId="Style4">
    <w:name w:val="Style4"/>
    <w:basedOn w:val="a1"/>
    <w:rsid w:val="004552E5"/>
    <w:pPr>
      <w:widowControl w:val="0"/>
      <w:autoSpaceDE w:val="0"/>
      <w:autoSpaceDN w:val="0"/>
      <w:adjustRightInd w:val="0"/>
      <w:spacing w:after="0" w:line="240" w:lineRule="auto"/>
    </w:pPr>
    <w:rPr>
      <w:b w:val="0"/>
      <w:sz w:val="24"/>
      <w:szCs w:val="24"/>
      <w:lang w:eastAsia="ru-RU"/>
    </w:rPr>
  </w:style>
  <w:style w:type="character" w:customStyle="1" w:styleId="FontStyle26">
    <w:name w:val="Font Style26"/>
    <w:basedOn w:val="a2"/>
    <w:rsid w:val="004552E5"/>
    <w:rPr>
      <w:rFonts w:ascii="Times New Roman" w:hAnsi="Times New Roman" w:cs="Times New Roman" w:hint="default"/>
      <w:color w:val="000000"/>
      <w:sz w:val="24"/>
      <w:szCs w:val="24"/>
    </w:rPr>
  </w:style>
  <w:style w:type="paragraph" w:customStyle="1" w:styleId="Style8">
    <w:name w:val="Style8"/>
    <w:basedOn w:val="a1"/>
    <w:rsid w:val="004736EA"/>
    <w:pPr>
      <w:widowControl w:val="0"/>
      <w:autoSpaceDE w:val="0"/>
      <w:autoSpaceDN w:val="0"/>
      <w:adjustRightInd w:val="0"/>
      <w:spacing w:after="0" w:line="240" w:lineRule="auto"/>
    </w:pPr>
    <w:rPr>
      <w:b w:val="0"/>
      <w:sz w:val="24"/>
      <w:szCs w:val="24"/>
      <w:lang w:eastAsia="ru-RU"/>
    </w:rPr>
  </w:style>
  <w:style w:type="paragraph" w:customStyle="1" w:styleId="Style7">
    <w:name w:val="Style7"/>
    <w:basedOn w:val="a1"/>
    <w:rsid w:val="004736EA"/>
    <w:pPr>
      <w:widowControl w:val="0"/>
      <w:autoSpaceDE w:val="0"/>
      <w:autoSpaceDN w:val="0"/>
      <w:adjustRightInd w:val="0"/>
      <w:spacing w:after="0" w:line="272" w:lineRule="exact"/>
      <w:ind w:firstLine="826"/>
      <w:jc w:val="both"/>
    </w:pPr>
    <w:rPr>
      <w:b w:val="0"/>
      <w:sz w:val="24"/>
      <w:szCs w:val="24"/>
      <w:lang w:eastAsia="ru-RU"/>
    </w:rPr>
  </w:style>
  <w:style w:type="character" w:customStyle="1" w:styleId="FontStyle42">
    <w:name w:val="Font Style42"/>
    <w:basedOn w:val="a2"/>
    <w:rsid w:val="004736EA"/>
    <w:rPr>
      <w:rFonts w:ascii="Times New Roman" w:hAnsi="Times New Roman" w:cs="Times New Roman" w:hint="default"/>
      <w:b/>
      <w:bCs/>
      <w:i/>
      <w:iCs/>
      <w:color w:val="000000"/>
      <w:sz w:val="22"/>
      <w:szCs w:val="22"/>
    </w:rPr>
  </w:style>
  <w:style w:type="character" w:customStyle="1" w:styleId="FontStyle41">
    <w:name w:val="Font Style41"/>
    <w:basedOn w:val="a2"/>
    <w:rsid w:val="004736EA"/>
    <w:rPr>
      <w:rFonts w:ascii="Times New Roman" w:hAnsi="Times New Roman" w:cs="Times New Roman" w:hint="default"/>
      <w:b/>
      <w:bCs/>
      <w:color w:val="000000"/>
      <w:sz w:val="24"/>
      <w:szCs w:val="24"/>
    </w:rPr>
  </w:style>
  <w:style w:type="character" w:customStyle="1" w:styleId="FontStyle50">
    <w:name w:val="Font Style50"/>
    <w:basedOn w:val="a2"/>
    <w:rsid w:val="00A90B51"/>
    <w:rPr>
      <w:rFonts w:ascii="Times New Roman" w:hAnsi="Times New Roman" w:cs="Times New Roman"/>
      <w:color w:val="000000"/>
      <w:sz w:val="26"/>
      <w:szCs w:val="26"/>
    </w:rPr>
  </w:style>
  <w:style w:type="paragraph" w:customStyle="1" w:styleId="Style3">
    <w:name w:val="Style3"/>
    <w:basedOn w:val="a1"/>
    <w:rsid w:val="00A90B51"/>
    <w:pPr>
      <w:widowControl w:val="0"/>
      <w:autoSpaceDE w:val="0"/>
      <w:autoSpaceDN w:val="0"/>
      <w:adjustRightInd w:val="0"/>
      <w:spacing w:after="0" w:line="240" w:lineRule="auto"/>
      <w:jc w:val="both"/>
    </w:pPr>
    <w:rPr>
      <w:b w:val="0"/>
      <w:sz w:val="24"/>
      <w:szCs w:val="24"/>
      <w:lang w:eastAsia="ru-RU"/>
    </w:rPr>
  </w:style>
  <w:style w:type="character" w:customStyle="1" w:styleId="FontStyle74">
    <w:name w:val="Font Style74"/>
    <w:basedOn w:val="a2"/>
    <w:rsid w:val="00A90B51"/>
    <w:rPr>
      <w:rFonts w:ascii="Times New Roman" w:hAnsi="Times New Roman" w:cs="Times New Roman"/>
      <w:color w:val="000000"/>
      <w:sz w:val="24"/>
      <w:szCs w:val="24"/>
    </w:rPr>
  </w:style>
  <w:style w:type="character" w:customStyle="1" w:styleId="FontStyle75">
    <w:name w:val="Font Style75"/>
    <w:basedOn w:val="a2"/>
    <w:rsid w:val="00A90B51"/>
    <w:rPr>
      <w:rFonts w:ascii="Times New Roman" w:hAnsi="Times New Roman" w:cs="Times New Roman"/>
      <w:b/>
      <w:bCs/>
      <w:color w:val="000000"/>
      <w:sz w:val="24"/>
      <w:szCs w:val="24"/>
    </w:rPr>
  </w:style>
  <w:style w:type="paragraph" w:customStyle="1" w:styleId="44">
    <w:name w:val="4_Заголовок_4"/>
    <w:basedOn w:val="4"/>
    <w:link w:val="440"/>
    <w:qFormat/>
    <w:rsid w:val="004B1CBB"/>
    <w:pPr>
      <w:spacing w:before="0" w:line="240" w:lineRule="auto"/>
      <w:jc w:val="center"/>
    </w:pPr>
    <w:rPr>
      <w:rFonts w:ascii="Times New Roman" w:hAnsi="Times New Roman"/>
      <w:i w:val="0"/>
      <w:color w:val="auto"/>
    </w:rPr>
  </w:style>
  <w:style w:type="character" w:customStyle="1" w:styleId="440">
    <w:name w:val="4_Заголовок_4 Знак"/>
    <w:basedOn w:val="40"/>
    <w:link w:val="44"/>
    <w:rsid w:val="004B1CBB"/>
    <w:rPr>
      <w:rFonts w:ascii="Times New Roman" w:eastAsiaTheme="majorEastAsia" w:hAnsi="Times New Roman" w:cstheme="majorBidi"/>
      <w:b/>
      <w:i w:val="0"/>
      <w:iCs/>
      <w:color w:val="2F5496" w:themeColor="accent1" w:themeShade="BF"/>
      <w:sz w:val="28"/>
    </w:rPr>
  </w:style>
  <w:style w:type="paragraph" w:styleId="51">
    <w:name w:val="toc 5"/>
    <w:basedOn w:val="a1"/>
    <w:next w:val="a1"/>
    <w:autoRedefine/>
    <w:uiPriority w:val="39"/>
    <w:unhideWhenUsed/>
    <w:rsid w:val="00C023AB"/>
    <w:pPr>
      <w:spacing w:after="0" w:line="240" w:lineRule="auto"/>
      <w:ind w:left="1134"/>
      <w:jc w:val="both"/>
    </w:pPr>
    <w:rPr>
      <w:b w:val="0"/>
      <w:sz w:val="24"/>
      <w:szCs w:val="18"/>
    </w:rPr>
  </w:style>
  <w:style w:type="paragraph" w:styleId="6">
    <w:name w:val="toc 6"/>
    <w:basedOn w:val="a1"/>
    <w:next w:val="a1"/>
    <w:autoRedefine/>
    <w:uiPriority w:val="39"/>
    <w:unhideWhenUsed/>
    <w:rsid w:val="006A6396"/>
    <w:pPr>
      <w:spacing w:after="0"/>
      <w:ind w:left="1400"/>
    </w:pPr>
    <w:rPr>
      <w:rFonts w:asciiTheme="minorHAnsi" w:hAnsiTheme="minorHAnsi"/>
      <w:b w:val="0"/>
      <w:sz w:val="18"/>
      <w:szCs w:val="18"/>
    </w:rPr>
  </w:style>
  <w:style w:type="paragraph" w:styleId="71">
    <w:name w:val="toc 7"/>
    <w:basedOn w:val="a1"/>
    <w:next w:val="a1"/>
    <w:autoRedefine/>
    <w:uiPriority w:val="39"/>
    <w:unhideWhenUsed/>
    <w:rsid w:val="006A6396"/>
    <w:pPr>
      <w:spacing w:after="0"/>
      <w:ind w:left="1680"/>
    </w:pPr>
    <w:rPr>
      <w:rFonts w:asciiTheme="minorHAnsi" w:hAnsiTheme="minorHAnsi"/>
      <w:b w:val="0"/>
      <w:sz w:val="18"/>
      <w:szCs w:val="18"/>
    </w:rPr>
  </w:style>
  <w:style w:type="paragraph" w:styleId="8">
    <w:name w:val="toc 8"/>
    <w:basedOn w:val="a1"/>
    <w:next w:val="a1"/>
    <w:autoRedefine/>
    <w:uiPriority w:val="39"/>
    <w:unhideWhenUsed/>
    <w:rsid w:val="006A6396"/>
    <w:pPr>
      <w:spacing w:after="0"/>
      <w:ind w:left="1960"/>
    </w:pPr>
    <w:rPr>
      <w:rFonts w:asciiTheme="minorHAnsi" w:hAnsiTheme="minorHAnsi"/>
      <w:b w:val="0"/>
      <w:sz w:val="18"/>
      <w:szCs w:val="18"/>
    </w:rPr>
  </w:style>
  <w:style w:type="paragraph" w:styleId="9">
    <w:name w:val="toc 9"/>
    <w:basedOn w:val="a1"/>
    <w:next w:val="a1"/>
    <w:autoRedefine/>
    <w:uiPriority w:val="39"/>
    <w:unhideWhenUsed/>
    <w:rsid w:val="006A6396"/>
    <w:pPr>
      <w:spacing w:after="0"/>
      <w:ind w:left="2240"/>
    </w:pPr>
    <w:rPr>
      <w:rFonts w:asciiTheme="minorHAnsi" w:hAnsiTheme="minorHAnsi"/>
      <w:b w:val="0"/>
      <w:sz w:val="18"/>
      <w:szCs w:val="18"/>
    </w:rPr>
  </w:style>
  <w:style w:type="paragraph" w:customStyle="1" w:styleId="ConsPlusNormal">
    <w:name w:val="ConsPlusNormal"/>
    <w:rsid w:val="006242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formattext">
    <w:name w:val="formattext"/>
    <w:basedOn w:val="a1"/>
    <w:rsid w:val="00060B7A"/>
    <w:pPr>
      <w:spacing w:before="100" w:beforeAutospacing="1" w:after="100" w:afterAutospacing="1" w:line="240" w:lineRule="auto"/>
    </w:pPr>
    <w:rPr>
      <w:rFonts w:eastAsia="Times New Roman"/>
      <w:b w:val="0"/>
      <w:sz w:val="24"/>
      <w:szCs w:val="24"/>
      <w:lang w:eastAsia="ru-RU"/>
    </w:rPr>
  </w:style>
  <w:style w:type="paragraph" w:customStyle="1" w:styleId="afff0">
    <w:name w:val="Название столбцов таблицы"/>
    <w:basedOn w:val="afff1"/>
    <w:link w:val="afff2"/>
    <w:rsid w:val="004A3208"/>
    <w:rPr>
      <w:b/>
    </w:rPr>
  </w:style>
  <w:style w:type="character" w:customStyle="1" w:styleId="afff2">
    <w:name w:val="Название столбцов таблицы Знак"/>
    <w:basedOn w:val="afff3"/>
    <w:link w:val="afff0"/>
    <w:rsid w:val="004A3208"/>
    <w:rPr>
      <w:rFonts w:ascii="Times New Roman" w:hAnsi="Times New Roman"/>
      <w:b/>
      <w:i w:val="0"/>
      <w:sz w:val="24"/>
    </w:rPr>
  </w:style>
  <w:style w:type="paragraph" w:customStyle="1" w:styleId="afff4">
    <w:name w:val="Название таблицы"/>
    <w:basedOn w:val="a1"/>
    <w:link w:val="afff5"/>
    <w:rsid w:val="004A3208"/>
    <w:pPr>
      <w:spacing w:before="100" w:after="100" w:line="240" w:lineRule="auto"/>
      <w:ind w:firstLine="709"/>
      <w:jc w:val="center"/>
    </w:pPr>
    <w:rPr>
      <w:rFonts w:eastAsiaTheme="minorHAnsi" w:cstheme="minorBidi"/>
      <w:b w:val="0"/>
      <w:i/>
    </w:rPr>
  </w:style>
  <w:style w:type="character" w:customStyle="1" w:styleId="afff5">
    <w:name w:val="Название таблицы Знак"/>
    <w:basedOn w:val="a2"/>
    <w:link w:val="afff4"/>
    <w:rsid w:val="004A3208"/>
    <w:rPr>
      <w:rFonts w:ascii="Times New Roman" w:hAnsi="Times New Roman"/>
      <w:i/>
      <w:sz w:val="28"/>
    </w:rPr>
  </w:style>
  <w:style w:type="paragraph" w:customStyle="1" w:styleId="afff6">
    <w:name w:val="Номер таблицы"/>
    <w:basedOn w:val="a1"/>
    <w:link w:val="afff7"/>
    <w:rsid w:val="004A3208"/>
    <w:pPr>
      <w:spacing w:before="100" w:after="100" w:line="240" w:lineRule="auto"/>
      <w:ind w:firstLine="709"/>
      <w:jc w:val="right"/>
    </w:pPr>
    <w:rPr>
      <w:rFonts w:eastAsiaTheme="minorHAnsi" w:cstheme="minorBidi"/>
      <w:b w:val="0"/>
      <w:i/>
    </w:rPr>
  </w:style>
  <w:style w:type="character" w:customStyle="1" w:styleId="afff7">
    <w:name w:val="Номер таблицы Знак"/>
    <w:basedOn w:val="a2"/>
    <w:link w:val="afff6"/>
    <w:rsid w:val="004A3208"/>
    <w:rPr>
      <w:rFonts w:ascii="Times New Roman" w:hAnsi="Times New Roman"/>
      <w:i/>
      <w:sz w:val="28"/>
    </w:rPr>
  </w:style>
  <w:style w:type="character" w:customStyle="1" w:styleId="aff8">
    <w:name w:val="Сноска Знак"/>
    <w:basedOn w:val="a2"/>
    <w:link w:val="aff7"/>
    <w:rsid w:val="004A3208"/>
    <w:rPr>
      <w:rFonts w:ascii="Times New Roman" w:eastAsia="Calibri" w:hAnsi="Times New Roman" w:cs="Times New Roman"/>
      <w:sz w:val="20"/>
      <w:szCs w:val="20"/>
    </w:rPr>
  </w:style>
  <w:style w:type="paragraph" w:customStyle="1" w:styleId="afff1">
    <w:name w:val="Текст таблицы"/>
    <w:basedOn w:val="afff4"/>
    <w:link w:val="afff3"/>
    <w:rsid w:val="004A3208"/>
    <w:pPr>
      <w:spacing w:before="0" w:after="0"/>
      <w:ind w:firstLine="0"/>
    </w:pPr>
    <w:rPr>
      <w:i w:val="0"/>
      <w:sz w:val="24"/>
    </w:rPr>
  </w:style>
  <w:style w:type="character" w:customStyle="1" w:styleId="afff3">
    <w:name w:val="Текст таблицы Знак"/>
    <w:basedOn w:val="afff5"/>
    <w:link w:val="afff1"/>
    <w:rsid w:val="004A3208"/>
    <w:rPr>
      <w:rFonts w:ascii="Times New Roman" w:hAnsi="Times New Roman"/>
      <w:i w:val="0"/>
      <w:sz w:val="24"/>
    </w:rPr>
  </w:style>
  <w:style w:type="paragraph" w:customStyle="1" w:styleId="52">
    <w:name w:val="5_Заголовок"/>
    <w:basedOn w:val="5"/>
    <w:next w:val="5"/>
    <w:link w:val="53"/>
    <w:qFormat/>
    <w:rsid w:val="0032105B"/>
    <w:pPr>
      <w:spacing w:before="0" w:line="240" w:lineRule="auto"/>
      <w:jc w:val="center"/>
    </w:pPr>
    <w:rPr>
      <w:rFonts w:ascii="Times New Roman" w:hAnsi="Times New Roman"/>
      <w:color w:val="auto"/>
    </w:rPr>
  </w:style>
  <w:style w:type="character" w:customStyle="1" w:styleId="nobr">
    <w:name w:val="nobr"/>
    <w:basedOn w:val="a2"/>
    <w:rsid w:val="00BE1250"/>
  </w:style>
  <w:style w:type="character" w:customStyle="1" w:styleId="53">
    <w:name w:val="5_Заголовок Знак"/>
    <w:basedOn w:val="afc"/>
    <w:link w:val="52"/>
    <w:rsid w:val="0032105B"/>
    <w:rPr>
      <w:rFonts w:ascii="Times New Roman" w:eastAsiaTheme="majorEastAsia" w:hAnsi="Times New Roman" w:cstheme="majorBidi"/>
      <w:b/>
      <w:sz w:val="28"/>
      <w:szCs w:val="24"/>
      <w:lang w:eastAsia="ru-RU"/>
    </w:rPr>
  </w:style>
  <w:style w:type="character" w:customStyle="1" w:styleId="50">
    <w:name w:val="Заголовок 5 Знак"/>
    <w:basedOn w:val="a2"/>
    <w:link w:val="5"/>
    <w:uiPriority w:val="9"/>
    <w:semiHidden/>
    <w:rsid w:val="007A40D5"/>
    <w:rPr>
      <w:rFonts w:asciiTheme="majorHAnsi" w:eastAsiaTheme="majorEastAsia" w:hAnsiTheme="majorHAnsi" w:cstheme="majorBidi"/>
      <w:b/>
      <w:color w:val="2F5496" w:themeColor="accent1" w:themeShade="BF"/>
      <w:sz w:val="28"/>
    </w:rPr>
  </w:style>
  <w:style w:type="paragraph" w:customStyle="1" w:styleId="120">
    <w:name w:val="Табличный_заголовок_12"/>
    <w:basedOn w:val="a1"/>
    <w:rsid w:val="00B373FB"/>
    <w:pPr>
      <w:spacing w:after="0" w:line="240" w:lineRule="auto"/>
      <w:jc w:val="center"/>
    </w:pPr>
    <w:rPr>
      <w:rFonts w:eastAsiaTheme="minorHAnsi" w:cstheme="minorBidi"/>
      <w:sz w:val="24"/>
      <w:szCs w:val="18"/>
    </w:rPr>
  </w:style>
  <w:style w:type="paragraph" w:customStyle="1" w:styleId="a0">
    <w:name w:val="Список_черточки"/>
    <w:basedOn w:val="a1"/>
    <w:rsid w:val="00275749"/>
    <w:pPr>
      <w:numPr>
        <w:numId w:val="82"/>
      </w:numPr>
      <w:spacing w:after="0" w:line="240" w:lineRule="auto"/>
      <w:ind w:left="709" w:hanging="709"/>
      <w:jc w:val="both"/>
    </w:pPr>
    <w:rPr>
      <w:rFonts w:eastAsiaTheme="minorHAnsi" w:cstheme="minorBidi"/>
      <w:b w:val="0"/>
      <w:szCs w:val="20"/>
    </w:rPr>
  </w:style>
  <w:style w:type="character" w:styleId="afff8">
    <w:name w:val="FollowedHyperlink"/>
    <w:basedOn w:val="a2"/>
    <w:uiPriority w:val="99"/>
    <w:semiHidden/>
    <w:unhideWhenUsed/>
    <w:rsid w:val="00EA1586"/>
    <w:rPr>
      <w:color w:val="954F72"/>
      <w:u w:val="single"/>
    </w:rPr>
  </w:style>
  <w:style w:type="paragraph" w:customStyle="1" w:styleId="msonormal0">
    <w:name w:val="msonormal"/>
    <w:basedOn w:val="a1"/>
    <w:rsid w:val="00EA1586"/>
    <w:pPr>
      <w:spacing w:before="100" w:beforeAutospacing="1" w:after="100" w:afterAutospacing="1" w:line="240" w:lineRule="auto"/>
    </w:pPr>
    <w:rPr>
      <w:rFonts w:eastAsia="Times New Roman"/>
      <w:b w:val="0"/>
      <w:sz w:val="24"/>
      <w:szCs w:val="24"/>
      <w:lang w:eastAsia="ru-RU"/>
    </w:rPr>
  </w:style>
  <w:style w:type="paragraph" w:customStyle="1" w:styleId="xl63">
    <w:name w:val="xl63"/>
    <w:basedOn w:val="a1"/>
    <w:rsid w:val="00EA158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4">
    <w:name w:val="xl64"/>
    <w:basedOn w:val="a1"/>
    <w:rsid w:val="00EA1586"/>
    <w:pPr>
      <w:pBdr>
        <w:top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5">
    <w:name w:val="xl65"/>
    <w:basedOn w:val="a1"/>
    <w:rsid w:val="00EA158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6">
    <w:name w:val="xl66"/>
    <w:basedOn w:val="a1"/>
    <w:rsid w:val="00EA1586"/>
    <w:pPr>
      <w:pBdr>
        <w:top w:val="single" w:sz="8" w:space="0" w:color="auto"/>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7">
    <w:name w:val="xl67"/>
    <w:basedOn w:val="a1"/>
    <w:rsid w:val="00EA158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68">
    <w:name w:val="xl68"/>
    <w:basedOn w:val="a1"/>
    <w:rsid w:val="00EA1586"/>
    <w:pPr>
      <w:pBdr>
        <w:left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b w:val="0"/>
      <w:sz w:val="20"/>
      <w:szCs w:val="20"/>
      <w:lang w:eastAsia="ru-RU"/>
    </w:rPr>
  </w:style>
  <w:style w:type="paragraph" w:customStyle="1" w:styleId="xl69">
    <w:name w:val="xl69"/>
    <w:basedOn w:val="a1"/>
    <w:rsid w:val="00EA1586"/>
    <w:pPr>
      <w:pBdr>
        <w:bottom w:val="single" w:sz="8" w:space="0" w:color="auto"/>
        <w:right w:val="single" w:sz="8" w:space="0" w:color="auto"/>
      </w:pBdr>
      <w:spacing w:before="100" w:beforeAutospacing="1" w:after="100" w:afterAutospacing="1" w:line="240" w:lineRule="auto"/>
      <w:textAlignment w:val="top"/>
    </w:pPr>
    <w:rPr>
      <w:rFonts w:eastAsia="Times New Roman"/>
      <w:b w:val="0"/>
      <w:sz w:val="20"/>
      <w:szCs w:val="20"/>
      <w:lang w:eastAsia="ru-RU"/>
    </w:rPr>
  </w:style>
  <w:style w:type="paragraph" w:customStyle="1" w:styleId="xl70">
    <w:name w:val="xl70"/>
    <w:basedOn w:val="a1"/>
    <w:rsid w:val="00EA158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1">
    <w:name w:val="xl71"/>
    <w:basedOn w:val="a1"/>
    <w:rsid w:val="00EA1586"/>
    <w:pPr>
      <w:pBdr>
        <w:bottom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2">
    <w:name w:val="xl72"/>
    <w:basedOn w:val="a1"/>
    <w:rsid w:val="00EA158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3">
    <w:name w:val="xl73"/>
    <w:basedOn w:val="a1"/>
    <w:rsid w:val="00EA158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4">
    <w:name w:val="xl74"/>
    <w:basedOn w:val="a1"/>
    <w:rsid w:val="00EA1586"/>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customStyle="1" w:styleId="xl75">
    <w:name w:val="xl75"/>
    <w:basedOn w:val="a1"/>
    <w:rsid w:val="00EA1586"/>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val="0"/>
      <w:color w:val="000000"/>
      <w:sz w:val="20"/>
      <w:szCs w:val="20"/>
      <w:lang w:eastAsia="ru-RU"/>
    </w:rPr>
  </w:style>
  <w:style w:type="paragraph" w:customStyle="1" w:styleId="xl76">
    <w:name w:val="xl76"/>
    <w:basedOn w:val="a1"/>
    <w:rsid w:val="00EA158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0"/>
      <w:szCs w:val="20"/>
      <w:lang w:eastAsia="ru-RU"/>
    </w:rPr>
  </w:style>
  <w:style w:type="paragraph" w:styleId="afff9">
    <w:name w:val="List Bullet"/>
    <w:basedOn w:val="a1"/>
    <w:autoRedefine/>
    <w:unhideWhenUsed/>
    <w:rsid w:val="00A83D66"/>
    <w:pPr>
      <w:overflowPunct w:val="0"/>
      <w:autoSpaceDE w:val="0"/>
      <w:autoSpaceDN w:val="0"/>
      <w:adjustRightInd w:val="0"/>
      <w:spacing w:after="0" w:line="240" w:lineRule="auto"/>
      <w:ind w:firstLine="709"/>
      <w:jc w:val="both"/>
    </w:pPr>
    <w:rPr>
      <w:rFonts w:eastAsia="Times New Roman"/>
      <w:b w:val="0"/>
      <w:szCs w:val="20"/>
      <w:lang w:eastAsia="ru-RU"/>
    </w:rPr>
  </w:style>
  <w:style w:type="paragraph" w:customStyle="1" w:styleId="font5">
    <w:name w:val="font5"/>
    <w:basedOn w:val="a1"/>
    <w:rsid w:val="00803ADD"/>
    <w:pPr>
      <w:spacing w:before="100" w:beforeAutospacing="1" w:after="100" w:afterAutospacing="1" w:line="240" w:lineRule="auto"/>
    </w:pPr>
    <w:rPr>
      <w:rFonts w:eastAsia="Times New Roman"/>
      <w:b w:val="0"/>
      <w:color w:val="000000"/>
      <w:sz w:val="24"/>
      <w:szCs w:val="24"/>
      <w:lang w:eastAsia="ru-RU"/>
    </w:rPr>
  </w:style>
  <w:style w:type="paragraph" w:customStyle="1" w:styleId="font6">
    <w:name w:val="font6"/>
    <w:basedOn w:val="a1"/>
    <w:rsid w:val="00803ADD"/>
    <w:pPr>
      <w:spacing w:before="100" w:beforeAutospacing="1" w:after="100" w:afterAutospacing="1" w:line="240" w:lineRule="auto"/>
    </w:pPr>
    <w:rPr>
      <w:rFonts w:eastAsia="Times New Roman"/>
      <w:b w:val="0"/>
      <w:color w:val="000000"/>
      <w:sz w:val="14"/>
      <w:szCs w:val="14"/>
      <w:lang w:eastAsia="ru-RU"/>
    </w:rPr>
  </w:style>
  <w:style w:type="paragraph" w:customStyle="1" w:styleId="xl77">
    <w:name w:val="xl77"/>
    <w:basedOn w:val="a1"/>
    <w:rsid w:val="00803ADD"/>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78">
    <w:name w:val="xl78"/>
    <w:basedOn w:val="a1"/>
    <w:rsid w:val="00803ADD"/>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79">
    <w:name w:val="xl79"/>
    <w:basedOn w:val="a1"/>
    <w:rsid w:val="00803ADD"/>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0">
    <w:name w:val="xl80"/>
    <w:basedOn w:val="a1"/>
    <w:rsid w:val="00182C1A"/>
    <w:pPr>
      <w:pBdr>
        <w:left w:val="single" w:sz="8" w:space="0" w:color="auto"/>
        <w:right w:val="single" w:sz="8" w:space="0" w:color="auto"/>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1">
    <w:name w:val="xl81"/>
    <w:basedOn w:val="a1"/>
    <w:rsid w:val="00182C1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val="0"/>
      <w:sz w:val="24"/>
      <w:szCs w:val="24"/>
      <w:lang w:eastAsia="ru-RU"/>
    </w:rPr>
  </w:style>
  <w:style w:type="paragraph" w:customStyle="1" w:styleId="xl82">
    <w:name w:val="xl82"/>
    <w:basedOn w:val="a1"/>
    <w:rsid w:val="00182C1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3">
    <w:name w:val="xl83"/>
    <w:basedOn w:val="a1"/>
    <w:rsid w:val="00182C1A"/>
    <w:pPr>
      <w:pBdr>
        <w:top w:val="single" w:sz="8" w:space="0" w:color="auto"/>
        <w:bottom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4">
    <w:name w:val="xl84"/>
    <w:basedOn w:val="a1"/>
    <w:rsid w:val="00182C1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Cs/>
      <w:sz w:val="24"/>
      <w:szCs w:val="24"/>
      <w:lang w:eastAsia="ru-RU"/>
    </w:rPr>
  </w:style>
  <w:style w:type="paragraph" w:customStyle="1" w:styleId="xl85">
    <w:name w:val="xl85"/>
    <w:basedOn w:val="a1"/>
    <w:rsid w:val="00182C1A"/>
    <w:pPr>
      <w:pBdr>
        <w:top w:val="single" w:sz="8" w:space="0" w:color="auto"/>
        <w:left w:val="single" w:sz="8" w:space="20" w:color="auto"/>
        <w:right w:val="single" w:sz="8" w:space="0" w:color="auto"/>
      </w:pBdr>
      <w:spacing w:before="100" w:beforeAutospacing="1" w:after="100" w:afterAutospacing="1" w:line="240" w:lineRule="auto"/>
      <w:ind w:firstLineChars="300" w:firstLine="300"/>
      <w:textAlignment w:val="center"/>
    </w:pPr>
    <w:rPr>
      <w:rFonts w:eastAsia="Times New Roman"/>
      <w:b w:val="0"/>
      <w:sz w:val="24"/>
      <w:szCs w:val="24"/>
      <w:lang w:eastAsia="ru-RU"/>
    </w:rPr>
  </w:style>
  <w:style w:type="character" w:customStyle="1" w:styleId="1a">
    <w:name w:val="Неразрешенное упоминание1"/>
    <w:basedOn w:val="a2"/>
    <w:uiPriority w:val="99"/>
    <w:semiHidden/>
    <w:unhideWhenUsed/>
    <w:rsid w:val="00170834"/>
    <w:rPr>
      <w:color w:val="605E5C"/>
      <w:shd w:val="clear" w:color="auto" w:fill="E1DFDD"/>
    </w:rPr>
  </w:style>
  <w:style w:type="character" w:styleId="afffa">
    <w:name w:val="annotation reference"/>
    <w:basedOn w:val="a2"/>
    <w:uiPriority w:val="99"/>
    <w:semiHidden/>
    <w:unhideWhenUsed/>
    <w:rsid w:val="00F161D2"/>
    <w:rPr>
      <w:sz w:val="16"/>
      <w:szCs w:val="16"/>
    </w:rPr>
  </w:style>
  <w:style w:type="paragraph" w:styleId="afffb">
    <w:name w:val="annotation text"/>
    <w:basedOn w:val="a1"/>
    <w:link w:val="afffc"/>
    <w:uiPriority w:val="99"/>
    <w:semiHidden/>
    <w:unhideWhenUsed/>
    <w:rsid w:val="00F161D2"/>
    <w:pPr>
      <w:spacing w:line="240" w:lineRule="auto"/>
    </w:pPr>
    <w:rPr>
      <w:sz w:val="20"/>
      <w:szCs w:val="20"/>
    </w:rPr>
  </w:style>
  <w:style w:type="character" w:customStyle="1" w:styleId="afffc">
    <w:name w:val="Текст примечания Знак"/>
    <w:basedOn w:val="a2"/>
    <w:link w:val="afffb"/>
    <w:uiPriority w:val="99"/>
    <w:semiHidden/>
    <w:rsid w:val="00F161D2"/>
    <w:rPr>
      <w:rFonts w:ascii="Times New Roman" w:eastAsia="Calibri" w:hAnsi="Times New Roman" w:cs="Times New Roman"/>
      <w:b/>
      <w:sz w:val="20"/>
      <w:szCs w:val="20"/>
    </w:rPr>
  </w:style>
  <w:style w:type="paragraph" w:styleId="afffd">
    <w:name w:val="annotation subject"/>
    <w:basedOn w:val="afffb"/>
    <w:next w:val="afffb"/>
    <w:link w:val="afffe"/>
    <w:uiPriority w:val="99"/>
    <w:semiHidden/>
    <w:unhideWhenUsed/>
    <w:rsid w:val="00F161D2"/>
    <w:rPr>
      <w:bCs/>
    </w:rPr>
  </w:style>
  <w:style w:type="character" w:customStyle="1" w:styleId="afffe">
    <w:name w:val="Тема примечания Знак"/>
    <w:basedOn w:val="afffc"/>
    <w:link w:val="afffd"/>
    <w:uiPriority w:val="99"/>
    <w:semiHidden/>
    <w:rsid w:val="00F161D2"/>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6203">
      <w:bodyDiv w:val="1"/>
      <w:marLeft w:val="0"/>
      <w:marRight w:val="0"/>
      <w:marTop w:val="0"/>
      <w:marBottom w:val="0"/>
      <w:divBdr>
        <w:top w:val="none" w:sz="0" w:space="0" w:color="auto"/>
        <w:left w:val="none" w:sz="0" w:space="0" w:color="auto"/>
        <w:bottom w:val="none" w:sz="0" w:space="0" w:color="auto"/>
        <w:right w:val="none" w:sz="0" w:space="0" w:color="auto"/>
      </w:divBdr>
    </w:div>
    <w:div w:id="58133955">
      <w:bodyDiv w:val="1"/>
      <w:marLeft w:val="0"/>
      <w:marRight w:val="0"/>
      <w:marTop w:val="0"/>
      <w:marBottom w:val="0"/>
      <w:divBdr>
        <w:top w:val="none" w:sz="0" w:space="0" w:color="auto"/>
        <w:left w:val="none" w:sz="0" w:space="0" w:color="auto"/>
        <w:bottom w:val="none" w:sz="0" w:space="0" w:color="auto"/>
        <w:right w:val="none" w:sz="0" w:space="0" w:color="auto"/>
      </w:divBdr>
    </w:div>
    <w:div w:id="59133842">
      <w:bodyDiv w:val="1"/>
      <w:marLeft w:val="0"/>
      <w:marRight w:val="0"/>
      <w:marTop w:val="0"/>
      <w:marBottom w:val="0"/>
      <w:divBdr>
        <w:top w:val="none" w:sz="0" w:space="0" w:color="auto"/>
        <w:left w:val="none" w:sz="0" w:space="0" w:color="auto"/>
        <w:bottom w:val="none" w:sz="0" w:space="0" w:color="auto"/>
        <w:right w:val="none" w:sz="0" w:space="0" w:color="auto"/>
      </w:divBdr>
    </w:div>
    <w:div w:id="94374988">
      <w:bodyDiv w:val="1"/>
      <w:marLeft w:val="0"/>
      <w:marRight w:val="0"/>
      <w:marTop w:val="0"/>
      <w:marBottom w:val="0"/>
      <w:divBdr>
        <w:top w:val="none" w:sz="0" w:space="0" w:color="auto"/>
        <w:left w:val="none" w:sz="0" w:space="0" w:color="auto"/>
        <w:bottom w:val="none" w:sz="0" w:space="0" w:color="auto"/>
        <w:right w:val="none" w:sz="0" w:space="0" w:color="auto"/>
      </w:divBdr>
    </w:div>
    <w:div w:id="99299203">
      <w:bodyDiv w:val="1"/>
      <w:marLeft w:val="0"/>
      <w:marRight w:val="0"/>
      <w:marTop w:val="0"/>
      <w:marBottom w:val="0"/>
      <w:divBdr>
        <w:top w:val="none" w:sz="0" w:space="0" w:color="auto"/>
        <w:left w:val="none" w:sz="0" w:space="0" w:color="auto"/>
        <w:bottom w:val="none" w:sz="0" w:space="0" w:color="auto"/>
        <w:right w:val="none" w:sz="0" w:space="0" w:color="auto"/>
      </w:divBdr>
    </w:div>
    <w:div w:id="134956369">
      <w:bodyDiv w:val="1"/>
      <w:marLeft w:val="0"/>
      <w:marRight w:val="0"/>
      <w:marTop w:val="0"/>
      <w:marBottom w:val="0"/>
      <w:divBdr>
        <w:top w:val="none" w:sz="0" w:space="0" w:color="auto"/>
        <w:left w:val="none" w:sz="0" w:space="0" w:color="auto"/>
        <w:bottom w:val="none" w:sz="0" w:space="0" w:color="auto"/>
        <w:right w:val="none" w:sz="0" w:space="0" w:color="auto"/>
      </w:divBdr>
    </w:div>
    <w:div w:id="136605140">
      <w:bodyDiv w:val="1"/>
      <w:marLeft w:val="0"/>
      <w:marRight w:val="0"/>
      <w:marTop w:val="0"/>
      <w:marBottom w:val="0"/>
      <w:divBdr>
        <w:top w:val="none" w:sz="0" w:space="0" w:color="auto"/>
        <w:left w:val="none" w:sz="0" w:space="0" w:color="auto"/>
        <w:bottom w:val="none" w:sz="0" w:space="0" w:color="auto"/>
        <w:right w:val="none" w:sz="0" w:space="0" w:color="auto"/>
      </w:divBdr>
    </w:div>
    <w:div w:id="193806996">
      <w:bodyDiv w:val="1"/>
      <w:marLeft w:val="0"/>
      <w:marRight w:val="0"/>
      <w:marTop w:val="0"/>
      <w:marBottom w:val="0"/>
      <w:divBdr>
        <w:top w:val="none" w:sz="0" w:space="0" w:color="auto"/>
        <w:left w:val="none" w:sz="0" w:space="0" w:color="auto"/>
        <w:bottom w:val="none" w:sz="0" w:space="0" w:color="auto"/>
        <w:right w:val="none" w:sz="0" w:space="0" w:color="auto"/>
      </w:divBdr>
    </w:div>
    <w:div w:id="200241886">
      <w:bodyDiv w:val="1"/>
      <w:marLeft w:val="0"/>
      <w:marRight w:val="0"/>
      <w:marTop w:val="0"/>
      <w:marBottom w:val="0"/>
      <w:divBdr>
        <w:top w:val="none" w:sz="0" w:space="0" w:color="auto"/>
        <w:left w:val="none" w:sz="0" w:space="0" w:color="auto"/>
        <w:bottom w:val="none" w:sz="0" w:space="0" w:color="auto"/>
        <w:right w:val="none" w:sz="0" w:space="0" w:color="auto"/>
      </w:divBdr>
    </w:div>
    <w:div w:id="242103761">
      <w:bodyDiv w:val="1"/>
      <w:marLeft w:val="0"/>
      <w:marRight w:val="0"/>
      <w:marTop w:val="0"/>
      <w:marBottom w:val="0"/>
      <w:divBdr>
        <w:top w:val="none" w:sz="0" w:space="0" w:color="auto"/>
        <w:left w:val="none" w:sz="0" w:space="0" w:color="auto"/>
        <w:bottom w:val="none" w:sz="0" w:space="0" w:color="auto"/>
        <w:right w:val="none" w:sz="0" w:space="0" w:color="auto"/>
      </w:divBdr>
    </w:div>
    <w:div w:id="246305626">
      <w:bodyDiv w:val="1"/>
      <w:marLeft w:val="0"/>
      <w:marRight w:val="0"/>
      <w:marTop w:val="0"/>
      <w:marBottom w:val="0"/>
      <w:divBdr>
        <w:top w:val="none" w:sz="0" w:space="0" w:color="auto"/>
        <w:left w:val="none" w:sz="0" w:space="0" w:color="auto"/>
        <w:bottom w:val="none" w:sz="0" w:space="0" w:color="auto"/>
        <w:right w:val="none" w:sz="0" w:space="0" w:color="auto"/>
      </w:divBdr>
    </w:div>
    <w:div w:id="262034578">
      <w:bodyDiv w:val="1"/>
      <w:marLeft w:val="0"/>
      <w:marRight w:val="0"/>
      <w:marTop w:val="0"/>
      <w:marBottom w:val="0"/>
      <w:divBdr>
        <w:top w:val="none" w:sz="0" w:space="0" w:color="auto"/>
        <w:left w:val="none" w:sz="0" w:space="0" w:color="auto"/>
        <w:bottom w:val="none" w:sz="0" w:space="0" w:color="auto"/>
        <w:right w:val="none" w:sz="0" w:space="0" w:color="auto"/>
      </w:divBdr>
    </w:div>
    <w:div w:id="285550835">
      <w:bodyDiv w:val="1"/>
      <w:marLeft w:val="0"/>
      <w:marRight w:val="0"/>
      <w:marTop w:val="0"/>
      <w:marBottom w:val="0"/>
      <w:divBdr>
        <w:top w:val="none" w:sz="0" w:space="0" w:color="auto"/>
        <w:left w:val="none" w:sz="0" w:space="0" w:color="auto"/>
        <w:bottom w:val="none" w:sz="0" w:space="0" w:color="auto"/>
        <w:right w:val="none" w:sz="0" w:space="0" w:color="auto"/>
      </w:divBdr>
    </w:div>
    <w:div w:id="288899686">
      <w:bodyDiv w:val="1"/>
      <w:marLeft w:val="0"/>
      <w:marRight w:val="0"/>
      <w:marTop w:val="0"/>
      <w:marBottom w:val="0"/>
      <w:divBdr>
        <w:top w:val="none" w:sz="0" w:space="0" w:color="auto"/>
        <w:left w:val="none" w:sz="0" w:space="0" w:color="auto"/>
        <w:bottom w:val="none" w:sz="0" w:space="0" w:color="auto"/>
        <w:right w:val="none" w:sz="0" w:space="0" w:color="auto"/>
      </w:divBdr>
    </w:div>
    <w:div w:id="305401431">
      <w:bodyDiv w:val="1"/>
      <w:marLeft w:val="0"/>
      <w:marRight w:val="0"/>
      <w:marTop w:val="0"/>
      <w:marBottom w:val="0"/>
      <w:divBdr>
        <w:top w:val="none" w:sz="0" w:space="0" w:color="auto"/>
        <w:left w:val="none" w:sz="0" w:space="0" w:color="auto"/>
        <w:bottom w:val="none" w:sz="0" w:space="0" w:color="auto"/>
        <w:right w:val="none" w:sz="0" w:space="0" w:color="auto"/>
      </w:divBdr>
    </w:div>
    <w:div w:id="385228155">
      <w:bodyDiv w:val="1"/>
      <w:marLeft w:val="0"/>
      <w:marRight w:val="0"/>
      <w:marTop w:val="0"/>
      <w:marBottom w:val="0"/>
      <w:divBdr>
        <w:top w:val="none" w:sz="0" w:space="0" w:color="auto"/>
        <w:left w:val="none" w:sz="0" w:space="0" w:color="auto"/>
        <w:bottom w:val="none" w:sz="0" w:space="0" w:color="auto"/>
        <w:right w:val="none" w:sz="0" w:space="0" w:color="auto"/>
      </w:divBdr>
    </w:div>
    <w:div w:id="419446043">
      <w:bodyDiv w:val="1"/>
      <w:marLeft w:val="0"/>
      <w:marRight w:val="0"/>
      <w:marTop w:val="0"/>
      <w:marBottom w:val="0"/>
      <w:divBdr>
        <w:top w:val="none" w:sz="0" w:space="0" w:color="auto"/>
        <w:left w:val="none" w:sz="0" w:space="0" w:color="auto"/>
        <w:bottom w:val="none" w:sz="0" w:space="0" w:color="auto"/>
        <w:right w:val="none" w:sz="0" w:space="0" w:color="auto"/>
      </w:divBdr>
    </w:div>
    <w:div w:id="433474226">
      <w:bodyDiv w:val="1"/>
      <w:marLeft w:val="0"/>
      <w:marRight w:val="0"/>
      <w:marTop w:val="0"/>
      <w:marBottom w:val="0"/>
      <w:divBdr>
        <w:top w:val="none" w:sz="0" w:space="0" w:color="auto"/>
        <w:left w:val="none" w:sz="0" w:space="0" w:color="auto"/>
        <w:bottom w:val="none" w:sz="0" w:space="0" w:color="auto"/>
        <w:right w:val="none" w:sz="0" w:space="0" w:color="auto"/>
      </w:divBdr>
    </w:div>
    <w:div w:id="445929639">
      <w:bodyDiv w:val="1"/>
      <w:marLeft w:val="0"/>
      <w:marRight w:val="0"/>
      <w:marTop w:val="0"/>
      <w:marBottom w:val="0"/>
      <w:divBdr>
        <w:top w:val="none" w:sz="0" w:space="0" w:color="auto"/>
        <w:left w:val="none" w:sz="0" w:space="0" w:color="auto"/>
        <w:bottom w:val="none" w:sz="0" w:space="0" w:color="auto"/>
        <w:right w:val="none" w:sz="0" w:space="0" w:color="auto"/>
      </w:divBdr>
    </w:div>
    <w:div w:id="457990338">
      <w:bodyDiv w:val="1"/>
      <w:marLeft w:val="0"/>
      <w:marRight w:val="0"/>
      <w:marTop w:val="0"/>
      <w:marBottom w:val="0"/>
      <w:divBdr>
        <w:top w:val="none" w:sz="0" w:space="0" w:color="auto"/>
        <w:left w:val="none" w:sz="0" w:space="0" w:color="auto"/>
        <w:bottom w:val="none" w:sz="0" w:space="0" w:color="auto"/>
        <w:right w:val="none" w:sz="0" w:space="0" w:color="auto"/>
      </w:divBdr>
    </w:div>
    <w:div w:id="483159073">
      <w:bodyDiv w:val="1"/>
      <w:marLeft w:val="0"/>
      <w:marRight w:val="0"/>
      <w:marTop w:val="0"/>
      <w:marBottom w:val="0"/>
      <w:divBdr>
        <w:top w:val="none" w:sz="0" w:space="0" w:color="auto"/>
        <w:left w:val="none" w:sz="0" w:space="0" w:color="auto"/>
        <w:bottom w:val="none" w:sz="0" w:space="0" w:color="auto"/>
        <w:right w:val="none" w:sz="0" w:space="0" w:color="auto"/>
      </w:divBdr>
    </w:div>
    <w:div w:id="495733624">
      <w:bodyDiv w:val="1"/>
      <w:marLeft w:val="0"/>
      <w:marRight w:val="0"/>
      <w:marTop w:val="0"/>
      <w:marBottom w:val="0"/>
      <w:divBdr>
        <w:top w:val="none" w:sz="0" w:space="0" w:color="auto"/>
        <w:left w:val="none" w:sz="0" w:space="0" w:color="auto"/>
        <w:bottom w:val="none" w:sz="0" w:space="0" w:color="auto"/>
        <w:right w:val="none" w:sz="0" w:space="0" w:color="auto"/>
      </w:divBdr>
    </w:div>
    <w:div w:id="512259033">
      <w:bodyDiv w:val="1"/>
      <w:marLeft w:val="0"/>
      <w:marRight w:val="0"/>
      <w:marTop w:val="0"/>
      <w:marBottom w:val="0"/>
      <w:divBdr>
        <w:top w:val="none" w:sz="0" w:space="0" w:color="auto"/>
        <w:left w:val="none" w:sz="0" w:space="0" w:color="auto"/>
        <w:bottom w:val="none" w:sz="0" w:space="0" w:color="auto"/>
        <w:right w:val="none" w:sz="0" w:space="0" w:color="auto"/>
      </w:divBdr>
    </w:div>
    <w:div w:id="526796498">
      <w:bodyDiv w:val="1"/>
      <w:marLeft w:val="0"/>
      <w:marRight w:val="0"/>
      <w:marTop w:val="0"/>
      <w:marBottom w:val="0"/>
      <w:divBdr>
        <w:top w:val="none" w:sz="0" w:space="0" w:color="auto"/>
        <w:left w:val="none" w:sz="0" w:space="0" w:color="auto"/>
        <w:bottom w:val="none" w:sz="0" w:space="0" w:color="auto"/>
        <w:right w:val="none" w:sz="0" w:space="0" w:color="auto"/>
      </w:divBdr>
    </w:div>
    <w:div w:id="549727592">
      <w:bodyDiv w:val="1"/>
      <w:marLeft w:val="0"/>
      <w:marRight w:val="0"/>
      <w:marTop w:val="0"/>
      <w:marBottom w:val="0"/>
      <w:divBdr>
        <w:top w:val="none" w:sz="0" w:space="0" w:color="auto"/>
        <w:left w:val="none" w:sz="0" w:space="0" w:color="auto"/>
        <w:bottom w:val="none" w:sz="0" w:space="0" w:color="auto"/>
        <w:right w:val="none" w:sz="0" w:space="0" w:color="auto"/>
      </w:divBdr>
    </w:div>
    <w:div w:id="549727738">
      <w:bodyDiv w:val="1"/>
      <w:marLeft w:val="0"/>
      <w:marRight w:val="0"/>
      <w:marTop w:val="0"/>
      <w:marBottom w:val="0"/>
      <w:divBdr>
        <w:top w:val="none" w:sz="0" w:space="0" w:color="auto"/>
        <w:left w:val="none" w:sz="0" w:space="0" w:color="auto"/>
        <w:bottom w:val="none" w:sz="0" w:space="0" w:color="auto"/>
        <w:right w:val="none" w:sz="0" w:space="0" w:color="auto"/>
      </w:divBdr>
    </w:div>
    <w:div w:id="550922708">
      <w:bodyDiv w:val="1"/>
      <w:marLeft w:val="0"/>
      <w:marRight w:val="0"/>
      <w:marTop w:val="0"/>
      <w:marBottom w:val="0"/>
      <w:divBdr>
        <w:top w:val="none" w:sz="0" w:space="0" w:color="auto"/>
        <w:left w:val="none" w:sz="0" w:space="0" w:color="auto"/>
        <w:bottom w:val="none" w:sz="0" w:space="0" w:color="auto"/>
        <w:right w:val="none" w:sz="0" w:space="0" w:color="auto"/>
      </w:divBdr>
    </w:div>
    <w:div w:id="590823184">
      <w:bodyDiv w:val="1"/>
      <w:marLeft w:val="0"/>
      <w:marRight w:val="0"/>
      <w:marTop w:val="0"/>
      <w:marBottom w:val="0"/>
      <w:divBdr>
        <w:top w:val="none" w:sz="0" w:space="0" w:color="auto"/>
        <w:left w:val="none" w:sz="0" w:space="0" w:color="auto"/>
        <w:bottom w:val="none" w:sz="0" w:space="0" w:color="auto"/>
        <w:right w:val="none" w:sz="0" w:space="0" w:color="auto"/>
      </w:divBdr>
    </w:div>
    <w:div w:id="592860382">
      <w:bodyDiv w:val="1"/>
      <w:marLeft w:val="0"/>
      <w:marRight w:val="0"/>
      <w:marTop w:val="0"/>
      <w:marBottom w:val="0"/>
      <w:divBdr>
        <w:top w:val="none" w:sz="0" w:space="0" w:color="auto"/>
        <w:left w:val="none" w:sz="0" w:space="0" w:color="auto"/>
        <w:bottom w:val="none" w:sz="0" w:space="0" w:color="auto"/>
        <w:right w:val="none" w:sz="0" w:space="0" w:color="auto"/>
      </w:divBdr>
    </w:div>
    <w:div w:id="626932016">
      <w:bodyDiv w:val="1"/>
      <w:marLeft w:val="0"/>
      <w:marRight w:val="0"/>
      <w:marTop w:val="0"/>
      <w:marBottom w:val="0"/>
      <w:divBdr>
        <w:top w:val="none" w:sz="0" w:space="0" w:color="auto"/>
        <w:left w:val="none" w:sz="0" w:space="0" w:color="auto"/>
        <w:bottom w:val="none" w:sz="0" w:space="0" w:color="auto"/>
        <w:right w:val="none" w:sz="0" w:space="0" w:color="auto"/>
      </w:divBdr>
    </w:div>
    <w:div w:id="694889526">
      <w:bodyDiv w:val="1"/>
      <w:marLeft w:val="0"/>
      <w:marRight w:val="0"/>
      <w:marTop w:val="0"/>
      <w:marBottom w:val="0"/>
      <w:divBdr>
        <w:top w:val="none" w:sz="0" w:space="0" w:color="auto"/>
        <w:left w:val="none" w:sz="0" w:space="0" w:color="auto"/>
        <w:bottom w:val="none" w:sz="0" w:space="0" w:color="auto"/>
        <w:right w:val="none" w:sz="0" w:space="0" w:color="auto"/>
      </w:divBdr>
    </w:div>
    <w:div w:id="699865920">
      <w:bodyDiv w:val="1"/>
      <w:marLeft w:val="0"/>
      <w:marRight w:val="0"/>
      <w:marTop w:val="0"/>
      <w:marBottom w:val="0"/>
      <w:divBdr>
        <w:top w:val="none" w:sz="0" w:space="0" w:color="auto"/>
        <w:left w:val="none" w:sz="0" w:space="0" w:color="auto"/>
        <w:bottom w:val="none" w:sz="0" w:space="0" w:color="auto"/>
        <w:right w:val="none" w:sz="0" w:space="0" w:color="auto"/>
      </w:divBdr>
    </w:div>
    <w:div w:id="708605105">
      <w:bodyDiv w:val="1"/>
      <w:marLeft w:val="0"/>
      <w:marRight w:val="0"/>
      <w:marTop w:val="0"/>
      <w:marBottom w:val="0"/>
      <w:divBdr>
        <w:top w:val="none" w:sz="0" w:space="0" w:color="auto"/>
        <w:left w:val="none" w:sz="0" w:space="0" w:color="auto"/>
        <w:bottom w:val="none" w:sz="0" w:space="0" w:color="auto"/>
        <w:right w:val="none" w:sz="0" w:space="0" w:color="auto"/>
      </w:divBdr>
    </w:div>
    <w:div w:id="714811484">
      <w:bodyDiv w:val="1"/>
      <w:marLeft w:val="0"/>
      <w:marRight w:val="0"/>
      <w:marTop w:val="0"/>
      <w:marBottom w:val="0"/>
      <w:divBdr>
        <w:top w:val="none" w:sz="0" w:space="0" w:color="auto"/>
        <w:left w:val="none" w:sz="0" w:space="0" w:color="auto"/>
        <w:bottom w:val="none" w:sz="0" w:space="0" w:color="auto"/>
        <w:right w:val="none" w:sz="0" w:space="0" w:color="auto"/>
      </w:divBdr>
    </w:div>
    <w:div w:id="723409833">
      <w:bodyDiv w:val="1"/>
      <w:marLeft w:val="0"/>
      <w:marRight w:val="0"/>
      <w:marTop w:val="0"/>
      <w:marBottom w:val="0"/>
      <w:divBdr>
        <w:top w:val="none" w:sz="0" w:space="0" w:color="auto"/>
        <w:left w:val="none" w:sz="0" w:space="0" w:color="auto"/>
        <w:bottom w:val="none" w:sz="0" w:space="0" w:color="auto"/>
        <w:right w:val="none" w:sz="0" w:space="0" w:color="auto"/>
      </w:divBdr>
    </w:div>
    <w:div w:id="758867352">
      <w:bodyDiv w:val="1"/>
      <w:marLeft w:val="0"/>
      <w:marRight w:val="0"/>
      <w:marTop w:val="0"/>
      <w:marBottom w:val="0"/>
      <w:divBdr>
        <w:top w:val="none" w:sz="0" w:space="0" w:color="auto"/>
        <w:left w:val="none" w:sz="0" w:space="0" w:color="auto"/>
        <w:bottom w:val="none" w:sz="0" w:space="0" w:color="auto"/>
        <w:right w:val="none" w:sz="0" w:space="0" w:color="auto"/>
      </w:divBdr>
    </w:div>
    <w:div w:id="788351549">
      <w:bodyDiv w:val="1"/>
      <w:marLeft w:val="0"/>
      <w:marRight w:val="0"/>
      <w:marTop w:val="0"/>
      <w:marBottom w:val="0"/>
      <w:divBdr>
        <w:top w:val="none" w:sz="0" w:space="0" w:color="auto"/>
        <w:left w:val="none" w:sz="0" w:space="0" w:color="auto"/>
        <w:bottom w:val="none" w:sz="0" w:space="0" w:color="auto"/>
        <w:right w:val="none" w:sz="0" w:space="0" w:color="auto"/>
      </w:divBdr>
    </w:div>
    <w:div w:id="804738712">
      <w:bodyDiv w:val="1"/>
      <w:marLeft w:val="0"/>
      <w:marRight w:val="0"/>
      <w:marTop w:val="0"/>
      <w:marBottom w:val="0"/>
      <w:divBdr>
        <w:top w:val="none" w:sz="0" w:space="0" w:color="auto"/>
        <w:left w:val="none" w:sz="0" w:space="0" w:color="auto"/>
        <w:bottom w:val="none" w:sz="0" w:space="0" w:color="auto"/>
        <w:right w:val="none" w:sz="0" w:space="0" w:color="auto"/>
      </w:divBdr>
    </w:div>
    <w:div w:id="824735166">
      <w:bodyDiv w:val="1"/>
      <w:marLeft w:val="0"/>
      <w:marRight w:val="0"/>
      <w:marTop w:val="0"/>
      <w:marBottom w:val="0"/>
      <w:divBdr>
        <w:top w:val="none" w:sz="0" w:space="0" w:color="auto"/>
        <w:left w:val="none" w:sz="0" w:space="0" w:color="auto"/>
        <w:bottom w:val="none" w:sz="0" w:space="0" w:color="auto"/>
        <w:right w:val="none" w:sz="0" w:space="0" w:color="auto"/>
      </w:divBdr>
    </w:div>
    <w:div w:id="826242328">
      <w:bodyDiv w:val="1"/>
      <w:marLeft w:val="0"/>
      <w:marRight w:val="0"/>
      <w:marTop w:val="0"/>
      <w:marBottom w:val="0"/>
      <w:divBdr>
        <w:top w:val="none" w:sz="0" w:space="0" w:color="auto"/>
        <w:left w:val="none" w:sz="0" w:space="0" w:color="auto"/>
        <w:bottom w:val="none" w:sz="0" w:space="0" w:color="auto"/>
        <w:right w:val="none" w:sz="0" w:space="0" w:color="auto"/>
      </w:divBdr>
    </w:div>
    <w:div w:id="904685331">
      <w:bodyDiv w:val="1"/>
      <w:marLeft w:val="0"/>
      <w:marRight w:val="0"/>
      <w:marTop w:val="0"/>
      <w:marBottom w:val="0"/>
      <w:divBdr>
        <w:top w:val="none" w:sz="0" w:space="0" w:color="auto"/>
        <w:left w:val="none" w:sz="0" w:space="0" w:color="auto"/>
        <w:bottom w:val="none" w:sz="0" w:space="0" w:color="auto"/>
        <w:right w:val="none" w:sz="0" w:space="0" w:color="auto"/>
      </w:divBdr>
    </w:div>
    <w:div w:id="937444304">
      <w:bodyDiv w:val="1"/>
      <w:marLeft w:val="0"/>
      <w:marRight w:val="0"/>
      <w:marTop w:val="0"/>
      <w:marBottom w:val="0"/>
      <w:divBdr>
        <w:top w:val="none" w:sz="0" w:space="0" w:color="auto"/>
        <w:left w:val="none" w:sz="0" w:space="0" w:color="auto"/>
        <w:bottom w:val="none" w:sz="0" w:space="0" w:color="auto"/>
        <w:right w:val="none" w:sz="0" w:space="0" w:color="auto"/>
      </w:divBdr>
    </w:div>
    <w:div w:id="951549943">
      <w:bodyDiv w:val="1"/>
      <w:marLeft w:val="0"/>
      <w:marRight w:val="0"/>
      <w:marTop w:val="0"/>
      <w:marBottom w:val="0"/>
      <w:divBdr>
        <w:top w:val="none" w:sz="0" w:space="0" w:color="auto"/>
        <w:left w:val="none" w:sz="0" w:space="0" w:color="auto"/>
        <w:bottom w:val="none" w:sz="0" w:space="0" w:color="auto"/>
        <w:right w:val="none" w:sz="0" w:space="0" w:color="auto"/>
      </w:divBdr>
    </w:div>
    <w:div w:id="989485047">
      <w:bodyDiv w:val="1"/>
      <w:marLeft w:val="0"/>
      <w:marRight w:val="0"/>
      <w:marTop w:val="0"/>
      <w:marBottom w:val="0"/>
      <w:divBdr>
        <w:top w:val="none" w:sz="0" w:space="0" w:color="auto"/>
        <w:left w:val="none" w:sz="0" w:space="0" w:color="auto"/>
        <w:bottom w:val="none" w:sz="0" w:space="0" w:color="auto"/>
        <w:right w:val="none" w:sz="0" w:space="0" w:color="auto"/>
      </w:divBdr>
    </w:div>
    <w:div w:id="991912411">
      <w:bodyDiv w:val="1"/>
      <w:marLeft w:val="0"/>
      <w:marRight w:val="0"/>
      <w:marTop w:val="0"/>
      <w:marBottom w:val="0"/>
      <w:divBdr>
        <w:top w:val="none" w:sz="0" w:space="0" w:color="auto"/>
        <w:left w:val="none" w:sz="0" w:space="0" w:color="auto"/>
        <w:bottom w:val="none" w:sz="0" w:space="0" w:color="auto"/>
        <w:right w:val="none" w:sz="0" w:space="0" w:color="auto"/>
      </w:divBdr>
    </w:div>
    <w:div w:id="1012798529">
      <w:bodyDiv w:val="1"/>
      <w:marLeft w:val="0"/>
      <w:marRight w:val="0"/>
      <w:marTop w:val="0"/>
      <w:marBottom w:val="0"/>
      <w:divBdr>
        <w:top w:val="none" w:sz="0" w:space="0" w:color="auto"/>
        <w:left w:val="none" w:sz="0" w:space="0" w:color="auto"/>
        <w:bottom w:val="none" w:sz="0" w:space="0" w:color="auto"/>
        <w:right w:val="none" w:sz="0" w:space="0" w:color="auto"/>
      </w:divBdr>
    </w:div>
    <w:div w:id="1038118259">
      <w:bodyDiv w:val="1"/>
      <w:marLeft w:val="0"/>
      <w:marRight w:val="0"/>
      <w:marTop w:val="0"/>
      <w:marBottom w:val="0"/>
      <w:divBdr>
        <w:top w:val="none" w:sz="0" w:space="0" w:color="auto"/>
        <w:left w:val="none" w:sz="0" w:space="0" w:color="auto"/>
        <w:bottom w:val="none" w:sz="0" w:space="0" w:color="auto"/>
        <w:right w:val="none" w:sz="0" w:space="0" w:color="auto"/>
      </w:divBdr>
    </w:div>
    <w:div w:id="1040474097">
      <w:bodyDiv w:val="1"/>
      <w:marLeft w:val="0"/>
      <w:marRight w:val="0"/>
      <w:marTop w:val="0"/>
      <w:marBottom w:val="0"/>
      <w:divBdr>
        <w:top w:val="none" w:sz="0" w:space="0" w:color="auto"/>
        <w:left w:val="none" w:sz="0" w:space="0" w:color="auto"/>
        <w:bottom w:val="none" w:sz="0" w:space="0" w:color="auto"/>
        <w:right w:val="none" w:sz="0" w:space="0" w:color="auto"/>
      </w:divBdr>
    </w:div>
    <w:div w:id="1073623028">
      <w:bodyDiv w:val="1"/>
      <w:marLeft w:val="0"/>
      <w:marRight w:val="0"/>
      <w:marTop w:val="0"/>
      <w:marBottom w:val="0"/>
      <w:divBdr>
        <w:top w:val="none" w:sz="0" w:space="0" w:color="auto"/>
        <w:left w:val="none" w:sz="0" w:space="0" w:color="auto"/>
        <w:bottom w:val="none" w:sz="0" w:space="0" w:color="auto"/>
        <w:right w:val="none" w:sz="0" w:space="0" w:color="auto"/>
      </w:divBdr>
    </w:div>
    <w:div w:id="1091972589">
      <w:bodyDiv w:val="1"/>
      <w:marLeft w:val="0"/>
      <w:marRight w:val="0"/>
      <w:marTop w:val="0"/>
      <w:marBottom w:val="0"/>
      <w:divBdr>
        <w:top w:val="none" w:sz="0" w:space="0" w:color="auto"/>
        <w:left w:val="none" w:sz="0" w:space="0" w:color="auto"/>
        <w:bottom w:val="none" w:sz="0" w:space="0" w:color="auto"/>
        <w:right w:val="none" w:sz="0" w:space="0" w:color="auto"/>
      </w:divBdr>
    </w:div>
    <w:div w:id="1126580350">
      <w:bodyDiv w:val="1"/>
      <w:marLeft w:val="0"/>
      <w:marRight w:val="0"/>
      <w:marTop w:val="0"/>
      <w:marBottom w:val="0"/>
      <w:divBdr>
        <w:top w:val="none" w:sz="0" w:space="0" w:color="auto"/>
        <w:left w:val="none" w:sz="0" w:space="0" w:color="auto"/>
        <w:bottom w:val="none" w:sz="0" w:space="0" w:color="auto"/>
        <w:right w:val="none" w:sz="0" w:space="0" w:color="auto"/>
      </w:divBdr>
    </w:div>
    <w:div w:id="1155754119">
      <w:bodyDiv w:val="1"/>
      <w:marLeft w:val="0"/>
      <w:marRight w:val="0"/>
      <w:marTop w:val="0"/>
      <w:marBottom w:val="0"/>
      <w:divBdr>
        <w:top w:val="none" w:sz="0" w:space="0" w:color="auto"/>
        <w:left w:val="none" w:sz="0" w:space="0" w:color="auto"/>
        <w:bottom w:val="none" w:sz="0" w:space="0" w:color="auto"/>
        <w:right w:val="none" w:sz="0" w:space="0" w:color="auto"/>
      </w:divBdr>
    </w:div>
    <w:div w:id="1176924965">
      <w:bodyDiv w:val="1"/>
      <w:marLeft w:val="0"/>
      <w:marRight w:val="0"/>
      <w:marTop w:val="0"/>
      <w:marBottom w:val="0"/>
      <w:divBdr>
        <w:top w:val="none" w:sz="0" w:space="0" w:color="auto"/>
        <w:left w:val="none" w:sz="0" w:space="0" w:color="auto"/>
        <w:bottom w:val="none" w:sz="0" w:space="0" w:color="auto"/>
        <w:right w:val="none" w:sz="0" w:space="0" w:color="auto"/>
      </w:divBdr>
    </w:div>
    <w:div w:id="1187327238">
      <w:bodyDiv w:val="1"/>
      <w:marLeft w:val="0"/>
      <w:marRight w:val="0"/>
      <w:marTop w:val="0"/>
      <w:marBottom w:val="0"/>
      <w:divBdr>
        <w:top w:val="none" w:sz="0" w:space="0" w:color="auto"/>
        <w:left w:val="none" w:sz="0" w:space="0" w:color="auto"/>
        <w:bottom w:val="none" w:sz="0" w:space="0" w:color="auto"/>
        <w:right w:val="none" w:sz="0" w:space="0" w:color="auto"/>
      </w:divBdr>
    </w:div>
    <w:div w:id="1190946093">
      <w:bodyDiv w:val="1"/>
      <w:marLeft w:val="0"/>
      <w:marRight w:val="0"/>
      <w:marTop w:val="0"/>
      <w:marBottom w:val="0"/>
      <w:divBdr>
        <w:top w:val="none" w:sz="0" w:space="0" w:color="auto"/>
        <w:left w:val="none" w:sz="0" w:space="0" w:color="auto"/>
        <w:bottom w:val="none" w:sz="0" w:space="0" w:color="auto"/>
        <w:right w:val="none" w:sz="0" w:space="0" w:color="auto"/>
      </w:divBdr>
    </w:div>
    <w:div w:id="1202479816">
      <w:bodyDiv w:val="1"/>
      <w:marLeft w:val="0"/>
      <w:marRight w:val="0"/>
      <w:marTop w:val="0"/>
      <w:marBottom w:val="0"/>
      <w:divBdr>
        <w:top w:val="none" w:sz="0" w:space="0" w:color="auto"/>
        <w:left w:val="none" w:sz="0" w:space="0" w:color="auto"/>
        <w:bottom w:val="none" w:sz="0" w:space="0" w:color="auto"/>
        <w:right w:val="none" w:sz="0" w:space="0" w:color="auto"/>
      </w:divBdr>
      <w:divsChild>
        <w:div w:id="2088725019">
          <w:marLeft w:val="0"/>
          <w:marRight w:val="0"/>
          <w:marTop w:val="0"/>
          <w:marBottom w:val="0"/>
          <w:divBdr>
            <w:top w:val="none" w:sz="0" w:space="0" w:color="auto"/>
            <w:left w:val="none" w:sz="0" w:space="0" w:color="auto"/>
            <w:bottom w:val="none" w:sz="0" w:space="0" w:color="auto"/>
            <w:right w:val="none" w:sz="0" w:space="0" w:color="auto"/>
          </w:divBdr>
          <w:divsChild>
            <w:div w:id="313410671">
              <w:marLeft w:val="-390"/>
              <w:marRight w:val="-390"/>
              <w:marTop w:val="0"/>
              <w:marBottom w:val="360"/>
              <w:divBdr>
                <w:top w:val="none" w:sz="0" w:space="0" w:color="auto"/>
                <w:left w:val="none" w:sz="0" w:space="0" w:color="auto"/>
                <w:bottom w:val="single" w:sz="6" w:space="18" w:color="EBEBEB"/>
                <w:right w:val="none" w:sz="0" w:space="0" w:color="auto"/>
              </w:divBdr>
              <w:divsChild>
                <w:div w:id="1656379011">
                  <w:marLeft w:val="0"/>
                  <w:marRight w:val="0"/>
                  <w:marTop w:val="144"/>
                  <w:marBottom w:val="144"/>
                  <w:divBdr>
                    <w:top w:val="none" w:sz="0" w:space="0" w:color="auto"/>
                    <w:left w:val="none" w:sz="0" w:space="0" w:color="auto"/>
                    <w:bottom w:val="none" w:sz="0" w:space="0" w:color="auto"/>
                    <w:right w:val="none" w:sz="0" w:space="0" w:color="auto"/>
                  </w:divBdr>
                  <w:divsChild>
                    <w:div w:id="556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335666">
      <w:bodyDiv w:val="1"/>
      <w:marLeft w:val="0"/>
      <w:marRight w:val="0"/>
      <w:marTop w:val="0"/>
      <w:marBottom w:val="0"/>
      <w:divBdr>
        <w:top w:val="none" w:sz="0" w:space="0" w:color="auto"/>
        <w:left w:val="none" w:sz="0" w:space="0" w:color="auto"/>
        <w:bottom w:val="none" w:sz="0" w:space="0" w:color="auto"/>
        <w:right w:val="none" w:sz="0" w:space="0" w:color="auto"/>
      </w:divBdr>
    </w:div>
    <w:div w:id="1218400332">
      <w:bodyDiv w:val="1"/>
      <w:marLeft w:val="0"/>
      <w:marRight w:val="0"/>
      <w:marTop w:val="0"/>
      <w:marBottom w:val="0"/>
      <w:divBdr>
        <w:top w:val="none" w:sz="0" w:space="0" w:color="auto"/>
        <w:left w:val="none" w:sz="0" w:space="0" w:color="auto"/>
        <w:bottom w:val="none" w:sz="0" w:space="0" w:color="auto"/>
        <w:right w:val="none" w:sz="0" w:space="0" w:color="auto"/>
      </w:divBdr>
    </w:div>
    <w:div w:id="1218589804">
      <w:bodyDiv w:val="1"/>
      <w:marLeft w:val="0"/>
      <w:marRight w:val="0"/>
      <w:marTop w:val="0"/>
      <w:marBottom w:val="0"/>
      <w:divBdr>
        <w:top w:val="none" w:sz="0" w:space="0" w:color="auto"/>
        <w:left w:val="none" w:sz="0" w:space="0" w:color="auto"/>
        <w:bottom w:val="none" w:sz="0" w:space="0" w:color="auto"/>
        <w:right w:val="none" w:sz="0" w:space="0" w:color="auto"/>
      </w:divBdr>
    </w:div>
    <w:div w:id="1267271664">
      <w:bodyDiv w:val="1"/>
      <w:marLeft w:val="0"/>
      <w:marRight w:val="0"/>
      <w:marTop w:val="0"/>
      <w:marBottom w:val="0"/>
      <w:divBdr>
        <w:top w:val="none" w:sz="0" w:space="0" w:color="auto"/>
        <w:left w:val="none" w:sz="0" w:space="0" w:color="auto"/>
        <w:bottom w:val="none" w:sz="0" w:space="0" w:color="auto"/>
        <w:right w:val="none" w:sz="0" w:space="0" w:color="auto"/>
      </w:divBdr>
    </w:div>
    <w:div w:id="1337229207">
      <w:bodyDiv w:val="1"/>
      <w:marLeft w:val="0"/>
      <w:marRight w:val="0"/>
      <w:marTop w:val="0"/>
      <w:marBottom w:val="0"/>
      <w:divBdr>
        <w:top w:val="none" w:sz="0" w:space="0" w:color="auto"/>
        <w:left w:val="none" w:sz="0" w:space="0" w:color="auto"/>
        <w:bottom w:val="none" w:sz="0" w:space="0" w:color="auto"/>
        <w:right w:val="none" w:sz="0" w:space="0" w:color="auto"/>
      </w:divBdr>
    </w:div>
    <w:div w:id="1339112924">
      <w:bodyDiv w:val="1"/>
      <w:marLeft w:val="0"/>
      <w:marRight w:val="0"/>
      <w:marTop w:val="0"/>
      <w:marBottom w:val="0"/>
      <w:divBdr>
        <w:top w:val="none" w:sz="0" w:space="0" w:color="auto"/>
        <w:left w:val="none" w:sz="0" w:space="0" w:color="auto"/>
        <w:bottom w:val="none" w:sz="0" w:space="0" w:color="auto"/>
        <w:right w:val="none" w:sz="0" w:space="0" w:color="auto"/>
      </w:divBdr>
    </w:div>
    <w:div w:id="1344162289">
      <w:bodyDiv w:val="1"/>
      <w:marLeft w:val="0"/>
      <w:marRight w:val="0"/>
      <w:marTop w:val="0"/>
      <w:marBottom w:val="0"/>
      <w:divBdr>
        <w:top w:val="none" w:sz="0" w:space="0" w:color="auto"/>
        <w:left w:val="none" w:sz="0" w:space="0" w:color="auto"/>
        <w:bottom w:val="none" w:sz="0" w:space="0" w:color="auto"/>
        <w:right w:val="none" w:sz="0" w:space="0" w:color="auto"/>
      </w:divBdr>
    </w:div>
    <w:div w:id="1383820692">
      <w:bodyDiv w:val="1"/>
      <w:marLeft w:val="0"/>
      <w:marRight w:val="0"/>
      <w:marTop w:val="0"/>
      <w:marBottom w:val="0"/>
      <w:divBdr>
        <w:top w:val="none" w:sz="0" w:space="0" w:color="auto"/>
        <w:left w:val="none" w:sz="0" w:space="0" w:color="auto"/>
        <w:bottom w:val="none" w:sz="0" w:space="0" w:color="auto"/>
        <w:right w:val="none" w:sz="0" w:space="0" w:color="auto"/>
      </w:divBdr>
    </w:div>
    <w:div w:id="1401099859">
      <w:bodyDiv w:val="1"/>
      <w:marLeft w:val="0"/>
      <w:marRight w:val="0"/>
      <w:marTop w:val="0"/>
      <w:marBottom w:val="0"/>
      <w:divBdr>
        <w:top w:val="none" w:sz="0" w:space="0" w:color="auto"/>
        <w:left w:val="none" w:sz="0" w:space="0" w:color="auto"/>
        <w:bottom w:val="none" w:sz="0" w:space="0" w:color="auto"/>
        <w:right w:val="none" w:sz="0" w:space="0" w:color="auto"/>
      </w:divBdr>
    </w:div>
    <w:div w:id="1427070284">
      <w:bodyDiv w:val="1"/>
      <w:marLeft w:val="0"/>
      <w:marRight w:val="0"/>
      <w:marTop w:val="0"/>
      <w:marBottom w:val="0"/>
      <w:divBdr>
        <w:top w:val="none" w:sz="0" w:space="0" w:color="auto"/>
        <w:left w:val="none" w:sz="0" w:space="0" w:color="auto"/>
        <w:bottom w:val="none" w:sz="0" w:space="0" w:color="auto"/>
        <w:right w:val="none" w:sz="0" w:space="0" w:color="auto"/>
      </w:divBdr>
    </w:div>
    <w:div w:id="1427385674">
      <w:bodyDiv w:val="1"/>
      <w:marLeft w:val="0"/>
      <w:marRight w:val="0"/>
      <w:marTop w:val="0"/>
      <w:marBottom w:val="0"/>
      <w:divBdr>
        <w:top w:val="none" w:sz="0" w:space="0" w:color="auto"/>
        <w:left w:val="none" w:sz="0" w:space="0" w:color="auto"/>
        <w:bottom w:val="none" w:sz="0" w:space="0" w:color="auto"/>
        <w:right w:val="none" w:sz="0" w:space="0" w:color="auto"/>
      </w:divBdr>
    </w:div>
    <w:div w:id="1464736427">
      <w:bodyDiv w:val="1"/>
      <w:marLeft w:val="0"/>
      <w:marRight w:val="0"/>
      <w:marTop w:val="0"/>
      <w:marBottom w:val="0"/>
      <w:divBdr>
        <w:top w:val="none" w:sz="0" w:space="0" w:color="auto"/>
        <w:left w:val="none" w:sz="0" w:space="0" w:color="auto"/>
        <w:bottom w:val="none" w:sz="0" w:space="0" w:color="auto"/>
        <w:right w:val="none" w:sz="0" w:space="0" w:color="auto"/>
      </w:divBdr>
    </w:div>
    <w:div w:id="1493254232">
      <w:bodyDiv w:val="1"/>
      <w:marLeft w:val="0"/>
      <w:marRight w:val="0"/>
      <w:marTop w:val="0"/>
      <w:marBottom w:val="0"/>
      <w:divBdr>
        <w:top w:val="none" w:sz="0" w:space="0" w:color="auto"/>
        <w:left w:val="none" w:sz="0" w:space="0" w:color="auto"/>
        <w:bottom w:val="none" w:sz="0" w:space="0" w:color="auto"/>
        <w:right w:val="none" w:sz="0" w:space="0" w:color="auto"/>
      </w:divBdr>
    </w:div>
    <w:div w:id="1497109979">
      <w:bodyDiv w:val="1"/>
      <w:marLeft w:val="0"/>
      <w:marRight w:val="0"/>
      <w:marTop w:val="0"/>
      <w:marBottom w:val="0"/>
      <w:divBdr>
        <w:top w:val="none" w:sz="0" w:space="0" w:color="auto"/>
        <w:left w:val="none" w:sz="0" w:space="0" w:color="auto"/>
        <w:bottom w:val="none" w:sz="0" w:space="0" w:color="auto"/>
        <w:right w:val="none" w:sz="0" w:space="0" w:color="auto"/>
      </w:divBdr>
    </w:div>
    <w:div w:id="1504277836">
      <w:bodyDiv w:val="1"/>
      <w:marLeft w:val="0"/>
      <w:marRight w:val="0"/>
      <w:marTop w:val="0"/>
      <w:marBottom w:val="0"/>
      <w:divBdr>
        <w:top w:val="none" w:sz="0" w:space="0" w:color="auto"/>
        <w:left w:val="none" w:sz="0" w:space="0" w:color="auto"/>
        <w:bottom w:val="none" w:sz="0" w:space="0" w:color="auto"/>
        <w:right w:val="none" w:sz="0" w:space="0" w:color="auto"/>
      </w:divBdr>
    </w:div>
    <w:div w:id="1545822953">
      <w:bodyDiv w:val="1"/>
      <w:marLeft w:val="0"/>
      <w:marRight w:val="0"/>
      <w:marTop w:val="0"/>
      <w:marBottom w:val="0"/>
      <w:divBdr>
        <w:top w:val="none" w:sz="0" w:space="0" w:color="auto"/>
        <w:left w:val="none" w:sz="0" w:space="0" w:color="auto"/>
        <w:bottom w:val="none" w:sz="0" w:space="0" w:color="auto"/>
        <w:right w:val="none" w:sz="0" w:space="0" w:color="auto"/>
      </w:divBdr>
    </w:div>
    <w:div w:id="1605384172">
      <w:bodyDiv w:val="1"/>
      <w:marLeft w:val="0"/>
      <w:marRight w:val="0"/>
      <w:marTop w:val="0"/>
      <w:marBottom w:val="0"/>
      <w:divBdr>
        <w:top w:val="none" w:sz="0" w:space="0" w:color="auto"/>
        <w:left w:val="none" w:sz="0" w:space="0" w:color="auto"/>
        <w:bottom w:val="none" w:sz="0" w:space="0" w:color="auto"/>
        <w:right w:val="none" w:sz="0" w:space="0" w:color="auto"/>
      </w:divBdr>
    </w:div>
    <w:div w:id="1610308817">
      <w:bodyDiv w:val="1"/>
      <w:marLeft w:val="0"/>
      <w:marRight w:val="0"/>
      <w:marTop w:val="0"/>
      <w:marBottom w:val="0"/>
      <w:divBdr>
        <w:top w:val="none" w:sz="0" w:space="0" w:color="auto"/>
        <w:left w:val="none" w:sz="0" w:space="0" w:color="auto"/>
        <w:bottom w:val="none" w:sz="0" w:space="0" w:color="auto"/>
        <w:right w:val="none" w:sz="0" w:space="0" w:color="auto"/>
      </w:divBdr>
    </w:div>
    <w:div w:id="1616598353">
      <w:bodyDiv w:val="1"/>
      <w:marLeft w:val="0"/>
      <w:marRight w:val="0"/>
      <w:marTop w:val="0"/>
      <w:marBottom w:val="0"/>
      <w:divBdr>
        <w:top w:val="none" w:sz="0" w:space="0" w:color="auto"/>
        <w:left w:val="none" w:sz="0" w:space="0" w:color="auto"/>
        <w:bottom w:val="none" w:sz="0" w:space="0" w:color="auto"/>
        <w:right w:val="none" w:sz="0" w:space="0" w:color="auto"/>
      </w:divBdr>
    </w:div>
    <w:div w:id="1621569607">
      <w:bodyDiv w:val="1"/>
      <w:marLeft w:val="0"/>
      <w:marRight w:val="0"/>
      <w:marTop w:val="0"/>
      <w:marBottom w:val="0"/>
      <w:divBdr>
        <w:top w:val="none" w:sz="0" w:space="0" w:color="auto"/>
        <w:left w:val="none" w:sz="0" w:space="0" w:color="auto"/>
        <w:bottom w:val="none" w:sz="0" w:space="0" w:color="auto"/>
        <w:right w:val="none" w:sz="0" w:space="0" w:color="auto"/>
      </w:divBdr>
    </w:div>
    <w:div w:id="1653175387">
      <w:bodyDiv w:val="1"/>
      <w:marLeft w:val="0"/>
      <w:marRight w:val="0"/>
      <w:marTop w:val="0"/>
      <w:marBottom w:val="0"/>
      <w:divBdr>
        <w:top w:val="none" w:sz="0" w:space="0" w:color="auto"/>
        <w:left w:val="none" w:sz="0" w:space="0" w:color="auto"/>
        <w:bottom w:val="none" w:sz="0" w:space="0" w:color="auto"/>
        <w:right w:val="none" w:sz="0" w:space="0" w:color="auto"/>
      </w:divBdr>
    </w:div>
    <w:div w:id="1680548898">
      <w:bodyDiv w:val="1"/>
      <w:marLeft w:val="0"/>
      <w:marRight w:val="0"/>
      <w:marTop w:val="0"/>
      <w:marBottom w:val="0"/>
      <w:divBdr>
        <w:top w:val="none" w:sz="0" w:space="0" w:color="auto"/>
        <w:left w:val="none" w:sz="0" w:space="0" w:color="auto"/>
        <w:bottom w:val="none" w:sz="0" w:space="0" w:color="auto"/>
        <w:right w:val="none" w:sz="0" w:space="0" w:color="auto"/>
      </w:divBdr>
    </w:div>
    <w:div w:id="1710715730">
      <w:bodyDiv w:val="1"/>
      <w:marLeft w:val="0"/>
      <w:marRight w:val="0"/>
      <w:marTop w:val="0"/>
      <w:marBottom w:val="0"/>
      <w:divBdr>
        <w:top w:val="none" w:sz="0" w:space="0" w:color="auto"/>
        <w:left w:val="none" w:sz="0" w:space="0" w:color="auto"/>
        <w:bottom w:val="none" w:sz="0" w:space="0" w:color="auto"/>
        <w:right w:val="none" w:sz="0" w:space="0" w:color="auto"/>
      </w:divBdr>
    </w:div>
    <w:div w:id="1734306854">
      <w:bodyDiv w:val="1"/>
      <w:marLeft w:val="0"/>
      <w:marRight w:val="0"/>
      <w:marTop w:val="0"/>
      <w:marBottom w:val="0"/>
      <w:divBdr>
        <w:top w:val="none" w:sz="0" w:space="0" w:color="auto"/>
        <w:left w:val="none" w:sz="0" w:space="0" w:color="auto"/>
        <w:bottom w:val="none" w:sz="0" w:space="0" w:color="auto"/>
        <w:right w:val="none" w:sz="0" w:space="0" w:color="auto"/>
      </w:divBdr>
    </w:div>
    <w:div w:id="1807507784">
      <w:bodyDiv w:val="1"/>
      <w:marLeft w:val="0"/>
      <w:marRight w:val="0"/>
      <w:marTop w:val="0"/>
      <w:marBottom w:val="0"/>
      <w:divBdr>
        <w:top w:val="none" w:sz="0" w:space="0" w:color="auto"/>
        <w:left w:val="none" w:sz="0" w:space="0" w:color="auto"/>
        <w:bottom w:val="none" w:sz="0" w:space="0" w:color="auto"/>
        <w:right w:val="none" w:sz="0" w:space="0" w:color="auto"/>
      </w:divBdr>
    </w:div>
    <w:div w:id="1852184295">
      <w:bodyDiv w:val="1"/>
      <w:marLeft w:val="0"/>
      <w:marRight w:val="0"/>
      <w:marTop w:val="0"/>
      <w:marBottom w:val="0"/>
      <w:divBdr>
        <w:top w:val="none" w:sz="0" w:space="0" w:color="auto"/>
        <w:left w:val="none" w:sz="0" w:space="0" w:color="auto"/>
        <w:bottom w:val="none" w:sz="0" w:space="0" w:color="auto"/>
        <w:right w:val="none" w:sz="0" w:space="0" w:color="auto"/>
      </w:divBdr>
    </w:div>
    <w:div w:id="1864006264">
      <w:bodyDiv w:val="1"/>
      <w:marLeft w:val="0"/>
      <w:marRight w:val="0"/>
      <w:marTop w:val="0"/>
      <w:marBottom w:val="0"/>
      <w:divBdr>
        <w:top w:val="none" w:sz="0" w:space="0" w:color="auto"/>
        <w:left w:val="none" w:sz="0" w:space="0" w:color="auto"/>
        <w:bottom w:val="none" w:sz="0" w:space="0" w:color="auto"/>
        <w:right w:val="none" w:sz="0" w:space="0" w:color="auto"/>
      </w:divBdr>
    </w:div>
    <w:div w:id="1867326220">
      <w:bodyDiv w:val="1"/>
      <w:marLeft w:val="0"/>
      <w:marRight w:val="0"/>
      <w:marTop w:val="0"/>
      <w:marBottom w:val="0"/>
      <w:divBdr>
        <w:top w:val="none" w:sz="0" w:space="0" w:color="auto"/>
        <w:left w:val="none" w:sz="0" w:space="0" w:color="auto"/>
        <w:bottom w:val="none" w:sz="0" w:space="0" w:color="auto"/>
        <w:right w:val="none" w:sz="0" w:space="0" w:color="auto"/>
      </w:divBdr>
    </w:div>
    <w:div w:id="1885869175">
      <w:bodyDiv w:val="1"/>
      <w:marLeft w:val="0"/>
      <w:marRight w:val="0"/>
      <w:marTop w:val="0"/>
      <w:marBottom w:val="0"/>
      <w:divBdr>
        <w:top w:val="none" w:sz="0" w:space="0" w:color="auto"/>
        <w:left w:val="none" w:sz="0" w:space="0" w:color="auto"/>
        <w:bottom w:val="none" w:sz="0" w:space="0" w:color="auto"/>
        <w:right w:val="none" w:sz="0" w:space="0" w:color="auto"/>
      </w:divBdr>
      <w:divsChild>
        <w:div w:id="2035569383">
          <w:marLeft w:val="0"/>
          <w:marRight w:val="0"/>
          <w:marTop w:val="192"/>
          <w:marBottom w:val="0"/>
          <w:divBdr>
            <w:top w:val="none" w:sz="0" w:space="0" w:color="auto"/>
            <w:left w:val="none" w:sz="0" w:space="0" w:color="auto"/>
            <w:bottom w:val="none" w:sz="0" w:space="0" w:color="auto"/>
            <w:right w:val="none" w:sz="0" w:space="0" w:color="auto"/>
          </w:divBdr>
        </w:div>
        <w:div w:id="311566961">
          <w:marLeft w:val="60"/>
          <w:marRight w:val="60"/>
          <w:marTop w:val="100"/>
          <w:marBottom w:val="100"/>
          <w:divBdr>
            <w:top w:val="none" w:sz="0" w:space="0" w:color="auto"/>
            <w:left w:val="none" w:sz="0" w:space="0" w:color="auto"/>
            <w:bottom w:val="none" w:sz="0" w:space="0" w:color="auto"/>
            <w:right w:val="none" w:sz="0" w:space="0" w:color="auto"/>
          </w:divBdr>
        </w:div>
        <w:div w:id="1494031057">
          <w:marLeft w:val="60"/>
          <w:marRight w:val="60"/>
          <w:marTop w:val="100"/>
          <w:marBottom w:val="100"/>
          <w:divBdr>
            <w:top w:val="none" w:sz="0" w:space="0" w:color="auto"/>
            <w:left w:val="none" w:sz="0" w:space="0" w:color="auto"/>
            <w:bottom w:val="none" w:sz="0" w:space="0" w:color="auto"/>
            <w:right w:val="none" w:sz="0" w:space="0" w:color="auto"/>
          </w:divBdr>
        </w:div>
        <w:div w:id="1388912183">
          <w:marLeft w:val="60"/>
          <w:marRight w:val="60"/>
          <w:marTop w:val="100"/>
          <w:marBottom w:val="100"/>
          <w:divBdr>
            <w:top w:val="none" w:sz="0" w:space="0" w:color="auto"/>
            <w:left w:val="none" w:sz="0" w:space="0" w:color="auto"/>
            <w:bottom w:val="none" w:sz="0" w:space="0" w:color="auto"/>
            <w:right w:val="none" w:sz="0" w:space="0" w:color="auto"/>
          </w:divBdr>
        </w:div>
        <w:div w:id="908153697">
          <w:marLeft w:val="60"/>
          <w:marRight w:val="60"/>
          <w:marTop w:val="100"/>
          <w:marBottom w:val="100"/>
          <w:divBdr>
            <w:top w:val="none" w:sz="0" w:space="0" w:color="auto"/>
            <w:left w:val="none" w:sz="0" w:space="0" w:color="auto"/>
            <w:bottom w:val="none" w:sz="0" w:space="0" w:color="auto"/>
            <w:right w:val="none" w:sz="0" w:space="0" w:color="auto"/>
          </w:divBdr>
        </w:div>
        <w:div w:id="1643579012">
          <w:marLeft w:val="60"/>
          <w:marRight w:val="60"/>
          <w:marTop w:val="100"/>
          <w:marBottom w:val="100"/>
          <w:divBdr>
            <w:top w:val="none" w:sz="0" w:space="0" w:color="auto"/>
            <w:left w:val="none" w:sz="0" w:space="0" w:color="auto"/>
            <w:bottom w:val="none" w:sz="0" w:space="0" w:color="auto"/>
            <w:right w:val="none" w:sz="0" w:space="0" w:color="auto"/>
          </w:divBdr>
        </w:div>
        <w:div w:id="1974166927">
          <w:marLeft w:val="60"/>
          <w:marRight w:val="60"/>
          <w:marTop w:val="100"/>
          <w:marBottom w:val="100"/>
          <w:divBdr>
            <w:top w:val="none" w:sz="0" w:space="0" w:color="auto"/>
            <w:left w:val="none" w:sz="0" w:space="0" w:color="auto"/>
            <w:bottom w:val="none" w:sz="0" w:space="0" w:color="auto"/>
            <w:right w:val="none" w:sz="0" w:space="0" w:color="auto"/>
          </w:divBdr>
        </w:div>
        <w:div w:id="983391225">
          <w:marLeft w:val="60"/>
          <w:marRight w:val="60"/>
          <w:marTop w:val="100"/>
          <w:marBottom w:val="100"/>
          <w:divBdr>
            <w:top w:val="none" w:sz="0" w:space="0" w:color="auto"/>
            <w:left w:val="none" w:sz="0" w:space="0" w:color="auto"/>
            <w:bottom w:val="none" w:sz="0" w:space="0" w:color="auto"/>
            <w:right w:val="none" w:sz="0" w:space="0" w:color="auto"/>
          </w:divBdr>
        </w:div>
        <w:div w:id="124743533">
          <w:marLeft w:val="60"/>
          <w:marRight w:val="60"/>
          <w:marTop w:val="100"/>
          <w:marBottom w:val="100"/>
          <w:divBdr>
            <w:top w:val="none" w:sz="0" w:space="0" w:color="auto"/>
            <w:left w:val="none" w:sz="0" w:space="0" w:color="auto"/>
            <w:bottom w:val="none" w:sz="0" w:space="0" w:color="auto"/>
            <w:right w:val="none" w:sz="0" w:space="0" w:color="auto"/>
          </w:divBdr>
        </w:div>
        <w:div w:id="1641615570">
          <w:marLeft w:val="60"/>
          <w:marRight w:val="60"/>
          <w:marTop w:val="100"/>
          <w:marBottom w:val="100"/>
          <w:divBdr>
            <w:top w:val="none" w:sz="0" w:space="0" w:color="auto"/>
            <w:left w:val="none" w:sz="0" w:space="0" w:color="auto"/>
            <w:bottom w:val="none" w:sz="0" w:space="0" w:color="auto"/>
            <w:right w:val="none" w:sz="0" w:space="0" w:color="auto"/>
          </w:divBdr>
        </w:div>
        <w:div w:id="1413503756">
          <w:marLeft w:val="60"/>
          <w:marRight w:val="60"/>
          <w:marTop w:val="100"/>
          <w:marBottom w:val="100"/>
          <w:divBdr>
            <w:top w:val="none" w:sz="0" w:space="0" w:color="auto"/>
            <w:left w:val="none" w:sz="0" w:space="0" w:color="auto"/>
            <w:bottom w:val="none" w:sz="0" w:space="0" w:color="auto"/>
            <w:right w:val="none" w:sz="0" w:space="0" w:color="auto"/>
          </w:divBdr>
        </w:div>
        <w:div w:id="228151366">
          <w:marLeft w:val="60"/>
          <w:marRight w:val="60"/>
          <w:marTop w:val="100"/>
          <w:marBottom w:val="100"/>
          <w:divBdr>
            <w:top w:val="none" w:sz="0" w:space="0" w:color="auto"/>
            <w:left w:val="none" w:sz="0" w:space="0" w:color="auto"/>
            <w:bottom w:val="none" w:sz="0" w:space="0" w:color="auto"/>
            <w:right w:val="none" w:sz="0" w:space="0" w:color="auto"/>
          </w:divBdr>
        </w:div>
        <w:div w:id="885681124">
          <w:marLeft w:val="60"/>
          <w:marRight w:val="60"/>
          <w:marTop w:val="100"/>
          <w:marBottom w:val="100"/>
          <w:divBdr>
            <w:top w:val="none" w:sz="0" w:space="0" w:color="auto"/>
            <w:left w:val="none" w:sz="0" w:space="0" w:color="auto"/>
            <w:bottom w:val="none" w:sz="0" w:space="0" w:color="auto"/>
            <w:right w:val="none" w:sz="0" w:space="0" w:color="auto"/>
          </w:divBdr>
        </w:div>
        <w:div w:id="523128788">
          <w:marLeft w:val="60"/>
          <w:marRight w:val="60"/>
          <w:marTop w:val="100"/>
          <w:marBottom w:val="100"/>
          <w:divBdr>
            <w:top w:val="none" w:sz="0" w:space="0" w:color="auto"/>
            <w:left w:val="none" w:sz="0" w:space="0" w:color="auto"/>
            <w:bottom w:val="none" w:sz="0" w:space="0" w:color="auto"/>
            <w:right w:val="none" w:sz="0" w:space="0" w:color="auto"/>
          </w:divBdr>
        </w:div>
        <w:div w:id="79985110">
          <w:marLeft w:val="60"/>
          <w:marRight w:val="60"/>
          <w:marTop w:val="100"/>
          <w:marBottom w:val="100"/>
          <w:divBdr>
            <w:top w:val="none" w:sz="0" w:space="0" w:color="auto"/>
            <w:left w:val="none" w:sz="0" w:space="0" w:color="auto"/>
            <w:bottom w:val="none" w:sz="0" w:space="0" w:color="auto"/>
            <w:right w:val="none" w:sz="0" w:space="0" w:color="auto"/>
          </w:divBdr>
        </w:div>
        <w:div w:id="622006438">
          <w:marLeft w:val="60"/>
          <w:marRight w:val="60"/>
          <w:marTop w:val="100"/>
          <w:marBottom w:val="100"/>
          <w:divBdr>
            <w:top w:val="none" w:sz="0" w:space="0" w:color="auto"/>
            <w:left w:val="none" w:sz="0" w:space="0" w:color="auto"/>
            <w:bottom w:val="none" w:sz="0" w:space="0" w:color="auto"/>
            <w:right w:val="none" w:sz="0" w:space="0" w:color="auto"/>
          </w:divBdr>
        </w:div>
        <w:div w:id="1062099794">
          <w:marLeft w:val="60"/>
          <w:marRight w:val="60"/>
          <w:marTop w:val="100"/>
          <w:marBottom w:val="100"/>
          <w:divBdr>
            <w:top w:val="none" w:sz="0" w:space="0" w:color="auto"/>
            <w:left w:val="none" w:sz="0" w:space="0" w:color="auto"/>
            <w:bottom w:val="none" w:sz="0" w:space="0" w:color="auto"/>
            <w:right w:val="none" w:sz="0" w:space="0" w:color="auto"/>
          </w:divBdr>
        </w:div>
        <w:div w:id="1886675597">
          <w:marLeft w:val="60"/>
          <w:marRight w:val="60"/>
          <w:marTop w:val="100"/>
          <w:marBottom w:val="100"/>
          <w:divBdr>
            <w:top w:val="none" w:sz="0" w:space="0" w:color="auto"/>
            <w:left w:val="none" w:sz="0" w:space="0" w:color="auto"/>
            <w:bottom w:val="none" w:sz="0" w:space="0" w:color="auto"/>
            <w:right w:val="none" w:sz="0" w:space="0" w:color="auto"/>
          </w:divBdr>
        </w:div>
        <w:div w:id="1463572788">
          <w:marLeft w:val="60"/>
          <w:marRight w:val="60"/>
          <w:marTop w:val="100"/>
          <w:marBottom w:val="100"/>
          <w:divBdr>
            <w:top w:val="none" w:sz="0" w:space="0" w:color="auto"/>
            <w:left w:val="none" w:sz="0" w:space="0" w:color="auto"/>
            <w:bottom w:val="none" w:sz="0" w:space="0" w:color="auto"/>
            <w:right w:val="none" w:sz="0" w:space="0" w:color="auto"/>
          </w:divBdr>
        </w:div>
      </w:divsChild>
    </w:div>
    <w:div w:id="1919169126">
      <w:bodyDiv w:val="1"/>
      <w:marLeft w:val="0"/>
      <w:marRight w:val="0"/>
      <w:marTop w:val="0"/>
      <w:marBottom w:val="0"/>
      <w:divBdr>
        <w:top w:val="none" w:sz="0" w:space="0" w:color="auto"/>
        <w:left w:val="none" w:sz="0" w:space="0" w:color="auto"/>
        <w:bottom w:val="none" w:sz="0" w:space="0" w:color="auto"/>
        <w:right w:val="none" w:sz="0" w:space="0" w:color="auto"/>
      </w:divBdr>
    </w:div>
    <w:div w:id="1920480809">
      <w:bodyDiv w:val="1"/>
      <w:marLeft w:val="0"/>
      <w:marRight w:val="0"/>
      <w:marTop w:val="0"/>
      <w:marBottom w:val="0"/>
      <w:divBdr>
        <w:top w:val="none" w:sz="0" w:space="0" w:color="auto"/>
        <w:left w:val="none" w:sz="0" w:space="0" w:color="auto"/>
        <w:bottom w:val="none" w:sz="0" w:space="0" w:color="auto"/>
        <w:right w:val="none" w:sz="0" w:space="0" w:color="auto"/>
      </w:divBdr>
    </w:div>
    <w:div w:id="1935478811">
      <w:bodyDiv w:val="1"/>
      <w:marLeft w:val="0"/>
      <w:marRight w:val="0"/>
      <w:marTop w:val="0"/>
      <w:marBottom w:val="0"/>
      <w:divBdr>
        <w:top w:val="none" w:sz="0" w:space="0" w:color="auto"/>
        <w:left w:val="none" w:sz="0" w:space="0" w:color="auto"/>
        <w:bottom w:val="none" w:sz="0" w:space="0" w:color="auto"/>
        <w:right w:val="none" w:sz="0" w:space="0" w:color="auto"/>
      </w:divBdr>
    </w:div>
    <w:div w:id="1942562556">
      <w:bodyDiv w:val="1"/>
      <w:marLeft w:val="0"/>
      <w:marRight w:val="0"/>
      <w:marTop w:val="0"/>
      <w:marBottom w:val="0"/>
      <w:divBdr>
        <w:top w:val="none" w:sz="0" w:space="0" w:color="auto"/>
        <w:left w:val="none" w:sz="0" w:space="0" w:color="auto"/>
        <w:bottom w:val="none" w:sz="0" w:space="0" w:color="auto"/>
        <w:right w:val="none" w:sz="0" w:space="0" w:color="auto"/>
      </w:divBdr>
    </w:div>
    <w:div w:id="1983775483">
      <w:bodyDiv w:val="1"/>
      <w:marLeft w:val="0"/>
      <w:marRight w:val="0"/>
      <w:marTop w:val="0"/>
      <w:marBottom w:val="0"/>
      <w:divBdr>
        <w:top w:val="none" w:sz="0" w:space="0" w:color="auto"/>
        <w:left w:val="none" w:sz="0" w:space="0" w:color="auto"/>
        <w:bottom w:val="none" w:sz="0" w:space="0" w:color="auto"/>
        <w:right w:val="none" w:sz="0" w:space="0" w:color="auto"/>
      </w:divBdr>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2011785815">
      <w:bodyDiv w:val="1"/>
      <w:marLeft w:val="0"/>
      <w:marRight w:val="0"/>
      <w:marTop w:val="0"/>
      <w:marBottom w:val="0"/>
      <w:divBdr>
        <w:top w:val="none" w:sz="0" w:space="0" w:color="auto"/>
        <w:left w:val="none" w:sz="0" w:space="0" w:color="auto"/>
        <w:bottom w:val="none" w:sz="0" w:space="0" w:color="auto"/>
        <w:right w:val="none" w:sz="0" w:space="0" w:color="auto"/>
      </w:divBdr>
    </w:div>
    <w:div w:id="2061128317">
      <w:bodyDiv w:val="1"/>
      <w:marLeft w:val="0"/>
      <w:marRight w:val="0"/>
      <w:marTop w:val="0"/>
      <w:marBottom w:val="0"/>
      <w:divBdr>
        <w:top w:val="none" w:sz="0" w:space="0" w:color="auto"/>
        <w:left w:val="none" w:sz="0" w:space="0" w:color="auto"/>
        <w:bottom w:val="none" w:sz="0" w:space="0" w:color="auto"/>
        <w:right w:val="none" w:sz="0" w:space="0" w:color="auto"/>
      </w:divBdr>
    </w:div>
    <w:div w:id="2087265913">
      <w:bodyDiv w:val="1"/>
      <w:marLeft w:val="0"/>
      <w:marRight w:val="0"/>
      <w:marTop w:val="0"/>
      <w:marBottom w:val="0"/>
      <w:divBdr>
        <w:top w:val="none" w:sz="0" w:space="0" w:color="auto"/>
        <w:left w:val="none" w:sz="0" w:space="0" w:color="auto"/>
        <w:bottom w:val="none" w:sz="0" w:space="0" w:color="auto"/>
        <w:right w:val="none" w:sz="0" w:space="0" w:color="auto"/>
      </w:divBdr>
    </w:div>
    <w:div w:id="2088334816">
      <w:bodyDiv w:val="1"/>
      <w:marLeft w:val="0"/>
      <w:marRight w:val="0"/>
      <w:marTop w:val="0"/>
      <w:marBottom w:val="0"/>
      <w:divBdr>
        <w:top w:val="none" w:sz="0" w:space="0" w:color="auto"/>
        <w:left w:val="none" w:sz="0" w:space="0" w:color="auto"/>
        <w:bottom w:val="none" w:sz="0" w:space="0" w:color="auto"/>
        <w:right w:val="none" w:sz="0" w:space="0" w:color="auto"/>
      </w:divBdr>
    </w:div>
    <w:div w:id="2126266152">
      <w:bodyDiv w:val="1"/>
      <w:marLeft w:val="0"/>
      <w:marRight w:val="0"/>
      <w:marTop w:val="0"/>
      <w:marBottom w:val="0"/>
      <w:divBdr>
        <w:top w:val="none" w:sz="0" w:space="0" w:color="auto"/>
        <w:left w:val="none" w:sz="0" w:space="0" w:color="auto"/>
        <w:bottom w:val="none" w:sz="0" w:space="0" w:color="auto"/>
        <w:right w:val="none" w:sz="0" w:space="0" w:color="auto"/>
      </w:divBdr>
    </w:div>
    <w:div w:id="2132285829">
      <w:bodyDiv w:val="1"/>
      <w:marLeft w:val="0"/>
      <w:marRight w:val="0"/>
      <w:marTop w:val="0"/>
      <w:marBottom w:val="0"/>
      <w:divBdr>
        <w:top w:val="none" w:sz="0" w:space="0" w:color="auto"/>
        <w:left w:val="none" w:sz="0" w:space="0" w:color="auto"/>
        <w:bottom w:val="none" w:sz="0" w:space="0" w:color="auto"/>
        <w:right w:val="none" w:sz="0" w:space="0" w:color="auto"/>
      </w:divBdr>
      <w:divsChild>
        <w:div w:id="668096923">
          <w:marLeft w:val="0"/>
          <w:marRight w:val="0"/>
          <w:marTop w:val="192"/>
          <w:marBottom w:val="0"/>
          <w:divBdr>
            <w:top w:val="none" w:sz="0" w:space="0" w:color="auto"/>
            <w:left w:val="none" w:sz="0" w:space="0" w:color="auto"/>
            <w:bottom w:val="none" w:sz="0" w:space="0" w:color="auto"/>
            <w:right w:val="none" w:sz="0" w:space="0" w:color="auto"/>
          </w:divBdr>
        </w:div>
        <w:div w:id="1035077029">
          <w:marLeft w:val="0"/>
          <w:marRight w:val="0"/>
          <w:marTop w:val="192"/>
          <w:marBottom w:val="0"/>
          <w:divBdr>
            <w:top w:val="none" w:sz="0" w:space="0" w:color="auto"/>
            <w:left w:val="none" w:sz="0" w:space="0" w:color="auto"/>
            <w:bottom w:val="none" w:sz="0" w:space="0" w:color="auto"/>
            <w:right w:val="none" w:sz="0" w:space="0" w:color="auto"/>
          </w:divBdr>
        </w:div>
        <w:div w:id="553352418">
          <w:marLeft w:val="0"/>
          <w:marRight w:val="0"/>
          <w:marTop w:val="192"/>
          <w:marBottom w:val="0"/>
          <w:divBdr>
            <w:top w:val="none" w:sz="0" w:space="0" w:color="auto"/>
            <w:left w:val="none" w:sz="0" w:space="0" w:color="auto"/>
            <w:bottom w:val="none" w:sz="0" w:space="0" w:color="auto"/>
            <w:right w:val="none" w:sz="0" w:space="0" w:color="auto"/>
          </w:divBdr>
        </w:div>
        <w:div w:id="112797895">
          <w:marLeft w:val="60"/>
          <w:marRight w:val="60"/>
          <w:marTop w:val="100"/>
          <w:marBottom w:val="100"/>
          <w:divBdr>
            <w:top w:val="none" w:sz="0" w:space="0" w:color="auto"/>
            <w:left w:val="none" w:sz="0" w:space="0" w:color="auto"/>
            <w:bottom w:val="none" w:sz="0" w:space="0" w:color="auto"/>
            <w:right w:val="none" w:sz="0" w:space="0" w:color="auto"/>
          </w:divBdr>
        </w:div>
        <w:div w:id="1585604221">
          <w:marLeft w:val="60"/>
          <w:marRight w:val="60"/>
          <w:marTop w:val="100"/>
          <w:marBottom w:val="100"/>
          <w:divBdr>
            <w:top w:val="none" w:sz="0" w:space="0" w:color="auto"/>
            <w:left w:val="none" w:sz="0" w:space="0" w:color="auto"/>
            <w:bottom w:val="none" w:sz="0" w:space="0" w:color="auto"/>
            <w:right w:val="none" w:sz="0" w:space="0" w:color="auto"/>
          </w:divBdr>
        </w:div>
        <w:div w:id="1690109093">
          <w:marLeft w:val="60"/>
          <w:marRight w:val="60"/>
          <w:marTop w:val="100"/>
          <w:marBottom w:val="100"/>
          <w:divBdr>
            <w:top w:val="none" w:sz="0" w:space="0" w:color="auto"/>
            <w:left w:val="none" w:sz="0" w:space="0" w:color="auto"/>
            <w:bottom w:val="none" w:sz="0" w:space="0" w:color="auto"/>
            <w:right w:val="none" w:sz="0" w:space="0" w:color="auto"/>
          </w:divBdr>
        </w:div>
        <w:div w:id="1180044053">
          <w:marLeft w:val="60"/>
          <w:marRight w:val="60"/>
          <w:marTop w:val="100"/>
          <w:marBottom w:val="100"/>
          <w:divBdr>
            <w:top w:val="none" w:sz="0" w:space="0" w:color="auto"/>
            <w:left w:val="none" w:sz="0" w:space="0" w:color="auto"/>
            <w:bottom w:val="none" w:sz="0" w:space="0" w:color="auto"/>
            <w:right w:val="none" w:sz="0" w:space="0" w:color="auto"/>
          </w:divBdr>
        </w:div>
        <w:div w:id="765539914">
          <w:marLeft w:val="60"/>
          <w:marRight w:val="60"/>
          <w:marTop w:val="100"/>
          <w:marBottom w:val="100"/>
          <w:divBdr>
            <w:top w:val="none" w:sz="0" w:space="0" w:color="auto"/>
            <w:left w:val="none" w:sz="0" w:space="0" w:color="auto"/>
            <w:bottom w:val="none" w:sz="0" w:space="0" w:color="auto"/>
            <w:right w:val="none" w:sz="0" w:space="0" w:color="auto"/>
          </w:divBdr>
        </w:div>
        <w:div w:id="1530098991">
          <w:marLeft w:val="60"/>
          <w:marRight w:val="60"/>
          <w:marTop w:val="100"/>
          <w:marBottom w:val="100"/>
          <w:divBdr>
            <w:top w:val="none" w:sz="0" w:space="0" w:color="auto"/>
            <w:left w:val="none" w:sz="0" w:space="0" w:color="auto"/>
            <w:bottom w:val="none" w:sz="0" w:space="0" w:color="auto"/>
            <w:right w:val="none" w:sz="0" w:space="0" w:color="auto"/>
          </w:divBdr>
        </w:div>
        <w:div w:id="804733741">
          <w:marLeft w:val="60"/>
          <w:marRight w:val="60"/>
          <w:marTop w:val="100"/>
          <w:marBottom w:val="100"/>
          <w:divBdr>
            <w:top w:val="none" w:sz="0" w:space="0" w:color="auto"/>
            <w:left w:val="none" w:sz="0" w:space="0" w:color="auto"/>
            <w:bottom w:val="none" w:sz="0" w:space="0" w:color="auto"/>
            <w:right w:val="none" w:sz="0" w:space="0" w:color="auto"/>
          </w:divBdr>
        </w:div>
        <w:div w:id="668992288">
          <w:marLeft w:val="60"/>
          <w:marRight w:val="60"/>
          <w:marTop w:val="100"/>
          <w:marBottom w:val="100"/>
          <w:divBdr>
            <w:top w:val="none" w:sz="0" w:space="0" w:color="auto"/>
            <w:left w:val="none" w:sz="0" w:space="0" w:color="auto"/>
            <w:bottom w:val="none" w:sz="0" w:space="0" w:color="auto"/>
            <w:right w:val="none" w:sz="0" w:space="0" w:color="auto"/>
          </w:divBdr>
        </w:div>
        <w:div w:id="1718167143">
          <w:marLeft w:val="60"/>
          <w:marRight w:val="60"/>
          <w:marTop w:val="100"/>
          <w:marBottom w:val="100"/>
          <w:divBdr>
            <w:top w:val="none" w:sz="0" w:space="0" w:color="auto"/>
            <w:left w:val="none" w:sz="0" w:space="0" w:color="auto"/>
            <w:bottom w:val="none" w:sz="0" w:space="0" w:color="auto"/>
            <w:right w:val="none" w:sz="0" w:space="0" w:color="auto"/>
          </w:divBdr>
        </w:div>
        <w:div w:id="1537156347">
          <w:marLeft w:val="60"/>
          <w:marRight w:val="60"/>
          <w:marTop w:val="100"/>
          <w:marBottom w:val="100"/>
          <w:divBdr>
            <w:top w:val="none" w:sz="0" w:space="0" w:color="auto"/>
            <w:left w:val="none" w:sz="0" w:space="0" w:color="auto"/>
            <w:bottom w:val="none" w:sz="0" w:space="0" w:color="auto"/>
            <w:right w:val="none" w:sz="0" w:space="0" w:color="auto"/>
          </w:divBdr>
        </w:div>
        <w:div w:id="1100371333">
          <w:marLeft w:val="60"/>
          <w:marRight w:val="60"/>
          <w:marTop w:val="100"/>
          <w:marBottom w:val="100"/>
          <w:divBdr>
            <w:top w:val="none" w:sz="0" w:space="0" w:color="auto"/>
            <w:left w:val="none" w:sz="0" w:space="0" w:color="auto"/>
            <w:bottom w:val="none" w:sz="0" w:space="0" w:color="auto"/>
            <w:right w:val="none" w:sz="0" w:space="0" w:color="auto"/>
          </w:divBdr>
        </w:div>
        <w:div w:id="24790424">
          <w:marLeft w:val="60"/>
          <w:marRight w:val="60"/>
          <w:marTop w:val="100"/>
          <w:marBottom w:val="100"/>
          <w:divBdr>
            <w:top w:val="none" w:sz="0" w:space="0" w:color="auto"/>
            <w:left w:val="none" w:sz="0" w:space="0" w:color="auto"/>
            <w:bottom w:val="none" w:sz="0" w:space="0" w:color="auto"/>
            <w:right w:val="none" w:sz="0" w:space="0" w:color="auto"/>
          </w:divBdr>
        </w:div>
        <w:div w:id="1701933794">
          <w:marLeft w:val="60"/>
          <w:marRight w:val="60"/>
          <w:marTop w:val="100"/>
          <w:marBottom w:val="100"/>
          <w:divBdr>
            <w:top w:val="none" w:sz="0" w:space="0" w:color="auto"/>
            <w:left w:val="none" w:sz="0" w:space="0" w:color="auto"/>
            <w:bottom w:val="none" w:sz="0" w:space="0" w:color="auto"/>
            <w:right w:val="none" w:sz="0" w:space="0" w:color="auto"/>
          </w:divBdr>
        </w:div>
        <w:div w:id="1773745866">
          <w:marLeft w:val="60"/>
          <w:marRight w:val="60"/>
          <w:marTop w:val="100"/>
          <w:marBottom w:val="100"/>
          <w:divBdr>
            <w:top w:val="none" w:sz="0" w:space="0" w:color="auto"/>
            <w:left w:val="none" w:sz="0" w:space="0" w:color="auto"/>
            <w:bottom w:val="none" w:sz="0" w:space="0" w:color="auto"/>
            <w:right w:val="none" w:sz="0" w:space="0" w:color="auto"/>
          </w:divBdr>
        </w:div>
        <w:div w:id="2022075932">
          <w:marLeft w:val="60"/>
          <w:marRight w:val="60"/>
          <w:marTop w:val="100"/>
          <w:marBottom w:val="100"/>
          <w:divBdr>
            <w:top w:val="none" w:sz="0" w:space="0" w:color="auto"/>
            <w:left w:val="none" w:sz="0" w:space="0" w:color="auto"/>
            <w:bottom w:val="none" w:sz="0" w:space="0" w:color="auto"/>
            <w:right w:val="none" w:sz="0" w:space="0" w:color="auto"/>
          </w:divBdr>
        </w:div>
        <w:div w:id="1090538880">
          <w:marLeft w:val="60"/>
          <w:marRight w:val="60"/>
          <w:marTop w:val="100"/>
          <w:marBottom w:val="100"/>
          <w:divBdr>
            <w:top w:val="none" w:sz="0" w:space="0" w:color="auto"/>
            <w:left w:val="none" w:sz="0" w:space="0" w:color="auto"/>
            <w:bottom w:val="none" w:sz="0" w:space="0" w:color="auto"/>
            <w:right w:val="none" w:sz="0" w:space="0" w:color="auto"/>
          </w:divBdr>
        </w:div>
        <w:div w:id="1109738645">
          <w:marLeft w:val="60"/>
          <w:marRight w:val="60"/>
          <w:marTop w:val="100"/>
          <w:marBottom w:val="100"/>
          <w:divBdr>
            <w:top w:val="none" w:sz="0" w:space="0" w:color="auto"/>
            <w:left w:val="none" w:sz="0" w:space="0" w:color="auto"/>
            <w:bottom w:val="none" w:sz="0" w:space="0" w:color="auto"/>
            <w:right w:val="none" w:sz="0" w:space="0" w:color="auto"/>
          </w:divBdr>
        </w:div>
        <w:div w:id="505022436">
          <w:marLeft w:val="60"/>
          <w:marRight w:val="60"/>
          <w:marTop w:val="100"/>
          <w:marBottom w:val="100"/>
          <w:divBdr>
            <w:top w:val="none" w:sz="0" w:space="0" w:color="auto"/>
            <w:left w:val="none" w:sz="0" w:space="0" w:color="auto"/>
            <w:bottom w:val="none" w:sz="0" w:space="0" w:color="auto"/>
            <w:right w:val="none" w:sz="0" w:space="0" w:color="auto"/>
          </w:divBdr>
        </w:div>
        <w:div w:id="1910728337">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121584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0DAFC-F44C-44A5-8B32-3362DAE7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48</Pages>
  <Words>6591</Words>
  <Characters>37571</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Окопняя Анна</dc:creator>
  <cp:lastModifiedBy>Харчистова Мария</cp:lastModifiedBy>
  <cp:revision>79</cp:revision>
  <cp:lastPrinted>2021-09-17T09:28:00Z</cp:lastPrinted>
  <dcterms:created xsi:type="dcterms:W3CDTF">2022-10-20T11:17:00Z</dcterms:created>
  <dcterms:modified xsi:type="dcterms:W3CDTF">2023-09-08T08:22:00Z</dcterms:modified>
</cp:coreProperties>
</file>