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7D" w:rsidRPr="00985639" w:rsidRDefault="0043187D" w:rsidP="0043187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en-US"/>
        </w:rPr>
      </w:pPr>
    </w:p>
    <w:p w:rsidR="0043187D" w:rsidRPr="00EE27D4" w:rsidRDefault="0043187D" w:rsidP="0043187D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</w:rPr>
      </w:pPr>
      <w:r w:rsidRPr="00EE27D4">
        <w:rPr>
          <w:rFonts w:ascii="Arial" w:hAnsi="Arial" w:cs="Arial"/>
          <w:b/>
        </w:rPr>
        <w:t>ИЗВЕЩЕНИЕ</w:t>
      </w:r>
    </w:p>
    <w:p w:rsidR="0043187D" w:rsidRDefault="0043187D" w:rsidP="0043187D">
      <w:pPr>
        <w:ind w:right="-142" w:firstLine="720"/>
        <w:jc w:val="center"/>
        <w:rPr>
          <w:rFonts w:ascii="Arial" w:hAnsi="Arial" w:cs="Arial"/>
          <w:b/>
          <w:bCs/>
        </w:rPr>
      </w:pPr>
      <w:proofErr w:type="gramStart"/>
      <w:r w:rsidRPr="00EE27D4">
        <w:rPr>
          <w:rFonts w:ascii="Arial" w:hAnsi="Arial" w:cs="Arial"/>
          <w:b/>
        </w:rPr>
        <w:t xml:space="preserve">о приеме документов на конкурс по предоставлению  </w:t>
      </w:r>
      <w:r w:rsidRPr="00EE27D4">
        <w:rPr>
          <w:rFonts w:ascii="Arial" w:hAnsi="Arial" w:cs="Arial"/>
          <w:b/>
          <w:bCs/>
        </w:rPr>
        <w:t xml:space="preserve">субсидий из бюджета </w:t>
      </w:r>
      <w:proofErr w:type="spellStart"/>
      <w:r w:rsidRPr="00EE27D4">
        <w:rPr>
          <w:rFonts w:ascii="Arial" w:hAnsi="Arial" w:cs="Arial"/>
          <w:b/>
          <w:bCs/>
        </w:rPr>
        <w:t>Усть-Кутского</w:t>
      </w:r>
      <w:proofErr w:type="spellEnd"/>
      <w:r w:rsidRPr="00EE27D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городского поселения </w:t>
      </w:r>
      <w:proofErr w:type="spellStart"/>
      <w:r>
        <w:rPr>
          <w:rFonts w:ascii="Arial" w:hAnsi="Arial" w:cs="Arial"/>
          <w:b/>
          <w:bCs/>
        </w:rPr>
        <w:t>Усть-Кутского</w:t>
      </w:r>
      <w:proofErr w:type="spellEnd"/>
      <w:r>
        <w:rPr>
          <w:rFonts w:ascii="Arial" w:hAnsi="Arial" w:cs="Arial"/>
          <w:b/>
          <w:bCs/>
        </w:rPr>
        <w:t xml:space="preserve"> муниципального района Иркутской области</w:t>
      </w:r>
      <w:r w:rsidRPr="00EE27D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целях возмещения затрат в связи с выполнением работ, оказанием услуг по освещению в средствах массовой информации деятельности Думы </w:t>
      </w:r>
      <w:proofErr w:type="spellStart"/>
      <w:r>
        <w:rPr>
          <w:rFonts w:ascii="Arial" w:hAnsi="Arial" w:cs="Arial"/>
          <w:b/>
          <w:bCs/>
        </w:rPr>
        <w:t>Усть-Кутского</w:t>
      </w:r>
      <w:proofErr w:type="spellEnd"/>
      <w:r>
        <w:rPr>
          <w:rFonts w:ascii="Arial" w:hAnsi="Arial" w:cs="Arial"/>
          <w:b/>
          <w:bCs/>
        </w:rPr>
        <w:t xml:space="preserve"> муниципального образования (городского поселения) и Администрации </w:t>
      </w:r>
      <w:proofErr w:type="spellStart"/>
      <w:r>
        <w:rPr>
          <w:rFonts w:ascii="Arial" w:hAnsi="Arial" w:cs="Arial"/>
          <w:b/>
          <w:bCs/>
        </w:rPr>
        <w:t>Усть-Кутского</w:t>
      </w:r>
      <w:proofErr w:type="spellEnd"/>
      <w:r>
        <w:rPr>
          <w:rFonts w:ascii="Arial" w:hAnsi="Arial" w:cs="Arial"/>
          <w:b/>
          <w:bCs/>
        </w:rPr>
        <w:t xml:space="preserve"> городского поселения </w:t>
      </w:r>
      <w:proofErr w:type="spellStart"/>
      <w:r>
        <w:rPr>
          <w:rFonts w:ascii="Arial" w:hAnsi="Arial" w:cs="Arial"/>
          <w:b/>
          <w:bCs/>
        </w:rPr>
        <w:t>Усть-Кутского</w:t>
      </w:r>
      <w:proofErr w:type="spellEnd"/>
      <w:r>
        <w:rPr>
          <w:rFonts w:ascii="Arial" w:hAnsi="Arial" w:cs="Arial"/>
          <w:b/>
          <w:bCs/>
        </w:rPr>
        <w:t xml:space="preserve"> муниципального района Иркутской области</w:t>
      </w:r>
      <w:proofErr w:type="gramEnd"/>
    </w:p>
    <w:p w:rsidR="0043187D" w:rsidRPr="00EE27D4" w:rsidRDefault="0043187D" w:rsidP="0043187D">
      <w:pPr>
        <w:ind w:firstLine="709"/>
        <w:jc w:val="both"/>
        <w:outlineLvl w:val="0"/>
        <w:rPr>
          <w:rFonts w:ascii="Arial" w:hAnsi="Arial" w:cs="Arial"/>
          <w:b/>
        </w:rPr>
      </w:pPr>
    </w:p>
    <w:p w:rsidR="0043187D" w:rsidRDefault="0043187D" w:rsidP="0043187D">
      <w:pPr>
        <w:ind w:firstLine="708"/>
        <w:jc w:val="both"/>
        <w:rPr>
          <w:rFonts w:ascii="Arial" w:hAnsi="Arial" w:cs="Arial"/>
          <w:b/>
          <w:bCs/>
        </w:rPr>
      </w:pPr>
    </w:p>
    <w:p w:rsidR="0043187D" w:rsidRPr="003D0E54" w:rsidRDefault="0043187D" w:rsidP="0043187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Направления</w:t>
      </w:r>
      <w:r w:rsidRPr="00932015">
        <w:rPr>
          <w:rFonts w:ascii="Arial" w:hAnsi="Arial" w:cs="Arial"/>
          <w:b/>
        </w:rPr>
        <w:t xml:space="preserve"> программы: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  <w:lang w:bidi="en-US"/>
        </w:rPr>
      </w:pPr>
      <w:r w:rsidRPr="00932015">
        <w:rPr>
          <w:rFonts w:ascii="Arial" w:hAnsi="Arial" w:cs="Arial"/>
          <w:lang w:bidi="en-US"/>
        </w:rPr>
        <w:t>- субсидирование части затрат на</w:t>
      </w:r>
      <w:r>
        <w:rPr>
          <w:rFonts w:ascii="Arial" w:hAnsi="Arial" w:cs="Arial"/>
          <w:lang w:bidi="en-US"/>
        </w:rPr>
        <w:t xml:space="preserve"> оплату труда и выплату авторских гонораров, а также производимых начислений на оплату труда и авторские гонорары в соответствии с законодательством Российской Федерации</w:t>
      </w:r>
      <w:r w:rsidRPr="00932015">
        <w:rPr>
          <w:rFonts w:ascii="Arial" w:hAnsi="Arial" w:cs="Arial"/>
          <w:lang w:bidi="en-US"/>
        </w:rPr>
        <w:t xml:space="preserve">; 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  <w:lang w:bidi="en-US"/>
        </w:rPr>
      </w:pPr>
      <w:r w:rsidRPr="00932015">
        <w:rPr>
          <w:rFonts w:ascii="Arial" w:hAnsi="Arial" w:cs="Arial"/>
          <w:lang w:bidi="en-US"/>
        </w:rPr>
        <w:t xml:space="preserve">- субсидирование части процентной ставки по кредитам; 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  <w:lang w:bidi="en-US"/>
        </w:rPr>
      </w:pPr>
      <w:r w:rsidRPr="00932015">
        <w:rPr>
          <w:rFonts w:ascii="Arial" w:hAnsi="Arial" w:cs="Arial"/>
          <w:lang w:bidi="en-US"/>
        </w:rPr>
        <w:t xml:space="preserve">- субсидирование части затрат на </w:t>
      </w:r>
      <w:r>
        <w:rPr>
          <w:rFonts w:ascii="Arial" w:hAnsi="Arial" w:cs="Arial"/>
          <w:lang w:bidi="en-US"/>
        </w:rPr>
        <w:t>приобретение расходных материалов</w:t>
      </w:r>
      <w:r w:rsidRPr="00932015">
        <w:rPr>
          <w:rFonts w:ascii="Arial" w:hAnsi="Arial" w:cs="Arial"/>
          <w:lang w:bidi="en-US"/>
        </w:rPr>
        <w:t xml:space="preserve">; 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  <w:lang w:bidi="en-US"/>
        </w:rPr>
      </w:pPr>
      <w:r w:rsidRPr="00932015">
        <w:rPr>
          <w:rFonts w:ascii="Arial" w:hAnsi="Arial" w:cs="Arial"/>
          <w:lang w:bidi="en-US"/>
        </w:rPr>
        <w:t xml:space="preserve">- субсидирование части </w:t>
      </w:r>
      <w:r>
        <w:rPr>
          <w:rFonts w:ascii="Arial" w:hAnsi="Arial" w:cs="Arial"/>
          <w:lang w:bidi="en-US"/>
        </w:rPr>
        <w:t>затрат на транспортные расходы в границах города</w:t>
      </w:r>
      <w:r w:rsidRPr="00932015">
        <w:rPr>
          <w:rFonts w:ascii="Arial" w:hAnsi="Arial" w:cs="Arial"/>
          <w:lang w:bidi="en-US"/>
        </w:rPr>
        <w:t xml:space="preserve">; 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  <w:b/>
        </w:rPr>
      </w:pPr>
      <w:r w:rsidRPr="00932015">
        <w:rPr>
          <w:rFonts w:ascii="Arial" w:hAnsi="Arial" w:cs="Arial"/>
          <w:lang w:bidi="en-US"/>
        </w:rPr>
        <w:t xml:space="preserve">- субсидирование части затрат </w:t>
      </w:r>
      <w:r>
        <w:rPr>
          <w:rFonts w:ascii="Arial" w:hAnsi="Arial" w:cs="Arial"/>
          <w:lang w:bidi="en-US"/>
        </w:rPr>
        <w:t>на услуги сторонних организаций и коммунальные услуги</w:t>
      </w:r>
      <w:r w:rsidRPr="00932015">
        <w:rPr>
          <w:rFonts w:ascii="Arial" w:hAnsi="Arial" w:cs="Arial"/>
          <w:lang w:bidi="en-US"/>
        </w:rPr>
        <w:t>.</w:t>
      </w:r>
      <w:r w:rsidRPr="00932015">
        <w:rPr>
          <w:rFonts w:ascii="Arial" w:hAnsi="Arial" w:cs="Arial"/>
          <w:b/>
        </w:rPr>
        <w:t xml:space="preserve"> </w:t>
      </w:r>
    </w:p>
    <w:p w:rsidR="0043187D" w:rsidRPr="00932015" w:rsidRDefault="0043187D" w:rsidP="0043187D">
      <w:pPr>
        <w:widowControl w:val="0"/>
        <w:autoSpaceDE w:val="0"/>
        <w:autoSpaceDN w:val="0"/>
        <w:ind w:firstLine="708"/>
        <w:contextualSpacing/>
        <w:jc w:val="both"/>
        <w:textAlignment w:val="baseline"/>
        <w:rPr>
          <w:rFonts w:ascii="Arial" w:hAnsi="Arial" w:cs="Arial"/>
          <w:b/>
        </w:rPr>
      </w:pPr>
    </w:p>
    <w:p w:rsidR="0043187D" w:rsidRDefault="0043187D" w:rsidP="0043187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932015">
        <w:rPr>
          <w:rFonts w:ascii="Arial" w:hAnsi="Arial" w:cs="Arial"/>
          <w:b/>
        </w:rPr>
        <w:t>Нормативный правовой акт, регламентирующий порядок предоставления субсидии:</w:t>
      </w:r>
      <w:r w:rsidRPr="00932015">
        <w:rPr>
          <w:rFonts w:ascii="Arial" w:hAnsi="Arial" w:cs="Arial"/>
        </w:rPr>
        <w:t xml:space="preserve"> </w:t>
      </w:r>
    </w:p>
    <w:p w:rsidR="0043187D" w:rsidRDefault="0043187D" w:rsidP="004318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об утверждении положения о предоставлении субсидии из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в целях возмещения затрат в связи с выполнением работ, оказанием услуг по освещению в средствах массовой информации деятельности Думы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21.02.2022 г. №296-П.</w:t>
      </w:r>
    </w:p>
    <w:p w:rsidR="0043187D" w:rsidRDefault="0043187D" w:rsidP="0043187D">
      <w:pPr>
        <w:ind w:left="1068"/>
        <w:rPr>
          <w:rFonts w:ascii="Arial" w:hAnsi="Arial" w:cs="Arial"/>
        </w:rPr>
      </w:pPr>
    </w:p>
    <w:p w:rsidR="0043187D" w:rsidRPr="00932015" w:rsidRDefault="0043187D" w:rsidP="0043187D">
      <w:pPr>
        <w:widowControl w:val="0"/>
        <w:autoSpaceDE w:val="0"/>
        <w:autoSpaceDN w:val="0"/>
        <w:ind w:firstLine="708"/>
        <w:contextualSpacing/>
        <w:jc w:val="both"/>
        <w:textAlignment w:val="baseline"/>
        <w:rPr>
          <w:rFonts w:ascii="Arial" w:hAnsi="Arial" w:cs="Arial"/>
        </w:rPr>
      </w:pPr>
      <w:r w:rsidRPr="00932015">
        <w:rPr>
          <w:rFonts w:ascii="Arial" w:hAnsi="Arial" w:cs="Arial"/>
        </w:rPr>
        <w:t xml:space="preserve">Постановление размещено в информационно – телекоммуникационной сети «Интернет» на официальном сайте администрации муниципального образования «город Усть-Кут» </w:t>
      </w:r>
      <w:hyperlink r:id="rId7" w:history="1">
        <w:r w:rsidRPr="00932015">
          <w:rPr>
            <w:rStyle w:val="af9"/>
            <w:rFonts w:ascii="Arial" w:hAnsi="Arial" w:cs="Arial"/>
          </w:rPr>
          <w:t>www.adm</w:t>
        </w:r>
        <w:proofErr w:type="spellStart"/>
        <w:r w:rsidRPr="00932015">
          <w:rPr>
            <w:rStyle w:val="af9"/>
            <w:rFonts w:ascii="Arial" w:hAnsi="Arial" w:cs="Arial"/>
            <w:lang w:val="en-US"/>
          </w:rPr>
          <w:t>ustkut</w:t>
        </w:r>
        <w:proofErr w:type="spellEnd"/>
        <w:r w:rsidRPr="00932015">
          <w:rPr>
            <w:rStyle w:val="af9"/>
            <w:rFonts w:ascii="Arial" w:hAnsi="Arial" w:cs="Arial"/>
          </w:rPr>
          <w:t>.</w:t>
        </w:r>
        <w:proofErr w:type="spellStart"/>
        <w:r w:rsidRPr="00932015">
          <w:rPr>
            <w:rStyle w:val="af9"/>
            <w:rFonts w:ascii="Arial" w:hAnsi="Arial" w:cs="Arial"/>
            <w:lang w:val="en-US"/>
          </w:rPr>
          <w:t>ru</w:t>
        </w:r>
        <w:proofErr w:type="spellEnd"/>
      </w:hyperlink>
      <w:r w:rsidRPr="00932015">
        <w:rPr>
          <w:rFonts w:ascii="Arial" w:hAnsi="Arial" w:cs="Arial"/>
        </w:rPr>
        <w:t xml:space="preserve">. </w:t>
      </w:r>
    </w:p>
    <w:p w:rsidR="0043187D" w:rsidRPr="00932015" w:rsidRDefault="0043187D" w:rsidP="0043187D">
      <w:pPr>
        <w:ind w:firstLine="709"/>
        <w:jc w:val="both"/>
        <w:outlineLvl w:val="0"/>
        <w:rPr>
          <w:rFonts w:ascii="Arial" w:hAnsi="Arial" w:cs="Arial"/>
          <w:b/>
        </w:rPr>
      </w:pPr>
    </w:p>
    <w:p w:rsidR="0043187D" w:rsidRPr="00932015" w:rsidRDefault="0043187D" w:rsidP="0043187D">
      <w:pPr>
        <w:ind w:firstLine="709"/>
        <w:jc w:val="both"/>
        <w:outlineLvl w:val="0"/>
        <w:rPr>
          <w:rFonts w:ascii="Arial" w:hAnsi="Arial" w:cs="Arial"/>
        </w:rPr>
      </w:pPr>
      <w:r w:rsidRPr="00932015">
        <w:rPr>
          <w:rFonts w:ascii="Arial" w:hAnsi="Arial" w:cs="Arial"/>
          <w:b/>
        </w:rPr>
        <w:t xml:space="preserve">3. Общая сумма, предусмотренная на предоставление субсидий: </w:t>
      </w:r>
      <w:r>
        <w:rPr>
          <w:rFonts w:ascii="Arial" w:hAnsi="Arial" w:cs="Arial"/>
        </w:rPr>
        <w:t>700 (семьсот</w:t>
      </w:r>
      <w:r w:rsidRPr="00932015">
        <w:rPr>
          <w:rFonts w:ascii="Arial" w:hAnsi="Arial" w:cs="Arial"/>
        </w:rPr>
        <w:t xml:space="preserve"> тысяч) рублей - средства местного бюджета </w:t>
      </w:r>
      <w:proofErr w:type="spellStart"/>
      <w:r w:rsidRPr="00932015">
        <w:rPr>
          <w:rFonts w:ascii="Arial" w:hAnsi="Arial" w:cs="Arial"/>
        </w:rPr>
        <w:t>Усть-Кутского</w:t>
      </w:r>
      <w:proofErr w:type="spellEnd"/>
      <w:r w:rsidRPr="00932015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43187D" w:rsidRPr="00932015" w:rsidRDefault="0043187D" w:rsidP="0043187D">
      <w:pPr>
        <w:ind w:firstLine="709"/>
        <w:jc w:val="both"/>
        <w:outlineLvl w:val="0"/>
        <w:rPr>
          <w:rFonts w:ascii="Arial" w:hAnsi="Arial" w:cs="Arial"/>
          <w:b/>
        </w:rPr>
      </w:pPr>
    </w:p>
    <w:p w:rsidR="0043187D" w:rsidRPr="001516F2" w:rsidRDefault="0043187D" w:rsidP="0043187D">
      <w:pPr>
        <w:ind w:firstLine="709"/>
        <w:jc w:val="both"/>
        <w:outlineLvl w:val="0"/>
        <w:rPr>
          <w:rFonts w:ascii="Arial" w:hAnsi="Arial" w:cs="Arial"/>
          <w:b/>
        </w:rPr>
      </w:pPr>
      <w:r w:rsidRPr="00932015">
        <w:rPr>
          <w:rFonts w:ascii="Arial" w:hAnsi="Arial" w:cs="Arial"/>
          <w:b/>
        </w:rPr>
        <w:t xml:space="preserve">4. Срок, место, время и порядок подачи конкурсных заявок. 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</w:rPr>
      </w:pPr>
      <w:r w:rsidRPr="00932015">
        <w:rPr>
          <w:rFonts w:ascii="Arial" w:hAnsi="Arial" w:cs="Arial"/>
        </w:rPr>
        <w:t xml:space="preserve">Подача конкурсных заявок на участие в конкурсе осуществляется с </w:t>
      </w:r>
      <w:r w:rsidR="00EC1B94">
        <w:rPr>
          <w:rFonts w:ascii="Arial" w:hAnsi="Arial" w:cs="Arial"/>
        </w:rPr>
        <w:t>20</w:t>
      </w:r>
      <w:r>
        <w:rPr>
          <w:rFonts w:ascii="Arial" w:hAnsi="Arial" w:cs="Arial"/>
        </w:rPr>
        <w:t>.11.202</w:t>
      </w:r>
      <w:r w:rsidR="00EC1B9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</w:t>
      </w:r>
      <w:r w:rsidRPr="00932015">
        <w:rPr>
          <w:rFonts w:ascii="Arial" w:hAnsi="Arial" w:cs="Arial"/>
        </w:rPr>
        <w:t xml:space="preserve">;  дата и время окончания приема конкурсных заявок </w:t>
      </w:r>
      <w:r>
        <w:rPr>
          <w:rFonts w:ascii="Arial" w:hAnsi="Arial" w:cs="Arial"/>
        </w:rPr>
        <w:t xml:space="preserve">– </w:t>
      </w:r>
      <w:r w:rsidR="00EC1B94">
        <w:rPr>
          <w:rFonts w:ascii="Arial" w:hAnsi="Arial" w:cs="Arial"/>
        </w:rPr>
        <w:t>19</w:t>
      </w:r>
      <w:r>
        <w:rPr>
          <w:rFonts w:ascii="Arial" w:hAnsi="Arial" w:cs="Arial"/>
        </w:rPr>
        <w:t>.12.202</w:t>
      </w:r>
      <w:r w:rsidR="00EC1B94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 xml:space="preserve"> г. </w:t>
      </w:r>
      <w:r w:rsidRPr="00932015">
        <w:rPr>
          <w:rFonts w:ascii="Arial" w:hAnsi="Arial" w:cs="Arial"/>
        </w:rPr>
        <w:t>в 17:00 часов по местному времени.</w:t>
      </w:r>
    </w:p>
    <w:p w:rsidR="0043187D" w:rsidRPr="00932015" w:rsidRDefault="0043187D" w:rsidP="0043187D">
      <w:pPr>
        <w:tabs>
          <w:tab w:val="left" w:pos="720"/>
        </w:tabs>
        <w:autoSpaceDE w:val="0"/>
        <w:ind w:firstLine="709"/>
        <w:jc w:val="both"/>
        <w:rPr>
          <w:rFonts w:ascii="Arial" w:hAnsi="Arial" w:cs="Arial"/>
        </w:rPr>
      </w:pPr>
      <w:r w:rsidRPr="00932015">
        <w:rPr>
          <w:rFonts w:ascii="Arial" w:hAnsi="Arial" w:cs="Arial"/>
        </w:rPr>
        <w:lastRenderedPageBreak/>
        <w:t xml:space="preserve">Конкурсные заявки подаются в </w:t>
      </w:r>
      <w:r>
        <w:rPr>
          <w:rFonts w:ascii="Arial" w:hAnsi="Arial" w:cs="Arial"/>
        </w:rPr>
        <w:t xml:space="preserve">отдел информационного обеспечения и взаимодействия с общественностью и СМИ </w:t>
      </w:r>
      <w:r w:rsidRPr="00932015">
        <w:rPr>
          <w:rFonts w:ascii="Arial" w:hAnsi="Arial" w:cs="Arial"/>
        </w:rPr>
        <w:t xml:space="preserve">администрации </w:t>
      </w:r>
      <w:proofErr w:type="spellStart"/>
      <w:r w:rsidRPr="00932015">
        <w:rPr>
          <w:rFonts w:ascii="Arial" w:hAnsi="Arial" w:cs="Arial"/>
        </w:rPr>
        <w:t>Усть-Кутского</w:t>
      </w:r>
      <w:proofErr w:type="spellEnd"/>
      <w:r w:rsidRPr="00932015">
        <w:rPr>
          <w:rFonts w:ascii="Arial" w:hAnsi="Arial" w:cs="Arial"/>
        </w:rPr>
        <w:t xml:space="preserve"> муниципального образования (городского поселения) (далее – Уполномоченный орган) лично, по адресу: </w:t>
      </w:r>
      <w:proofErr w:type="gramStart"/>
      <w:r w:rsidRPr="00932015">
        <w:rPr>
          <w:rFonts w:ascii="Arial" w:hAnsi="Arial" w:cs="Arial"/>
        </w:rPr>
        <w:t xml:space="preserve">Иркутская область, г. Усть-Кут, ул. Володарского, 69, кабинет № </w:t>
      </w:r>
      <w:r>
        <w:rPr>
          <w:rFonts w:ascii="Arial" w:hAnsi="Arial" w:cs="Arial"/>
        </w:rPr>
        <w:t>206</w:t>
      </w:r>
      <w:r w:rsidRPr="00932015">
        <w:rPr>
          <w:rFonts w:ascii="Arial" w:hAnsi="Arial" w:cs="Arial"/>
        </w:rPr>
        <w:t xml:space="preserve"> (в рабочие дни с 9.00 до 13.00 и с 14.00 до 17.00 часов (понедельник – с 9.00 до </w:t>
      </w:r>
      <w:r>
        <w:rPr>
          <w:rFonts w:ascii="Arial" w:hAnsi="Arial" w:cs="Arial"/>
        </w:rPr>
        <w:t xml:space="preserve">13.00 и с 14.00 до 18.00 часов </w:t>
      </w:r>
      <w:r w:rsidRPr="00932015">
        <w:rPr>
          <w:rFonts w:ascii="Arial" w:hAnsi="Arial" w:cs="Arial"/>
        </w:rPr>
        <w:t xml:space="preserve">по местному времени).  </w:t>
      </w:r>
      <w:proofErr w:type="gramEnd"/>
    </w:p>
    <w:p w:rsidR="0043187D" w:rsidRPr="00932015" w:rsidRDefault="0043187D" w:rsidP="004318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932015">
        <w:rPr>
          <w:rFonts w:ascii="Arial" w:hAnsi="Arial" w:cs="Arial"/>
          <w:u w:val="single"/>
        </w:rPr>
        <w:t>Конкурсная заявка должна содержать</w:t>
      </w:r>
      <w:r w:rsidRPr="00932015">
        <w:rPr>
          <w:rFonts w:ascii="Arial" w:hAnsi="Arial" w:cs="Arial"/>
          <w:b/>
        </w:rPr>
        <w:t>:</w:t>
      </w:r>
    </w:p>
    <w:p w:rsidR="0043187D" w:rsidRPr="00932015" w:rsidRDefault="0043187D" w:rsidP="0043187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932015">
        <w:rPr>
          <w:rFonts w:ascii="Arial" w:hAnsi="Arial" w:cs="Arial"/>
          <w:lang w:eastAsia="zh-CN"/>
        </w:rPr>
        <w:t xml:space="preserve">1) </w:t>
      </w:r>
      <w:r>
        <w:rPr>
          <w:rFonts w:ascii="Arial" w:hAnsi="Arial" w:cs="Arial"/>
          <w:lang w:eastAsia="zh-CN"/>
        </w:rPr>
        <w:t>полное наименование юридического лица (заявителя)</w:t>
      </w:r>
      <w:r w:rsidRPr="00932015">
        <w:rPr>
          <w:rFonts w:ascii="Arial" w:hAnsi="Arial" w:cs="Arial"/>
          <w:lang w:eastAsia="zh-CN"/>
        </w:rPr>
        <w:t>;</w:t>
      </w:r>
    </w:p>
    <w:p w:rsidR="0043187D" w:rsidRPr="00932015" w:rsidRDefault="0043187D" w:rsidP="0043187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932015">
        <w:rPr>
          <w:rFonts w:ascii="Arial" w:hAnsi="Arial" w:cs="Arial"/>
          <w:lang w:eastAsia="zh-CN"/>
        </w:rPr>
        <w:t xml:space="preserve">2) </w:t>
      </w:r>
      <w:r>
        <w:rPr>
          <w:rFonts w:ascii="Arial" w:hAnsi="Arial" w:cs="Arial"/>
          <w:lang w:eastAsia="zh-CN"/>
        </w:rPr>
        <w:t>краткую характеристику работ с описанием соответствующих критериев конкурсного отбора</w:t>
      </w:r>
      <w:r w:rsidRPr="00932015">
        <w:rPr>
          <w:rFonts w:ascii="Arial" w:hAnsi="Arial" w:cs="Arial"/>
          <w:lang w:eastAsia="zh-CN"/>
        </w:rPr>
        <w:t>;</w:t>
      </w:r>
    </w:p>
    <w:p w:rsidR="0043187D" w:rsidRPr="00932015" w:rsidRDefault="0043187D" w:rsidP="0043187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932015">
        <w:rPr>
          <w:rFonts w:ascii="Arial" w:hAnsi="Arial" w:cs="Arial"/>
          <w:lang w:eastAsia="zh-CN"/>
        </w:rPr>
        <w:t xml:space="preserve">3) </w:t>
      </w:r>
      <w:r>
        <w:rPr>
          <w:rFonts w:ascii="Arial" w:hAnsi="Arial" w:cs="Arial"/>
          <w:lang w:eastAsia="zh-CN"/>
        </w:rPr>
        <w:t>территорию оказания услуг, выполнения работ</w:t>
      </w:r>
      <w:r w:rsidRPr="00932015">
        <w:rPr>
          <w:rFonts w:ascii="Arial" w:hAnsi="Arial" w:cs="Arial"/>
          <w:lang w:eastAsia="zh-CN"/>
        </w:rPr>
        <w:t>;</w:t>
      </w:r>
    </w:p>
    <w:p w:rsidR="0043187D" w:rsidRPr="00932015" w:rsidRDefault="0043187D" w:rsidP="0043187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932015">
        <w:rPr>
          <w:rFonts w:ascii="Arial" w:hAnsi="Arial" w:cs="Arial"/>
          <w:lang w:eastAsia="zh-CN"/>
        </w:rPr>
        <w:t xml:space="preserve">4) </w:t>
      </w:r>
      <w:r>
        <w:rPr>
          <w:rFonts w:ascii="Arial" w:hAnsi="Arial" w:cs="Arial"/>
          <w:lang w:eastAsia="zh-CN"/>
        </w:rPr>
        <w:t>сроки возмещения затрат на оказание услуг, выполнение работ;</w:t>
      </w:r>
    </w:p>
    <w:p w:rsidR="0043187D" w:rsidRPr="00932015" w:rsidRDefault="0043187D" w:rsidP="0043187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932015">
        <w:rPr>
          <w:rFonts w:ascii="Arial" w:hAnsi="Arial" w:cs="Arial"/>
          <w:lang w:eastAsia="zh-CN"/>
        </w:rPr>
        <w:t xml:space="preserve">5) </w:t>
      </w:r>
      <w:r>
        <w:rPr>
          <w:rFonts w:ascii="Arial" w:hAnsi="Arial" w:cs="Arial"/>
          <w:lang w:eastAsia="zh-CN"/>
        </w:rPr>
        <w:t>опыт освещения официальной информации</w:t>
      </w:r>
      <w:r w:rsidRPr="00932015">
        <w:rPr>
          <w:rFonts w:ascii="Arial" w:hAnsi="Arial" w:cs="Arial"/>
          <w:lang w:eastAsia="zh-CN"/>
        </w:rPr>
        <w:t>;</w:t>
      </w:r>
    </w:p>
    <w:p w:rsidR="0043187D" w:rsidRPr="00932015" w:rsidRDefault="0043187D" w:rsidP="0043187D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3187D" w:rsidRPr="00932015" w:rsidRDefault="0043187D" w:rsidP="0043187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2015">
        <w:rPr>
          <w:rFonts w:ascii="Arial" w:hAnsi="Arial" w:cs="Arial"/>
        </w:rPr>
        <w:t>Заявитель представляет документы для участия в конкурсном отборе пронумерованные, прошитые и заверенные надлежащим образом.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</w:rPr>
      </w:pPr>
    </w:p>
    <w:p w:rsidR="0043187D" w:rsidRPr="00932015" w:rsidRDefault="0043187D" w:rsidP="0043187D">
      <w:pPr>
        <w:ind w:firstLine="709"/>
        <w:jc w:val="both"/>
        <w:rPr>
          <w:rFonts w:ascii="Arial" w:hAnsi="Arial" w:cs="Arial"/>
        </w:rPr>
      </w:pPr>
      <w:r w:rsidRPr="00932015">
        <w:rPr>
          <w:rFonts w:ascii="Arial" w:hAnsi="Arial" w:cs="Arial"/>
        </w:rPr>
        <w:t>Документы, представленные заявителем на конкурс, не возвращаются.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</w:rPr>
      </w:pPr>
      <w:r w:rsidRPr="00932015">
        <w:rPr>
          <w:rFonts w:ascii="Arial" w:hAnsi="Arial" w:cs="Arial"/>
        </w:rPr>
        <w:t>В течение 7 календарных дней со дня принятия конкурсной комиссией решения о предоставлении субсидии, Организатор заключает соглашения  с получателями субсидий по форме (приложение 1):</w:t>
      </w:r>
    </w:p>
    <w:p w:rsidR="0043187D" w:rsidRPr="00932015" w:rsidRDefault="0043187D" w:rsidP="0043187D">
      <w:pPr>
        <w:pStyle w:val="afa"/>
        <w:spacing w:before="0" w:after="0"/>
        <w:ind w:firstLine="708"/>
        <w:jc w:val="both"/>
        <w:rPr>
          <w:rFonts w:ascii="Arial" w:hAnsi="Arial" w:cs="Arial"/>
          <w:color w:val="auto"/>
        </w:rPr>
      </w:pPr>
      <w:r w:rsidRPr="00932015">
        <w:rPr>
          <w:rFonts w:ascii="Arial" w:hAnsi="Arial" w:cs="Arial"/>
          <w:color w:val="auto"/>
        </w:rPr>
        <w:t>Размещение результатов отбора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не может быть позднее 14-го календарного дня, следующего за днем определения победителя отбора.</w:t>
      </w:r>
    </w:p>
    <w:p w:rsidR="0043187D" w:rsidRPr="00932015" w:rsidRDefault="0043187D" w:rsidP="0043187D">
      <w:pPr>
        <w:ind w:firstLine="709"/>
        <w:jc w:val="both"/>
        <w:rPr>
          <w:rFonts w:ascii="Arial" w:hAnsi="Arial" w:cs="Arial"/>
          <w:b/>
        </w:rPr>
      </w:pPr>
    </w:p>
    <w:p w:rsidR="0043187D" w:rsidRPr="00932015" w:rsidRDefault="0043187D" w:rsidP="0043187D">
      <w:pPr>
        <w:ind w:firstLine="709"/>
        <w:jc w:val="both"/>
        <w:rPr>
          <w:rFonts w:ascii="Arial" w:hAnsi="Arial" w:cs="Arial"/>
          <w:lang w:eastAsia="zh-CN"/>
        </w:rPr>
      </w:pPr>
      <w:r w:rsidRPr="00932015">
        <w:rPr>
          <w:rFonts w:ascii="Arial" w:hAnsi="Arial" w:cs="Arial"/>
          <w:b/>
        </w:rPr>
        <w:t>7. Критерии оценки конкурсных заявок:</w:t>
      </w:r>
      <w:r w:rsidRPr="00932015">
        <w:rPr>
          <w:rFonts w:ascii="Arial" w:hAnsi="Arial" w:cs="Arial"/>
          <w:lang w:eastAsia="zh-CN"/>
        </w:rPr>
        <w:t xml:space="preserve"> </w:t>
      </w:r>
    </w:p>
    <w:p w:rsidR="0043187D" w:rsidRPr="00932015" w:rsidRDefault="0043187D" w:rsidP="0043187D">
      <w:pPr>
        <w:jc w:val="both"/>
        <w:rPr>
          <w:rFonts w:ascii="Arial" w:hAnsi="Arial" w:cs="Arial"/>
          <w:u w:val="single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7240"/>
        <w:gridCol w:w="1276"/>
      </w:tblGrid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критерия конкурсного отбора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критерия</w:t>
            </w:r>
          </w:p>
        </w:tc>
      </w:tr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Наличие свободного (бесплатного) доступа к программе на сайте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</w:pPr>
            <w:r>
              <w:rPr>
                <w:color w:val="000000"/>
              </w:rPr>
              <w:t>Имеется 1 балл,</w:t>
            </w:r>
          </w:p>
          <w:p w:rsidR="0043187D" w:rsidRDefault="0043187D" w:rsidP="0092083F">
            <w:pPr>
              <w:rPr>
                <w:color w:val="000000"/>
              </w:rPr>
            </w:pPr>
            <w:r>
              <w:t>Отсутствует 0 баллов</w:t>
            </w:r>
          </w:p>
        </w:tc>
      </w:tr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Периодичность выхода телепередач в неделю: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</w:p>
        </w:tc>
      </w:tr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5 и более выпусков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</w:tc>
      </w:tr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3 выпуска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 и менее выпуска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1 балл</w:t>
            </w:r>
          </w:p>
        </w:tc>
      </w:tr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Для организаций, осуществляющих радиовещание (освещение в радиопрограммах)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</w:p>
        </w:tc>
      </w:tr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а)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Наличие свободного (бесплатного) доступа к программе на сайте в информационно-телекоммуникационной сети  «Интернет»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</w:pPr>
            <w:r>
              <w:rPr>
                <w:color w:val="000000"/>
              </w:rPr>
              <w:t>Имеется 1 балл,</w:t>
            </w:r>
          </w:p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lastRenderedPageBreak/>
              <w:t>Отсутствует 0 баллов</w:t>
            </w:r>
          </w:p>
        </w:tc>
      </w:tr>
      <w:tr w:rsidR="0043187D" w:rsidTr="0092083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б)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Периодичность выхода новостных радиопередач в сутки (указывается количество выходов программы в сутки, включая повторные выпуски):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За каждый выход в сутки присуждается 1 балл</w:t>
            </w:r>
          </w:p>
        </w:tc>
      </w:tr>
      <w:tr w:rsidR="0043187D" w:rsidTr="0092083F">
        <w:trPr>
          <w:trHeight w:val="155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в)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Периодичность выхода программы в неделю (указывается количество выходов программы в неделю)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За каждый выход в неделю присуждается 1 балл</w:t>
            </w:r>
          </w:p>
        </w:tc>
      </w:tr>
      <w:tr w:rsidR="0043187D" w:rsidTr="0092083F">
        <w:trPr>
          <w:trHeight w:val="155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87D" w:rsidRPr="00184B79" w:rsidRDefault="0043187D" w:rsidP="0092083F">
            <w:pPr>
              <w:pStyle w:val="ac"/>
              <w:snapToGrid w:val="0"/>
              <w:rPr>
                <w:color w:val="000000"/>
              </w:rPr>
            </w:pPr>
            <w:r w:rsidRPr="00184B79">
              <w:rPr>
                <w:color w:val="000000"/>
              </w:rPr>
              <w:t xml:space="preserve">СМИ не должно находиться в </w:t>
            </w:r>
            <w:r w:rsidRPr="00184B79">
              <w:rPr>
                <w:rStyle w:val="mw-page-title-main"/>
                <w:bCs/>
                <w:color w:val="000000"/>
              </w:rPr>
              <w:t>списке экстремистских организаций, опубликованном Министерством юстиции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7D" w:rsidRDefault="0043187D" w:rsidP="0092083F">
            <w:pPr>
              <w:pStyle w:val="ac"/>
              <w:snapToGrid w:val="0"/>
              <w:rPr>
                <w:color w:val="000000"/>
              </w:rPr>
            </w:pPr>
          </w:p>
        </w:tc>
      </w:tr>
    </w:tbl>
    <w:p w:rsidR="0043187D" w:rsidRPr="00932015" w:rsidRDefault="0043187D" w:rsidP="0043187D">
      <w:pPr>
        <w:ind w:firstLine="709"/>
        <w:jc w:val="both"/>
        <w:rPr>
          <w:rFonts w:ascii="Arial" w:hAnsi="Arial" w:cs="Arial"/>
          <w:lang w:eastAsia="zh-CN"/>
        </w:rPr>
      </w:pPr>
    </w:p>
    <w:p w:rsidR="0043187D" w:rsidRPr="00932015" w:rsidRDefault="0043187D" w:rsidP="0043187D">
      <w:pPr>
        <w:jc w:val="both"/>
        <w:rPr>
          <w:rFonts w:ascii="Arial" w:hAnsi="Arial" w:cs="Arial"/>
        </w:rPr>
      </w:pPr>
    </w:p>
    <w:p w:rsidR="0043187D" w:rsidRPr="00932015" w:rsidRDefault="0043187D" w:rsidP="0043187D">
      <w:pPr>
        <w:ind w:firstLine="709"/>
        <w:jc w:val="both"/>
        <w:rPr>
          <w:rFonts w:ascii="Arial" w:hAnsi="Arial" w:cs="Arial"/>
          <w:lang w:eastAsia="zh-CN"/>
        </w:rPr>
      </w:pPr>
    </w:p>
    <w:p w:rsidR="0043187D" w:rsidRPr="00932015" w:rsidRDefault="0043187D" w:rsidP="0043187D">
      <w:pPr>
        <w:jc w:val="both"/>
        <w:rPr>
          <w:rFonts w:ascii="Arial" w:hAnsi="Arial" w:cs="Arial"/>
          <w:lang w:eastAsia="zh-CN"/>
        </w:rPr>
      </w:pPr>
    </w:p>
    <w:p w:rsidR="0043187D" w:rsidRPr="00932015" w:rsidRDefault="0043187D" w:rsidP="0043187D">
      <w:pPr>
        <w:ind w:firstLine="709"/>
        <w:jc w:val="both"/>
      </w:pPr>
      <w:r w:rsidRPr="00932015">
        <w:rPr>
          <w:rFonts w:ascii="Arial" w:hAnsi="Arial" w:cs="Arial"/>
          <w:b/>
        </w:rPr>
        <w:t>8. Контактная информация.</w:t>
      </w:r>
      <w:r w:rsidRPr="00932015">
        <w:rPr>
          <w:rFonts w:ascii="Arial" w:hAnsi="Arial" w:cs="Arial"/>
        </w:rPr>
        <w:t xml:space="preserve"> </w:t>
      </w:r>
      <w:proofErr w:type="gramStart"/>
      <w:r w:rsidRPr="00932015">
        <w:rPr>
          <w:rFonts w:ascii="Arial" w:hAnsi="Arial" w:cs="Arial"/>
        </w:rPr>
        <w:t>С вопросами по оформлению конкурсных заявок на участие в конкурсе по предоставлению</w:t>
      </w:r>
      <w:proofErr w:type="gramEnd"/>
      <w:r w:rsidRPr="00932015">
        <w:rPr>
          <w:rFonts w:ascii="Arial" w:hAnsi="Arial" w:cs="Arial"/>
        </w:rPr>
        <w:t xml:space="preserve"> субсидии обращаться в администрацию </w:t>
      </w:r>
      <w:proofErr w:type="spellStart"/>
      <w:r w:rsidRPr="00932015">
        <w:rPr>
          <w:rFonts w:ascii="Arial" w:hAnsi="Arial" w:cs="Arial"/>
        </w:rPr>
        <w:t>Усть-Кутского</w:t>
      </w:r>
      <w:proofErr w:type="spellEnd"/>
      <w:r w:rsidRPr="00932015">
        <w:rPr>
          <w:rFonts w:ascii="Arial" w:hAnsi="Arial" w:cs="Arial"/>
        </w:rPr>
        <w:t xml:space="preserve"> муниципального образования (городского поселения), по адресу г. Усть-Кут, ул. Володарского 69, кабинет № </w:t>
      </w:r>
      <w:r>
        <w:rPr>
          <w:rFonts w:ascii="Arial" w:hAnsi="Arial" w:cs="Arial"/>
        </w:rPr>
        <w:t>206</w:t>
      </w:r>
      <w:r w:rsidRPr="00932015">
        <w:rPr>
          <w:rFonts w:ascii="Arial" w:hAnsi="Arial" w:cs="Arial"/>
        </w:rPr>
        <w:t xml:space="preserve"> либо  по телефону: (39565) </w:t>
      </w:r>
      <w:r>
        <w:rPr>
          <w:rFonts w:ascii="Arial" w:hAnsi="Arial" w:cs="Arial"/>
        </w:rPr>
        <w:t>6-04-28</w:t>
      </w:r>
      <w:r w:rsidRPr="00932015">
        <w:rPr>
          <w:rFonts w:ascii="Arial" w:hAnsi="Arial" w:cs="Arial"/>
        </w:rPr>
        <w:t xml:space="preserve">, сайт: </w:t>
      </w:r>
      <w:hyperlink r:id="rId8" w:history="1">
        <w:r w:rsidRPr="00932015">
          <w:rPr>
            <w:rStyle w:val="af9"/>
            <w:rFonts w:ascii="Arial" w:hAnsi="Arial" w:cs="Arial"/>
            <w:lang w:val="en-US"/>
          </w:rPr>
          <w:t>www</w:t>
        </w:r>
        <w:r w:rsidRPr="00932015">
          <w:rPr>
            <w:rStyle w:val="af9"/>
            <w:rFonts w:ascii="Arial" w:hAnsi="Arial" w:cs="Arial"/>
          </w:rPr>
          <w:t>.</w:t>
        </w:r>
        <w:proofErr w:type="spellStart"/>
        <w:r w:rsidRPr="00932015">
          <w:rPr>
            <w:rStyle w:val="af9"/>
            <w:rFonts w:ascii="Arial" w:hAnsi="Arial" w:cs="Arial"/>
            <w:lang w:val="en-US"/>
          </w:rPr>
          <w:t>admustkut</w:t>
        </w:r>
        <w:proofErr w:type="spellEnd"/>
        <w:r w:rsidRPr="00932015">
          <w:rPr>
            <w:rStyle w:val="af9"/>
            <w:rFonts w:ascii="Arial" w:hAnsi="Arial" w:cs="Arial"/>
          </w:rPr>
          <w:t>.</w:t>
        </w:r>
        <w:proofErr w:type="spellStart"/>
        <w:r w:rsidRPr="00932015">
          <w:rPr>
            <w:rStyle w:val="af9"/>
            <w:rFonts w:ascii="Arial" w:hAnsi="Arial" w:cs="Arial"/>
            <w:lang w:val="en-US"/>
          </w:rPr>
          <w:t>ru</w:t>
        </w:r>
        <w:proofErr w:type="spellEnd"/>
      </w:hyperlink>
      <w:r w:rsidRPr="00932015">
        <w:rPr>
          <w:rFonts w:ascii="Arial" w:hAnsi="Arial" w:cs="Arial"/>
        </w:rPr>
        <w:t>.</w:t>
      </w:r>
    </w:p>
    <w:p w:rsidR="0043187D" w:rsidRDefault="0043187D" w:rsidP="0043187D">
      <w:pPr>
        <w:ind w:firstLine="709"/>
        <w:jc w:val="both"/>
      </w:pPr>
    </w:p>
    <w:p w:rsidR="0043187D" w:rsidRDefault="0043187D" w:rsidP="0043187D">
      <w:pPr>
        <w:ind w:firstLine="709"/>
        <w:jc w:val="both"/>
      </w:pPr>
    </w:p>
    <w:p w:rsidR="0043187D" w:rsidRDefault="0043187D" w:rsidP="0043187D">
      <w:pPr>
        <w:ind w:firstLine="709"/>
        <w:jc w:val="both"/>
      </w:pPr>
    </w:p>
    <w:p w:rsidR="0043187D" w:rsidRDefault="0043187D" w:rsidP="0043187D">
      <w:pPr>
        <w:ind w:firstLine="709"/>
        <w:jc w:val="both"/>
      </w:pPr>
    </w:p>
    <w:p w:rsidR="0043187D" w:rsidRDefault="0043187D" w:rsidP="0043187D">
      <w:pPr>
        <w:ind w:firstLine="709"/>
        <w:jc w:val="both"/>
      </w:pPr>
    </w:p>
    <w:p w:rsidR="0043187D" w:rsidRDefault="0043187D" w:rsidP="0043187D">
      <w:pPr>
        <w:ind w:firstLine="709"/>
        <w:jc w:val="both"/>
      </w:pPr>
    </w:p>
    <w:p w:rsidR="0043187D" w:rsidRDefault="0043187D" w:rsidP="0043187D">
      <w:pPr>
        <w:ind w:firstLine="709"/>
        <w:jc w:val="both"/>
      </w:pPr>
    </w:p>
    <w:p w:rsidR="0043187D" w:rsidRDefault="0043187D" w:rsidP="0043187D">
      <w:pPr>
        <w:ind w:firstLine="709"/>
        <w:jc w:val="both"/>
      </w:pPr>
    </w:p>
    <w:p w:rsidR="0043187D" w:rsidRDefault="0043187D" w:rsidP="0043187D">
      <w:pPr>
        <w:ind w:firstLine="709"/>
        <w:jc w:val="both"/>
      </w:pPr>
    </w:p>
    <w:p w:rsidR="0043187D" w:rsidRPr="00932015" w:rsidRDefault="0043187D" w:rsidP="0043187D">
      <w:pPr>
        <w:ind w:firstLine="709"/>
        <w:jc w:val="both"/>
      </w:pPr>
    </w:p>
    <w:p w:rsidR="00142518" w:rsidRDefault="00142518" w:rsidP="0014251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142518" w:rsidRDefault="00142518" w:rsidP="003A0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2"/>
          <w:szCs w:val="32"/>
          <w:lang w:eastAsia="ru-RU"/>
        </w:rPr>
      </w:pPr>
    </w:p>
    <w:p w:rsidR="00DD69D9" w:rsidRPr="00DD69D9" w:rsidRDefault="00142518" w:rsidP="00DD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22272F"/>
          <w:sz w:val="32"/>
          <w:szCs w:val="32"/>
          <w:lang w:eastAsia="ru-RU"/>
        </w:rPr>
        <w:t xml:space="preserve">ТИПОВАЯ ФОРМА </w:t>
      </w:r>
      <w:r w:rsidR="00AD2F6B">
        <w:rPr>
          <w:rFonts w:ascii="Arial" w:eastAsia="Times New Roman" w:hAnsi="Arial" w:cs="Arial"/>
          <w:b/>
          <w:bCs/>
          <w:color w:val="22272F"/>
          <w:sz w:val="32"/>
          <w:szCs w:val="32"/>
          <w:lang w:eastAsia="ru-RU"/>
        </w:rPr>
        <w:t xml:space="preserve">СОГЛАШЕНИЯ </w:t>
      </w:r>
      <w:r w:rsidR="00DD69D9" w:rsidRPr="00DD69D9">
        <w:rPr>
          <w:rFonts w:ascii="Arial" w:eastAsia="Times New Roman" w:hAnsi="Arial" w:cs="Arial"/>
          <w:b/>
          <w:bCs/>
          <w:color w:val="22272F"/>
          <w:sz w:val="32"/>
          <w:szCs w:val="32"/>
          <w:lang w:eastAsia="ru-RU"/>
        </w:rPr>
        <w:t>О ПРЕДОСТАВЛЕНИИ ИЗ  БЮДЖЕТА УСТЬ-КУТСКОГО МУНИЦИПАЛЬНОГО ОБРАЗОВАНИЯ (ГОРОДСКОГО ПОСЕЛЕНИЯ)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</w:t>
      </w:r>
      <w:proofErr w:type="gramEnd"/>
      <w:r w:rsidR="00DD69D9" w:rsidRPr="00DD69D9">
        <w:rPr>
          <w:rFonts w:ascii="Arial" w:eastAsia="Times New Roman" w:hAnsi="Arial" w:cs="Arial"/>
          <w:b/>
          <w:bCs/>
          <w:color w:val="22272F"/>
          <w:sz w:val="32"/>
          <w:szCs w:val="32"/>
          <w:lang w:eastAsia="ru-RU"/>
        </w:rPr>
        <w:t xml:space="preserve">, ОКАЗАНИЕМ </w:t>
      </w:r>
      <w:r w:rsidR="00216640" w:rsidRPr="00216640">
        <w:rPr>
          <w:rFonts w:ascii="Arial" w:eastAsia="Times New Roman" w:hAnsi="Arial" w:cs="Arial"/>
          <w:b/>
          <w:bCs/>
          <w:color w:val="22272F"/>
          <w:sz w:val="32"/>
          <w:szCs w:val="32"/>
          <w:lang w:eastAsia="ru-RU"/>
        </w:rPr>
        <w:t>УСЛУГ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г</w:t>
      </w:r>
      <w:proofErr w:type="gramEnd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. ___________________________________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 (место заключения соглашения)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"__"__________________________ 20__ г.       N __________________________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(дата заключения соглашения)       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(номер соглашения)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_________________________________________________________________________,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(наименование  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>муниципального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органа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власти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) или ино</w:t>
      </w:r>
      <w:r w:rsidR="009067E8">
        <w:rPr>
          <w:rFonts w:ascii="Arial" w:eastAsiaTheme="minorEastAsia" w:hAnsi="Arial" w:cs="Arial"/>
          <w:sz w:val="24"/>
          <w:szCs w:val="24"/>
          <w:lang w:eastAsia="ru-RU"/>
        </w:rPr>
        <w:t>го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067E8">
        <w:rPr>
          <w:rFonts w:ascii="Arial" w:eastAsiaTheme="minorEastAsia" w:hAnsi="Arial" w:cs="Arial"/>
          <w:sz w:val="24"/>
          <w:szCs w:val="24"/>
          <w:lang w:eastAsia="ru-RU"/>
        </w:rPr>
        <w:t>учреждения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, осуществляющей в соответствии с бюджетн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ым законодательством Российской </w:t>
      </w:r>
      <w:proofErr w:type="gramStart"/>
      <w:r w:rsidR="00E51232">
        <w:rPr>
          <w:rFonts w:ascii="Arial" w:eastAsiaTheme="minorEastAsia" w:hAnsi="Arial" w:cs="Arial"/>
          <w:sz w:val="24"/>
          <w:szCs w:val="24"/>
          <w:lang w:eastAsia="ru-RU"/>
        </w:rPr>
        <w:t>Ф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едерации функции главного распорядителя средств бюджета</w:t>
      </w:r>
      <w:proofErr w:type="gramEnd"/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="00E51232">
        <w:rPr>
          <w:rFonts w:ascii="Arial" w:eastAsiaTheme="minorEastAsia" w:hAnsi="Arial" w:cs="Arial"/>
          <w:sz w:val="24"/>
          <w:szCs w:val="24"/>
          <w:lang w:eastAsia="ru-RU"/>
        </w:rPr>
        <w:t>Усть-Кутского</w:t>
      </w:r>
      <w:proofErr w:type="spellEnd"/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(городского поселения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которому как  получателю  средств  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бюджета </w:t>
      </w:r>
      <w:proofErr w:type="spellStart"/>
      <w:r w:rsidR="00E51232">
        <w:rPr>
          <w:rFonts w:ascii="Arial" w:eastAsiaTheme="minorEastAsia" w:hAnsi="Arial" w:cs="Arial"/>
          <w:sz w:val="24"/>
          <w:szCs w:val="24"/>
          <w:lang w:eastAsia="ru-RU"/>
        </w:rPr>
        <w:t>Усть-Кутского</w:t>
      </w:r>
      <w:proofErr w:type="spellEnd"/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 доведены лимиты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бюджетных обязательств  на  предоставление  субсидии  в  соответствии  со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статьей 78 Бюджетного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кодекс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>а   Российской   Федерации,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именуемый</w:t>
      </w:r>
      <w:proofErr w:type="gramEnd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в дальнейшем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________________________________________, в лице ________________________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>муниципальный орган власти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, ин</w:t>
      </w:r>
      <w:r w:rsidR="009067E8">
        <w:rPr>
          <w:rFonts w:ascii="Arial" w:eastAsiaTheme="minorEastAsia" w:hAnsi="Arial" w:cs="Arial"/>
          <w:sz w:val="24"/>
          <w:szCs w:val="24"/>
          <w:lang w:eastAsia="ru-RU"/>
        </w:rPr>
        <w:t>ое</w:t>
      </w:r>
      <w:proofErr w:type="gramEnd"/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        </w:t>
      </w:r>
      <w:r w:rsidR="009067E8">
        <w:rPr>
          <w:rFonts w:ascii="Arial" w:eastAsiaTheme="minorEastAsia" w:hAnsi="Arial" w:cs="Arial"/>
          <w:sz w:val="24"/>
          <w:szCs w:val="24"/>
          <w:lang w:eastAsia="ru-RU"/>
        </w:rPr>
        <w:t>учреждение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>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________________________________________________________________________,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(наименование должности, а также фамилия, имя, отчество (при наличии)</w:t>
      </w:r>
      <w:proofErr w:type="gramEnd"/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руководителя 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>муниципального органа власти, иной организации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или уполномоченного им лица)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действующего</w:t>
      </w:r>
      <w:proofErr w:type="gramEnd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на основании _______________________________________________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________________________________________________________________________,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(реквизиты учредительного документа </w:t>
      </w:r>
      <w:r w:rsidR="00E51232" w:rsidRPr="00E51232">
        <w:rPr>
          <w:rFonts w:ascii="Arial" w:eastAsiaTheme="minorEastAsia" w:hAnsi="Arial" w:cs="Arial"/>
          <w:sz w:val="24"/>
          <w:szCs w:val="24"/>
          <w:lang w:eastAsia="ru-RU"/>
        </w:rPr>
        <w:t>муниципального органа власти, иной организации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доверенности, приказа или иного документа, удостоверяющего полномочия)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и _____________________________________________________________________,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(наименование юридического лица, фамилия, имя, отчество (при наличии)</w:t>
      </w:r>
      <w:proofErr w:type="gramEnd"/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индивидуального предпринимателя или физического лица - производителя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товаров, работ, услуг)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именуемый в дальнейшем "Получатель", в лице _____________________________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________________________________________________________________________,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(наименование должности, а также фамилия, имя, отчество (при наличии)</w:t>
      </w:r>
      <w:proofErr w:type="gramEnd"/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лица, представляющего Получателя, или уполномоченного им лица, фамилия,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имя, отчество (при наличии) индивидуального предпринимателя или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физического лица - производителя товаров, работ, услуг)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действующего</w:t>
      </w:r>
      <w:proofErr w:type="gramEnd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на основании ________________</w:t>
      </w:r>
      <w:r w:rsidR="0073714E">
        <w:rPr>
          <w:rFonts w:ascii="Arial" w:eastAsiaTheme="minorEastAsia" w:hAnsi="Arial" w:cs="Arial"/>
          <w:sz w:val="24"/>
          <w:szCs w:val="24"/>
          <w:lang w:eastAsia="ru-RU"/>
        </w:rPr>
        <w:t>_______________________________,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73714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(реквизиты устава юридического лица, свидетельства о государственной</w:t>
      </w:r>
      <w:proofErr w:type="gramEnd"/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      </w:t>
      </w:r>
      <w:r w:rsidR="0073714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регистрации индивидуального предпринимателя, доверенности)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далее именуемые "Стороны", в соответствии с Бюджетным кодексом Российской</w:t>
      </w:r>
      <w:proofErr w:type="gramEnd"/>
    </w:p>
    <w:p w:rsidR="00DD69D9" w:rsidRPr="00DD69D9" w:rsidRDefault="00E51232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Федерации</w:t>
      </w:r>
      <w:r w:rsidR="00DD69D9" w:rsidRPr="00DD69D9">
        <w:rPr>
          <w:rFonts w:ascii="Arial" w:eastAsiaTheme="minorEastAsia" w:hAnsi="Arial" w:cs="Arial"/>
          <w:sz w:val="24"/>
          <w:szCs w:val="24"/>
          <w:lang w:eastAsia="ru-RU"/>
        </w:rPr>
        <w:t>, _______________________________________________________________________,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(наименование правил (порядка) предоставления субсидии из  бюджета </w:t>
      </w:r>
      <w:proofErr w:type="spellStart"/>
      <w:r w:rsidR="00E51232">
        <w:rPr>
          <w:rFonts w:ascii="Arial" w:eastAsiaTheme="minorEastAsia" w:hAnsi="Arial" w:cs="Arial"/>
          <w:sz w:val="24"/>
          <w:szCs w:val="24"/>
          <w:lang w:eastAsia="ru-RU"/>
        </w:rPr>
        <w:t>Усть-Кутского</w:t>
      </w:r>
      <w:proofErr w:type="spellEnd"/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(городского поселения)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Получателю)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утвержденным</w:t>
      </w: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и(</w:t>
      </w:r>
      <w:proofErr w:type="spellStart"/>
      <w:proofErr w:type="gramEnd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ым</w:t>
      </w:r>
      <w:proofErr w:type="spellEnd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) _______________________________________________________</w:t>
      </w:r>
    </w:p>
    <w:p w:rsidR="00E51232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(нормативным правовым актом </w:t>
      </w:r>
      <w:r w:rsidR="00E51232" w:rsidRPr="00E51232">
        <w:rPr>
          <w:rFonts w:ascii="Arial" w:eastAsiaTheme="minorEastAsia" w:hAnsi="Arial" w:cs="Arial"/>
          <w:sz w:val="24"/>
          <w:szCs w:val="24"/>
          <w:lang w:eastAsia="ru-RU"/>
        </w:rPr>
        <w:t>муниципального органа власти, иной организации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>)</w:t>
      </w: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D69D9">
        <w:rPr>
          <w:rFonts w:ascii="Arial" w:eastAsiaTheme="minorEastAsia" w:hAnsi="Arial" w:cs="Arial"/>
          <w:sz w:val="24"/>
          <w:szCs w:val="24"/>
          <w:lang w:eastAsia="ru-RU"/>
        </w:rPr>
        <w:t>от "__"_______________ 20__ г. N_________ (далее - Правила предоставления</w:t>
      </w:r>
      <w:proofErr w:type="gramEnd"/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субсидии), заключили настоящее Соглашение о нижеследующем.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D69D9" w:rsidRPr="00DD69D9" w:rsidRDefault="00DD69D9" w:rsidP="00E5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>I. Предмет Соглашения</w:t>
      </w:r>
    </w:p>
    <w:p w:rsidR="00DD69D9" w:rsidRPr="00DD69D9" w:rsidRDefault="00DD69D9" w:rsidP="00DD6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33FE" w:rsidRDefault="00DD69D9" w:rsidP="00FE3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    1.1. Предметом настоящего  Соглашения  является  предоставление </w:t>
      </w:r>
      <w:r w:rsidR="00E51232">
        <w:rPr>
          <w:rFonts w:ascii="Arial" w:eastAsiaTheme="minorEastAsia" w:hAnsi="Arial" w:cs="Arial"/>
          <w:sz w:val="24"/>
          <w:szCs w:val="24"/>
          <w:lang w:eastAsia="ru-RU"/>
        </w:rPr>
        <w:t xml:space="preserve">из </w:t>
      </w:r>
      <w:r w:rsidR="00E51232" w:rsidRPr="00E51232">
        <w:rPr>
          <w:rFonts w:ascii="Arial" w:eastAsiaTheme="minorEastAsia" w:hAnsi="Arial" w:cs="Arial"/>
          <w:sz w:val="24"/>
          <w:szCs w:val="24"/>
          <w:lang w:eastAsia="ru-RU"/>
        </w:rPr>
        <w:t xml:space="preserve">бюджета </w:t>
      </w:r>
      <w:proofErr w:type="spellStart"/>
      <w:r w:rsidR="00E51232" w:rsidRPr="00E51232">
        <w:rPr>
          <w:rFonts w:ascii="Arial" w:eastAsiaTheme="minorEastAsia" w:hAnsi="Arial" w:cs="Arial"/>
          <w:sz w:val="24"/>
          <w:szCs w:val="24"/>
          <w:lang w:eastAsia="ru-RU"/>
        </w:rPr>
        <w:t>Усть-Кутского</w:t>
      </w:r>
      <w:proofErr w:type="spellEnd"/>
      <w:r w:rsidR="00E51232" w:rsidRPr="00E51232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(городского поселения) </w:t>
      </w:r>
      <w:r w:rsidRPr="00DD69D9">
        <w:rPr>
          <w:rFonts w:ascii="Arial" w:eastAsiaTheme="minorEastAsia" w:hAnsi="Arial" w:cs="Arial"/>
          <w:sz w:val="24"/>
          <w:szCs w:val="24"/>
          <w:lang w:eastAsia="ru-RU"/>
        </w:rPr>
        <w:t xml:space="preserve"> в 20__ году /</w:t>
      </w:r>
      <w:r w:rsid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20__ - 20__ годах(3) субсидии: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1.1.1. в целях возмещения ______________________________ Получателя,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(затрат/ недополученных доходов)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>связанных</w:t>
      </w:r>
      <w:proofErr w:type="gramEnd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с _________________________________________ (далее - Субсидия);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</w:t>
      </w:r>
      <w:proofErr w:type="gramStart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>(производством (реализацией) товаров,</w:t>
      </w:r>
      <w:proofErr w:type="gramEnd"/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выполнением работ, оказанием услуг)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1.1.2. в целях достижения   результатов    федерального     проекта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 .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(наименование федерального проекта)</w:t>
      </w:r>
    </w:p>
    <w:p w:rsidR="00CC39EE" w:rsidRDefault="00CC39EE" w:rsidP="00FE3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II. Финансовое обеспечение предоставления Субсидии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2.1. Субсидия   предоставляется  Получателю   на цели, указанные   в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разделе I     настоящего     Соглашения,    в    общем            размере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________________(____________________) рублей ____ копеек, в том числе: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(сумма цифрами)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(сумма прописью)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2.1.1. в пределах  лимитов   бюджетных обязательств,     доведенных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______________________________как получателю средств бюджета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Усть-Кутского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(городского поселения)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по кодам классификации расходов бюджета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(далее - коды БК) в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>следующем размере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: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в 20_году</w:t>
      </w:r>
      <w:proofErr w:type="gramStart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__________________(____________________) </w:t>
      </w:r>
      <w:proofErr w:type="gramEnd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>рублей__ копеек -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(сумма цифрами)     (сумма прописью)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по коду БК__________;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(код БК)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в 20_году</w:t>
      </w:r>
      <w:proofErr w:type="gramStart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__________________(____________________) </w:t>
      </w:r>
      <w:proofErr w:type="gramEnd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>рублей__ копеек -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(сумма цифрами)     (сумма прописью)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по коду БК__________;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(код БК)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в 20_году</w:t>
      </w:r>
      <w:proofErr w:type="gramStart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__________________(____________________) </w:t>
      </w:r>
      <w:proofErr w:type="gramEnd"/>
      <w:r w:rsidRPr="00FE33FE">
        <w:rPr>
          <w:rFonts w:ascii="Arial" w:eastAsiaTheme="minorEastAsia" w:hAnsi="Arial" w:cs="Arial"/>
          <w:sz w:val="24"/>
          <w:szCs w:val="24"/>
          <w:lang w:eastAsia="ru-RU"/>
        </w:rPr>
        <w:t>рублей__ копеек -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(сумма цифрами)     (сумма прописью)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по коду БК__________;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</w:t>
      </w: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(код БК)</w:t>
      </w:r>
    </w:p>
    <w:p w:rsid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FE33FE">
        <w:rPr>
          <w:rFonts w:ascii="Arial" w:eastAsiaTheme="minorEastAsia" w:hAnsi="Arial" w:cs="Arial"/>
          <w:sz w:val="24"/>
          <w:szCs w:val="24"/>
          <w:lang w:eastAsia="ru-RU"/>
        </w:rPr>
        <w:t>III. Условия и порядок предоставления Субсидии</w:t>
      </w:r>
    </w:p>
    <w:p w:rsidR="00FE33FE" w:rsidRPr="00FE33FE" w:rsidRDefault="00FE33FE" w:rsidP="00FE3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3.1. Субсидия   предоставляется   в   соответствии    с    Правилами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предоставления субсидии: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3.1.1. на цели, указанные в </w:t>
      </w:r>
      <w:hyperlink r:id="rId9" w:anchor="/document/71557552/entry/21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разделе I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3.1.2. при представлении Получателем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_____________________________</w:t>
      </w:r>
    </w:p>
    <w:p w:rsidR="00FE21F4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       </w:t>
      </w:r>
      <w:proofErr w:type="gramStart"/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муниципальный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 власти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ин</w:t>
      </w:r>
      <w:r w:rsidR="00ED531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ое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</w:t>
      </w:r>
      <w:proofErr w:type="gramEnd"/>
    </w:p>
    <w:p w:rsidR="00FE33FE" w:rsidRPr="00FE33FE" w:rsidRDefault="00FE21F4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9067E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</w:t>
      </w:r>
      <w:r w:rsidR="00ED531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чреждение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документов,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подтверждающих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факт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произведенных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__________________________________, на возмещение которых предоставляется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(затрат/ недополученных доходов)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Субсидия в соответствии с Правилами предоставления субсидии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  настоящим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Соглашением, а также иных документов, определенных в </w:t>
      </w:r>
      <w:hyperlink r:id="rId10" w:anchor="/document/71557552/entry/210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приложении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N</w:t>
      </w:r>
      <w:r w:rsidR="00543DD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1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к</w:t>
      </w:r>
      <w:r w:rsidR="00543DD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астоящему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Соглашению,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являющемуся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неотъемлемой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частью</w:t>
      </w:r>
      <w:r w:rsidR="009067E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3.2. Субсидия предоставляется при соблюдении иных  условий,  в   том</w:t>
      </w:r>
      <w:r w:rsidR="00543DD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числе: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3.2.1. ____________________________________________________________;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3.2.2. ____________________________________________________________.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3.3. Перечисление Субсидии осуществляется __________________________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         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(периодичность</w:t>
      </w:r>
      <w:hyperlink r:id="rId11" w:anchor="/document/71557552/entry/201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A123C0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1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на счет Получателя, открытый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_________________________________________,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(наименование учреждения Центрального банка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Российской Федерации или кредитной организации)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не позднее ____ рабочего   дня,   следующего   за   днем    представления</w:t>
      </w:r>
    </w:p>
    <w:p w:rsidR="00FE33FE" w:rsidRPr="00FE33FE" w:rsidRDefault="00FE21F4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gramStart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proofErr w:type="gramEnd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____________________________ документов,</w:t>
      </w:r>
    </w:p>
    <w:p w:rsidR="00FE21F4" w:rsidRPr="00FE21F4" w:rsidRDefault="00FE33FE" w:rsidP="00FE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</w:t>
      </w:r>
      <w:r w:rsidR="00FE21F4"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gramStart"/>
      <w:r w:rsidR="00FE21F4"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216640"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ый</w:t>
      </w:r>
      <w:r w:rsidR="00216640"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21F4"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 власти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</w:t>
      </w:r>
      <w:r w:rsidR="00FE21F4"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ое</w:t>
      </w:r>
      <w:r w:rsidR="00FE21F4"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</w:t>
      </w:r>
      <w:proofErr w:type="gramEnd"/>
    </w:p>
    <w:p w:rsidR="00FE21F4" w:rsidRDefault="00FE21F4" w:rsidP="00FE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</w:t>
      </w:r>
      <w:r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</w:t>
      </w:r>
      <w:r w:rsidRP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указанных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 </w:t>
      </w:r>
      <w:hyperlink r:id="rId12" w:anchor="/document/71557552/entry/2312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пункте 3.1.2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</w:t>
      </w:r>
      <w:hyperlink r:id="rId13" w:anchor="/document/71557552/entry/2011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A123C0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2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3.4. Условием предоставления Субсидии является согласие  Получателя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 осуществление_________________________________________________________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(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муниципальным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органом власти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 ин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 учреждением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21F4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и  органами 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муниципального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финансового контроля  проверок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соблюдения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  условий,  целей  и  порядка  предоставления  Субсидии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</w:t>
      </w:r>
    </w:p>
    <w:p w:rsidR="00FE33FE" w:rsidRDefault="00FE21F4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Выражение  согласия  Получателя  на  осуществление   указанных   проверок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осуществляется путем подписания настоящего Соглашения.</w:t>
      </w:r>
    </w:p>
    <w:p w:rsidR="00FE21F4" w:rsidRPr="00FE33FE" w:rsidRDefault="00FE21F4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FE33FE" w:rsidRPr="00FE33FE" w:rsidRDefault="00FE33FE" w:rsidP="00FE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IV. Взаимодействие Сторон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 ____________________________________________________ обязуется: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(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муниципальный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 власти,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ое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4.1.1. обеспечить предоставление Субсидии в соответствии с  </w:t>
      </w:r>
      <w:hyperlink r:id="rId14" w:anchor="/document/71557552/entry/23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разделом</w:t>
        </w:r>
      </w:hyperlink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3272C0"/>
          <w:sz w:val="24"/>
          <w:szCs w:val="24"/>
          <w:lang w:eastAsia="ru-RU"/>
        </w:rPr>
        <w:t>III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4.1.2. осуществлять проверку представляемых 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Получателем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документов, указанных в </w:t>
      </w:r>
      <w:hyperlink r:id="rId15" w:anchor="/document/71557552/entry/2312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</w:t>
        </w:r>
        <w:proofErr w:type="gramStart"/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е(</w:t>
        </w:r>
        <w:proofErr w:type="gramEnd"/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ах) 3.1.2</w:t>
        </w:r>
      </w:hyperlink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,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Соглашения</w:t>
      </w:r>
      <w:hyperlink r:id="rId16" w:anchor="/document/71557552/entry/2012" w:history="1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</w:t>
      </w:r>
      <w:r w:rsidR="00FE21F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в том числе на соответствие их Правилам предоставления субсидии, в  течение____ рабочих дней со дня их получения от </w:t>
      </w:r>
      <w:r w:rsidR="00FE21F4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Получателя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4.1.3. обеспечивать   перечисление  Субсидии   на  счет  Получателя,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указанный в </w:t>
      </w:r>
      <w:hyperlink r:id="rId17" w:anchor="/document/71557552/entry/28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разделе VIII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Соглашения, в соответствии с  </w:t>
      </w:r>
      <w:hyperlink r:id="rId18" w:anchor="/document/71557552/entry/233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</w:t>
        </w:r>
      </w:hyperlink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3272C0"/>
          <w:sz w:val="24"/>
          <w:szCs w:val="24"/>
          <w:lang w:eastAsia="ru-RU"/>
        </w:rPr>
        <w:t>3.3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 xml:space="preserve">     4.1.4. устанавливать: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4.1.4.1. значения результатов  предоставления Субсидии  в </w:t>
      </w:r>
      <w:hyperlink r:id="rId19" w:anchor="/document/71557552/entry/220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приложении</w:t>
        </w:r>
      </w:hyperlink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N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2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к настоящему Соглашению, являющемся неотъемлемой частью  настоящего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4.1.4.2. иные показатели</w:t>
      </w:r>
      <w:hyperlink r:id="rId20" w:anchor="/document/71557552/entry/2015" w:history="1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4.1.4.2.1. 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4.1.4.2.2. ________________________________________________________.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4.1.5. осуществлять    оценку    достижения    Получателем   значений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результатов предоставления Субсидии,  показателей результативности и (или)   иных   показателей,  установленных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Правилами предоставления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или ___________________________________________  в  соответствии  с</w:t>
      </w:r>
      <w:r w:rsidR="00A123C0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hyperlink r:id="rId21" w:anchor="/document/71557552/entry/2414" w:history="1">
        <w:r w:rsidR="00A123C0"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4.1.4</w:t>
        </w:r>
      </w:hyperlink>
    </w:p>
    <w:p w:rsidR="00FE33FE" w:rsidRPr="00FE33FE" w:rsidRDefault="00FE33FE" w:rsidP="00D51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муниципальным 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органом власти, ин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Соглашения на основании: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4.1.5.1.   отчет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а(</w:t>
      </w:r>
      <w:proofErr w:type="spellStart"/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ов</w:t>
      </w:r>
      <w:proofErr w:type="spell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    о    достижении     значений  результатов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предоставления    Субсидии,   показателей   результативности  по форме,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установленной в </w:t>
      </w:r>
      <w:hyperlink r:id="rId22" w:anchor="/document/71557552/entry/230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приложении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N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к настоящему Соглашению, являющейся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неотъемлемой   частью  настоящего  Сог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лашения,  представленного(</w:t>
      </w:r>
      <w:proofErr w:type="spellStart"/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ых</w:t>
      </w:r>
      <w:proofErr w:type="spellEnd"/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)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соответствии с </w:t>
      </w:r>
      <w:hyperlink r:id="rId23" w:anchor="/document/71557552/entry/24331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 4.3.3.1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4.1.5.2. 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4.1.6. осуществлять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контроль за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соблюдением   Получателем   порядка,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целей  и  условий   предоставления   Субсидии,   установленных  Правилами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предоставления субсидии и настоящим Соглашением,  в  том  числе  в  части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достоверности представляемых 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 соответствии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 настоящим Соглашением сведений, путем проведения плановых и (или) внеплановых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проверок на основании: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4.1.6.1. документов, представленных 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по запросу</w:t>
      </w:r>
    </w:p>
    <w:p w:rsidR="00FE33FE" w:rsidRPr="00FE33FE" w:rsidRDefault="00D51B26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__________________________________________ в соответствии с </w:t>
      </w:r>
      <w:hyperlink r:id="rId24" w:anchor="/document/71557552/entry/2434" w:history="1">
        <w:r w:rsidR="00FE33FE"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4.3.4</w:t>
        </w:r>
      </w:hyperlink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ого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орган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</w:t>
      </w:r>
      <w:r w:rsidR="00D51B2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власти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 ин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ого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я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4.1.6.2. ______________________________________________________.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4.1.7. в случае установления ___________________________________ или</w:t>
      </w:r>
    </w:p>
    <w:p w:rsidR="00FE33FE" w:rsidRPr="00FE33FE" w:rsidRDefault="00FE33FE" w:rsidP="00635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635257" w:rsidRP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</w:t>
      </w:r>
      <w:r w:rsidR="00635257" w:rsidRP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орган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ом</w:t>
      </w:r>
      <w:r w:rsidR="00635257" w:rsidRP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власти, ин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</w:t>
      </w:r>
      <w:r w:rsidR="00635257" w:rsidRP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получения от органа 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муниципального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фина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нсового  контроля  информации  о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факт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е(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ах) нарушения Получателем порядка, целей и  условий  предоставления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Субсидии, предусмотренных Правилами предоставления субсидии  и  настоящим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Соглашением,   в том  числе   указания  в  документах,  представленных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  в   соответствии  с  настоящим  Соглашением,   недостоверных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сведений   направлять  Получателю  требование  об  обеспечении   возврата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  в  бюджет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spellStart"/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Усть-Кутского</w:t>
      </w:r>
      <w:proofErr w:type="spellEnd"/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 размере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и </w:t>
      </w:r>
      <w:r w:rsidR="00A123C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в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сроки,  определенные в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указанном требовании;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4.1.8. в случае, если Получателем не достигнуты значения результатов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предоставления  Субсидии,  показателей    результативности  и (или)  иных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показателей,    установленных    Правилами    предоставления     субсидии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или __________________________ в соответствии с </w:t>
      </w:r>
      <w:hyperlink r:id="rId25" w:anchor="/document/71557552/entry/2414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4.1.4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настоящего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органом власти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ин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Соглашения,   применять   штрафные   санкции, рассчитываемые   по  форме,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установленной в </w:t>
      </w:r>
      <w:hyperlink r:id="rId26" w:anchor="/document/71557552/entry/240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приложении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N</w:t>
      </w:r>
      <w:r w:rsidR="0067134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6A557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4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к настоящему  Соглашению,  являющейся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неотъемлемой  частью настоящего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Соглашения, 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обязательным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уведомлением Получателя  в течение ______ рабочих дней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даты принятия</w:t>
      </w:r>
      <w:proofErr w:type="gramEnd"/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указанного решения</w:t>
      </w:r>
      <w:r w:rsid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hyperlink r:id="rId27" w:anchor="/document/71557552/entry/202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85418A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3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4.1.9. рассматривать   предложения,   документы  и  иную информацию,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направленную Получателем,  в  том  числе  в  соответствии с </w:t>
      </w:r>
      <w:hyperlink r:id="rId28" w:anchor="/document/71557552/entry/431125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4.4.1</w:t>
        </w:r>
      </w:hyperlink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Соглашения, в течение ___ рабочих дней со дня их получения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уведомлять Получателя о принятом решении (при необходимости);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 xml:space="preserve">     4.1.10. направлять разъяснения Получателю по вопросам, связанным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исполнением настоящего Соглашения, в течение ____ рабочих  дней  со   дня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получения обращения Получателя в соответствии с </w:t>
      </w:r>
      <w:hyperlink r:id="rId29" w:anchor="/document/71557552/entry/431126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4.4.2</w:t>
        </w:r>
      </w:hyperlink>
      <w:r w:rsidR="00077BAE">
        <w:rPr>
          <w:rFonts w:ascii="Arial" w:eastAsia="Times New Roman" w:hAnsi="Arial" w:cs="Arial"/>
          <w:color w:val="3272C0"/>
          <w:sz w:val="24"/>
          <w:szCs w:val="24"/>
          <w:u w:val="single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4.1.11. выполнять иные обязательства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соответствии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hyperlink r:id="rId30" w:anchor="/document/12112604/entry/2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бюджетным</w:t>
        </w:r>
      </w:hyperlink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3272C0"/>
          <w:sz w:val="24"/>
          <w:szCs w:val="24"/>
          <w:lang w:eastAsia="ru-RU"/>
        </w:rPr>
        <w:t>законодательством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Российской  Федерации</w:t>
      </w:r>
      <w:r w:rsidR="0067134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  Правилами предоставления</w:t>
      </w:r>
      <w:r w:rsidR="0067134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субсидии, в том числе</w:t>
      </w:r>
      <w:r w:rsidR="0085418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(4)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4.1.11.1. _________________________________________________________;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4.1.11.2. _________________________________________________________.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4.2. ___________________________________________________ вправе</w:t>
      </w:r>
      <w:r w:rsidR="0085418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(5)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(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Муниципальный о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рган власти, ин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ое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767F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4.2.1. принимать решение об изменении условий настоящего Соглашения,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в  том  числе  на  основании  информации  и  предложений,  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аправленных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635257" w:rsidRP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 соответствии с </w:t>
      </w:r>
      <w:hyperlink r:id="rId31" w:anchor="/document/71557552/entry/431125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4.4.1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Соглашения,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включая уменьшение размера Субсидии, а также  увеличение  размера  Субсидии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при наличии неиспользованных лимитов бюджетных обязательств,  указанных в</w:t>
      </w:r>
      <w:r w:rsid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hyperlink r:id="rId32" w:anchor="/document/71557552/entry/221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пункте  2.1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настоящего  Соглашения,  и  при   условии   предоставления</w:t>
      </w:r>
      <w:r w:rsidR="00635257" w:rsidRPr="0063525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635257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информации, соде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ржащей  финансово-экономическое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обоснование данного изменения</w:t>
      </w:r>
      <w:hyperlink r:id="rId33" w:anchor="/document/71557552/entry/2023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85418A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6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;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4.2.2. приостанавливать предоставление Субсидии в случае установления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 или получения от органа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ым 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ом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власти, ин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216640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униципального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финансового контроля информации о  факт</w:t>
      </w:r>
      <w:proofErr w:type="gramStart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е(</w:t>
      </w:r>
      <w:proofErr w:type="gramEnd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ах)   нарушения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  порядка,  целей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условий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предоставления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Субсидии,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предусмотренных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Правилами предоставления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 настоящим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Соглашением,  в  том  числе  указания  в   документах,     представленных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Получателем  в  соответствии  с  настоящим  Соглашением,    недостоверных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сведений, до устранения указанных нарушений с обязательным   уведомлением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Получателя не позднее ______ рабочего дня  с  даты  принятия    решения о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приостановлении</w:t>
      </w:r>
      <w:hyperlink r:id="rId34" w:anchor="/document/71557552/entry/2024" w:history="1">
        <w:r w:rsidR="00FE33FE"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85418A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7</w:t>
        </w:r>
        <w:r w:rsidR="00FE33FE"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4.2.3. запрашивать у Получателя докумен</w:t>
      </w:r>
      <w:r w:rsidRPr="003C5D1D">
        <w:rPr>
          <w:rFonts w:ascii="Arial" w:eastAsia="Times New Roman" w:hAnsi="Arial" w:cs="Arial"/>
          <w:color w:val="22272F"/>
          <w:sz w:val="24"/>
          <w:szCs w:val="24"/>
          <w:u w:val="single"/>
          <w:lang w:eastAsia="ru-RU"/>
        </w:rPr>
        <w:t>т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 и информацию,  необходимые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для осуществления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контроля за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соблюдением Получателем порядка,  целей и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условий предоставления Субсидии, установленных Правилами предоставления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Субсидии  и  настоящим  Соглашением,  в  соответствии с </w:t>
      </w:r>
      <w:hyperlink r:id="rId35" w:anchor="/document/71557552/entry/2416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4.1.6</w:t>
        </w:r>
      </w:hyperlink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4.2.4.  осуществлять  иные  права  в  соответствии с </w:t>
      </w:r>
      <w:hyperlink r:id="rId36" w:anchor="/document/12112604/entry/2" w:history="1">
        <w:r w:rsidRPr="00CC4AC5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бюджетным</w:t>
        </w:r>
      </w:hyperlink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CC4AC5">
        <w:rPr>
          <w:rFonts w:ascii="Arial" w:eastAsia="Times New Roman" w:hAnsi="Arial" w:cs="Arial"/>
          <w:color w:val="3272C0"/>
          <w:sz w:val="24"/>
          <w:szCs w:val="24"/>
          <w:lang w:eastAsia="ru-RU"/>
        </w:rPr>
        <w:t>законодательством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Российской  Федерации  и  Правилами     предоставления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субсидии, в том числе</w:t>
      </w:r>
      <w:hyperlink r:id="rId37" w:anchor="/document/71557552/entry/2025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85418A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8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4.2.4.1. __________________________________________________________;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4.2.4.2. __________________________________________________________.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 Получатель обязуется: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4.3.1. представлять ___________________________________ документы,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(в 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муниципальный 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 власти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 w:rsidRP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иное учреждение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CC4AC5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установленные </w:t>
      </w:r>
      <w:hyperlink r:id="rId38" w:anchor="/document/71557552/entry/2312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</w:t>
        </w:r>
        <w:proofErr w:type="gramStart"/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м(</w:t>
        </w:r>
        <w:proofErr w:type="spellStart"/>
        <w:proofErr w:type="gramEnd"/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ами</w:t>
        </w:r>
        <w:proofErr w:type="spellEnd"/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 3.1.2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,_____</w:t>
      </w:r>
      <w:hyperlink r:id="rId39" w:anchor="/document/71557552/entry/2026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85418A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9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4.3.2. обеспечить  достижение  значений  результатов  предоставления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  и  соблюде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ние сроков  их  достижения, у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станавливаемых в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соответствии с </w:t>
      </w:r>
      <w:hyperlink r:id="rId40" w:anchor="/document/71557552/entry/24141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 4.1.4.1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Соглашения;</w:t>
      </w:r>
    </w:p>
    <w:p w:rsidR="00FE33FE" w:rsidRPr="00FE33FE" w:rsidRDefault="00216640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4.3.2(1).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ED531C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беспечить достижение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значений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показателей,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устанавливаемых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в    соответствии с </w:t>
      </w:r>
      <w:hyperlink r:id="rId41" w:anchor="/document/71557552/entry/24142" w:history="1">
        <w:r w:rsidR="00FE33FE"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 4.1.4.2</w:t>
        </w:r>
      </w:hyperlink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4.3.3. представлять _________________________________________</w:t>
      </w:r>
      <w:hyperlink r:id="rId42" w:anchor="/document/71557552/entry/2028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85418A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10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</w:t>
      </w:r>
    </w:p>
    <w:p w:rsidR="00CC4AC5" w:rsidRPr="00CC4AC5" w:rsidRDefault="00FE33FE" w:rsidP="00CC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</w:t>
      </w:r>
      <w:proofErr w:type="gramStart"/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в </w:t>
      </w:r>
      <w:r w:rsidR="00216640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ый</w:t>
      </w:r>
      <w:r w:rsidR="00216640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 власти,</w:t>
      </w:r>
      <w:proofErr w:type="gramEnd"/>
    </w:p>
    <w:p w:rsidR="00CC4AC5" w:rsidRDefault="00CC4AC5" w:rsidP="00CC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</w:t>
      </w: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ое</w:t>
      </w: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</w:t>
      </w: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</w:t>
      </w:r>
    </w:p>
    <w:p w:rsidR="00CC4AC5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4.3.3.1. отчет о достижении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значений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результатов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предоставления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Субсидии, показателей результативности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соответствии с </w:t>
      </w:r>
      <w:hyperlink r:id="rId43" w:anchor="/document/71557552/entry/24151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4.1.5.1</w:t>
        </w:r>
      </w:hyperlink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  Соглашения</w:t>
      </w:r>
      <w:r w:rsidR="00492E0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не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позднее _____ рабочего дня,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следующего</w:t>
      </w:r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за</w:t>
      </w:r>
      <w:proofErr w:type="gramEnd"/>
      <w:r w:rsidR="0021664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отчетным ___________________________</w:t>
      </w:r>
      <w:r w:rsidR="00E43B3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(11)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;</w:t>
      </w:r>
    </w:p>
    <w:p w:rsidR="00FE33FE" w:rsidRPr="00FE33FE" w:rsidRDefault="00CC4AC5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(месяц, квартал, год)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 xml:space="preserve">     4.3.3.2. иные отчеты: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4.3.3.2.1. 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4.3.3.2.2. 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4.3.4. направлять по запросу _____________________________ документы</w:t>
      </w:r>
    </w:p>
    <w:p w:rsidR="00CC4AC5" w:rsidRPr="00CC4AC5" w:rsidRDefault="00FE33FE" w:rsidP="00CC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</w:t>
      </w:r>
      <w:r w:rsidR="0085418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AF2F19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</w:t>
      </w:r>
      <w:r w:rsidR="00AF2F19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ого</w:t>
      </w:r>
      <w:r w:rsidR="00AF2F19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</w:t>
      </w:r>
      <w:r w:rsidR="00AF2F19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</w:t>
      </w:r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власти,</w:t>
      </w:r>
      <w:proofErr w:type="gramEnd"/>
    </w:p>
    <w:p w:rsidR="00FE33FE" w:rsidRPr="00FE33FE" w:rsidRDefault="00CC4AC5" w:rsidP="00CC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                </w:t>
      </w:r>
      <w:r w:rsidR="0085418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</w:t>
      </w: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учреждением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и информацию, </w:t>
      </w:r>
      <w:r w:rsidR="00AF2F19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необходимые для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осуществления 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контроля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за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соблюдением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порядка, целей и условий предоставления Субсидии в соответствии с </w:t>
      </w:r>
      <w:hyperlink r:id="rId44" w:anchor="/document/71557552/entry/2423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</w:t>
        </w:r>
      </w:hyperlink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3272C0"/>
          <w:sz w:val="24"/>
          <w:szCs w:val="24"/>
          <w:lang w:eastAsia="ru-RU"/>
        </w:rPr>
        <w:t>4.2.3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Соглашения, в течение ____ рабочих дней со дня получения</w:t>
      </w:r>
      <w:r w:rsid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указанного запроса;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4.3.5. в случае получения от __________________________ требования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proofErr w:type="gramEnd"/>
    </w:p>
    <w:p w:rsidR="00CC4AC5" w:rsidRPr="00CC4AC5" w:rsidRDefault="00FE33FE" w:rsidP="00CC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</w:t>
      </w:r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gramStart"/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муниципальным </w:t>
      </w:r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ом</w:t>
      </w:r>
      <w:r w:rsidR="00CC4AC5"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власти,</w:t>
      </w:r>
      <w:proofErr w:type="gramEnd"/>
    </w:p>
    <w:p w:rsidR="008C6A11" w:rsidRDefault="00CC4AC5" w:rsidP="00CC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                         ин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ым</w:t>
      </w: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учреждением</w:t>
      </w:r>
      <w:r w:rsidRPr="00CC4AC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</w:p>
    <w:p w:rsidR="00FE33FE" w:rsidRPr="00FE33FE" w:rsidRDefault="00FE33FE" w:rsidP="00CC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соответствии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 </w:t>
      </w:r>
      <w:hyperlink r:id="rId45" w:anchor="/document/71557552/entry/2417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4.1.7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4.3.5.1. устранять факт</w:t>
      </w:r>
      <w:r w:rsidR="003C5D1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(ы) нарушения  порядка,  целей   и   условий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предоставления Субсидии в сроки, определенные в указанном требовании;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4.3.5.2. возвращать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 бюджет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spellStart"/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Усть-Кутского</w:t>
      </w:r>
      <w:proofErr w:type="spellEnd"/>
      <w:r w:rsidR="00E43B3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муниципального образования (городского поселения)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убсидию  в  размере  и  в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сроки, определенные в указанном требовании;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4.3.6. возвращать  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в бюджет </w:t>
      </w:r>
      <w:proofErr w:type="spellStart"/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Усть-Кутского</w:t>
      </w:r>
      <w:proofErr w:type="spellEnd"/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средства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размере,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определенном по форме в соответствии с </w:t>
      </w:r>
      <w:hyperlink r:id="rId46" w:anchor="/document/71557552/entry/2500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приложением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N</w:t>
      </w:r>
      <w:r w:rsidR="00CC39E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4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к настоящему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Соглашению, являющейся неотъемлемой  частью</w:t>
      </w:r>
      <w:r w:rsidR="00492E0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Соглашения,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случае</w:t>
      </w:r>
      <w:r w:rsidR="00077B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принятия _______________________________________________ решения о</w:t>
      </w:r>
      <w:r w:rsidR="000F37F8" w:rsidRP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применении</w:t>
      </w:r>
    </w:p>
    <w:p w:rsidR="000F37F8" w:rsidRPr="000F37F8" w:rsidRDefault="00FE33FE" w:rsidP="000F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0F37F8" w:rsidRP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муниципальным органом власти,</w:t>
      </w:r>
      <w:proofErr w:type="gramEnd"/>
    </w:p>
    <w:p w:rsidR="000F37F8" w:rsidRDefault="000F37F8" w:rsidP="000F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</w:t>
      </w:r>
      <w:r w:rsidRP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иным учреждением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</w:t>
      </w:r>
    </w:p>
    <w:p w:rsidR="00FE33FE" w:rsidRPr="00FE33FE" w:rsidRDefault="00FE33FE" w:rsidP="000F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к Получателю штрафных  санкций в соответствии с </w:t>
      </w:r>
      <w:hyperlink r:id="rId47" w:anchor="/document/71557552/entry/2418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4.1.8</w:t>
        </w:r>
      </w:hyperlink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Соглашения, в срок, установленный ____________________________</w:t>
      </w:r>
    </w:p>
    <w:p w:rsidR="000F37F8" w:rsidRPr="000F37F8" w:rsidRDefault="00FE33FE" w:rsidP="000F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</w:t>
      </w:r>
      <w:proofErr w:type="gramStart"/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0F37F8" w:rsidRP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муниципальным органом власти,</w:t>
      </w:r>
      <w:proofErr w:type="gramEnd"/>
    </w:p>
    <w:p w:rsidR="000F37F8" w:rsidRDefault="000F37F8" w:rsidP="000F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                                   </w:t>
      </w:r>
      <w:r w:rsidRP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иным учреждением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  <w:r w:rsidRP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</w:p>
    <w:p w:rsidR="00FE33FE" w:rsidRPr="00FE33FE" w:rsidRDefault="00FE33FE" w:rsidP="000F3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 уведомлении о применении штрафных санкций</w:t>
      </w:r>
      <w:r w:rsidR="00E43B3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(12)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;</w:t>
      </w:r>
    </w:p>
    <w:p w:rsidR="008C6A11" w:rsidRDefault="00FE33FE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4.3.7. обеспечивать полноту и достоверность сведений, представляемых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 в соотве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тствии с настоящим Соглашением;</w:t>
      </w:r>
    </w:p>
    <w:p w:rsidR="008C6A11" w:rsidRPr="008C6A11" w:rsidRDefault="008C6A11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</w:t>
      </w:r>
      <w:proofErr w:type="gramStart"/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0F37F8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муниципально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</w:t>
      </w:r>
      <w:r w:rsidR="000F37F8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</w:t>
      </w:r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власти,</w:t>
      </w:r>
      <w:proofErr w:type="gramEnd"/>
    </w:p>
    <w:p w:rsidR="008C6A11" w:rsidRDefault="008C6A11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иному учреждению</w:t>
      </w:r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4.3.8. выполнять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иные  обязательства в соответствии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hyperlink r:id="rId48" w:anchor="/document/12112604/entry/2" w:history="1">
        <w:r w:rsidRPr="008C6A11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бюджетным</w:t>
        </w:r>
      </w:hyperlink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8C6A11">
        <w:rPr>
          <w:rFonts w:ascii="Arial" w:eastAsia="Times New Roman" w:hAnsi="Arial" w:cs="Arial"/>
          <w:color w:val="3272C0"/>
          <w:sz w:val="24"/>
          <w:szCs w:val="24"/>
          <w:lang w:eastAsia="ru-RU"/>
        </w:rPr>
        <w:t>законодательством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Российской   Федерации  и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Правилами   предоставления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субсидии, в том числе</w:t>
      </w:r>
      <w:hyperlink r:id="rId49" w:anchor="/document/71557552/entry/2032" w:history="1">
        <w:r w:rsidR="00E43B30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(13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4.3.8.1. __________________________________________________________;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4.3.8.2. __________________________________________________________.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4.4. Получатель вправе</w:t>
      </w:r>
      <w:hyperlink r:id="rId50" w:anchor="/document/71557552/entry/2033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E43B30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14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4.4.1. направлять в __________________________________ предложения о</w:t>
      </w:r>
    </w:p>
    <w:p w:rsidR="008C6A11" w:rsidRDefault="00FE33FE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муниципальный орган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ому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учреждению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)   </w:t>
      </w:r>
    </w:p>
    <w:p w:rsidR="00FE33FE" w:rsidRPr="00FE33FE" w:rsidRDefault="008C6A11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внесении изменений в  настоящее  Соглашение,   в  том  числе   в   случае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gramStart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установления  необходимости   изменения  размера  Субсидии</w:t>
      </w:r>
      <w:proofErr w:type="gramEnd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с приложением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информации,   содержащей   финансово-экономическое   обоснование  данного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изменения;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4.4.2. обращаться в ______________________________ </w:t>
      </w:r>
      <w:proofErr w:type="spellStart"/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</w:t>
      </w:r>
      <w:proofErr w:type="spellEnd"/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целях получения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муниципальному 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орган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власти,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иному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0F37F8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учреждению</w:t>
      </w:r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)   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разъяснений в связи с исполнением 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4.4.3. осуществлять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иные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права в соответствии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 </w:t>
      </w:r>
      <w:hyperlink r:id="rId51" w:anchor="/document/12112604/entry/2" w:history="1">
        <w:r w:rsidRPr="008C6A11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бюджетным</w:t>
        </w:r>
      </w:hyperlink>
      <w:r w:rsidR="008C6A11"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8C6A11">
        <w:rPr>
          <w:rFonts w:ascii="Arial" w:eastAsia="Times New Roman" w:hAnsi="Arial" w:cs="Arial"/>
          <w:color w:val="3272C0"/>
          <w:sz w:val="24"/>
          <w:szCs w:val="24"/>
          <w:lang w:eastAsia="ru-RU"/>
        </w:rPr>
        <w:t>законодательством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Российской   Федерации   и   Правилами   предоставления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субсидии, в том числе</w:t>
      </w:r>
      <w:hyperlink r:id="rId52" w:anchor="/document/71557552/entry/2034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(</w:t>
        </w:r>
        <w:r w:rsidR="00E43B30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15</w:t>
        </w:r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)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4.4.3.1. __________________________________________________________;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4.4.3.2. __________________________________________________________.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FE33FE" w:rsidRDefault="00FE33FE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V. Ответственность Сторон</w:t>
      </w:r>
    </w:p>
    <w:p w:rsidR="008C6A11" w:rsidRPr="00FE33FE" w:rsidRDefault="008C6A11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5.1. В  случае  неисполнения  или  ненадлежащего  исполнения   своих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обязательств по настоящему Соглашению Стороны  несут  ответственность в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5.2.  Иные  положения  об  ответственности  за      неисполнение или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ненадлежащее   исполнение   Сторонами   обязательств   по      настоящему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Соглашению: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5.2.1. ____________________________________________________________;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5.2.2. ____________________________________________________________.</w:t>
      </w:r>
    </w:p>
    <w:p w:rsidR="008C6A11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</w:t>
      </w:r>
    </w:p>
    <w:p w:rsidR="008C6A11" w:rsidRDefault="00FE33FE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VI. Иные условия</w:t>
      </w:r>
    </w:p>
    <w:p w:rsidR="00FE33FE" w:rsidRPr="00FE33FE" w:rsidRDefault="008C6A11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 xml:space="preserve"> 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6.1. Иные условия по настоящему Соглашению: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6.1.1. ____________________________________________________________;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6.1.2. ____________________________________________________________.</w:t>
      </w:r>
    </w:p>
    <w:p w:rsidR="008C6A11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</w:t>
      </w:r>
    </w:p>
    <w:p w:rsidR="00FE33FE" w:rsidRDefault="00FE33FE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VII. Заключительные положения</w:t>
      </w:r>
    </w:p>
    <w:p w:rsidR="008C6A11" w:rsidRPr="00FE33FE" w:rsidRDefault="008C6A11" w:rsidP="008C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7.1. Споры, возникающие  между  Сторонами  в  связи  с   исполнением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Соглашения, решаются ими, по  возможности,  путем   проведения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переговоров с оформлением соответствующих протоколов или иных документов.</w:t>
      </w:r>
    </w:p>
    <w:p w:rsidR="00FE33FE" w:rsidRPr="00FE33FE" w:rsidRDefault="008C6A11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</w:t>
      </w:r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При </w:t>
      </w:r>
      <w:proofErr w:type="spellStart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недостижении</w:t>
      </w:r>
      <w:proofErr w:type="spellEnd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согласия споры  между  Сторонами  решаются  в   </w:t>
      </w:r>
      <w:proofErr w:type="gramStart"/>
      <w:r w:rsidR="00FE33FE"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судебном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порядке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7.2. Настоящее Соглашение вступает в силу 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  даты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его   подписания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лицами, имеющими право действовать от имени каждой из Сторон, но не ранее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доведения  лимитов  бюджетных  обязательств,  указанных  в  </w:t>
      </w:r>
      <w:hyperlink r:id="rId53" w:anchor="/document/71557552/entry/221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пункте 2.1</w:t>
        </w:r>
      </w:hyperlink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настоящего Соглашения, и действует до полного исполнения Сторонами  своих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обязательств по настоящему Соглашению.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7.3. 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Изменение настоящего Соглашения, в том числе в соответствии   с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положениями  </w:t>
      </w:r>
      <w:hyperlink r:id="rId54" w:anchor="/document/71557552/entry/2421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пункта  4.2.1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настоящего  Соглашения, осуществляется по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соглашению Сторон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 оформляется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 виде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дополнительного соглашения к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настоящему Соглашению,  являющимся  неотъемлемой   частью настоящего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Соглашения.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7.4. Расторжение настоящего Соглашения осуществляется: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7.4.1. в одностороннем порядке в случае: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7.4.1.1. реорганизации</w:t>
      </w:r>
      <w:r w:rsidRPr="00FE33FE">
        <w:rPr>
          <w:rFonts w:ascii="Arial" w:eastAsia="Times New Roman" w:hAnsi="Arial" w:cs="Arial"/>
          <w:color w:val="22272F"/>
          <w:sz w:val="24"/>
          <w:szCs w:val="24"/>
          <w:vertAlign w:val="superscript"/>
          <w:lang w:eastAsia="ru-RU"/>
        </w:rPr>
        <w:t> 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или прекращения деятельности Получателя;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7.4.1.2.   нарушения   Получателем   порядка,   целей  и  условий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предоставления   Субсидии,   установленных  Правилами   предоставления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 и настоящим Соглашением;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7.4.1.3.   </w:t>
      </w:r>
      <w:proofErr w:type="spell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недостижения</w:t>
      </w:r>
      <w:proofErr w:type="spell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Получателем   установленных   настоящим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Соглашением результатов  предоставления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Субсидии,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иных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показателей,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установленных в соответствии с </w:t>
      </w:r>
      <w:hyperlink r:id="rId55" w:anchor="/document/71557552/entry/2414" w:history="1">
        <w:r w:rsidRPr="00FE33FE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пунктом 4.1.4</w:t>
        </w:r>
      </w:hyperlink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настоящего Соглашения;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7.4.1.4. _________________________________________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vertAlign w:val="superscript"/>
          <w:lang w:eastAsia="ru-RU"/>
        </w:rPr>
        <w:t> 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;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7.4.2. по соглашению Сторон в случае ______________________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vertAlign w:val="superscript"/>
          <w:lang w:eastAsia="ru-RU"/>
        </w:rPr>
        <w:t> 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</w:t>
      </w:r>
      <w:proofErr w:type="gramEnd"/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</w:t>
      </w:r>
      <w:r w:rsidR="00CC39E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5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  Документы  и  иная  информация,  предусмотренные     настоящим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Соглашением, направляются Сторонами следующи</w:t>
      </w:r>
      <w:proofErr w:type="gram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м(</w:t>
      </w:r>
      <w:proofErr w:type="gram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ми) способом(</w:t>
      </w:r>
      <w:proofErr w:type="spellStart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ами</w:t>
      </w:r>
      <w:proofErr w:type="spellEnd"/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):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7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</w:t>
      </w:r>
      <w:r w:rsidR="00CC39E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5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 заказным письмом с уведомлением о  вручении  либо   вручением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представителем одной Стороны  подлинников  документов,  иной   информации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представителю другой Стороны;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</w:t>
      </w:r>
      <w:r w:rsidR="00CC39E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5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.3. ________________________________________________________.</w:t>
      </w:r>
    </w:p>
    <w:p w:rsidR="00FE33FE" w:rsidRPr="00FE33FE" w:rsidRDefault="00FE33FE" w:rsidP="00FE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7.</w:t>
      </w:r>
      <w:r w:rsidR="00CC39E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6</w:t>
      </w:r>
      <w:r w:rsidRPr="00FE33F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. Настоящее Соглашение заключено Сторонами в </w:t>
      </w:r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форме  бумажного документа в __________________ экземплярах,</w:t>
      </w:r>
      <w:r w:rsid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по</w:t>
      </w:r>
      <w:r w:rsidRPr="00FE33F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8C6A11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одному  экземпляру для каждой из Сторон</w:t>
      </w:r>
      <w:r w:rsidRPr="00FE33F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8C6A11" w:rsidRDefault="008C6A11" w:rsidP="0088006B">
      <w:pPr>
        <w:pStyle w:val="ConsPlusNormal0"/>
        <w:ind w:left="708" w:firstLine="1"/>
        <w:jc w:val="center"/>
        <w:rPr>
          <w:rFonts w:eastAsia="Times New Roman"/>
          <w:sz w:val="24"/>
          <w:szCs w:val="24"/>
        </w:rPr>
      </w:pPr>
    </w:p>
    <w:p w:rsidR="0088006B" w:rsidRDefault="0088006B" w:rsidP="0088006B">
      <w:pPr>
        <w:pStyle w:val="ConsPlusNormal0"/>
        <w:ind w:left="708" w:firstLine="1"/>
        <w:jc w:val="center"/>
        <w:rPr>
          <w:rFonts w:eastAsia="Times New Roman"/>
          <w:sz w:val="24"/>
          <w:szCs w:val="24"/>
        </w:rPr>
      </w:pPr>
      <w:r w:rsidRPr="0088006B">
        <w:rPr>
          <w:rFonts w:eastAsia="Times New Roman"/>
          <w:sz w:val="24"/>
          <w:szCs w:val="24"/>
          <w:lang w:val="en-US"/>
        </w:rPr>
        <w:t xml:space="preserve">VIII. </w:t>
      </w:r>
      <w:proofErr w:type="spellStart"/>
      <w:r w:rsidRPr="0088006B">
        <w:rPr>
          <w:rFonts w:eastAsia="Times New Roman"/>
          <w:sz w:val="24"/>
          <w:szCs w:val="24"/>
          <w:lang w:val="en-US"/>
        </w:rPr>
        <w:t>Платежные</w:t>
      </w:r>
      <w:proofErr w:type="spellEnd"/>
      <w:r w:rsidRPr="0088006B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88006B">
        <w:rPr>
          <w:rFonts w:eastAsia="Times New Roman"/>
          <w:sz w:val="24"/>
          <w:szCs w:val="24"/>
          <w:lang w:val="en-US"/>
        </w:rPr>
        <w:t>реквизиты</w:t>
      </w:r>
      <w:proofErr w:type="spellEnd"/>
      <w:r w:rsidRPr="0088006B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88006B">
        <w:rPr>
          <w:rFonts w:eastAsia="Times New Roman"/>
          <w:sz w:val="24"/>
          <w:szCs w:val="24"/>
          <w:lang w:val="en-US"/>
        </w:rPr>
        <w:t>Сторон</w:t>
      </w:r>
      <w:proofErr w:type="spellEnd"/>
    </w:p>
    <w:p w:rsidR="0088006B" w:rsidRPr="0088006B" w:rsidRDefault="0088006B" w:rsidP="0088006B">
      <w:pPr>
        <w:pStyle w:val="ConsPlusNormal0"/>
        <w:ind w:left="708" w:firstLine="1"/>
        <w:jc w:val="center"/>
        <w:rPr>
          <w:rFonts w:eastAsia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4635"/>
      </w:tblGrid>
      <w:tr w:rsidR="0088006B" w:rsidTr="00445622">
        <w:tc>
          <w:tcPr>
            <w:tcW w:w="5253" w:type="dxa"/>
            <w:hideMark/>
          </w:tcPr>
          <w:p w:rsidR="0088006B" w:rsidRDefault="0088006B" w:rsidP="00702471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Сокращенное наименование  </w:t>
            </w:r>
            <w:r w:rsidR="00216640" w:rsidRPr="00216640">
              <w:rPr>
                <w:rFonts w:eastAsia="Times New Roman"/>
                <w:sz w:val="24"/>
                <w:szCs w:val="24"/>
                <w:lang w:eastAsia="en-US"/>
              </w:rPr>
              <w:t>(органа муниципальной власти,                                                                 ино</w:t>
            </w:r>
            <w:r w:rsidR="00702471">
              <w:rPr>
                <w:rFonts w:eastAsia="Times New Roman"/>
                <w:sz w:val="24"/>
                <w:szCs w:val="24"/>
                <w:lang w:eastAsia="en-US"/>
              </w:rPr>
              <w:t>го</w:t>
            </w:r>
            <w:r w:rsidR="00216640" w:rsidRPr="00216640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702471">
              <w:rPr>
                <w:rFonts w:eastAsia="Times New Roman"/>
                <w:sz w:val="24"/>
                <w:szCs w:val="24"/>
                <w:lang w:eastAsia="en-US"/>
              </w:rPr>
              <w:t>учреждения</w:t>
            </w:r>
            <w:r w:rsidR="00216640" w:rsidRPr="00216640">
              <w:rPr>
                <w:rFonts w:eastAsia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35" w:type="dxa"/>
            <w:hideMark/>
          </w:tcPr>
          <w:p w:rsidR="0088006B" w:rsidRDefault="0088006B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Сокращенное наименование Получателя субсидии</w:t>
            </w:r>
          </w:p>
        </w:tc>
      </w:tr>
      <w:tr w:rsidR="0088006B" w:rsidTr="00445622">
        <w:tc>
          <w:tcPr>
            <w:tcW w:w="5253" w:type="dxa"/>
            <w:hideMark/>
          </w:tcPr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ОГРН, ОКТМО</w:t>
            </w:r>
          </w:p>
        </w:tc>
        <w:tc>
          <w:tcPr>
            <w:tcW w:w="4635" w:type="dxa"/>
            <w:hideMark/>
          </w:tcPr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ОГРН, ОКТМО</w:t>
            </w:r>
          </w:p>
        </w:tc>
      </w:tr>
      <w:tr w:rsidR="0088006B" w:rsidTr="00445622">
        <w:tc>
          <w:tcPr>
            <w:tcW w:w="5253" w:type="dxa"/>
            <w:hideMark/>
          </w:tcPr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Место нахождения:</w:t>
            </w:r>
          </w:p>
        </w:tc>
        <w:tc>
          <w:tcPr>
            <w:tcW w:w="4635" w:type="dxa"/>
            <w:hideMark/>
          </w:tcPr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Место нахождения:</w:t>
            </w:r>
          </w:p>
        </w:tc>
      </w:tr>
      <w:tr w:rsidR="0088006B" w:rsidTr="00445622">
        <w:tc>
          <w:tcPr>
            <w:tcW w:w="5253" w:type="dxa"/>
            <w:hideMark/>
          </w:tcPr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4635" w:type="dxa"/>
            <w:hideMark/>
          </w:tcPr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ИНН/КПП</w:t>
            </w:r>
          </w:p>
        </w:tc>
      </w:tr>
      <w:tr w:rsidR="0088006B" w:rsidTr="00445622">
        <w:tc>
          <w:tcPr>
            <w:tcW w:w="5253" w:type="dxa"/>
            <w:hideMark/>
          </w:tcPr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Платежные реквизиты:</w:t>
            </w:r>
          </w:p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Наименование учреждения Банка России, БИК</w:t>
            </w:r>
          </w:p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Расчетный счет </w:t>
            </w:r>
          </w:p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Наименование территориального органа Федерального казначейства, в котором открыт лицевой счет Лицевой счет</w:t>
            </w:r>
          </w:p>
        </w:tc>
        <w:tc>
          <w:tcPr>
            <w:tcW w:w="4635" w:type="dxa"/>
          </w:tcPr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Платежные реквизиты:</w:t>
            </w:r>
          </w:p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Наименование учреждения Банка России, БИК </w:t>
            </w:r>
          </w:p>
          <w:p w:rsidR="0088006B" w:rsidRDefault="0088006B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Расчетный счет</w:t>
            </w:r>
          </w:p>
        </w:tc>
      </w:tr>
    </w:tbl>
    <w:p w:rsidR="00445622" w:rsidRDefault="00445622" w:rsidP="0061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</w:p>
    <w:p w:rsidR="00614BC1" w:rsidRPr="006A5576" w:rsidRDefault="00614BC1" w:rsidP="0061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A5576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IX. Подписи Сторон</w:t>
      </w:r>
    </w:p>
    <w:p w:rsidR="0088006B" w:rsidRDefault="0088006B" w:rsidP="0088006B">
      <w:pPr>
        <w:pStyle w:val="ConsPlusNormal0"/>
        <w:ind w:left="708" w:firstLine="1"/>
        <w:jc w:val="center"/>
        <w:rPr>
          <w:rFonts w:eastAsia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  <w:gridCol w:w="4633"/>
      </w:tblGrid>
      <w:tr w:rsidR="0088006B" w:rsidTr="00445622">
        <w:tc>
          <w:tcPr>
            <w:tcW w:w="5255" w:type="dxa"/>
            <w:hideMark/>
          </w:tcPr>
          <w:p w:rsidR="0088006B" w:rsidRDefault="0088006B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Сокращенное наименование  </w:t>
            </w:r>
            <w:r w:rsidR="00445622" w:rsidRPr="00445622">
              <w:rPr>
                <w:rFonts w:eastAsia="Times New Roman"/>
                <w:sz w:val="24"/>
                <w:szCs w:val="24"/>
                <w:lang w:eastAsia="en-US"/>
              </w:rPr>
              <w:t>(органа муниципальной власти,                                                                 иного учреждения)</w:t>
            </w:r>
          </w:p>
        </w:tc>
        <w:tc>
          <w:tcPr>
            <w:tcW w:w="4633" w:type="dxa"/>
            <w:hideMark/>
          </w:tcPr>
          <w:p w:rsidR="0088006B" w:rsidRDefault="0088006B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Сокращенное наименование Получателя субсидии</w:t>
            </w:r>
          </w:p>
        </w:tc>
      </w:tr>
      <w:tr w:rsidR="0088006B" w:rsidTr="00445622">
        <w:tc>
          <w:tcPr>
            <w:tcW w:w="5255" w:type="dxa"/>
            <w:hideMark/>
          </w:tcPr>
          <w:p w:rsidR="0088006B" w:rsidRDefault="0088006B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___________/_________________</w:t>
            </w:r>
          </w:p>
          <w:p w:rsidR="0088006B" w:rsidRDefault="0088006B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(подпись)                     (ФИО)</w:t>
            </w:r>
          </w:p>
        </w:tc>
        <w:tc>
          <w:tcPr>
            <w:tcW w:w="4633" w:type="dxa"/>
            <w:hideMark/>
          </w:tcPr>
          <w:p w:rsidR="0088006B" w:rsidRDefault="0088006B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___________/________________ (подпись)                    (ФИО)</w:t>
            </w:r>
          </w:p>
        </w:tc>
      </w:tr>
      <w:tr w:rsidR="003132F2" w:rsidTr="00445622">
        <w:tc>
          <w:tcPr>
            <w:tcW w:w="5255" w:type="dxa"/>
          </w:tcPr>
          <w:p w:rsidR="003132F2" w:rsidRDefault="003132F2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633" w:type="dxa"/>
          </w:tcPr>
          <w:p w:rsidR="003132F2" w:rsidRDefault="003132F2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A123C0" w:rsidRPr="00A123C0" w:rsidRDefault="00A123C0" w:rsidP="00A123C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sub_2020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Указывается  периодичность перечисления Субсидии: единовременно или ежемесячно/ежеквартально/иная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периодичность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в соответствии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с Правилами предоставления субсидии.</w:t>
      </w:r>
      <w:r w:rsidR="003132F2"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A123C0" w:rsidRPr="00A123C0" w:rsidRDefault="00A123C0" w:rsidP="00A123C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Но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не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позднее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десятого рабочего дня после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принятия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муниципальным органом власти, иным учреждением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решения 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перечислении Получателю субсидии по результатам рассмотрения документов.</w:t>
      </w:r>
    </w:p>
    <w:p w:rsidR="003132F2" w:rsidRPr="00E43B30" w:rsidRDefault="0085418A" w:rsidP="00854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     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4930B6">
        <w:rPr>
          <w:rFonts w:ascii="Arial" w:eastAsiaTheme="minorEastAsia" w:hAnsi="Arial" w:cs="Arial"/>
          <w:sz w:val="24"/>
          <w:szCs w:val="24"/>
          <w:lang w:eastAsia="ru-RU"/>
        </w:rPr>
        <w:t>)</w:t>
      </w:r>
      <w:r w:rsidR="004930B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Предусматривается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в случае, если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это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установлено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Правилами</w:t>
      </w:r>
      <w:bookmarkEnd w:id="1"/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предоставления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субсидии,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также при наличии в соглашении </w:t>
      </w:r>
      <w:hyperlink w:anchor="sub_2414" w:history="1">
        <w:r w:rsidR="003132F2" w:rsidRPr="00E43B3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пункта</w:t>
        </w:r>
        <w:r w:rsidR="004930B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 xml:space="preserve"> </w:t>
        </w:r>
        <w:r w:rsidR="003132F2" w:rsidRPr="00E43B3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4.1.4.</w:t>
        </w:r>
      </w:hyperlink>
      <w:r w:rsidR="006A557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Приложение, указанное в </w:t>
      </w:r>
      <w:hyperlink w:anchor="sub_2418" w:history="1">
        <w:r w:rsidR="003132F2" w:rsidRPr="00E43B3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пункте 4.1.8</w:t>
        </w:r>
      </w:hyperlink>
      <w:r w:rsidRPr="00E43B30">
        <w:rPr>
          <w:rFonts w:ascii="Arial" w:eastAsiaTheme="minorEastAsia" w:hAnsi="Arial" w:cs="Arial"/>
          <w:sz w:val="24"/>
          <w:szCs w:val="24"/>
          <w:lang w:eastAsia="ru-RU"/>
        </w:rPr>
        <w:t>, о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формляется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по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форме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согласно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приложению N </w:t>
      </w:r>
      <w:r w:rsidR="0067134F" w:rsidRPr="00E43B30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к настоящей Типовой форме, если иная форма не  установлена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132F2" w:rsidRPr="00E43B30">
        <w:rPr>
          <w:rFonts w:ascii="Arial" w:eastAsiaTheme="minorEastAsia" w:hAnsi="Arial" w:cs="Arial"/>
          <w:sz w:val="24"/>
          <w:szCs w:val="24"/>
          <w:lang w:eastAsia="ru-RU"/>
        </w:rPr>
        <w:t>Правилами предоставления субсидии.</w:t>
      </w:r>
    </w:p>
    <w:p w:rsidR="003132F2" w:rsidRPr="00E43B30" w:rsidRDefault="003132F2" w:rsidP="00854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2021"/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)  Указываются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иные  конкретные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обязательства,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установленные</w:t>
      </w:r>
      <w:bookmarkEnd w:id="2"/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Правилами предоставления субсидии.</w:t>
      </w:r>
    </w:p>
    <w:p w:rsidR="003132F2" w:rsidRPr="00E43B3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2022"/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="004930B6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>5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)  </w:t>
      </w:r>
      <w:hyperlink w:anchor="sub_2421" w:history="1">
        <w:r w:rsidRPr="00E43B3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Пункты  4.2.1-4.2.3</w:t>
        </w:r>
      </w:hyperlink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могут не  предусматриваться в случае</w:t>
      </w:r>
      <w:bookmarkEnd w:id="3"/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указания в </w:t>
      </w:r>
      <w:hyperlink w:anchor="sub_233" w:history="1">
        <w:r w:rsidRPr="00E43B3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пункте 3.3</w:t>
        </w:r>
      </w:hyperlink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соглашения периодичности перечисления  Субсидии  -</w:t>
      </w:r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"единовременно".</w:t>
      </w:r>
    </w:p>
    <w:p w:rsidR="003132F2" w:rsidRPr="00E43B3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2023"/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   (</w:t>
      </w:r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>6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) Предусматривается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в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случае, если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это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установлено Правилами</w:t>
      </w:r>
      <w:bookmarkEnd w:id="4"/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предоставления субсидии.</w:t>
      </w:r>
    </w:p>
    <w:p w:rsidR="003132F2" w:rsidRPr="00A123C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sub_2024"/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   (</w:t>
      </w:r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>7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) Предусматривается,</w:t>
      </w:r>
      <w:r w:rsidR="0085418A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случае если это установлено Правилами</w:t>
      </w:r>
      <w:bookmarkEnd w:id="5"/>
      <w:r w:rsidR="0085418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предоставления субсидии.</w:t>
      </w:r>
    </w:p>
    <w:p w:rsidR="003132F2" w:rsidRPr="00A123C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" w:name="sub_2025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    (</w:t>
      </w:r>
      <w:r w:rsidR="0085418A">
        <w:rPr>
          <w:rFonts w:ascii="Arial" w:eastAsiaTheme="minorEastAsia" w:hAnsi="Arial" w:cs="Arial"/>
          <w:sz w:val="24"/>
          <w:szCs w:val="24"/>
          <w:lang w:eastAsia="ru-RU"/>
        </w:rPr>
        <w:t>8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) Предусматривается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в случае, если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это установлено Правилами</w:t>
      </w:r>
      <w:bookmarkEnd w:id="6"/>
      <w:r w:rsidR="0085418A">
        <w:rPr>
          <w:rFonts w:ascii="Arial" w:eastAsiaTheme="minorEastAsia" w:hAnsi="Arial" w:cs="Arial"/>
          <w:sz w:val="24"/>
          <w:szCs w:val="24"/>
          <w:lang w:eastAsia="ru-RU"/>
        </w:rPr>
        <w:t xml:space="preserve"> п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редоставления субсидии. Указываются иные конкретные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права, установленные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Правилами предоставления субсидии.</w:t>
      </w:r>
    </w:p>
    <w:p w:rsidR="003132F2" w:rsidRPr="00A123C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" w:name="sub_2026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    (</w:t>
      </w:r>
      <w:r w:rsidR="0085418A">
        <w:rPr>
          <w:rFonts w:ascii="Arial" w:eastAsiaTheme="minorEastAsia" w:hAnsi="Arial" w:cs="Arial"/>
          <w:sz w:val="24"/>
          <w:szCs w:val="24"/>
          <w:lang w:eastAsia="ru-RU"/>
        </w:rPr>
        <w:t>9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) Предусматривается при</w:t>
      </w:r>
      <w:r w:rsidR="0085418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наличии в</w:t>
      </w:r>
      <w:r w:rsidR="0085418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соглашении иных пунктов,</w:t>
      </w:r>
      <w:bookmarkEnd w:id="7"/>
      <w:r w:rsidR="0085418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предусматривающих представление Получателем в  </w:t>
      </w:r>
      <w:r w:rsidR="0085418A">
        <w:rPr>
          <w:rFonts w:ascii="Arial" w:eastAsiaTheme="minorEastAsia" w:hAnsi="Arial" w:cs="Arial"/>
          <w:sz w:val="24"/>
          <w:szCs w:val="24"/>
          <w:lang w:eastAsia="ru-RU"/>
        </w:rPr>
        <w:t>муниципальный орган власти (иное учреждение)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конкретных документов, с указанием таких</w:t>
      </w:r>
      <w:r w:rsidR="0085418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пунктов.</w:t>
      </w:r>
    </w:p>
    <w:p w:rsidR="003132F2" w:rsidRPr="00A123C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" w:name="sub_2027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    (</w:t>
      </w:r>
      <w:r w:rsidR="0085418A">
        <w:rPr>
          <w:rFonts w:ascii="Arial" w:eastAsiaTheme="minorEastAsia" w:hAnsi="Arial" w:cs="Arial"/>
          <w:sz w:val="24"/>
          <w:szCs w:val="24"/>
          <w:lang w:eastAsia="ru-RU"/>
        </w:rPr>
        <w:t>10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) Предусматривается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при наличии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в Соглашении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hyperlink w:anchor="sub_24141" w:history="1">
        <w:r w:rsidRPr="00A123C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пункта 4.1.4.1</w:t>
        </w:r>
      </w:hyperlink>
      <w:bookmarkEnd w:id="8"/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настоящей </w:t>
      </w:r>
      <w:r w:rsidR="0085418A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иповой формы.</w:t>
      </w:r>
    </w:p>
    <w:p w:rsidR="003132F2" w:rsidRPr="00A123C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" w:name="sub_20271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    (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>11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) Предусматривается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при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наличии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в Соглашении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hyperlink w:anchor="sub_24142" w:history="1">
        <w:r w:rsidRPr="00A123C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пункта 4.1.4.2</w:t>
        </w:r>
      </w:hyperlink>
      <w:bookmarkEnd w:id="9"/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настоящей Типовой формы.</w:t>
      </w:r>
    </w:p>
    <w:p w:rsidR="003132F2" w:rsidRPr="00A123C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0" w:name="sub_2028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bookmarkStart w:id="11" w:name="sub_2031"/>
      <w:bookmarkEnd w:id="10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>12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) Предусматривается при наличии в соглашении </w:t>
      </w:r>
      <w:hyperlink w:anchor="sub_2418" w:history="1">
        <w:r w:rsidRPr="00A123C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пункта 4.1.8</w:t>
        </w:r>
      </w:hyperlink>
      <w:r w:rsidRPr="00A123C0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3132F2" w:rsidRPr="00A123C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2" w:name="sub_2032"/>
      <w:bookmarkEnd w:id="11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    (</w:t>
      </w:r>
      <w:r w:rsidR="00E43B30">
        <w:rPr>
          <w:rFonts w:ascii="Arial" w:eastAsiaTheme="minorEastAsia" w:hAnsi="Arial" w:cs="Arial"/>
          <w:sz w:val="24"/>
          <w:szCs w:val="24"/>
          <w:lang w:eastAsia="ru-RU"/>
        </w:rPr>
        <w:t>13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) Предусматривается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="00C313C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случае, если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это</w:t>
      </w:r>
      <w:r w:rsidR="00C313C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установлено</w:t>
      </w:r>
      <w:r w:rsidR="00C313C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Правилами</w:t>
      </w:r>
      <w:bookmarkEnd w:id="12"/>
      <w:r w:rsid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предоставления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субсидии.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Указываются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иные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конкретные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обязательства,</w:t>
      </w:r>
      <w:r w:rsidR="00CC39E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123C0">
        <w:rPr>
          <w:rFonts w:ascii="Arial" w:eastAsiaTheme="minorEastAsia" w:hAnsi="Arial" w:cs="Arial"/>
          <w:sz w:val="24"/>
          <w:szCs w:val="24"/>
          <w:lang w:eastAsia="ru-RU"/>
        </w:rPr>
        <w:t>установленные Правилами предоставления субсидии.</w:t>
      </w:r>
    </w:p>
    <w:p w:rsidR="003132F2" w:rsidRPr="00E43B3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3" w:name="sub_2033"/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="00E43B30" w:rsidRPr="00E43B30">
        <w:rPr>
          <w:rFonts w:ascii="Arial" w:eastAsiaTheme="minorEastAsia" w:hAnsi="Arial" w:cs="Arial"/>
          <w:sz w:val="24"/>
          <w:szCs w:val="24"/>
          <w:lang w:eastAsia="ru-RU"/>
        </w:rPr>
        <w:t>14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) </w:t>
      </w:r>
      <w:hyperlink w:anchor="sub_431125" w:history="1">
        <w:r w:rsidRPr="00E43B3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 4.4.1</w:t>
        </w:r>
      </w:hyperlink>
      <w:r w:rsidR="00CC39EE">
        <w:rPr>
          <w:rFonts w:ascii="Arial" w:eastAsiaTheme="minorEastAsia" w:hAnsi="Arial" w:cs="Arial"/>
          <w:color w:val="106BBE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может не предусматриваться в  случае  указания   в</w:t>
      </w:r>
      <w:bookmarkEnd w:id="13"/>
      <w:r w:rsidR="00E43B30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hyperlink w:anchor="sub_233" w:history="1">
        <w:r w:rsidRPr="00E43B30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пункте   3.3</w:t>
        </w:r>
      </w:hyperlink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 соглашения периодичност</w:t>
      </w:r>
      <w:r w:rsidR="006A5576">
        <w:rPr>
          <w:rFonts w:ascii="Arial" w:eastAsiaTheme="minorEastAsia" w:hAnsi="Arial" w:cs="Arial"/>
          <w:sz w:val="24"/>
          <w:szCs w:val="24"/>
          <w:lang w:eastAsia="ru-RU"/>
        </w:rPr>
        <w:t xml:space="preserve">и перечисления Субсидии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-</w:t>
      </w:r>
      <w:r w:rsidR="004325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"единовременно".</w:t>
      </w:r>
    </w:p>
    <w:p w:rsidR="003132F2" w:rsidRPr="00E43B3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4" w:name="sub_2034"/>
      <w:r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    (</w:t>
      </w:r>
      <w:r w:rsidR="00E43B30" w:rsidRPr="00E43B30">
        <w:rPr>
          <w:rFonts w:ascii="Arial" w:eastAsiaTheme="minorEastAsia" w:hAnsi="Arial" w:cs="Arial"/>
          <w:sz w:val="24"/>
          <w:szCs w:val="24"/>
          <w:lang w:eastAsia="ru-RU"/>
        </w:rPr>
        <w:t>15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) Предусматривается</w:t>
      </w:r>
      <w:r w:rsidR="00C313C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в случае, если это установлено</w:t>
      </w:r>
      <w:r w:rsidR="00C313C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Правилами</w:t>
      </w:r>
      <w:bookmarkEnd w:id="14"/>
      <w:r w:rsidR="00E43B30" w:rsidRPr="00E43B3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предоставления субсидии. Указываются иные конкретные права  установленные</w:t>
      </w:r>
    </w:p>
    <w:p w:rsidR="003132F2" w:rsidRPr="00A123C0" w:rsidRDefault="003132F2" w:rsidP="00C31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3B30">
        <w:rPr>
          <w:rFonts w:ascii="Arial" w:eastAsiaTheme="minorEastAsia" w:hAnsi="Arial" w:cs="Arial"/>
          <w:sz w:val="24"/>
          <w:szCs w:val="24"/>
          <w:lang w:eastAsia="ru-RU"/>
        </w:rPr>
        <w:t>Правилами предоставления субсидии.</w:t>
      </w:r>
    </w:p>
    <w:p w:rsidR="003B606B" w:rsidRDefault="003B606B" w:rsidP="006A5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5" w:name="sub_2341"/>
    </w:p>
    <w:p w:rsidR="006A5576" w:rsidRPr="006A5576" w:rsidRDefault="003132F2" w:rsidP="006A5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A123C0"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bookmarkStart w:id="16" w:name="sub_2040"/>
      <w:bookmarkEnd w:id="15"/>
      <w:r w:rsidR="006A5576" w:rsidRPr="006A5576">
        <w:rPr>
          <w:rFonts w:ascii="Courier New" w:eastAsiaTheme="minorEastAsia" w:hAnsi="Courier New" w:cs="Courier New"/>
          <w:lang w:eastAsia="ru-RU"/>
        </w:rPr>
        <w:t>Приложение №1</w:t>
      </w:r>
    </w:p>
    <w:p w:rsidR="009203E2" w:rsidRDefault="006A5576" w:rsidP="006A5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6A5576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6A5576">
        <w:rPr>
          <w:rFonts w:ascii="Courier New" w:eastAsiaTheme="minorEastAsia" w:hAnsi="Courier New" w:cs="Courier New"/>
          <w:lang w:eastAsia="ru-RU"/>
        </w:rPr>
        <w:t xml:space="preserve">К типовой форме соглашения (договора) о предоставлении из  бюджета </w:t>
      </w:r>
      <w:proofErr w:type="spellStart"/>
      <w:r w:rsidRPr="006A5576">
        <w:rPr>
          <w:rFonts w:ascii="Courier New" w:eastAsiaTheme="minorEastAsia" w:hAnsi="Courier New" w:cs="Courier New"/>
          <w:lang w:eastAsia="ru-RU"/>
        </w:rPr>
        <w:t>Усть-Кутского</w:t>
      </w:r>
      <w:proofErr w:type="spellEnd"/>
      <w:r w:rsidRPr="006A5576">
        <w:rPr>
          <w:rFonts w:ascii="Courier New" w:eastAsiaTheme="minorEastAsia" w:hAnsi="Courier New" w:cs="Courier New"/>
          <w:lang w:eastAsia="ru-RU"/>
        </w:rPr>
        <w:t xml:space="preserve"> муниципального образования (городского поселения)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</w:t>
      </w:r>
      <w:proofErr w:type="gramEnd"/>
      <w:r w:rsidRPr="006A5576">
        <w:rPr>
          <w:rFonts w:ascii="Courier New" w:eastAsiaTheme="minorEastAsia" w:hAnsi="Courier New" w:cs="Courier New"/>
          <w:lang w:eastAsia="ru-RU"/>
        </w:rPr>
        <w:t>), выполнением работ, оказанием услуг</w:t>
      </w:r>
    </w:p>
    <w:p w:rsidR="006A5576" w:rsidRDefault="006A5576" w:rsidP="006A5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</w:p>
    <w:p w:rsidR="006A5576" w:rsidRDefault="006A5576" w:rsidP="006A5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A5576">
        <w:rPr>
          <w:rFonts w:ascii="Arial" w:eastAsiaTheme="minorEastAsia" w:hAnsi="Arial" w:cs="Arial"/>
          <w:sz w:val="24"/>
          <w:szCs w:val="24"/>
          <w:lang w:eastAsia="ru-RU"/>
        </w:rPr>
        <w:t>ПЕРЕЧЕНЬ</w:t>
      </w:r>
      <w:r w:rsidRPr="006A5576">
        <w:rPr>
          <w:rFonts w:ascii="Arial" w:eastAsiaTheme="minorEastAsia" w:hAnsi="Arial" w:cs="Arial"/>
          <w:sz w:val="24"/>
          <w:szCs w:val="24"/>
          <w:lang w:eastAsia="ru-RU"/>
        </w:rPr>
        <w:br/>
        <w:t>ДОКУМЕНТОВ, ПРЕДСТАВЛЯЕМЫХ ДЛЯ ПОЛУЧЕНИЯ СУБСИДИИ</w:t>
      </w:r>
      <w:r>
        <w:rPr>
          <w:rFonts w:ascii="Arial" w:eastAsiaTheme="minorEastAsia" w:hAnsi="Arial" w:cs="Arial"/>
          <w:sz w:val="24"/>
          <w:szCs w:val="24"/>
          <w:lang w:eastAsia="ru-RU"/>
        </w:rPr>
        <w:t>*</w:t>
      </w:r>
    </w:p>
    <w:p w:rsidR="006A5576" w:rsidRDefault="006A5576" w:rsidP="006A5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A5576" w:rsidRPr="006A5576" w:rsidRDefault="006A5576" w:rsidP="006A55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*</w:t>
      </w:r>
      <w:r w:rsidRPr="006A5576">
        <w:rPr>
          <w:rFonts w:ascii="Arial" w:eastAsiaTheme="minorEastAsia" w:hAnsi="Arial" w:cs="Arial"/>
          <w:sz w:val="24"/>
          <w:szCs w:val="24"/>
          <w:lang w:eastAsia="ru-RU"/>
        </w:rPr>
        <w:t>Перечень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документов, представляемых для получения субсидии устанавливается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Правилами предоставления субсидии</w:t>
      </w:r>
    </w:p>
    <w:p w:rsidR="006A5576" w:rsidRPr="006A5576" w:rsidRDefault="006A5576" w:rsidP="006A5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</w:p>
    <w:bookmarkEnd w:id="16"/>
    <w:p w:rsidR="00ED531C" w:rsidRPr="00C900BB" w:rsidRDefault="006A5576" w:rsidP="00ED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  <w:r>
        <w:rPr>
          <w:rFonts w:ascii="Courier New" w:eastAsia="Times New Roman" w:hAnsi="Courier New" w:cs="Courier New"/>
          <w:color w:val="22272F"/>
          <w:lang w:eastAsia="ru-RU"/>
        </w:rPr>
        <w:t>Приложение №2</w:t>
      </w:r>
    </w:p>
    <w:p w:rsidR="00ED531C" w:rsidRPr="00C900BB" w:rsidRDefault="00ED531C" w:rsidP="00ED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  <w:r w:rsidRPr="00C900BB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proofErr w:type="gramStart"/>
      <w:r w:rsidRPr="00C900BB">
        <w:rPr>
          <w:rFonts w:ascii="Courier New" w:eastAsia="Times New Roman" w:hAnsi="Courier New" w:cs="Courier New"/>
          <w:color w:val="22272F"/>
          <w:lang w:eastAsia="ru-RU"/>
        </w:rPr>
        <w:t xml:space="preserve">К типовой форме соглашения (договора) о предоставлении из  бюджета </w:t>
      </w:r>
      <w:proofErr w:type="spellStart"/>
      <w:r w:rsidRPr="00C900BB">
        <w:rPr>
          <w:rFonts w:ascii="Courier New" w:eastAsia="Times New Roman" w:hAnsi="Courier New" w:cs="Courier New"/>
          <w:color w:val="22272F"/>
          <w:lang w:eastAsia="ru-RU"/>
        </w:rPr>
        <w:t>Усть-Кутского</w:t>
      </w:r>
      <w:proofErr w:type="spellEnd"/>
      <w:r w:rsidRPr="00C900BB">
        <w:rPr>
          <w:rFonts w:ascii="Courier New" w:eastAsia="Times New Roman" w:hAnsi="Courier New" w:cs="Courier New"/>
          <w:color w:val="22272F"/>
          <w:lang w:eastAsia="ru-RU"/>
        </w:rPr>
        <w:t xml:space="preserve"> муниципального образования (городского поселения)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</w:t>
      </w:r>
      <w:proofErr w:type="gramEnd"/>
      <w:r w:rsidRPr="00C900BB">
        <w:rPr>
          <w:rFonts w:ascii="Courier New" w:eastAsia="Times New Roman" w:hAnsi="Courier New" w:cs="Courier New"/>
          <w:color w:val="22272F"/>
          <w:lang w:eastAsia="ru-RU"/>
        </w:rPr>
        <w:t>), выполнением работ, оказанием услуг</w:t>
      </w:r>
    </w:p>
    <w:p w:rsidR="00ED531C" w:rsidRPr="00823A35" w:rsidRDefault="00ED531C" w:rsidP="00ED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ED531C" w:rsidRDefault="00ED531C" w:rsidP="00ED5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r w:rsidRPr="006A5576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ПОКАЗАТЕЛИ РЕЗУЛЬТАТИВНОСТИ</w:t>
      </w:r>
      <w:r w:rsidR="006A5576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 </w:t>
      </w:r>
    </w:p>
    <w:p w:rsidR="006A5576" w:rsidRDefault="006A5576" w:rsidP="00ED5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1761"/>
        <w:gridCol w:w="1984"/>
        <w:gridCol w:w="1275"/>
        <w:gridCol w:w="2127"/>
        <w:gridCol w:w="1843"/>
      </w:tblGrid>
      <w:tr w:rsidR="00823A35" w:rsidRPr="00ED531C" w:rsidTr="00823A35">
        <w:trPr>
          <w:trHeight w:val="1656"/>
        </w:trPr>
        <w:tc>
          <w:tcPr>
            <w:tcW w:w="933" w:type="dxa"/>
            <w:tcBorders>
              <w:top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7" w:name="sub_2201"/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/п</w:t>
            </w:r>
            <w:bookmarkEnd w:id="17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проекта (мероприятия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)*</w:t>
            </w:r>
          </w:p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23A35" w:rsidRPr="00ED531C" w:rsidRDefault="00823A35" w:rsidP="0082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823A35" w:rsidRPr="00ED531C" w:rsidTr="00823A35">
        <w:tc>
          <w:tcPr>
            <w:tcW w:w="933" w:type="dxa"/>
            <w:tcBorders>
              <w:top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D531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6033F1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3A35" w:rsidRPr="00ED531C" w:rsidRDefault="006033F1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823A35" w:rsidRPr="00ED531C" w:rsidTr="00823A35">
        <w:trPr>
          <w:trHeight w:val="161"/>
        </w:trPr>
        <w:tc>
          <w:tcPr>
            <w:tcW w:w="933" w:type="dxa"/>
            <w:tcBorders>
              <w:top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823A35" w:rsidRPr="00ED531C" w:rsidTr="00823A35">
        <w:tc>
          <w:tcPr>
            <w:tcW w:w="933" w:type="dxa"/>
            <w:tcBorders>
              <w:top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823A35" w:rsidRPr="00ED531C" w:rsidTr="00823A35"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A35" w:rsidRPr="00ED531C" w:rsidRDefault="00823A35" w:rsidP="00ED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823A35" w:rsidRDefault="00823A35" w:rsidP="00ED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ED531C" w:rsidRDefault="00823A35" w:rsidP="00ED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*</w:t>
      </w:r>
      <w:r w:rsidRPr="00823A35">
        <w:t xml:space="preserve"> </w:t>
      </w:r>
      <w:r w:rsidRPr="00823A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Заполняется по решению 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муниципального органа власти, иного учреждения </w:t>
      </w:r>
      <w:r w:rsidRPr="00823A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 случае указания в пункте 1.1.2 соглашения конкретных проектов (мероприятий).</w:t>
      </w:r>
    </w:p>
    <w:p w:rsidR="00823A35" w:rsidRDefault="00823A35" w:rsidP="00ED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823A35" w:rsidRPr="00823A35" w:rsidRDefault="00823A35" w:rsidP="00823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  <w:r w:rsidRPr="00823A35">
        <w:rPr>
          <w:rFonts w:ascii="Courier New" w:eastAsia="Times New Roman" w:hAnsi="Courier New" w:cs="Courier New"/>
          <w:color w:val="22272F"/>
          <w:lang w:eastAsia="ru-RU"/>
        </w:rPr>
        <w:t>Приложени</w:t>
      </w:r>
      <w:r>
        <w:rPr>
          <w:rFonts w:ascii="Courier New" w:eastAsia="Times New Roman" w:hAnsi="Courier New" w:cs="Courier New"/>
          <w:color w:val="22272F"/>
          <w:lang w:eastAsia="ru-RU"/>
        </w:rPr>
        <w:t xml:space="preserve">е № </w:t>
      </w:r>
      <w:r w:rsidR="006A5576">
        <w:rPr>
          <w:rFonts w:ascii="Courier New" w:eastAsia="Times New Roman" w:hAnsi="Courier New" w:cs="Courier New"/>
          <w:color w:val="22272F"/>
          <w:lang w:eastAsia="ru-RU"/>
        </w:rPr>
        <w:t>3</w:t>
      </w:r>
    </w:p>
    <w:p w:rsidR="00823A35" w:rsidRPr="00823A35" w:rsidRDefault="00823A35" w:rsidP="00823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  <w:r w:rsidRPr="00823A35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proofErr w:type="gramStart"/>
      <w:r w:rsidRPr="00823A35">
        <w:rPr>
          <w:rFonts w:ascii="Courier New" w:eastAsia="Times New Roman" w:hAnsi="Courier New" w:cs="Courier New"/>
          <w:color w:val="22272F"/>
          <w:lang w:eastAsia="ru-RU"/>
        </w:rPr>
        <w:t xml:space="preserve">К типовой форме соглашения (договора) о предоставлении из  бюджета </w:t>
      </w:r>
      <w:proofErr w:type="spellStart"/>
      <w:r w:rsidRPr="00823A35">
        <w:rPr>
          <w:rFonts w:ascii="Courier New" w:eastAsia="Times New Roman" w:hAnsi="Courier New" w:cs="Courier New"/>
          <w:color w:val="22272F"/>
          <w:lang w:eastAsia="ru-RU"/>
        </w:rPr>
        <w:t>Усть-Кутского</w:t>
      </w:r>
      <w:proofErr w:type="spellEnd"/>
      <w:r w:rsidRPr="00823A35">
        <w:rPr>
          <w:rFonts w:ascii="Courier New" w:eastAsia="Times New Roman" w:hAnsi="Courier New" w:cs="Courier New"/>
          <w:color w:val="22272F"/>
          <w:lang w:eastAsia="ru-RU"/>
        </w:rPr>
        <w:t xml:space="preserve"> муниципального образования (городского поселения) субсидии юридическому лицу (за исключением государственного (муниципального) учреждения), индивидуальному предпринимателю, физическому лицу - </w:t>
      </w:r>
      <w:r w:rsidRPr="00823A35">
        <w:rPr>
          <w:rFonts w:ascii="Courier New" w:eastAsia="Times New Roman" w:hAnsi="Courier New" w:cs="Courier New"/>
          <w:color w:val="22272F"/>
          <w:lang w:eastAsia="ru-RU"/>
        </w:rPr>
        <w:lastRenderedPageBreak/>
        <w:t>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</w:t>
      </w:r>
      <w:proofErr w:type="gramEnd"/>
      <w:r w:rsidRPr="00823A35">
        <w:rPr>
          <w:rFonts w:ascii="Courier New" w:eastAsia="Times New Roman" w:hAnsi="Courier New" w:cs="Courier New"/>
          <w:color w:val="22272F"/>
          <w:lang w:eastAsia="ru-RU"/>
        </w:rPr>
        <w:t>), выполнением работ, оказанием услуг</w:t>
      </w:r>
    </w:p>
    <w:p w:rsidR="00823A35" w:rsidRDefault="00823A35" w:rsidP="00823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492E00" w:rsidRPr="00492E00" w:rsidRDefault="00077BAE" w:rsidP="00492E00">
      <w:pPr>
        <w:pStyle w:val="ConsPlusNormal0"/>
        <w:ind w:firstLine="70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492E00">
        <w:rPr>
          <w:rFonts w:eastAsia="Times New Roman"/>
          <w:sz w:val="24"/>
          <w:szCs w:val="24"/>
        </w:rPr>
        <w:t>ТЧЕТ О ДОСТИЖЕНИИ ЗНАЧЕНИЙ РЕЗУЛЬТАТОВ ПРЕДОСТАВЛЕНИЯ СУБСИДИИ, ПОКАЗАТЕЛЕЙ РЕЗУЛЬТАТИВНОСТИ ЗА ПЕРИОД С__________ПО__________20__Г</w:t>
      </w:r>
    </w:p>
    <w:p w:rsidR="00492E00" w:rsidRPr="00492E00" w:rsidRDefault="00492E00" w:rsidP="00492E00">
      <w:pPr>
        <w:pStyle w:val="ConsPlusNormal0"/>
        <w:ind w:firstLine="709"/>
        <w:jc w:val="center"/>
        <w:rPr>
          <w:rFonts w:eastAsia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386"/>
        <w:gridCol w:w="993"/>
        <w:gridCol w:w="850"/>
        <w:gridCol w:w="2410"/>
      </w:tblGrid>
      <w:tr w:rsidR="00492E00" w:rsidRPr="00492E00" w:rsidTr="00492E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92E00"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92E00">
              <w:rPr>
                <w:rFonts w:eastAsia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Показатели результативности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492E00" w:rsidRPr="00492E00" w:rsidTr="00492E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</w:tr>
      <w:tr w:rsidR="00492E00" w:rsidRPr="00492E00" w:rsidTr="00492E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492E00" w:rsidRPr="00492E00" w:rsidTr="00492E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492E00" w:rsidRPr="00492E00" w:rsidTr="00492E0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92E00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0" w:rsidRPr="00492E00" w:rsidRDefault="00492E00">
            <w:pPr>
              <w:pStyle w:val="ConsPlusNormal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492E00" w:rsidRPr="00492E00" w:rsidRDefault="00492E00" w:rsidP="00492E00">
      <w:pPr>
        <w:rPr>
          <w:rFonts w:ascii="Arial" w:eastAsia="Times New Roman" w:hAnsi="Arial" w:cs="Arial"/>
          <w:sz w:val="24"/>
          <w:szCs w:val="24"/>
        </w:rPr>
      </w:pPr>
    </w:p>
    <w:p w:rsidR="00492E00" w:rsidRPr="00492E00" w:rsidRDefault="00492E00" w:rsidP="00492E00">
      <w:pPr>
        <w:rPr>
          <w:rFonts w:ascii="Arial" w:hAnsi="Arial" w:cs="Arial"/>
          <w:sz w:val="24"/>
          <w:szCs w:val="24"/>
        </w:rPr>
      </w:pPr>
      <w:r w:rsidRPr="00492E00">
        <w:rPr>
          <w:rFonts w:ascii="Arial" w:hAnsi="Arial" w:cs="Arial"/>
          <w:sz w:val="24"/>
          <w:szCs w:val="24"/>
        </w:rPr>
        <w:t>Получатель субсидии      ________________        ___________________</w:t>
      </w:r>
    </w:p>
    <w:p w:rsidR="00492E00" w:rsidRPr="00492E00" w:rsidRDefault="00492E00" w:rsidP="00492E00">
      <w:pPr>
        <w:rPr>
          <w:rFonts w:ascii="Arial" w:hAnsi="Arial" w:cs="Arial"/>
          <w:sz w:val="24"/>
          <w:szCs w:val="24"/>
        </w:rPr>
      </w:pPr>
      <w:r w:rsidRPr="00492E00">
        <w:rPr>
          <w:rFonts w:ascii="Arial" w:hAnsi="Arial" w:cs="Arial"/>
          <w:sz w:val="24"/>
          <w:szCs w:val="24"/>
        </w:rPr>
        <w:t xml:space="preserve">                         (подпись)              (расшифровка подписи)    </w:t>
      </w:r>
    </w:p>
    <w:p w:rsidR="00492E00" w:rsidRPr="00492E00" w:rsidRDefault="00492E00" w:rsidP="00492E00">
      <w:pPr>
        <w:tabs>
          <w:tab w:val="center" w:pos="4677"/>
        </w:tabs>
        <w:rPr>
          <w:rFonts w:ascii="Arial" w:hAnsi="Arial" w:cs="Arial"/>
          <w:sz w:val="24"/>
          <w:szCs w:val="24"/>
        </w:rPr>
      </w:pPr>
    </w:p>
    <w:p w:rsidR="00492E00" w:rsidRPr="00492E00" w:rsidRDefault="00492E00" w:rsidP="00492E00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492E00">
        <w:rPr>
          <w:rFonts w:ascii="Arial" w:hAnsi="Arial" w:cs="Arial"/>
          <w:sz w:val="24"/>
          <w:szCs w:val="24"/>
        </w:rPr>
        <w:t>Исполнитель_____________    _____________           _______________</w:t>
      </w:r>
    </w:p>
    <w:p w:rsidR="00492E00" w:rsidRPr="00492E00" w:rsidRDefault="00492E00" w:rsidP="00492E00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492E00">
        <w:rPr>
          <w:rFonts w:ascii="Arial" w:hAnsi="Arial" w:cs="Arial"/>
          <w:sz w:val="24"/>
          <w:szCs w:val="24"/>
        </w:rPr>
        <w:t xml:space="preserve">            (должность)         (ФИО)                    (телефон)</w:t>
      </w:r>
    </w:p>
    <w:p w:rsidR="00C313C2" w:rsidRPr="00823A35" w:rsidRDefault="00C313C2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  <w:r w:rsidRPr="00823A35">
        <w:rPr>
          <w:rFonts w:ascii="Courier New" w:eastAsia="Times New Roman" w:hAnsi="Courier New" w:cs="Courier New"/>
          <w:color w:val="22272F"/>
          <w:lang w:eastAsia="ru-RU"/>
        </w:rPr>
        <w:t>Приложени</w:t>
      </w:r>
      <w:r>
        <w:rPr>
          <w:rFonts w:ascii="Courier New" w:eastAsia="Times New Roman" w:hAnsi="Courier New" w:cs="Courier New"/>
          <w:color w:val="22272F"/>
          <w:lang w:eastAsia="ru-RU"/>
        </w:rPr>
        <w:t xml:space="preserve">е № </w:t>
      </w:r>
      <w:r w:rsidR="006A5576">
        <w:rPr>
          <w:rFonts w:ascii="Courier New" w:eastAsia="Times New Roman" w:hAnsi="Courier New" w:cs="Courier New"/>
          <w:color w:val="22272F"/>
          <w:lang w:eastAsia="ru-RU"/>
        </w:rPr>
        <w:t>4</w:t>
      </w:r>
    </w:p>
    <w:p w:rsidR="00492E00" w:rsidRDefault="00C313C2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  <w:r w:rsidRPr="00823A35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proofErr w:type="gramStart"/>
      <w:r w:rsidRPr="00823A35">
        <w:rPr>
          <w:rFonts w:ascii="Courier New" w:eastAsia="Times New Roman" w:hAnsi="Courier New" w:cs="Courier New"/>
          <w:color w:val="22272F"/>
          <w:lang w:eastAsia="ru-RU"/>
        </w:rPr>
        <w:t xml:space="preserve">К типовой форме соглашения (договора) о предоставлении из  бюджета </w:t>
      </w:r>
      <w:proofErr w:type="spellStart"/>
      <w:r w:rsidRPr="00823A35">
        <w:rPr>
          <w:rFonts w:ascii="Courier New" w:eastAsia="Times New Roman" w:hAnsi="Courier New" w:cs="Courier New"/>
          <w:color w:val="22272F"/>
          <w:lang w:eastAsia="ru-RU"/>
        </w:rPr>
        <w:t>Усть-Кутского</w:t>
      </w:r>
      <w:proofErr w:type="spellEnd"/>
      <w:r w:rsidRPr="00823A35">
        <w:rPr>
          <w:rFonts w:ascii="Courier New" w:eastAsia="Times New Roman" w:hAnsi="Courier New" w:cs="Courier New"/>
          <w:color w:val="22272F"/>
          <w:lang w:eastAsia="ru-RU"/>
        </w:rPr>
        <w:t xml:space="preserve"> муниципального образования (городского поселения)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</w:t>
      </w:r>
      <w:proofErr w:type="gramEnd"/>
      <w:r w:rsidRPr="00823A35">
        <w:rPr>
          <w:rFonts w:ascii="Courier New" w:eastAsia="Times New Roman" w:hAnsi="Courier New" w:cs="Courier New"/>
          <w:color w:val="22272F"/>
          <w:lang w:eastAsia="ru-RU"/>
        </w:rPr>
        <w:t>), выполнением работ, оказанием услуг</w:t>
      </w:r>
    </w:p>
    <w:p w:rsidR="00C313C2" w:rsidRDefault="00C313C2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43187D" w:rsidRDefault="0043187D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lang w:eastAsia="ru-RU"/>
        </w:rPr>
      </w:pPr>
    </w:p>
    <w:p w:rsidR="00C313C2" w:rsidRPr="004325BF" w:rsidRDefault="00C313C2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bCs/>
          <w:color w:val="22272F"/>
          <w:sz w:val="24"/>
          <w:szCs w:val="24"/>
          <w:lang w:eastAsia="ru-RU"/>
        </w:rPr>
        <w:t>РАСЧЕТ РАЗМЕРА ШТРАФНЫХ САНКЦИЙ</w:t>
      </w:r>
    </w:p>
    <w:p w:rsidR="00C313C2" w:rsidRPr="004325BF" w:rsidRDefault="00C313C2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852"/>
        <w:gridCol w:w="992"/>
        <w:gridCol w:w="992"/>
        <w:gridCol w:w="1276"/>
        <w:gridCol w:w="1418"/>
        <w:gridCol w:w="850"/>
        <w:gridCol w:w="992"/>
        <w:gridCol w:w="709"/>
        <w:gridCol w:w="567"/>
        <w:gridCol w:w="992"/>
      </w:tblGrid>
      <w:tr w:rsidR="006033F1" w:rsidRPr="004325BF" w:rsidTr="006033F1">
        <w:tc>
          <w:tcPr>
            <w:tcW w:w="56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показателя</w:t>
            </w:r>
          </w:p>
          <w:p w:rsidR="006033F1" w:rsidRPr="004325BF" w:rsidRDefault="00EC1B94" w:rsidP="00906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w:anchor="sub_431240" w:history="1">
              <w:r w:rsidR="006033F1"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(</w:t>
              </w:r>
              <w:r w:rsidR="009067E8"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1</w:t>
              </w:r>
              <w:r w:rsidR="006033F1"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проекта</w:t>
            </w:r>
          </w:p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(мероприятия)</w:t>
            </w:r>
          </w:p>
          <w:p w:rsidR="006033F1" w:rsidRPr="004325BF" w:rsidRDefault="00EC1B94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w:anchor="sub_431241" w:history="1">
              <w:r w:rsidR="006033F1"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(2)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Единица измер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Плановое значение 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показателя результативности (иного показателя)</w:t>
            </w:r>
          </w:p>
          <w:p w:rsidR="006033F1" w:rsidRPr="004325BF" w:rsidRDefault="00EC1B94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w:anchor="sub_431242" w:history="1">
              <w:r w:rsidR="006033F1"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(3)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906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Достигнутое значение 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показателя результативности (иного показателя)</w:t>
            </w:r>
            <w:hyperlink w:anchor="sub_431243" w:history="1">
              <w:r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(</w:t>
              </w:r>
              <w:r w:rsidR="009067E8"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4</w:t>
              </w:r>
              <w:r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9067E8" w:rsidP="00906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6033F1"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Объем          Субсидии,   </w:t>
            </w:r>
          </w:p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(тыс. </w:t>
            </w:r>
            <w:proofErr w:type="spellStart"/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906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Корректирующие коэффиц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иенты</w:t>
            </w:r>
            <w:hyperlink w:anchor="sub_431244" w:history="1">
              <w:r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(</w:t>
              </w:r>
              <w:r w:rsidR="009067E8"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5</w:t>
              </w:r>
              <w:r w:rsidRPr="004325BF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Размер штраф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ных санкций</w:t>
            </w:r>
          </w:p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(тыс.</w:t>
            </w:r>
            <w:r w:rsidR="009067E8"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</w:t>
            </w:r>
          </w:p>
          <w:p w:rsidR="006033F1" w:rsidRPr="004325BF" w:rsidRDefault="00216AF4" w:rsidP="0021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(1 – гр.6/гр.5</w:t>
            </w:r>
            <w:r w:rsidR="006033F1"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 х гр.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  <w:r w:rsidR="006033F1"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(гр.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  <w:r w:rsidR="006033F1"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 х гр.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  <w:r w:rsidR="006033F1"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(гр.1</w:t>
            </w: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  <w:r w:rsidR="006033F1"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6033F1" w:rsidRPr="004325BF" w:rsidTr="006033F1">
        <w:trPr>
          <w:trHeight w:val="276"/>
        </w:trPr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033F1" w:rsidRPr="004325BF" w:rsidTr="006033F1"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Израсходовано</w:t>
            </w:r>
          </w:p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Получателем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033F1" w:rsidRPr="004325BF" w:rsidTr="006033F1"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6033F1" w:rsidRPr="004325BF" w:rsidTr="006033F1"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033F1" w:rsidRPr="004325BF" w:rsidTr="006033F1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325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3F1" w:rsidRPr="004325BF" w:rsidRDefault="006033F1" w:rsidP="0060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313C2" w:rsidRPr="004325BF" w:rsidRDefault="00C313C2" w:rsidP="00C3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Руководитель                  ____________  _________   _____________________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(уполномоченное лицо)         (должность)  (подпись)   (расшифровка подписи)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Исполнитель            ______________    ____________    ___________________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(должность)         (ФИО)           (телефон)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(1) Наименование показателя, указываемого в настоящей таблице, должно соответствовать наименованию показателя, указанному в графе 2 приложения N </w:t>
      </w:r>
      <w:r w:rsidR="00CC39E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</w:t>
      </w: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к соглашению.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(2) Заполняется по решению муниципального органа власти, иного учреждения в случае указания в пункте 1.1.2 соглашения конкретных проектов (мероприятий).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(3) Плановое значение показателя, указываемого в настоящей таблице, должно соответствовать плановому значению показателя, указанному в графе  приложения N </w:t>
      </w:r>
      <w:r w:rsidR="00CC39E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</w:t>
      </w: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к соглашению.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(4) Достигнутое значение показателя, указываемого в настоящей таблице, должно соответствовать достигнутому значению показателя, указанному в графе </w:t>
      </w:r>
      <w:r w:rsidR="00CC39E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4</w:t>
      </w: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приложения N 3 к соглашению на соответствующую дату.</w:t>
      </w:r>
    </w:p>
    <w:p w:rsidR="006033F1" w:rsidRPr="004325BF" w:rsidRDefault="006033F1" w:rsidP="0060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</w:t>
      </w:r>
      <w:r w:rsidR="009067E8"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5</w:t>
      </w:r>
      <w:r w:rsidRPr="004325B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 Заполняется при необходимости.</w:t>
      </w:r>
    </w:p>
    <w:sectPr w:rsidR="006033F1" w:rsidRPr="004325BF" w:rsidSect="00AD2F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6610"/>
    <w:multiLevelType w:val="hybridMultilevel"/>
    <w:tmpl w:val="58960B86"/>
    <w:lvl w:ilvl="0" w:tplc="CA328CB4">
      <w:start w:val="1"/>
      <w:numFmt w:val="decimal"/>
      <w:lvlText w:val="%1."/>
      <w:lvlJc w:val="left"/>
      <w:pPr>
        <w:ind w:left="1065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B92091"/>
    <w:multiLevelType w:val="hybridMultilevel"/>
    <w:tmpl w:val="D414BFAE"/>
    <w:lvl w:ilvl="0" w:tplc="093206A8">
      <w:start w:val="5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8DD7B25"/>
    <w:multiLevelType w:val="hybridMultilevel"/>
    <w:tmpl w:val="F0824F50"/>
    <w:lvl w:ilvl="0" w:tplc="43269BA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712598"/>
    <w:multiLevelType w:val="hybridMultilevel"/>
    <w:tmpl w:val="31641940"/>
    <w:lvl w:ilvl="0" w:tplc="F000E2D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26282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27EBE"/>
    <w:multiLevelType w:val="hybridMultilevel"/>
    <w:tmpl w:val="167AB358"/>
    <w:lvl w:ilvl="0" w:tplc="6ACA47E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A43E3"/>
    <w:multiLevelType w:val="multilevel"/>
    <w:tmpl w:val="575E1F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B07202E"/>
    <w:multiLevelType w:val="hybridMultilevel"/>
    <w:tmpl w:val="9768FDD4"/>
    <w:lvl w:ilvl="0" w:tplc="3AAAD9E4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A3"/>
    <w:rsid w:val="00020E32"/>
    <w:rsid w:val="00027DAE"/>
    <w:rsid w:val="00077BAE"/>
    <w:rsid w:val="000A773D"/>
    <w:rsid w:val="000B2B91"/>
    <w:rsid w:val="000C31BB"/>
    <w:rsid w:val="000F37F8"/>
    <w:rsid w:val="00100485"/>
    <w:rsid w:val="00142518"/>
    <w:rsid w:val="001C11F9"/>
    <w:rsid w:val="001D03F7"/>
    <w:rsid w:val="001E0660"/>
    <w:rsid w:val="002010A6"/>
    <w:rsid w:val="00216640"/>
    <w:rsid w:val="00216AF4"/>
    <w:rsid w:val="0025269C"/>
    <w:rsid w:val="002823D5"/>
    <w:rsid w:val="002E29F3"/>
    <w:rsid w:val="003132F2"/>
    <w:rsid w:val="003A0DC0"/>
    <w:rsid w:val="003A36C8"/>
    <w:rsid w:val="003A689E"/>
    <w:rsid w:val="003B606B"/>
    <w:rsid w:val="003C5D1D"/>
    <w:rsid w:val="003D083F"/>
    <w:rsid w:val="0043187D"/>
    <w:rsid w:val="004325BF"/>
    <w:rsid w:val="0044189B"/>
    <w:rsid w:val="00445622"/>
    <w:rsid w:val="00456496"/>
    <w:rsid w:val="00492E00"/>
    <w:rsid w:val="004930B6"/>
    <w:rsid w:val="004A6B76"/>
    <w:rsid w:val="004B1F5C"/>
    <w:rsid w:val="004B6705"/>
    <w:rsid w:val="00512832"/>
    <w:rsid w:val="00543DDD"/>
    <w:rsid w:val="00586C3E"/>
    <w:rsid w:val="005D62FB"/>
    <w:rsid w:val="006033F1"/>
    <w:rsid w:val="006131C1"/>
    <w:rsid w:val="00614BC1"/>
    <w:rsid w:val="00635257"/>
    <w:rsid w:val="0067134F"/>
    <w:rsid w:val="006920D6"/>
    <w:rsid w:val="006A02FD"/>
    <w:rsid w:val="006A5576"/>
    <w:rsid w:val="00702471"/>
    <w:rsid w:val="00706039"/>
    <w:rsid w:val="00714A04"/>
    <w:rsid w:val="0071517B"/>
    <w:rsid w:val="00734577"/>
    <w:rsid w:val="0073714E"/>
    <w:rsid w:val="00767FFC"/>
    <w:rsid w:val="007C56F2"/>
    <w:rsid w:val="007E425F"/>
    <w:rsid w:val="00823A35"/>
    <w:rsid w:val="0085418A"/>
    <w:rsid w:val="0088006B"/>
    <w:rsid w:val="008C6A11"/>
    <w:rsid w:val="009067E8"/>
    <w:rsid w:val="009203E2"/>
    <w:rsid w:val="00967F5E"/>
    <w:rsid w:val="009740DE"/>
    <w:rsid w:val="009A3571"/>
    <w:rsid w:val="009B36D5"/>
    <w:rsid w:val="009F242E"/>
    <w:rsid w:val="00A123C0"/>
    <w:rsid w:val="00A22502"/>
    <w:rsid w:val="00A44C8C"/>
    <w:rsid w:val="00AA2F0E"/>
    <w:rsid w:val="00AA75BA"/>
    <w:rsid w:val="00AA7E45"/>
    <w:rsid w:val="00AD2F6B"/>
    <w:rsid w:val="00AD7928"/>
    <w:rsid w:val="00AF2F19"/>
    <w:rsid w:val="00B22965"/>
    <w:rsid w:val="00C31237"/>
    <w:rsid w:val="00C313C2"/>
    <w:rsid w:val="00C616A3"/>
    <w:rsid w:val="00C900BB"/>
    <w:rsid w:val="00CA3223"/>
    <w:rsid w:val="00CA5D2E"/>
    <w:rsid w:val="00CC39EE"/>
    <w:rsid w:val="00CC4AC5"/>
    <w:rsid w:val="00D51B26"/>
    <w:rsid w:val="00D838A4"/>
    <w:rsid w:val="00D90965"/>
    <w:rsid w:val="00DD0504"/>
    <w:rsid w:val="00DD69D9"/>
    <w:rsid w:val="00E15633"/>
    <w:rsid w:val="00E43B30"/>
    <w:rsid w:val="00E51232"/>
    <w:rsid w:val="00E707E6"/>
    <w:rsid w:val="00E811DB"/>
    <w:rsid w:val="00E854A8"/>
    <w:rsid w:val="00E86D25"/>
    <w:rsid w:val="00E97F16"/>
    <w:rsid w:val="00EC1B94"/>
    <w:rsid w:val="00EC73B4"/>
    <w:rsid w:val="00ED531C"/>
    <w:rsid w:val="00EF6E9B"/>
    <w:rsid w:val="00F5022F"/>
    <w:rsid w:val="00F64EC9"/>
    <w:rsid w:val="00FB7B18"/>
    <w:rsid w:val="00FE21F4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C2"/>
  </w:style>
  <w:style w:type="paragraph" w:styleId="1">
    <w:name w:val="heading 1"/>
    <w:basedOn w:val="a"/>
    <w:next w:val="a"/>
    <w:link w:val="10"/>
    <w:uiPriority w:val="99"/>
    <w:qFormat/>
    <w:rsid w:val="000C31B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3D"/>
    <w:pPr>
      <w:ind w:left="720"/>
      <w:contextualSpacing/>
    </w:pPr>
  </w:style>
  <w:style w:type="table" w:styleId="a4">
    <w:name w:val="Table Grid"/>
    <w:basedOn w:val="a1"/>
    <w:uiPriority w:val="59"/>
    <w:rsid w:val="00D8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C31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31BB"/>
  </w:style>
  <w:style w:type="character" w:customStyle="1" w:styleId="a5">
    <w:name w:val="Цветовое выделение"/>
    <w:uiPriority w:val="99"/>
    <w:rsid w:val="000C31BB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C31BB"/>
    <w:rPr>
      <w:b w:val="0"/>
      <w:bCs w:val="0"/>
      <w:color w:val="106BBE"/>
    </w:rPr>
  </w:style>
  <w:style w:type="paragraph" w:customStyle="1" w:styleId="a7">
    <w:name w:val="Текст (справка)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7"/>
    <w:next w:val="a"/>
    <w:uiPriority w:val="99"/>
    <w:rsid w:val="000C31BB"/>
    <w:pPr>
      <w:spacing w:before="75"/>
      <w:ind w:right="0"/>
      <w:jc w:val="both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0C31BB"/>
    <w:rPr>
      <w:i/>
      <w:iCs/>
    </w:rPr>
  </w:style>
  <w:style w:type="paragraph" w:customStyle="1" w:styleId="aa">
    <w:name w:val="Текст информации об изменениях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Информация об изменениях"/>
    <w:basedOn w:val="aa"/>
    <w:next w:val="a"/>
    <w:uiPriority w:val="99"/>
    <w:rsid w:val="000C31BB"/>
    <w:pPr>
      <w:spacing w:before="180"/>
      <w:ind w:left="360" w:right="360" w:firstLine="0"/>
    </w:pPr>
  </w:style>
  <w:style w:type="paragraph" w:customStyle="1" w:styleId="ac">
    <w:name w:val="Нормальный (таблица)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e">
    <w:name w:val="Подзаголовок для информации об изменениях"/>
    <w:basedOn w:val="aa"/>
    <w:next w:val="a"/>
    <w:uiPriority w:val="99"/>
    <w:rsid w:val="000C31BB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0">
    <w:name w:val="Продолжение ссылки"/>
    <w:basedOn w:val="a6"/>
    <w:uiPriority w:val="99"/>
    <w:rsid w:val="000C31BB"/>
    <w:rPr>
      <w:b w:val="0"/>
      <w:bCs w:val="0"/>
      <w:color w:val="106BBE"/>
    </w:rPr>
  </w:style>
  <w:style w:type="paragraph" w:customStyle="1" w:styleId="af1">
    <w:name w:val="Сноска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2">
    <w:name w:val="Цветовое выделение для Текст"/>
    <w:uiPriority w:val="99"/>
    <w:rsid w:val="000C31BB"/>
    <w:rPr>
      <w:rFonts w:ascii="Times New Roman CYR" w:hAnsi="Times New Roman CYR" w:cs="Times New Roman CYR"/>
    </w:rPr>
  </w:style>
  <w:style w:type="paragraph" w:styleId="af3">
    <w:name w:val="header"/>
    <w:basedOn w:val="a"/>
    <w:link w:val="af4"/>
    <w:uiPriority w:val="99"/>
    <w:semiHidden/>
    <w:unhideWhenUsed/>
    <w:rsid w:val="000C31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0C31B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0C31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0C31B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8006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8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F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F6E9B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C313C2"/>
    <w:rPr>
      <w:color w:val="0000FF" w:themeColor="hyperlink"/>
      <w:u w:val="single"/>
    </w:rPr>
  </w:style>
  <w:style w:type="paragraph" w:styleId="afa">
    <w:name w:val="Normal (Web)"/>
    <w:basedOn w:val="a"/>
    <w:uiPriority w:val="99"/>
    <w:rsid w:val="004318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zh-CN"/>
    </w:rPr>
  </w:style>
  <w:style w:type="character" w:customStyle="1" w:styleId="mw-page-title-main">
    <w:name w:val="mw-page-title-main"/>
    <w:rsid w:val="00431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C2"/>
  </w:style>
  <w:style w:type="paragraph" w:styleId="1">
    <w:name w:val="heading 1"/>
    <w:basedOn w:val="a"/>
    <w:next w:val="a"/>
    <w:link w:val="10"/>
    <w:uiPriority w:val="99"/>
    <w:qFormat/>
    <w:rsid w:val="000C31B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3D"/>
    <w:pPr>
      <w:ind w:left="720"/>
      <w:contextualSpacing/>
    </w:pPr>
  </w:style>
  <w:style w:type="table" w:styleId="a4">
    <w:name w:val="Table Grid"/>
    <w:basedOn w:val="a1"/>
    <w:uiPriority w:val="59"/>
    <w:rsid w:val="00D8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C31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31BB"/>
  </w:style>
  <w:style w:type="character" w:customStyle="1" w:styleId="a5">
    <w:name w:val="Цветовое выделение"/>
    <w:uiPriority w:val="99"/>
    <w:rsid w:val="000C31BB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C31BB"/>
    <w:rPr>
      <w:b w:val="0"/>
      <w:bCs w:val="0"/>
      <w:color w:val="106BBE"/>
    </w:rPr>
  </w:style>
  <w:style w:type="paragraph" w:customStyle="1" w:styleId="a7">
    <w:name w:val="Текст (справка)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7"/>
    <w:next w:val="a"/>
    <w:uiPriority w:val="99"/>
    <w:rsid w:val="000C31BB"/>
    <w:pPr>
      <w:spacing w:before="75"/>
      <w:ind w:right="0"/>
      <w:jc w:val="both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0C31BB"/>
    <w:rPr>
      <w:i/>
      <w:iCs/>
    </w:rPr>
  </w:style>
  <w:style w:type="paragraph" w:customStyle="1" w:styleId="aa">
    <w:name w:val="Текст информации об изменениях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Информация об изменениях"/>
    <w:basedOn w:val="aa"/>
    <w:next w:val="a"/>
    <w:uiPriority w:val="99"/>
    <w:rsid w:val="000C31BB"/>
    <w:pPr>
      <w:spacing w:before="180"/>
      <w:ind w:left="360" w:right="360" w:firstLine="0"/>
    </w:pPr>
  </w:style>
  <w:style w:type="paragraph" w:customStyle="1" w:styleId="ac">
    <w:name w:val="Нормальный (таблица)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e">
    <w:name w:val="Подзаголовок для информации об изменениях"/>
    <w:basedOn w:val="aa"/>
    <w:next w:val="a"/>
    <w:uiPriority w:val="99"/>
    <w:rsid w:val="000C31BB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0">
    <w:name w:val="Продолжение ссылки"/>
    <w:basedOn w:val="a6"/>
    <w:uiPriority w:val="99"/>
    <w:rsid w:val="000C31BB"/>
    <w:rPr>
      <w:b w:val="0"/>
      <w:bCs w:val="0"/>
      <w:color w:val="106BBE"/>
    </w:rPr>
  </w:style>
  <w:style w:type="paragraph" w:customStyle="1" w:styleId="af1">
    <w:name w:val="Сноска"/>
    <w:basedOn w:val="a"/>
    <w:next w:val="a"/>
    <w:uiPriority w:val="99"/>
    <w:rsid w:val="000C31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2">
    <w:name w:val="Цветовое выделение для Текст"/>
    <w:uiPriority w:val="99"/>
    <w:rsid w:val="000C31BB"/>
    <w:rPr>
      <w:rFonts w:ascii="Times New Roman CYR" w:hAnsi="Times New Roman CYR" w:cs="Times New Roman CYR"/>
    </w:rPr>
  </w:style>
  <w:style w:type="paragraph" w:styleId="af3">
    <w:name w:val="header"/>
    <w:basedOn w:val="a"/>
    <w:link w:val="af4"/>
    <w:uiPriority w:val="99"/>
    <w:semiHidden/>
    <w:unhideWhenUsed/>
    <w:rsid w:val="000C31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0C31B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0C31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0C31B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8006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8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F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F6E9B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C313C2"/>
    <w:rPr>
      <w:color w:val="0000FF" w:themeColor="hyperlink"/>
      <w:u w:val="single"/>
    </w:rPr>
  </w:style>
  <w:style w:type="paragraph" w:styleId="afa">
    <w:name w:val="Normal (Web)"/>
    <w:basedOn w:val="a"/>
    <w:uiPriority w:val="99"/>
    <w:rsid w:val="004318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zh-CN"/>
    </w:rPr>
  </w:style>
  <w:style w:type="character" w:customStyle="1" w:styleId="mw-page-title-main">
    <w:name w:val="mw-page-title-main"/>
    <w:rsid w:val="00431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87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1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183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7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8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8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5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4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1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3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56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9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7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1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8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35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5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909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9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6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6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7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65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4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8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8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26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5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8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69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7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4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8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1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3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8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53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4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" TargetMode="External"/><Relationship Id="rId39" Type="http://schemas.openxmlformats.org/officeDocument/2006/relationships/hyperlink" Target="https://mobileonline.garant.ru/" TargetMode="External"/><Relationship Id="rId21" Type="http://schemas.openxmlformats.org/officeDocument/2006/relationships/hyperlink" Target="https://mobileonline.garant.ru/" TargetMode="External"/><Relationship Id="rId34" Type="http://schemas.openxmlformats.org/officeDocument/2006/relationships/hyperlink" Target="https://mobileonline.garant.ru/" TargetMode="External"/><Relationship Id="rId42" Type="http://schemas.openxmlformats.org/officeDocument/2006/relationships/hyperlink" Target="https://mobileonline.garant.ru/" TargetMode="External"/><Relationship Id="rId47" Type="http://schemas.openxmlformats.org/officeDocument/2006/relationships/hyperlink" Target="https://mobileonline.garant.ru/" TargetMode="External"/><Relationship Id="rId50" Type="http://schemas.openxmlformats.org/officeDocument/2006/relationships/hyperlink" Target="https://mobileonline.garant.ru/" TargetMode="External"/><Relationship Id="rId55" Type="http://schemas.openxmlformats.org/officeDocument/2006/relationships/hyperlink" Target="https://mobileonline.garant.ru/" TargetMode="Externa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9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hyperlink" Target="https://mobileonline.garant.ru/" TargetMode="External"/><Relationship Id="rId37" Type="http://schemas.openxmlformats.org/officeDocument/2006/relationships/hyperlink" Target="https://mobileonline.garant.ru/" TargetMode="External"/><Relationship Id="rId40" Type="http://schemas.openxmlformats.org/officeDocument/2006/relationships/hyperlink" Target="https://mobileonline.garant.ru/" TargetMode="External"/><Relationship Id="rId45" Type="http://schemas.openxmlformats.org/officeDocument/2006/relationships/hyperlink" Target="https://mobileonline.garant.ru/" TargetMode="External"/><Relationship Id="rId53" Type="http://schemas.openxmlformats.org/officeDocument/2006/relationships/hyperlink" Target="https://mobileonline.garant.ru/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hyperlink" Target="https://mobileonline.garant.ru/" TargetMode="External"/><Relationship Id="rId35" Type="http://schemas.openxmlformats.org/officeDocument/2006/relationships/hyperlink" Target="https://mobileonline.garant.ru/" TargetMode="External"/><Relationship Id="rId43" Type="http://schemas.openxmlformats.org/officeDocument/2006/relationships/hyperlink" Target="https://mobileonline.garant.ru/" TargetMode="External"/><Relationship Id="rId48" Type="http://schemas.openxmlformats.org/officeDocument/2006/relationships/hyperlink" Target="https://mobileonline.garant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admustkut.ru" TargetMode="External"/><Relationship Id="rId51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33" Type="http://schemas.openxmlformats.org/officeDocument/2006/relationships/hyperlink" Target="https://mobileonline.garant.ru/" TargetMode="External"/><Relationship Id="rId38" Type="http://schemas.openxmlformats.org/officeDocument/2006/relationships/hyperlink" Target="https://mobileonline.garant.ru/" TargetMode="External"/><Relationship Id="rId4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41" Type="http://schemas.openxmlformats.org/officeDocument/2006/relationships/hyperlink" Target="https://mobileonline.garant.ru/" TargetMode="External"/><Relationship Id="rId54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s://mobileonline.garant.ru/" TargetMode="External"/><Relationship Id="rId36" Type="http://schemas.openxmlformats.org/officeDocument/2006/relationships/hyperlink" Target="https://mobileonline.garant.ru/" TargetMode="External"/><Relationship Id="rId49" Type="http://schemas.openxmlformats.org/officeDocument/2006/relationships/hyperlink" Target="https://mobileonline.garant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obileonline.garant.ru/" TargetMode="External"/><Relationship Id="rId31" Type="http://schemas.openxmlformats.org/officeDocument/2006/relationships/hyperlink" Target="https://mobileonline.garant.ru/" TargetMode="External"/><Relationship Id="rId44" Type="http://schemas.openxmlformats.org/officeDocument/2006/relationships/hyperlink" Target="https://mobileonline.garant.ru/" TargetMode="External"/><Relationship Id="rId52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9604-A528-499C-A93D-F3F92A3E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14</Pages>
  <Words>5973</Words>
  <Characters>34050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2022-03-09T02:38:00Z</cp:lastPrinted>
  <dcterms:created xsi:type="dcterms:W3CDTF">2022-11-23T03:28:00Z</dcterms:created>
  <dcterms:modified xsi:type="dcterms:W3CDTF">2023-11-16T04:56:00Z</dcterms:modified>
</cp:coreProperties>
</file>